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540" w:lineRule="exact" w:before="0"/>
        <w:ind w:left="1602" w:right="1601" w:firstLine="0"/>
        <w:jc w:val="center"/>
        <w:rPr>
          <w:rFonts w:ascii="黑体" w:hAnsi="黑体" w:cs="黑体" w:eastAsia="黑体" w:hint="default"/>
          <w:sz w:val="44"/>
          <w:szCs w:val="44"/>
        </w:rPr>
      </w:pPr>
      <w:r>
        <w:rPr>
          <w:rFonts w:ascii="黑体" w:hAnsi="黑体" w:cs="黑体" w:eastAsia="黑体" w:hint="default"/>
          <w:b/>
          <w:bCs/>
          <w:color w:val="FF0000"/>
          <w:sz w:val="44"/>
          <w:szCs w:val="44"/>
        </w:rPr>
        <w:t>浙报传媒集团股份有限公司</w:t>
      </w:r>
      <w:r>
        <w:rPr>
          <w:rFonts w:ascii="黑体" w:hAnsi="黑体" w:cs="黑体" w:eastAsia="黑体" w:hint="default"/>
          <w:sz w:val="44"/>
          <w:szCs w:val="44"/>
        </w:rPr>
      </w:r>
    </w:p>
    <w:p>
      <w:pPr>
        <w:spacing w:before="145"/>
        <w:ind w:left="1601" w:right="1601" w:firstLine="0"/>
        <w:jc w:val="center"/>
        <w:rPr>
          <w:rFonts w:ascii="黑体" w:hAnsi="黑体" w:cs="黑体" w:eastAsia="黑体" w:hint="default"/>
          <w:sz w:val="32"/>
          <w:szCs w:val="32"/>
        </w:rPr>
      </w:pPr>
      <w:r>
        <w:rPr>
          <w:rFonts w:ascii="黑体"/>
          <w:b/>
          <w:color w:val="FF0000"/>
          <w:sz w:val="32"/>
        </w:rPr>
        <w:t>600633</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602" w:right="1601"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2011</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14"/>
        <w:ind w:left="3831" w:right="383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434" w:val="right" w:leader="dot"/>
            </w:tabs>
            <w:spacing w:line="240" w:lineRule="auto" w:before="78"/>
            <w:ind w:right="0"/>
            <w:jc w:val="left"/>
            <w:rPr>
              <w:rFonts w:ascii="Times New Roman" w:hAnsi="Times New Roman" w:cs="Times New Roman" w:eastAsia="Times New Roman" w:hint="default"/>
              <w:b w:val="0"/>
              <w:bCs w:val="0"/>
              <w:i w:val="0"/>
              <w:sz w:val="21"/>
              <w:szCs w:val="21"/>
            </w:rPr>
          </w:pPr>
          <w:hyperlink w:history="true" w:anchor="_bookmark0">
            <w:r>
              <w:rPr>
                <w:i w:val="0"/>
                <w:sz w:val="21"/>
                <w:szCs w:val="21"/>
              </w:rPr>
              <w:t>一、</w:t>
            </w:r>
            <w:r>
              <w:rPr>
                <w:i w:val="0"/>
                <w:spacing w:val="-1"/>
                <w:sz w:val="21"/>
                <w:szCs w:val="21"/>
              </w:rPr>
              <w:t> </w:t>
            </w:r>
            <w:r>
              <w:rPr>
                <w:i w:val="0"/>
                <w:sz w:val="21"/>
                <w:szCs w:val="21"/>
              </w:rPr>
              <w:t>重要提示</w:t>
            </w:r>
          </w:hyperlink>
          <w:r>
            <w:rPr>
              <w:rFonts w:ascii="Times New Roman" w:hAnsi="Times New Roman" w:cs="Times New Roman" w:eastAsia="Times New Roman" w:hint="default"/>
              <w:b w:val="0"/>
              <w:bCs w:val="0"/>
              <w:i w:val="0"/>
              <w:sz w:val="21"/>
              <w:szCs w:val="21"/>
            </w:rPr>
            <w:tab/>
          </w:r>
          <w:hyperlink w:history="true" w:anchor="_bookmark0">
            <w:r>
              <w:rPr>
                <w:rFonts w:ascii="Times New Roman" w:hAnsi="Times New Roman" w:cs="Times New Roman" w:eastAsia="Times New Roman" w:hint="default"/>
                <w:b w:val="0"/>
                <w:bCs w:val="0"/>
                <w:i w:val="0"/>
                <w:sz w:val="21"/>
                <w:szCs w:val="21"/>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0">
            <w:r>
              <w:rPr/>
              <w:t>二、</w:t>
            </w:r>
            <w:r>
              <w:rPr>
                <w:spacing w:val="-1"/>
              </w:rPr>
              <w:t> </w:t>
            </w:r>
            <w:r>
              <w:rPr/>
              <w:t>公司基本情况</w:t>
            </w:r>
          </w:hyperlink>
          <w:r>
            <w:rPr>
              <w:rFonts w:ascii="Times New Roman" w:hAnsi="Times New Roman" w:cs="Times New Roman" w:eastAsia="Times New Roman" w:hint="default"/>
              <w:b w:val="0"/>
              <w:bCs w:val="0"/>
            </w:rPr>
            <w:tab/>
          </w:r>
          <w:hyperlink w:history="true" w:anchor="_bookmark0">
            <w:r>
              <w:rPr>
                <w:rFonts w:ascii="Times New Roman" w:hAnsi="Times New Roman" w:cs="Times New Roman" w:eastAsia="Times New Roman" w:hint="default"/>
                <w:b w:val="0"/>
                <w:bCs w:val="0"/>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三、</w:t>
            </w:r>
            <w:r>
              <w:rPr>
                <w:spacing w:val="-1"/>
              </w:rPr>
              <w:t> </w:t>
            </w:r>
            <w:r>
              <w:rPr/>
              <w:t>会计数据和业务数据摘要</w:t>
            </w:r>
          </w:hyperlink>
          <w:r>
            <w:rPr>
              <w:rFonts w:ascii="Times New Roman" w:hAnsi="Times New Roman" w:cs="Times New Roman" w:eastAsia="Times New Roman" w:hint="default"/>
              <w:b w:val="0"/>
              <w:bCs w:val="0"/>
            </w:rPr>
            <w:tab/>
          </w:r>
          <w:hyperlink w:history="true" w:anchor="_bookmark1">
            <w:r>
              <w:rPr>
                <w:rFonts w:ascii="Times New Roman" w:hAnsi="Times New Roman" w:cs="Times New Roman" w:eastAsia="Times New Roman" w:hint="default"/>
                <w:b w:val="0"/>
                <w:bCs w:val="0"/>
              </w:rPr>
              <w:t>4</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四、</w:t>
            </w:r>
            <w:r>
              <w:rPr>
                <w:spacing w:val="-1"/>
              </w:rPr>
              <w:t> </w:t>
            </w:r>
            <w:r>
              <w:rPr/>
              <w:t>股本变动及股东情况</w:t>
            </w:r>
          </w:hyperlink>
          <w:r>
            <w:rPr>
              <w:rFonts w:ascii="Times New Roman" w:hAnsi="Times New Roman" w:cs="Times New Roman" w:eastAsia="Times New Roman" w:hint="default"/>
              <w:b w:val="0"/>
              <w:bCs w:val="0"/>
            </w:rPr>
            <w:tab/>
          </w:r>
          <w:hyperlink w:history="true" w:anchor="_bookmark2">
            <w:r>
              <w:rPr>
                <w:rFonts w:ascii="Times New Roman" w:hAnsi="Times New Roman" w:cs="Times New Roman" w:eastAsia="Times New Roman" w:hint="default"/>
                <w:b w:val="0"/>
                <w:bCs w:val="0"/>
              </w:rPr>
              <w:t>6</w:t>
            </w:r>
          </w:hyperlink>
        </w:p>
        <w:p>
          <w:pPr>
            <w:pStyle w:val="TOC1"/>
            <w:tabs>
              <w:tab w:pos="8427"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五、</w:t>
            </w:r>
            <w:r>
              <w:rPr>
                <w:spacing w:val="-1"/>
              </w:rPr>
              <w:t> </w:t>
            </w:r>
            <w:r>
              <w:rPr/>
              <w:t>董事、监事和高级管理人员</w:t>
            </w:r>
          </w:hyperlink>
          <w:r>
            <w:rPr>
              <w:rFonts w:ascii="Times New Roman" w:hAnsi="Times New Roman" w:cs="Times New Roman" w:eastAsia="Times New Roman" w:hint="default"/>
              <w:b w:val="0"/>
              <w:bCs w:val="0"/>
            </w:rPr>
            <w:tab/>
          </w:r>
          <w:hyperlink w:history="true" w:anchor="_bookmark3">
            <w:r>
              <w:rPr>
                <w:rFonts w:ascii="Times New Roman" w:hAnsi="Times New Roman" w:cs="Times New Roman" w:eastAsia="Times New Roman" w:hint="default"/>
                <w:b w:val="0"/>
                <w:bCs w:val="0"/>
                <w:spacing w:val="-8"/>
              </w:rPr>
              <w:t>11</w:t>
            </w:r>
            <w:r>
              <w:rPr>
                <w:rFonts w:ascii="Times New Roman" w:hAnsi="Times New Roman" w:cs="Times New Roman" w:eastAsia="Times New Roman" w:hint="default"/>
                <w:b w:val="0"/>
                <w:bCs w:val="0"/>
              </w:rPr>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4">
            <w:r>
              <w:rPr>
                <w:i w:val="0"/>
                <w:sz w:val="21"/>
                <w:szCs w:val="21"/>
              </w:rPr>
              <w:t>六、</w:t>
            </w:r>
            <w:r>
              <w:rPr>
                <w:i w:val="0"/>
                <w:spacing w:val="-1"/>
                <w:sz w:val="21"/>
                <w:szCs w:val="21"/>
              </w:rPr>
              <w:t> </w:t>
            </w:r>
            <w:r>
              <w:rPr>
                <w:i w:val="0"/>
                <w:sz w:val="21"/>
                <w:szCs w:val="21"/>
              </w:rPr>
              <w:t>公司治理结构</w:t>
            </w:r>
          </w:hyperlink>
          <w:r>
            <w:rPr>
              <w:rFonts w:ascii="Times New Roman" w:hAnsi="Times New Roman" w:cs="Times New Roman" w:eastAsia="Times New Roman" w:hint="default"/>
              <w:b w:val="0"/>
              <w:bCs w:val="0"/>
              <w:i w:val="0"/>
              <w:sz w:val="21"/>
              <w:szCs w:val="21"/>
            </w:rPr>
            <w:tab/>
          </w:r>
          <w:hyperlink w:history="true" w:anchor="_bookmark4">
            <w:r>
              <w:rPr>
                <w:rFonts w:ascii="Times New Roman" w:hAnsi="Times New Roman" w:cs="Times New Roman" w:eastAsia="Times New Roman" w:hint="default"/>
                <w:b w:val="0"/>
                <w:bCs w:val="0"/>
                <w:i w:val="0"/>
                <w:sz w:val="21"/>
                <w:szCs w:val="21"/>
              </w:rPr>
              <w:t>19</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七、</w:t>
            </w:r>
            <w:r>
              <w:rPr>
                <w:i w:val="0"/>
                <w:spacing w:val="-1"/>
                <w:sz w:val="21"/>
                <w:szCs w:val="21"/>
              </w:rPr>
              <w:t> </w:t>
            </w:r>
            <w:r>
              <w:rPr>
                <w:i w:val="0"/>
                <w:sz w:val="21"/>
                <w:szCs w:val="21"/>
              </w:rPr>
              <w:t>股东大会情况简介</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28</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八、</w:t>
            </w:r>
            <w:r>
              <w:rPr>
                <w:i w:val="0"/>
                <w:spacing w:val="-1"/>
                <w:sz w:val="21"/>
                <w:szCs w:val="21"/>
              </w:rPr>
              <w:t> </w:t>
            </w:r>
            <w:r>
              <w:rPr>
                <w:i w:val="0"/>
                <w:sz w:val="21"/>
                <w:szCs w:val="21"/>
              </w:rPr>
              <w:t>董事会报告</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28</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6">
            <w:r>
              <w:rPr>
                <w:i w:val="0"/>
                <w:sz w:val="21"/>
                <w:szCs w:val="21"/>
              </w:rPr>
              <w:t>九、</w:t>
            </w:r>
            <w:r>
              <w:rPr>
                <w:i w:val="0"/>
                <w:spacing w:val="-1"/>
                <w:sz w:val="21"/>
                <w:szCs w:val="21"/>
              </w:rPr>
              <w:t> </w:t>
            </w:r>
            <w:r>
              <w:rPr>
                <w:i w:val="0"/>
                <w:sz w:val="21"/>
                <w:szCs w:val="21"/>
              </w:rPr>
              <w:t>监事会报告</w:t>
            </w:r>
          </w:hyperlink>
          <w:r>
            <w:rPr>
              <w:rFonts w:ascii="Times New Roman" w:hAnsi="Times New Roman" w:cs="Times New Roman" w:eastAsia="Times New Roman" w:hint="default"/>
              <w:b w:val="0"/>
              <w:bCs w:val="0"/>
              <w:i w:val="0"/>
              <w:sz w:val="21"/>
              <w:szCs w:val="21"/>
            </w:rPr>
            <w:tab/>
          </w:r>
          <w:hyperlink w:history="true" w:anchor="_bookmark6">
            <w:r>
              <w:rPr>
                <w:rFonts w:ascii="Times New Roman" w:hAnsi="Times New Roman" w:cs="Times New Roman" w:eastAsia="Times New Roman" w:hint="default"/>
                <w:b w:val="0"/>
                <w:bCs w:val="0"/>
                <w:i w:val="0"/>
                <w:sz w:val="21"/>
                <w:szCs w:val="21"/>
              </w:rPr>
              <w:t>40</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7">
            <w:r>
              <w:rPr>
                <w:i w:val="0"/>
                <w:sz w:val="21"/>
                <w:szCs w:val="21"/>
              </w:rPr>
              <w:t>十、</w:t>
            </w:r>
            <w:r>
              <w:rPr>
                <w:i w:val="0"/>
                <w:spacing w:val="-1"/>
                <w:sz w:val="21"/>
                <w:szCs w:val="21"/>
              </w:rPr>
              <w:t> </w:t>
            </w:r>
            <w:r>
              <w:rPr>
                <w:i w:val="0"/>
                <w:sz w:val="21"/>
                <w:szCs w:val="21"/>
              </w:rPr>
              <w:t>重要事项</w:t>
            </w:r>
          </w:hyperlink>
          <w:r>
            <w:rPr>
              <w:rFonts w:ascii="Times New Roman" w:hAnsi="Times New Roman" w:cs="Times New Roman" w:eastAsia="Times New Roman" w:hint="default"/>
              <w:b w:val="0"/>
              <w:bCs w:val="0"/>
              <w:i w:val="0"/>
              <w:sz w:val="21"/>
              <w:szCs w:val="21"/>
            </w:rPr>
            <w:tab/>
          </w:r>
          <w:hyperlink w:history="true" w:anchor="_bookmark7">
            <w:r>
              <w:rPr>
                <w:rFonts w:ascii="Times New Roman" w:hAnsi="Times New Roman" w:cs="Times New Roman" w:eastAsia="Times New Roman" w:hint="default"/>
                <w:b w:val="0"/>
                <w:bCs w:val="0"/>
                <w:i w:val="0"/>
                <w:sz w:val="21"/>
                <w:szCs w:val="21"/>
              </w:rPr>
              <w:t>42</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8">
            <w:r>
              <w:rPr>
                <w:i w:val="0"/>
                <w:sz w:val="21"/>
                <w:szCs w:val="21"/>
              </w:rPr>
              <w:t>十一、 财务会计报告</w:t>
            </w:r>
          </w:hyperlink>
          <w:r>
            <w:rPr>
              <w:rFonts w:ascii="Times New Roman" w:hAnsi="Times New Roman" w:cs="Times New Roman" w:eastAsia="Times New Roman" w:hint="default"/>
              <w:b w:val="0"/>
              <w:bCs w:val="0"/>
              <w:i w:val="0"/>
              <w:sz w:val="21"/>
              <w:szCs w:val="21"/>
            </w:rPr>
            <w:tab/>
          </w:r>
          <w:hyperlink w:history="true" w:anchor="_bookmark8">
            <w:r>
              <w:rPr>
                <w:rFonts w:ascii="Times New Roman" w:hAnsi="Times New Roman" w:cs="Times New Roman" w:eastAsia="Times New Roman" w:hint="default"/>
                <w:b w:val="0"/>
                <w:bCs w:val="0"/>
                <w:i w:val="0"/>
                <w:sz w:val="21"/>
                <w:szCs w:val="21"/>
              </w:rPr>
              <w:t>77</w:t>
            </w:r>
          </w:hyperlink>
        </w:p>
        <w:p>
          <w:pPr>
            <w:pStyle w:val="TOC2"/>
            <w:tabs>
              <w:tab w:pos="8434"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9">
            <w:r>
              <w:rPr>
                <w:i w:val="0"/>
                <w:sz w:val="21"/>
                <w:szCs w:val="21"/>
              </w:rPr>
              <w:t>十二、 备查文件目录</w:t>
            </w:r>
          </w:hyperlink>
          <w:r>
            <w:rPr>
              <w:rFonts w:ascii="Times New Roman" w:hAnsi="Times New Roman" w:cs="Times New Roman" w:eastAsia="Times New Roman" w:hint="default"/>
              <w:b w:val="0"/>
              <w:bCs w:val="0"/>
              <w:i w:val="0"/>
              <w:sz w:val="21"/>
              <w:szCs w:val="21"/>
            </w:rPr>
            <w:tab/>
          </w:r>
          <w:hyperlink w:history="true" w:anchor="_bookmark9">
            <w:r>
              <w:rPr>
                <w:rFonts w:ascii="Times New Roman" w:hAnsi="Times New Roman" w:cs="Times New Roman" w:eastAsia="Times New Roman" w:hint="default"/>
                <w:b w:val="0"/>
                <w:bCs w:val="0"/>
                <w:i w:val="0"/>
                <w:sz w:val="21"/>
                <w:szCs w:val="21"/>
              </w:rPr>
              <w:t>169</w:t>
            </w:r>
          </w:hyperlink>
        </w:p>
      </w:sdtContent>
    </w:sdt>
    <w:p>
      <w:pPr>
        <w:spacing w:after="0" w:line="240" w:lineRule="auto"/>
        <w:jc w:val="left"/>
        <w:rPr>
          <w:rFonts w:ascii="Times New Roman" w:hAnsi="Times New Roman" w:cs="Times New Roman" w:eastAsia="Times New Roman" w:hint="default"/>
          <w:sz w:val="21"/>
          <w:szCs w:val="21"/>
        </w:rPr>
        <w:sectPr>
          <w:headerReference w:type="default" r:id="rId5"/>
          <w:footerReference w:type="default" r:id="rId6"/>
          <w:pgSz w:w="11910" w:h="16840"/>
          <w:pgMar w:header="877" w:footer="982" w:top="1100" w:bottom="1180" w:left="1660" w:right="1660"/>
          <w:pgNumType w:start="1"/>
        </w:sectPr>
      </w:pPr>
    </w:p>
    <w:p>
      <w:pPr>
        <w:spacing w:line="240" w:lineRule="auto" w:before="3"/>
        <w:rPr>
          <w:rFonts w:ascii="Times New Roman" w:hAnsi="Times New Roman" w:cs="Times New Roman" w:eastAsia="Times New Roman" w:hint="default"/>
          <w:sz w:val="29"/>
          <w:szCs w:val="29"/>
        </w:rPr>
      </w:pPr>
    </w:p>
    <w:p>
      <w:pPr>
        <w:pStyle w:val="Heading1"/>
        <w:spacing w:line="240" w:lineRule="auto" w:before="0"/>
        <w:ind w:left="140" w:right="758"/>
        <w:jc w:val="left"/>
        <w:rPr>
          <w:b w:val="0"/>
          <w:bCs w:val="0"/>
        </w:rPr>
      </w:pPr>
      <w:bookmarkStart w:name="_bookmark0" w:id="1"/>
      <w:bookmarkEnd w:id="1"/>
      <w:r>
        <w:rPr>
          <w:b w:val="0"/>
          <w:bCs w:val="0"/>
        </w:rPr>
      </w:r>
      <w:r>
        <w:rPr/>
        <w:t>一、</w:t>
      </w:r>
      <w:r>
        <w:rPr>
          <w:spacing w:val="-1"/>
        </w:rPr>
        <w:t> </w:t>
      </w:r>
      <w:r>
        <w:rPr/>
        <w:t>重要提示</w:t>
      </w:r>
      <w:r>
        <w:rPr>
          <w:b w:val="0"/>
          <w:bCs w:val="0"/>
        </w:rPr>
      </w:r>
    </w:p>
    <w:p>
      <w:pPr>
        <w:pStyle w:val="BodyText"/>
        <w:spacing w:line="319" w:lineRule="auto" w:before="99"/>
        <w:ind w:right="75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本公司董事会、监事会及其董事、监事、高级管理人员保证本报告所载资料不存在任</w:t>
      </w:r>
      <w:r>
        <w:rPr>
          <w:w w:val="99"/>
        </w:rPr>
        <w:t> </w:t>
      </w:r>
      <w:r>
        <w:rPr>
          <w:spacing w:val="-3"/>
        </w:rPr>
        <w:t>何虚假记载、误导性陈述或者重大遗漏，并对其内容的真实性、准确性和完整性负个别及连</w:t>
      </w:r>
      <w:r>
        <w:rPr>
          <w:spacing w:val="-82"/>
        </w:rPr>
        <w:t> </w:t>
      </w:r>
      <w:r>
        <w:rPr>
          <w:spacing w:val="-82"/>
        </w:rPr>
      </w:r>
      <w:r>
        <w:rPr/>
        <w:t>带责任。</w:t>
      </w:r>
    </w:p>
    <w:p>
      <w:pPr>
        <w:spacing w:line="240" w:lineRule="auto" w:before="2"/>
        <w:rPr>
          <w:rFonts w:ascii="宋体" w:hAnsi="宋体" w:cs="宋体" w:eastAsia="宋体" w:hint="default"/>
          <w:sz w:val="26"/>
          <w:szCs w:val="26"/>
        </w:rPr>
      </w:pPr>
    </w:p>
    <w:p>
      <w:pPr>
        <w:pStyle w:val="BodyText"/>
        <w:spacing w:line="240" w:lineRule="auto"/>
        <w:ind w:right="75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公司全体董事出席董事会会议。</w:t>
      </w:r>
    </w:p>
    <w:p>
      <w:pPr>
        <w:spacing w:line="240" w:lineRule="auto" w:before="3"/>
        <w:rPr>
          <w:rFonts w:ascii="宋体" w:hAnsi="宋体" w:cs="宋体" w:eastAsia="宋体" w:hint="default"/>
          <w:sz w:val="30"/>
          <w:szCs w:val="30"/>
        </w:rPr>
      </w:pPr>
    </w:p>
    <w:p>
      <w:pPr>
        <w:pStyle w:val="BodyText"/>
        <w:spacing w:line="240" w:lineRule="auto"/>
        <w:ind w:right="75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天健会计师事务所（特殊普通合伙）为本公司出具了标准无保留意见的审计报告。</w:t>
      </w:r>
    </w:p>
    <w:p>
      <w:pPr>
        <w:spacing w:line="240" w:lineRule="auto" w:before="3"/>
        <w:rPr>
          <w:rFonts w:ascii="宋体" w:hAnsi="宋体" w:cs="宋体" w:eastAsia="宋体" w:hint="default"/>
          <w:sz w:val="30"/>
          <w:szCs w:val="30"/>
        </w:rPr>
      </w:pPr>
    </w:p>
    <w:p>
      <w:pPr>
        <w:pStyle w:val="BodyText"/>
        <w:spacing w:line="240" w:lineRule="auto"/>
        <w:ind w:left="139" w:right="758"/>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7602"/>
        <w:gridCol w:w="1698"/>
      </w:tblGrid>
      <w:tr>
        <w:trPr>
          <w:trHeight w:val="326"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郑法其</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郑法其</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before="35"/>
        <w:ind w:right="758"/>
        <w:jc w:val="left"/>
      </w:pPr>
      <w:r>
        <w:rPr>
          <w:spacing w:val="-3"/>
        </w:rPr>
        <w:t>公司负责人蒋国兴、主管会计工作负责人郑法其及会计机构负责人（会计主管人员）郑法其</w:t>
      </w:r>
      <w:r>
        <w:rPr>
          <w:spacing w:val="-81"/>
        </w:rPr>
        <w:t> </w:t>
      </w:r>
      <w:r>
        <w:rPr>
          <w:spacing w:val="-81"/>
        </w:rPr>
      </w:r>
      <w:r>
        <w:rPr/>
        <w:t>声明：保证年度报告中财务报告的真实、完整。</w:t>
      </w:r>
    </w:p>
    <w:p>
      <w:pPr>
        <w:spacing w:line="240" w:lineRule="auto" w:before="11"/>
        <w:rPr>
          <w:rFonts w:ascii="宋体" w:hAnsi="宋体" w:cs="宋体" w:eastAsia="宋体" w:hint="default"/>
          <w:sz w:val="26"/>
          <w:szCs w:val="26"/>
        </w:rPr>
      </w:pPr>
    </w:p>
    <w:p>
      <w:pPr>
        <w:pStyle w:val="BodyText"/>
        <w:spacing w:line="283" w:lineRule="auto"/>
        <w:ind w:left="139" w:right="370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w:t>
      </w:r>
      <w:r>
        <w:rPr>
          <w:w w:val="99"/>
        </w:rPr>
        <w:t> </w:t>
      </w:r>
      <w:r>
        <w:rPr/>
        <w:t>否</w:t>
      </w:r>
    </w:p>
    <w:p>
      <w:pPr>
        <w:spacing w:line="240" w:lineRule="auto" w:before="2"/>
        <w:rPr>
          <w:rFonts w:ascii="宋体" w:hAnsi="宋体" w:cs="宋体" w:eastAsia="宋体" w:hint="default"/>
          <w:sz w:val="26"/>
          <w:szCs w:val="26"/>
        </w:rPr>
      </w:pPr>
    </w:p>
    <w:p>
      <w:pPr>
        <w:pStyle w:val="BodyText"/>
        <w:spacing w:line="283" w:lineRule="auto"/>
        <w:ind w:left="139" w:right="4333"/>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是否存在违反规定决策程序对外提供担保的情况？</w:t>
      </w:r>
      <w:r>
        <w:rPr>
          <w:w w:val="99"/>
        </w:rPr>
        <w:t> </w:t>
      </w:r>
      <w:r>
        <w:rPr/>
        <w:t>否</w:t>
      </w:r>
    </w:p>
    <w:p>
      <w:pPr>
        <w:spacing w:line="240" w:lineRule="auto" w:before="2"/>
        <w:rPr>
          <w:rFonts w:ascii="宋体" w:hAnsi="宋体" w:cs="宋体" w:eastAsia="宋体" w:hint="default"/>
          <w:sz w:val="26"/>
          <w:szCs w:val="26"/>
        </w:rPr>
      </w:pPr>
    </w:p>
    <w:p>
      <w:pPr>
        <w:pStyle w:val="Heading1"/>
        <w:spacing w:line="240" w:lineRule="auto" w:before="0"/>
        <w:ind w:left="139" w:right="758"/>
        <w:jc w:val="left"/>
        <w:rPr>
          <w:b w:val="0"/>
          <w:bCs w:val="0"/>
        </w:rPr>
      </w:pPr>
      <w:r>
        <w:rPr/>
        <w:t>二、</w:t>
      </w:r>
      <w:r>
        <w:rPr>
          <w:spacing w:val="-6"/>
        </w:rPr>
        <w:t> </w:t>
      </w:r>
      <w:r>
        <w:rPr/>
        <w:t>公司基本情况</w:t>
      </w:r>
      <w:r>
        <w:rPr>
          <w:b w:val="0"/>
          <w:bCs w:val="0"/>
        </w:rPr>
      </w:r>
    </w:p>
    <w:p>
      <w:pPr>
        <w:pStyle w:val="BodyText"/>
        <w:spacing w:line="240" w:lineRule="auto" w:before="99"/>
        <w:ind w:left="139" w:right="75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浙报传媒集团股份有限公司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ZHEJIANG </w:t>
            </w:r>
            <w:r>
              <w:rPr>
                <w:rFonts w:ascii="Times New Roman"/>
                <w:spacing w:val="-5"/>
                <w:sz w:val="21"/>
              </w:rPr>
              <w:t>DAILY </w:t>
            </w:r>
            <w:r>
              <w:rPr>
                <w:rFonts w:ascii="Times New Roman"/>
                <w:sz w:val="21"/>
              </w:rPr>
              <w:t>MEDIA GROUP</w:t>
            </w:r>
            <w:r>
              <w:rPr>
                <w:rFonts w:ascii="Times New Roman"/>
                <w:spacing w:val="-30"/>
                <w:sz w:val="21"/>
              </w:rPr>
              <w:t> </w:t>
            </w:r>
            <w:r>
              <w:rPr>
                <w:rFonts w:ascii="Times New Roman"/>
                <w:spacing w:val="-4"/>
                <w:sz w:val="21"/>
              </w:rPr>
              <w:t>CO.,LTD.</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ZDM</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李庆</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吕伟兰</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浙江省杭州市体育场路 </w:t>
            </w:r>
            <w:r>
              <w:rPr>
                <w:rFonts w:ascii="Times New Roman" w:hAnsi="Times New Roman" w:cs="Times New Roman" w:eastAsia="Times New Roman" w:hint="default"/>
                <w:sz w:val="21"/>
                <w:szCs w:val="21"/>
              </w:rPr>
              <w:t>178 </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浙报产业大厦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浙江省杭州市体育场路 </w:t>
            </w:r>
            <w:r>
              <w:rPr>
                <w:rFonts w:ascii="Times New Roman" w:hAnsi="Times New Roman" w:cs="Times New Roman" w:eastAsia="Times New Roman" w:hint="default"/>
                <w:sz w:val="21"/>
                <w:szCs w:val="21"/>
              </w:rPr>
              <w:t>178 </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浙报产业大厦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0571-85310949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0571-85311338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0571-85058016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0571-85058016</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zdm@8531.cn</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zdm@8531.cn</w:t>
              </w:r>
            </w:hyperlink>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after="0" w:line="240" w:lineRule="auto"/>
        <w:jc w:val="left"/>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26-27 </w:t>
            </w:r>
            <w:r>
              <w:rPr>
                <w:rFonts w:ascii="宋体" w:hAnsi="宋体" w:cs="宋体" w:eastAsia="宋体" w:hint="default"/>
                <w:sz w:val="21"/>
                <w:szCs w:val="21"/>
              </w:rPr>
              <w:t>楼</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310039</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26-27 </w:t>
            </w:r>
            <w:r>
              <w:rPr>
                <w:rFonts w:ascii="宋体" w:hAnsi="宋体" w:cs="宋体" w:eastAsia="宋体" w:hint="default"/>
                <w:sz w:val="21"/>
                <w:szCs w:val="21"/>
              </w:rPr>
              <w:t>楼</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310039</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www.600633.cn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zdm@8531.cn</w:t>
              </w:r>
            </w:hyperlink>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9">
              <w:r>
                <w:rPr>
                  <w:rFonts w:ascii="Times New Roman"/>
                  <w:sz w:val="21"/>
                </w:rPr>
                <w:t>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600633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白猫</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pict>
          <v:shape style="position:absolute;margin-left:89.220001pt;margin-top:19.656977pt;width:506.55pt;height:389.4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0"/>
                    <w:gridCol w:w="2795"/>
                    <w:gridCol w:w="4645"/>
                    <w:gridCol w:w="809"/>
                  </w:tblGrid>
                  <w:tr>
                    <w:trPr>
                      <w:trHeight w:val="32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vMerge w:val="restart"/>
                        <w:tcBorders>
                          <w:top w:val="nil" w:sz="6" w:space="0" w:color="auto"/>
                          <w:left w:val="single" w:sz="6" w:space="0" w:color="000000"/>
                          <w:right w:val="nil" w:sz="6" w:space="0" w:color="auto"/>
                        </w:tcBorders>
                      </w:tcPr>
                      <w:p>
                        <w:pPr/>
                      </w:p>
                    </w:tc>
                  </w:tr>
                  <w:tr>
                    <w:trPr>
                      <w:trHeight w:val="326"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45"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95"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09" w:type="dxa"/>
                        <w:vMerge/>
                        <w:tcBorders>
                          <w:left w:val="single" w:sz="6" w:space="0" w:color="000000"/>
                          <w:bottom w:val="single" w:sz="6" w:space="0" w:color="000000"/>
                          <w:right w:val="nil" w:sz="6" w:space="0" w:color="auto"/>
                        </w:tcBorders>
                      </w:tcPr>
                      <w:p>
                        <w:pPr/>
                      </w:p>
                    </w:tc>
                  </w:tr>
                  <w:tr>
                    <w:trPr>
                      <w:trHeight w:val="343"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795" w:type="dxa"/>
                        <w:tcBorders>
                          <w:top w:val="single" w:sz="12" w:space="0" w:color="000000"/>
                          <w:left w:val="single" w:sz="12" w:space="0" w:color="000000"/>
                          <w:bottom w:val="single" w:sz="6" w:space="0" w:color="000000"/>
                          <w:right w:val="single" w:sz="6" w:space="0" w:color="000000"/>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45" w:type="dxa"/>
                        <w:tcBorders>
                          <w:top w:val="single" w:sz="12" w:space="0" w:color="000000"/>
                          <w:left w:val="single" w:sz="6" w:space="0" w:color="000000"/>
                          <w:bottom w:val="single" w:sz="6" w:space="0" w:color="000000"/>
                          <w:right w:val="single" w:sz="6" w:space="0" w:color="000000"/>
                        </w:tcBorders>
                      </w:tcPr>
                      <w:p>
                        <w:pPr>
                          <w:pStyle w:val="TableParagraph"/>
                          <w:spacing w:line="285"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795"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上海市静安区工商行政管理局</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795"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left"/>
                          <w:rPr>
                            <w:rFonts w:ascii="Times New Roman" w:hAnsi="Times New Roman" w:cs="Times New Roman" w:eastAsia="Times New Roman" w:hint="default"/>
                            <w:sz w:val="21"/>
                            <w:szCs w:val="21"/>
                          </w:rPr>
                        </w:pPr>
                        <w:r>
                          <w:rPr>
                            <w:rFonts w:ascii="Times New Roman"/>
                            <w:sz w:val="21"/>
                          </w:rPr>
                          <w:t>3100001000815</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795"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left"/>
                          <w:rPr>
                            <w:rFonts w:ascii="Times New Roman" w:hAnsi="Times New Roman" w:cs="Times New Roman" w:eastAsia="Times New Roman" w:hint="default"/>
                            <w:sz w:val="21"/>
                            <w:szCs w:val="21"/>
                          </w:rPr>
                        </w:pPr>
                        <w:r>
                          <w:rPr>
                            <w:rFonts w:ascii="Times New Roman"/>
                            <w:sz w:val="21"/>
                          </w:rPr>
                          <w:t>310048132211766</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42" w:hRule="exact"/>
                    </w:trPr>
                    <w:tc>
                      <w:tcPr>
                        <w:tcW w:w="1860" w:type="dxa"/>
                        <w:vMerge/>
                        <w:tcBorders>
                          <w:left w:val="single" w:sz="6" w:space="0" w:color="000000"/>
                          <w:bottom w:val="single" w:sz="6" w:space="0" w:color="000000"/>
                          <w:right w:val="single" w:sz="12" w:space="0" w:color="000000"/>
                        </w:tcBorders>
                      </w:tcPr>
                      <w:p>
                        <w:pPr/>
                      </w:p>
                    </w:tc>
                    <w:tc>
                      <w:tcPr>
                        <w:tcW w:w="2795"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left"/>
                          <w:rPr>
                            <w:rFonts w:ascii="Times New Roman" w:hAnsi="Times New Roman" w:cs="Times New Roman" w:eastAsia="Times New Roman" w:hint="default"/>
                            <w:sz w:val="21"/>
                            <w:szCs w:val="21"/>
                          </w:rPr>
                        </w:pPr>
                        <w:r>
                          <w:rPr>
                            <w:rFonts w:ascii="Times New Roman"/>
                            <w:sz w:val="21"/>
                          </w:rPr>
                          <w:t>13221176-6</w:t>
                        </w:r>
                      </w:p>
                    </w:tc>
                    <w:tc>
                      <w:tcPr>
                        <w:tcW w:w="809" w:type="dxa"/>
                        <w:tcBorders>
                          <w:top w:val="single" w:sz="6" w:space="0" w:color="000000"/>
                          <w:left w:val="single" w:sz="6" w:space="0" w:color="000000"/>
                          <w:bottom w:val="single" w:sz="18" w:space="0" w:color="000000"/>
                          <w:right w:val="nil" w:sz="6" w:space="0" w:color="auto"/>
                        </w:tcBorders>
                      </w:tcPr>
                      <w:p>
                        <w:pPr/>
                      </w:p>
                    </w:tc>
                  </w:tr>
                  <w:tr>
                    <w:trPr>
                      <w:trHeight w:val="342" w:hRule="exact"/>
                    </w:trPr>
                    <w:tc>
                      <w:tcPr>
                        <w:tcW w:w="1860" w:type="dxa"/>
                        <w:tcBorders>
                          <w:top w:val="single" w:sz="6" w:space="0" w:color="000000"/>
                          <w:left w:val="single" w:sz="6" w:space="0" w:color="000000"/>
                          <w:bottom w:val="nil" w:sz="6" w:space="0" w:color="auto"/>
                          <w:right w:val="single" w:sz="12" w:space="0" w:color="000000"/>
                        </w:tcBorders>
                      </w:tcPr>
                      <w:p>
                        <w:pPr/>
                      </w:p>
                    </w:tc>
                    <w:tc>
                      <w:tcPr>
                        <w:tcW w:w="2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809" w:type="dxa"/>
                        <w:tcBorders>
                          <w:top w:val="single" w:sz="18" w:space="0" w:color="000000"/>
                          <w:left w:val="single" w:sz="6" w:space="0" w:color="000000"/>
                          <w:bottom w:val="single" w:sz="6" w:space="0" w:color="000000"/>
                          <w:right w:val="nil" w:sz="6" w:space="0" w:color="auto"/>
                        </w:tcBorders>
                      </w:tcPr>
                      <w:p>
                        <w:pPr/>
                      </w:p>
                    </w:tc>
                  </w:tr>
                  <w:tr>
                    <w:trPr>
                      <w:trHeight w:val="328" w:hRule="exact"/>
                    </w:trPr>
                    <w:tc>
                      <w:tcPr>
                        <w:tcW w:w="1860" w:type="dxa"/>
                        <w:vMerge w:val="restart"/>
                        <w:tcBorders>
                          <w:top w:val="nil" w:sz="6" w:space="0" w:color="auto"/>
                          <w:left w:val="single" w:sz="6" w:space="0" w:color="000000"/>
                          <w:right w:val="single" w:sz="12" w:space="0" w:color="000000"/>
                        </w:tcBorders>
                      </w:tcPr>
                      <w:p>
                        <w:pPr>
                          <w:pStyle w:val="TableParagraph"/>
                          <w:spacing w:line="240" w:lineRule="auto" w:before="164"/>
                          <w:ind w:left="100" w:right="0"/>
                          <w:jc w:val="left"/>
                          <w:rPr>
                            <w:rFonts w:ascii="宋体" w:hAnsi="宋体" w:cs="宋体" w:eastAsia="宋体" w:hint="default"/>
                            <w:sz w:val="21"/>
                            <w:szCs w:val="21"/>
                          </w:rPr>
                        </w:pPr>
                        <w:r>
                          <w:rPr>
                            <w:rFonts w:ascii="宋体" w:hAnsi="宋体" w:cs="宋体" w:eastAsia="宋体" w:hint="default"/>
                            <w:spacing w:val="22"/>
                            <w:sz w:val="21"/>
                            <w:szCs w:val="21"/>
                          </w:rPr>
                          <w:t>最近一次工</w:t>
                        </w:r>
                        <w:r>
                          <w:rPr>
                            <w:rFonts w:ascii="宋体" w:hAnsi="宋体" w:cs="宋体" w:eastAsia="宋体" w:hint="default"/>
                            <w:spacing w:val="-74"/>
                            <w:sz w:val="21"/>
                            <w:szCs w:val="21"/>
                          </w:rPr>
                          <w:t> </w:t>
                        </w:r>
                        <w:r>
                          <w:rPr>
                            <w:rFonts w:ascii="宋体" w:hAnsi="宋体" w:cs="宋体" w:eastAsia="宋体" w:hint="default"/>
                            <w:spacing w:val="14"/>
                            <w:sz w:val="21"/>
                            <w:szCs w:val="21"/>
                          </w:rPr>
                          <w:t>商注</w:t>
                        </w:r>
                        <w:r>
                          <w:rPr>
                            <w:rFonts w:ascii="宋体" w:hAnsi="宋体" w:cs="宋体" w:eastAsia="宋体" w:hint="default"/>
                            <w:spacing w:val="-77"/>
                            <w:sz w:val="21"/>
                            <w:szCs w:val="21"/>
                          </w:rPr>
                          <w:t> </w:t>
                        </w:r>
                        <w:r>
                          <w:rPr>
                            <w:rFonts w:ascii="宋体" w:hAnsi="宋体" w:cs="宋体" w:eastAsia="宋体" w:hint="default"/>
                            <w:sz w:val="21"/>
                            <w:szCs w:val="21"/>
                          </w:rPr>
                        </w:r>
                      </w:p>
                    </w:tc>
                    <w:tc>
                      <w:tcPr>
                        <w:tcW w:w="2795"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162" w:hRule="exact"/>
                    </w:trPr>
                    <w:tc>
                      <w:tcPr>
                        <w:tcW w:w="1860" w:type="dxa"/>
                        <w:vMerge/>
                        <w:tcBorders>
                          <w:left w:val="single" w:sz="6" w:space="0" w:color="000000"/>
                          <w:bottom w:val="nil" w:sz="6" w:space="0" w:color="auto"/>
                          <w:right w:val="single" w:sz="12" w:space="0" w:color="000000"/>
                        </w:tcBorders>
                      </w:tcPr>
                      <w:p>
                        <w:pPr/>
                      </w:p>
                    </w:tc>
                    <w:tc>
                      <w:tcPr>
                        <w:tcW w:w="2795" w:type="dxa"/>
                        <w:vMerge w:val="restart"/>
                        <w:tcBorders>
                          <w:top w:val="single" w:sz="6" w:space="0" w:color="000000"/>
                          <w:left w:val="single" w:sz="12"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45" w:type="dxa"/>
                        <w:vMerge w:val="restart"/>
                        <w:tcBorders>
                          <w:top w:val="single" w:sz="6" w:space="0" w:color="000000"/>
                          <w:left w:val="single" w:sz="6" w:space="0" w:color="000000"/>
                          <w:right w:val="single" w:sz="6" w:space="0" w:color="000000"/>
                        </w:tcBorders>
                      </w:tcPr>
                      <w:p>
                        <w:pPr>
                          <w:pStyle w:val="TableParagraph"/>
                          <w:spacing w:line="240" w:lineRule="auto" w:before="35"/>
                          <w:ind w:left="106" w:right="0"/>
                          <w:jc w:val="left"/>
                          <w:rPr>
                            <w:rFonts w:ascii="Times New Roman" w:hAnsi="Times New Roman" w:cs="Times New Roman" w:eastAsia="Times New Roman" w:hint="default"/>
                            <w:sz w:val="21"/>
                            <w:szCs w:val="21"/>
                          </w:rPr>
                        </w:pPr>
                        <w:r>
                          <w:rPr>
                            <w:rFonts w:ascii="Times New Roman"/>
                            <w:sz w:val="21"/>
                          </w:rPr>
                          <w:t>310000000010005</w:t>
                        </w:r>
                      </w:p>
                    </w:tc>
                    <w:tc>
                      <w:tcPr>
                        <w:tcW w:w="809" w:type="dxa"/>
                        <w:vMerge w:val="restart"/>
                        <w:tcBorders>
                          <w:top w:val="single" w:sz="6" w:space="0" w:color="000000"/>
                          <w:left w:val="single" w:sz="6" w:space="0" w:color="000000"/>
                          <w:right w:val="nil" w:sz="6" w:space="0" w:color="auto"/>
                        </w:tcBorders>
                      </w:tcPr>
                      <w:p>
                        <w:pPr/>
                      </w:p>
                    </w:tc>
                  </w:tr>
                  <w:tr>
                    <w:trPr>
                      <w:trHeight w:val="164" w:hRule="exact"/>
                    </w:trPr>
                    <w:tc>
                      <w:tcPr>
                        <w:tcW w:w="1860" w:type="dxa"/>
                        <w:vMerge w:val="restart"/>
                        <w:tcBorders>
                          <w:top w:val="nil" w:sz="6" w:space="0" w:color="auto"/>
                          <w:left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册变更</w:t>
                        </w:r>
                      </w:p>
                    </w:tc>
                    <w:tc>
                      <w:tcPr>
                        <w:tcW w:w="2795" w:type="dxa"/>
                        <w:vMerge/>
                        <w:tcBorders>
                          <w:left w:val="single" w:sz="12" w:space="0" w:color="000000"/>
                          <w:bottom w:val="single" w:sz="6" w:space="0" w:color="000000"/>
                          <w:right w:val="single" w:sz="6" w:space="0" w:color="000000"/>
                        </w:tcBorders>
                      </w:tcPr>
                      <w:p>
                        <w:pPr/>
                      </w:p>
                    </w:tc>
                    <w:tc>
                      <w:tcPr>
                        <w:tcW w:w="4645" w:type="dxa"/>
                        <w:vMerge/>
                        <w:tcBorders>
                          <w:left w:val="single" w:sz="6" w:space="0" w:color="000000"/>
                          <w:bottom w:val="single" w:sz="6" w:space="0" w:color="000000"/>
                          <w:right w:val="single" w:sz="6" w:space="0" w:color="000000"/>
                        </w:tcBorders>
                      </w:tcPr>
                      <w:p>
                        <w:pPr/>
                      </w:p>
                    </w:tc>
                    <w:tc>
                      <w:tcPr>
                        <w:tcW w:w="809" w:type="dxa"/>
                        <w:vMerge/>
                        <w:tcBorders>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bottom w:val="nil" w:sz="6" w:space="0" w:color="auto"/>
                          <w:right w:val="single" w:sz="12" w:space="0" w:color="000000"/>
                        </w:tcBorders>
                      </w:tcPr>
                      <w:p>
                        <w:pPr/>
                      </w:p>
                    </w:tc>
                    <w:tc>
                      <w:tcPr>
                        <w:tcW w:w="2795"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left"/>
                          <w:rPr>
                            <w:rFonts w:ascii="Times New Roman" w:hAnsi="Times New Roman" w:cs="Times New Roman" w:eastAsia="Times New Roman" w:hint="default"/>
                            <w:sz w:val="21"/>
                            <w:szCs w:val="21"/>
                          </w:rPr>
                        </w:pPr>
                        <w:r>
                          <w:rPr>
                            <w:rFonts w:ascii="Times New Roman"/>
                            <w:sz w:val="21"/>
                          </w:rPr>
                          <w:t>330100132211766</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1860" w:type="dxa"/>
                        <w:tcBorders>
                          <w:top w:val="nil" w:sz="6" w:space="0" w:color="auto"/>
                          <w:left w:val="single" w:sz="6" w:space="0" w:color="000000"/>
                          <w:bottom w:val="single" w:sz="6" w:space="0" w:color="000000"/>
                          <w:right w:val="single" w:sz="12" w:space="0" w:color="000000"/>
                        </w:tcBorders>
                      </w:tcPr>
                      <w:p>
                        <w:pPr/>
                      </w:p>
                    </w:tc>
                    <w:tc>
                      <w:tcPr>
                        <w:tcW w:w="2795"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left"/>
                          <w:rPr>
                            <w:rFonts w:ascii="Times New Roman" w:hAnsi="Times New Roman" w:cs="Times New Roman" w:eastAsia="Times New Roman" w:hint="default"/>
                            <w:sz w:val="21"/>
                            <w:szCs w:val="21"/>
                          </w:rPr>
                        </w:pPr>
                        <w:r>
                          <w:rPr>
                            <w:rFonts w:ascii="Times New Roman"/>
                            <w:sz w:val="21"/>
                          </w:rPr>
                          <w:t>13221176-6</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5"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c>
                      <w:tcPr>
                        <w:tcW w:w="809" w:type="dxa"/>
                        <w:vMerge w:val="restart"/>
                        <w:tcBorders>
                          <w:top w:val="single" w:sz="6" w:space="0" w:color="000000"/>
                          <w:left w:val="single" w:sz="6" w:space="0" w:color="000000"/>
                          <w:right w:val="nil" w:sz="6" w:space="0" w:color="auto"/>
                        </w:tcBorders>
                      </w:tcPr>
                      <w:p>
                        <w:pPr/>
                      </w:p>
                    </w:tc>
                  </w:tr>
                  <w:tr>
                    <w:trPr>
                      <w:trHeight w:val="326"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5"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号新湖商务大厦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c>
                      <w:tcPr>
                        <w:tcW w:w="809" w:type="dxa"/>
                        <w:vMerge/>
                        <w:tcBorders>
                          <w:left w:val="single" w:sz="6" w:space="0" w:color="000000"/>
                          <w:right w:val="nil" w:sz="6" w:space="0" w:color="auto"/>
                        </w:tcBorders>
                      </w:tcPr>
                      <w:p>
                        <w:pPr/>
                      </w:p>
                    </w:tc>
                  </w:tr>
                  <w:tr>
                    <w:trPr>
                      <w:trHeight w:val="325" w:hRule="exact"/>
                    </w:trPr>
                    <w:tc>
                      <w:tcPr>
                        <w:tcW w:w="4655" w:type="dxa"/>
                        <w:gridSpan w:val="2"/>
                        <w:tcBorders>
                          <w:top w:val="single" w:sz="6" w:space="0" w:color="000000"/>
                          <w:left w:val="single" w:sz="6" w:space="0" w:color="000000"/>
                          <w:bottom w:val="nil" w:sz="6" w:space="0" w:color="auto"/>
                          <w:right w:val="single" w:sz="6" w:space="0" w:color="000000"/>
                        </w:tcBorders>
                      </w:tcPr>
                      <w:p>
                        <w:pPr/>
                      </w:p>
                    </w:tc>
                    <w:tc>
                      <w:tcPr>
                        <w:tcW w:w="4645"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9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月，公司完成重大资产重组，经上海证</w:t>
                        </w:r>
                      </w:p>
                    </w:tc>
                    <w:tc>
                      <w:tcPr>
                        <w:tcW w:w="809" w:type="dxa"/>
                        <w:vMerge/>
                        <w:tcBorders>
                          <w:left w:val="single" w:sz="6" w:space="0" w:color="000000"/>
                          <w:right w:val="nil" w:sz="6" w:space="0" w:color="auto"/>
                        </w:tcBorders>
                      </w:tcPr>
                      <w:p>
                        <w:pPr/>
                      </w:p>
                    </w:tc>
                  </w:tr>
                  <w:tr>
                    <w:trPr>
                      <w:trHeight w:val="312" w:hRule="exact"/>
                    </w:trPr>
                    <w:tc>
                      <w:tcPr>
                        <w:tcW w:w="4655" w:type="dxa"/>
                        <w:gridSpan w:val="2"/>
                        <w:tcBorders>
                          <w:top w:val="nil" w:sz="6" w:space="0" w:color="auto"/>
                          <w:left w:val="single" w:sz="6" w:space="0" w:color="000000"/>
                          <w:bottom w:val="nil" w:sz="6" w:space="0" w:color="auto"/>
                          <w:right w:val="single" w:sz="6" w:space="0" w:color="000000"/>
                        </w:tcBorders>
                      </w:tcPr>
                      <w:p>
                        <w:pPr/>
                      </w:p>
                    </w:tc>
                    <w:tc>
                      <w:tcPr>
                        <w:tcW w:w="464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95" w:right="0"/>
                          <w:jc w:val="left"/>
                          <w:rPr>
                            <w:rFonts w:ascii="宋体" w:hAnsi="宋体" w:cs="宋体" w:eastAsia="宋体" w:hint="default"/>
                            <w:sz w:val="21"/>
                            <w:szCs w:val="21"/>
                          </w:rPr>
                        </w:pPr>
                        <w:r>
                          <w:rPr>
                            <w:rFonts w:ascii="宋体" w:hAnsi="宋体" w:cs="宋体" w:eastAsia="宋体" w:hint="default"/>
                            <w:spacing w:val="-11"/>
                            <w:sz w:val="21"/>
                            <w:szCs w:val="21"/>
                          </w:rPr>
                          <w:t>券交易所批准，于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日在上海证券交易所恢</w:t>
                        </w:r>
                      </w:p>
                    </w:tc>
                    <w:tc>
                      <w:tcPr>
                        <w:tcW w:w="809" w:type="dxa"/>
                        <w:vMerge/>
                        <w:tcBorders>
                          <w:left w:val="single" w:sz="6" w:space="0" w:color="000000"/>
                          <w:right w:val="nil" w:sz="6" w:space="0" w:color="auto"/>
                        </w:tcBorders>
                      </w:tcPr>
                      <w:p>
                        <w:pPr/>
                      </w:p>
                    </w:tc>
                  </w:tr>
                  <w:tr>
                    <w:trPr>
                      <w:trHeight w:val="306" w:hRule="exact"/>
                    </w:trPr>
                    <w:tc>
                      <w:tcPr>
                        <w:tcW w:w="4655" w:type="dxa"/>
                        <w:gridSpan w:val="2"/>
                        <w:tcBorders>
                          <w:top w:val="nil" w:sz="6" w:space="0" w:color="auto"/>
                          <w:left w:val="single" w:sz="6" w:space="0" w:color="000000"/>
                          <w:bottom w:val="nil" w:sz="6" w:space="0" w:color="auto"/>
                          <w:right w:val="single" w:sz="6" w:space="0" w:color="000000"/>
                        </w:tcBorders>
                      </w:tcPr>
                      <w:p>
                        <w:pPr/>
                      </w:p>
                    </w:tc>
                    <w:tc>
                      <w:tcPr>
                        <w:tcW w:w="464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95" w:right="0"/>
                          <w:jc w:val="left"/>
                          <w:rPr>
                            <w:rFonts w:ascii="宋体" w:hAnsi="宋体" w:cs="宋体" w:eastAsia="宋体" w:hint="default"/>
                            <w:sz w:val="21"/>
                            <w:szCs w:val="21"/>
                          </w:rPr>
                        </w:pPr>
                        <w:r>
                          <w:rPr>
                            <w:rFonts w:ascii="宋体" w:hAnsi="宋体" w:cs="宋体" w:eastAsia="宋体" w:hint="default"/>
                            <w:sz w:val="21"/>
                            <w:szCs w:val="21"/>
                          </w:rPr>
                          <w:t>复上市，公司简称变更为“浙报传媒</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809" w:type="dxa"/>
                        <w:vMerge/>
                        <w:tcBorders>
                          <w:left w:val="single" w:sz="6" w:space="0" w:color="000000"/>
                          <w:right w:val="nil" w:sz="6" w:space="0" w:color="auto"/>
                        </w:tcBorders>
                      </w:tcPr>
                      <w:p>
                        <w:pPr/>
                      </w:p>
                    </w:tc>
                  </w:tr>
                  <w:tr>
                    <w:trPr>
                      <w:trHeight w:val="318" w:hRule="exact"/>
                    </w:trPr>
                    <w:tc>
                      <w:tcPr>
                        <w:tcW w:w="4655" w:type="dxa"/>
                        <w:gridSpan w:val="2"/>
                        <w:tcBorders>
                          <w:top w:val="nil" w:sz="6" w:space="0" w:color="auto"/>
                          <w:left w:val="single" w:sz="6" w:space="0" w:color="000000"/>
                          <w:bottom w:val="nil" w:sz="6" w:space="0" w:color="auto"/>
                          <w:right w:val="single" w:sz="6" w:space="0" w:color="000000"/>
                        </w:tcBorders>
                      </w:tcPr>
                      <w:p>
                        <w:pPr/>
                      </w:p>
                    </w:tc>
                    <w:tc>
                      <w:tcPr>
                        <w:tcW w:w="4645"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9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日，公司收到浙江省工商行政管</w:t>
                        </w:r>
                      </w:p>
                    </w:tc>
                    <w:tc>
                      <w:tcPr>
                        <w:tcW w:w="809" w:type="dxa"/>
                        <w:vMerge/>
                        <w:tcBorders>
                          <w:left w:val="single" w:sz="6" w:space="0" w:color="000000"/>
                          <w:right w:val="nil" w:sz="6" w:space="0" w:color="auto"/>
                        </w:tcBorders>
                      </w:tcPr>
                      <w:p>
                        <w:pPr/>
                      </w:p>
                    </w:tc>
                  </w:tr>
                  <w:tr>
                    <w:trPr>
                      <w:trHeight w:val="624" w:hRule="exact"/>
                    </w:trPr>
                    <w:tc>
                      <w:tcPr>
                        <w:tcW w:w="4655"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公司其他基本情况</w:t>
                        </w:r>
                      </w:p>
                    </w:tc>
                    <w:tc>
                      <w:tcPr>
                        <w:tcW w:w="464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95" w:right="0"/>
                          <w:jc w:val="left"/>
                          <w:rPr>
                            <w:rFonts w:ascii="宋体" w:hAnsi="宋体" w:cs="宋体" w:eastAsia="宋体" w:hint="default"/>
                            <w:sz w:val="21"/>
                            <w:szCs w:val="21"/>
                          </w:rPr>
                        </w:pPr>
                        <w:r>
                          <w:rPr>
                            <w:rFonts w:ascii="宋体" w:hAnsi="宋体" w:cs="宋体" w:eastAsia="宋体" w:hint="default"/>
                            <w:sz w:val="21"/>
                            <w:szCs w:val="21"/>
                          </w:rPr>
                          <w:t>理局核发的营业执照，公司注册地址变更为杭州</w:t>
                        </w:r>
                      </w:p>
                      <w:p>
                        <w:pPr>
                          <w:pStyle w:val="TableParagraph"/>
                          <w:spacing w:line="240" w:lineRule="auto" w:before="37"/>
                          <w:ind w:left="95" w:right="0"/>
                          <w:jc w:val="left"/>
                          <w:rPr>
                            <w:rFonts w:ascii="宋体" w:hAnsi="宋体" w:cs="宋体" w:eastAsia="宋体" w:hint="default"/>
                            <w:sz w:val="21"/>
                            <w:szCs w:val="21"/>
                          </w:rPr>
                        </w:pPr>
                        <w:r>
                          <w:rPr>
                            <w:rFonts w:ascii="宋体" w:hAnsi="宋体" w:cs="宋体" w:eastAsia="宋体" w:hint="default"/>
                            <w:sz w:val="21"/>
                            <w:szCs w:val="21"/>
                          </w:rPr>
                          <w:t>市体育场路</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178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号</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26-27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楼，公司经营范围变更</w:t>
                        </w:r>
                      </w:p>
                    </w:tc>
                    <w:tc>
                      <w:tcPr>
                        <w:tcW w:w="809" w:type="dxa"/>
                        <w:vMerge/>
                        <w:tcBorders>
                          <w:left w:val="single" w:sz="6" w:space="0" w:color="000000"/>
                          <w:right w:val="nil" w:sz="6" w:space="0" w:color="auto"/>
                        </w:tcBorders>
                      </w:tcPr>
                      <w:p>
                        <w:pPr/>
                      </w:p>
                    </w:tc>
                  </w:tr>
                  <w:tr>
                    <w:trPr>
                      <w:trHeight w:val="306" w:hRule="exact"/>
                    </w:trPr>
                    <w:tc>
                      <w:tcPr>
                        <w:tcW w:w="4655" w:type="dxa"/>
                        <w:gridSpan w:val="2"/>
                        <w:tcBorders>
                          <w:top w:val="nil" w:sz="6" w:space="0" w:color="auto"/>
                          <w:left w:val="single" w:sz="6" w:space="0" w:color="000000"/>
                          <w:bottom w:val="nil" w:sz="6" w:space="0" w:color="auto"/>
                          <w:right w:val="single" w:sz="6" w:space="0" w:color="000000"/>
                        </w:tcBorders>
                      </w:tcPr>
                      <w:p>
                        <w:pPr/>
                      </w:p>
                    </w:tc>
                    <w:tc>
                      <w:tcPr>
                        <w:tcW w:w="464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95" w:right="0"/>
                          <w:jc w:val="left"/>
                          <w:rPr>
                            <w:rFonts w:ascii="宋体" w:hAnsi="宋体" w:cs="宋体" w:eastAsia="宋体" w:hint="default"/>
                            <w:sz w:val="21"/>
                            <w:szCs w:val="21"/>
                          </w:rPr>
                        </w:pPr>
                        <w:r>
                          <w:rPr>
                            <w:rFonts w:ascii="宋体" w:hAnsi="宋体" w:cs="宋体" w:eastAsia="宋体" w:hint="default"/>
                            <w:sz w:val="21"/>
                            <w:szCs w:val="21"/>
                          </w:rPr>
                          <w:t>为：设计、制作、代理、发布国内各类广告，实</w:t>
                        </w:r>
                      </w:p>
                    </w:tc>
                    <w:tc>
                      <w:tcPr>
                        <w:tcW w:w="809" w:type="dxa"/>
                        <w:vMerge/>
                        <w:tcBorders>
                          <w:left w:val="single" w:sz="6" w:space="0" w:color="000000"/>
                          <w:right w:val="nil" w:sz="6" w:space="0" w:color="auto"/>
                        </w:tcBorders>
                      </w:tcPr>
                      <w:p>
                        <w:pPr/>
                      </w:p>
                    </w:tc>
                  </w:tr>
                  <w:tr>
                    <w:trPr>
                      <w:trHeight w:val="312" w:hRule="exact"/>
                    </w:trPr>
                    <w:tc>
                      <w:tcPr>
                        <w:tcW w:w="4655" w:type="dxa"/>
                        <w:gridSpan w:val="2"/>
                        <w:tcBorders>
                          <w:top w:val="nil" w:sz="6" w:space="0" w:color="auto"/>
                          <w:left w:val="single" w:sz="6" w:space="0" w:color="000000"/>
                          <w:bottom w:val="nil" w:sz="6" w:space="0" w:color="auto"/>
                          <w:right w:val="single" w:sz="6" w:space="0" w:color="000000"/>
                        </w:tcBorders>
                      </w:tcPr>
                      <w:p>
                        <w:pPr/>
                      </w:p>
                    </w:tc>
                    <w:tc>
                      <w:tcPr>
                        <w:tcW w:w="464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5" w:right="0"/>
                          <w:jc w:val="left"/>
                          <w:rPr>
                            <w:rFonts w:ascii="宋体" w:hAnsi="宋体" w:cs="宋体" w:eastAsia="宋体" w:hint="default"/>
                            <w:sz w:val="21"/>
                            <w:szCs w:val="21"/>
                          </w:rPr>
                        </w:pPr>
                        <w:r>
                          <w:rPr>
                            <w:rFonts w:ascii="宋体" w:hAnsi="宋体" w:cs="宋体" w:eastAsia="宋体" w:hint="default"/>
                            <w:sz w:val="21"/>
                            <w:szCs w:val="21"/>
                          </w:rPr>
                          <w:t>业投资，新媒体技术开发，经营进出口业务，工</w:t>
                        </w:r>
                      </w:p>
                    </w:tc>
                    <w:tc>
                      <w:tcPr>
                        <w:tcW w:w="809" w:type="dxa"/>
                        <w:vMerge/>
                        <w:tcBorders>
                          <w:left w:val="single" w:sz="6" w:space="0" w:color="000000"/>
                          <w:right w:val="nil" w:sz="6" w:space="0" w:color="auto"/>
                        </w:tcBorders>
                      </w:tcPr>
                      <w:p>
                        <w:pPr/>
                      </w:p>
                    </w:tc>
                  </w:tr>
                  <w:tr>
                    <w:trPr>
                      <w:trHeight w:val="312" w:hRule="exact"/>
                    </w:trPr>
                    <w:tc>
                      <w:tcPr>
                        <w:tcW w:w="4655" w:type="dxa"/>
                        <w:gridSpan w:val="2"/>
                        <w:tcBorders>
                          <w:top w:val="nil" w:sz="6" w:space="0" w:color="auto"/>
                          <w:left w:val="single" w:sz="6" w:space="0" w:color="000000"/>
                          <w:bottom w:val="nil" w:sz="6" w:space="0" w:color="auto"/>
                          <w:right w:val="single" w:sz="6" w:space="0" w:color="000000"/>
                        </w:tcBorders>
                      </w:tcPr>
                      <w:p>
                        <w:pPr/>
                      </w:p>
                    </w:tc>
                    <w:tc>
                      <w:tcPr>
                        <w:tcW w:w="464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5" w:right="0"/>
                          <w:jc w:val="left"/>
                          <w:rPr>
                            <w:rFonts w:ascii="宋体" w:hAnsi="宋体" w:cs="宋体" w:eastAsia="宋体" w:hint="default"/>
                            <w:sz w:val="21"/>
                            <w:szCs w:val="21"/>
                          </w:rPr>
                        </w:pPr>
                        <w:r>
                          <w:rPr>
                            <w:rFonts w:ascii="宋体" w:hAnsi="宋体" w:cs="宋体" w:eastAsia="宋体" w:hint="default"/>
                            <w:sz w:val="21"/>
                            <w:szCs w:val="21"/>
                          </w:rPr>
                          <w:t>艺美术品、文化用品、办公用品的销售，企业管</w:t>
                        </w:r>
                      </w:p>
                    </w:tc>
                    <w:tc>
                      <w:tcPr>
                        <w:tcW w:w="809" w:type="dxa"/>
                        <w:vMerge/>
                        <w:tcBorders>
                          <w:left w:val="single" w:sz="6" w:space="0" w:color="000000"/>
                          <w:right w:val="nil" w:sz="6" w:space="0" w:color="auto"/>
                        </w:tcBorders>
                      </w:tcPr>
                      <w:p>
                        <w:pPr/>
                      </w:p>
                    </w:tc>
                  </w:tr>
                  <w:tr>
                    <w:trPr>
                      <w:trHeight w:val="320" w:hRule="exact"/>
                    </w:trPr>
                    <w:tc>
                      <w:tcPr>
                        <w:tcW w:w="4655" w:type="dxa"/>
                        <w:gridSpan w:val="2"/>
                        <w:tcBorders>
                          <w:top w:val="nil" w:sz="6" w:space="0" w:color="auto"/>
                          <w:left w:val="single" w:sz="6" w:space="0" w:color="000000"/>
                          <w:bottom w:val="single" w:sz="6" w:space="0" w:color="000000"/>
                          <w:right w:val="single" w:sz="6" w:space="0" w:color="000000"/>
                        </w:tcBorders>
                      </w:tcPr>
                      <w:p>
                        <w:pPr/>
                      </w:p>
                    </w:tc>
                    <w:tc>
                      <w:tcPr>
                        <w:tcW w:w="4645"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95" w:right="0"/>
                          <w:jc w:val="left"/>
                          <w:rPr>
                            <w:rFonts w:ascii="宋体" w:hAnsi="宋体" w:cs="宋体" w:eastAsia="宋体" w:hint="default"/>
                            <w:sz w:val="21"/>
                            <w:szCs w:val="21"/>
                          </w:rPr>
                        </w:pPr>
                        <w:r>
                          <w:rPr>
                            <w:rFonts w:ascii="宋体" w:hAnsi="宋体" w:cs="宋体" w:eastAsia="宋体" w:hint="default"/>
                            <w:sz w:val="21"/>
                            <w:szCs w:val="21"/>
                          </w:rPr>
                          <w:t>理咨询</w:t>
                        </w:r>
                        <w:r>
                          <w:rPr>
                            <w:rFonts w:ascii="宋体" w:hAnsi="宋体" w:cs="宋体" w:eastAsia="宋体" w:hint="default"/>
                            <w:spacing w:val="-41"/>
                            <w:sz w:val="21"/>
                            <w:szCs w:val="21"/>
                          </w:rPr>
                          <w:t>，</w:t>
                        </w:r>
                        <w:r>
                          <w:rPr>
                            <w:rFonts w:ascii="宋体" w:hAnsi="宋体" w:cs="宋体" w:eastAsia="宋体" w:hint="default"/>
                            <w:sz w:val="21"/>
                            <w:szCs w:val="21"/>
                          </w:rPr>
                          <w:t>会展服务</w:t>
                        </w:r>
                        <w:r>
                          <w:rPr>
                            <w:rFonts w:ascii="宋体" w:hAnsi="宋体" w:cs="宋体" w:eastAsia="宋体" w:hint="default"/>
                            <w:spacing w:val="-146"/>
                            <w:sz w:val="21"/>
                            <w:szCs w:val="21"/>
                          </w:rPr>
                          <w:t>。</w:t>
                        </w:r>
                        <w:r>
                          <w:rPr>
                            <w:rFonts w:ascii="宋体" w:hAnsi="宋体" w:cs="宋体" w:eastAsia="宋体" w:hint="default"/>
                            <w:sz w:val="21"/>
                            <w:szCs w:val="21"/>
                          </w:rPr>
                          <w:t>（上述经营范围不含国家法律</w:t>
                        </w:r>
                      </w:p>
                    </w:tc>
                    <w:tc>
                      <w:tcPr>
                        <w:tcW w:w="809"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after="0" w:line="240" w:lineRule="auto"/>
        <w:jc w:val="left"/>
        <w:sectPr>
          <w:pgSz w:w="11910" w:h="16840"/>
          <w:pgMar w:header="877" w:footer="982" w:top="1100" w:bottom="1180" w:left="1660" w:right="0"/>
        </w:sectPr>
      </w:pPr>
    </w:p>
    <w:p>
      <w:pPr>
        <w:spacing w:line="240" w:lineRule="auto" w:before="12"/>
        <w:rPr>
          <w:rFonts w:ascii="宋体" w:hAnsi="宋体" w:cs="宋体" w:eastAsia="宋体" w:hint="default"/>
          <w:sz w:val="23"/>
          <w:szCs w:val="23"/>
        </w:rPr>
      </w:pPr>
    </w:p>
    <w:p>
      <w:pPr>
        <w:spacing w:line="356" w:lineRule="exact"/>
        <w:ind w:left="11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4650;height:2" coordorigin="7,342" coordsize="4650,2">
              <v:shape style="position:absolute;left:7;top:342;width:4650;height:2" coordorigin="7,342" coordsize="4650,0" path="m7,342l4657,342e" filled="false" stroked="true" strokeweight=".72pt" strokecolor="#000000">
                <v:path arrowok="t"/>
              </v:shape>
            </v:group>
            <v:group style="position:absolute;left:4664;top:7;width:2;height:342" coordorigin="4664,7" coordsize="2,342">
              <v:shape style="position:absolute;left:4664;top:7;width:2;height:342" coordorigin="4664,7" coordsize="0,342" path="m4664,7l4664,349e" filled="false" stroked="true" strokeweight=".72pt" strokecolor="#000000">
                <v:path arrowok="t"/>
              </v:shape>
            </v:group>
            <v:group style="position:absolute;left:4672;top:342;width:4636;height:2" coordorigin="4672,342" coordsize="4636,2">
              <v:shape style="position:absolute;left:4672;top:342;width:4636;height:2" coordorigin="4672,342" coordsize="4636,0" path="m4672,342l9307,342e" filled="false" stroked="true" strokeweight=".72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pt" strokecolor="#000000">
                <v:path arrowok="t"/>
              </v:shape>
              <v:shape style="position:absolute;left:4664;top:14;width:4650;height:328" type="#_x0000_t202" filled="false" stroked="false">
                <v:textbox inset="0,0,0,0">
                  <w:txbxContent>
                    <w:p>
                      <w:pPr>
                        <w:spacing w:line="268" w:lineRule="exact" w:before="0"/>
                        <w:ind w:left="107" w:right="0" w:firstLine="0"/>
                        <w:jc w:val="left"/>
                        <w:rPr>
                          <w:rFonts w:ascii="宋体" w:hAnsi="宋体" w:cs="宋体" w:eastAsia="宋体" w:hint="default"/>
                          <w:sz w:val="21"/>
                          <w:szCs w:val="21"/>
                        </w:rPr>
                      </w:pPr>
                      <w:bookmarkStart w:name="_bookmark1" w:id="2"/>
                      <w:bookmarkEnd w:id="2"/>
                      <w:r>
                        <w:rPr/>
                      </w:r>
                      <w:r>
                        <w:rPr>
                          <w:rFonts w:ascii="宋体" w:hAnsi="宋体" w:cs="宋体" w:eastAsia="宋体" w:hint="default"/>
                          <w:sz w:val="21"/>
                          <w:szCs w:val="21"/>
                        </w:rPr>
                        <w:t>法规规定禁止、限制和许可经营的项目）</w:t>
                      </w:r>
                    </w:p>
                  </w:txbxContent>
                </v:textbox>
                <w10:wrap type="none"/>
              </v:shape>
            </v:group>
          </v:group>
        </w:pict>
      </w:r>
      <w:r>
        <w:rPr>
          <w:rFonts w:ascii="宋体" w:hAnsi="宋体" w:cs="宋体" w:eastAsia="宋体" w:hint="default"/>
          <w:position w:val="-6"/>
          <w:sz w:val="20"/>
          <w:szCs w:val="20"/>
        </w:rPr>
      </w: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1660" w:right="680"/>
        </w:sectPr>
      </w:pPr>
    </w:p>
    <w:p>
      <w:pPr>
        <w:pStyle w:val="Heading1"/>
        <w:spacing w:line="240" w:lineRule="auto"/>
        <w:ind w:left="140" w:right="-14"/>
        <w:jc w:val="left"/>
        <w:rPr>
          <w:b w:val="0"/>
          <w:bCs w:val="0"/>
        </w:rPr>
      </w:pPr>
      <w:r>
        <w:rPr/>
        <w:t>三、</w:t>
      </w:r>
      <w:r>
        <w:rPr>
          <w:spacing w:val="-9"/>
        </w:rPr>
        <w:t> </w:t>
      </w:r>
      <w:r>
        <w:rPr/>
        <w:t>会计数据和业务数据摘要</w:t>
      </w:r>
      <w:r>
        <w:rPr>
          <w:b w:val="0"/>
          <w:bCs w:val="0"/>
        </w:rPr>
      </w:r>
    </w:p>
    <w:p>
      <w:pPr>
        <w:pStyle w:val="BodyText"/>
        <w:spacing w:line="240" w:lineRule="auto" w:before="99"/>
        <w:ind w:right="-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984" w:space="3117"/>
            <w:col w:w="3469"/>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544"/>
        <w:gridCol w:w="3756"/>
      </w:tblGrid>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248,537,094.06</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259,083,924.15</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218,078,429.04</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216,712,428.56</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214,896,976.47</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非经常性损益项目和金额</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843"/>
        <w:gridCol w:w="1702"/>
        <w:gridCol w:w="1036"/>
        <w:gridCol w:w="1860"/>
        <w:gridCol w:w="1860"/>
      </w:tblGrid>
      <w:tr>
        <w:trPr>
          <w:trHeight w:val="6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7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5" w:right="0" w:hanging="95"/>
              <w:jc w:val="left"/>
              <w:rPr>
                <w:rFonts w:ascii="宋体" w:hAnsi="宋体" w:cs="宋体" w:eastAsia="宋体" w:hint="default"/>
                <w:sz w:val="21"/>
                <w:szCs w:val="21"/>
              </w:rPr>
            </w:pPr>
            <w:r>
              <w:rPr>
                <w:rFonts w:ascii="宋体" w:hAnsi="宋体" w:cs="宋体" w:eastAsia="宋体" w:hint="default"/>
                <w:spacing w:val="-6"/>
                <w:sz w:val="21"/>
                <w:szCs w:val="21"/>
              </w:rPr>
              <w:t>附注（如</w:t>
            </w:r>
          </w:p>
          <w:p>
            <w:pPr>
              <w:pStyle w:val="TableParagraph"/>
              <w:spacing w:line="240" w:lineRule="auto" w:before="37"/>
              <w:ind w:left="195"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87,146.84</w:t>
            </w:r>
          </w:p>
        </w:tc>
        <w:tc>
          <w:tcPr>
            <w:tcW w:w="103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4,633,567.26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67,915.77</w:t>
            </w:r>
          </w:p>
        </w:tc>
      </w:tr>
      <w:tr>
        <w:trPr>
          <w:trHeight w:val="952"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越权审批，或无正式批准文</w:t>
            </w:r>
            <w:r>
              <w:rPr>
                <w:rFonts w:ascii="宋体" w:hAnsi="宋体" w:cs="宋体" w:eastAsia="宋体" w:hint="default"/>
                <w:sz w:val="21"/>
                <w:szCs w:val="21"/>
              </w:rPr>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8"/>
                <w:sz w:val="21"/>
                <w:szCs w:val="21"/>
              </w:rPr>
              <w:t>件，或偶发性的税收返还、减</w:t>
            </w:r>
            <w:r>
              <w:rPr>
                <w:rFonts w:ascii="宋体" w:hAnsi="宋体" w:cs="宋体" w:eastAsia="宋体" w:hint="default"/>
                <w:sz w:val="21"/>
                <w:szCs w:val="21"/>
              </w:rPr>
              <w:t> 免</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131,782.23</w:t>
            </w:r>
            <w:r>
              <w:rPr>
                <w:rFonts w:ascii="Times New Roman"/>
                <w:sz w:val="21"/>
              </w:rPr>
            </w:r>
          </w:p>
        </w:tc>
        <w:tc>
          <w:tcPr>
            <w:tcW w:w="103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1574"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计入当期损益的政府补助</w:t>
            </w:r>
            <w:r>
              <w:rPr>
                <w:rFonts w:ascii="宋体" w:hAnsi="宋体" w:cs="宋体" w:eastAsia="宋体" w:hint="default"/>
                <w:spacing w:val="-105"/>
                <w:sz w:val="21"/>
                <w:szCs w:val="21"/>
              </w:rPr>
              <w:t>，</w:t>
            </w:r>
            <w:r>
              <w:rPr>
                <w:rFonts w:ascii="宋体" w:hAnsi="宋体" w:cs="宋体" w:eastAsia="宋体" w:hint="default"/>
                <w:sz w:val="21"/>
                <w:szCs w:val="21"/>
              </w:rPr>
              <w:t>但</w:t>
            </w:r>
          </w:p>
          <w:p>
            <w:pPr>
              <w:pStyle w:val="TableParagraph"/>
              <w:spacing w:line="273" w:lineRule="auto" w:before="37"/>
              <w:ind w:left="100" w:right="90"/>
              <w:jc w:val="both"/>
              <w:rPr>
                <w:rFonts w:ascii="宋体" w:hAnsi="宋体" w:cs="宋体" w:eastAsia="宋体" w:hint="default"/>
                <w:sz w:val="21"/>
                <w:szCs w:val="21"/>
              </w:rPr>
            </w:pPr>
            <w:r>
              <w:rPr>
                <w:rFonts w:ascii="宋体" w:hAnsi="宋体" w:cs="宋体" w:eastAsia="宋体" w:hint="default"/>
                <w:spacing w:val="9"/>
                <w:sz w:val="21"/>
                <w:szCs w:val="21"/>
              </w:rPr>
              <w:t>与公司正常经营业务密切相 </w:t>
            </w:r>
            <w:r>
              <w:rPr>
                <w:rFonts w:ascii="宋体" w:hAnsi="宋体" w:cs="宋体" w:eastAsia="宋体" w:hint="default"/>
                <w:spacing w:val="-8"/>
                <w:sz w:val="21"/>
                <w:szCs w:val="21"/>
              </w:rPr>
              <w:t>关，符合国家政策规定、按照</w:t>
            </w:r>
            <w:r>
              <w:rPr>
                <w:rFonts w:ascii="宋体" w:hAnsi="宋体" w:cs="宋体" w:eastAsia="宋体" w:hint="default"/>
                <w:sz w:val="21"/>
                <w:szCs w:val="21"/>
              </w:rPr>
              <w:t> </w:t>
            </w:r>
            <w:r>
              <w:rPr>
                <w:rFonts w:ascii="宋体" w:hAnsi="宋体" w:cs="宋体" w:eastAsia="宋体" w:hint="default"/>
                <w:spacing w:val="9"/>
                <w:sz w:val="21"/>
                <w:szCs w:val="21"/>
              </w:rPr>
              <w:t>一定标准定额或定量持续享</w:t>
            </w:r>
            <w:r>
              <w:rPr>
                <w:rFonts w:ascii="宋体" w:hAnsi="宋体" w:cs="宋体" w:eastAsia="宋体" w:hint="default"/>
                <w:spacing w:val="9"/>
                <w:sz w:val="21"/>
                <w:szCs w:val="21"/>
              </w:rPr>
              <w:t> </w:t>
            </w:r>
            <w:r>
              <w:rPr>
                <w:rFonts w:ascii="宋体" w:hAnsi="宋体" w:cs="宋体" w:eastAsia="宋体" w:hint="default"/>
                <w:sz w:val="21"/>
                <w:szCs w:val="21"/>
              </w:rPr>
              <w:t>受的政府补助除外</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1,867,646.00</w:t>
            </w:r>
          </w:p>
        </w:tc>
        <w:tc>
          <w:tcPr>
            <w:tcW w:w="103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6,361,721.34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8,789,849</w:t>
            </w:r>
          </w:p>
        </w:tc>
      </w:tr>
      <w:tr>
        <w:trPr>
          <w:trHeight w:val="6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计入当期损益的对非金融企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业收取的资金占用费</w:t>
            </w:r>
          </w:p>
        </w:tc>
        <w:tc>
          <w:tcPr>
            <w:tcW w:w="170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4,313,692.14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6,176,792.62</w:t>
            </w:r>
          </w:p>
        </w:tc>
      </w:tr>
      <w:tr>
        <w:trPr>
          <w:trHeight w:val="1574"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企业取得子公司</w:t>
            </w:r>
            <w:r>
              <w:rPr>
                <w:rFonts w:ascii="宋体" w:hAnsi="宋体" w:cs="宋体" w:eastAsia="宋体" w:hint="default"/>
                <w:spacing w:val="-105"/>
                <w:sz w:val="21"/>
                <w:szCs w:val="21"/>
              </w:rPr>
              <w:t>、</w:t>
            </w:r>
            <w:r>
              <w:rPr>
                <w:rFonts w:ascii="宋体" w:hAnsi="宋体" w:cs="宋体" w:eastAsia="宋体" w:hint="default"/>
                <w:sz w:val="21"/>
                <w:szCs w:val="21"/>
              </w:rPr>
              <w:t>联营企业及</w:t>
            </w:r>
          </w:p>
          <w:p>
            <w:pPr>
              <w:pStyle w:val="TableParagraph"/>
              <w:spacing w:line="273" w:lineRule="auto" w:before="37"/>
              <w:ind w:left="100" w:right="90"/>
              <w:jc w:val="both"/>
              <w:rPr>
                <w:rFonts w:ascii="宋体" w:hAnsi="宋体" w:cs="宋体" w:eastAsia="宋体" w:hint="default"/>
                <w:sz w:val="21"/>
                <w:szCs w:val="21"/>
              </w:rPr>
            </w:pPr>
            <w:r>
              <w:rPr>
                <w:rFonts w:ascii="宋体" w:hAnsi="宋体" w:cs="宋体" w:eastAsia="宋体" w:hint="default"/>
                <w:spacing w:val="9"/>
                <w:sz w:val="21"/>
                <w:szCs w:val="21"/>
              </w:rPr>
              <w:t>合营企业的投资成本小于取 得投资时应享有被投资单位 可辨认净资产公允价值产生 </w:t>
            </w:r>
            <w:r>
              <w:rPr>
                <w:rFonts w:ascii="宋体" w:hAnsi="宋体" w:cs="宋体" w:eastAsia="宋体" w:hint="default"/>
                <w:sz w:val="21"/>
                <w:szCs w:val="21"/>
              </w:rPr>
              <w:t>的收益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721.53</w:t>
            </w:r>
          </w:p>
        </w:tc>
        <w:tc>
          <w:tcPr>
            <w:tcW w:w="103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委托他人投资或管理资产的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70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147,222</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1,311,117.27</w:t>
            </w:r>
          </w:p>
        </w:tc>
        <w:tc>
          <w:tcPr>
            <w:tcW w:w="103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除上述各项之外的其他营业</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外收入和支出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-1,195,057.43</w:t>
            </w:r>
          </w:p>
        </w:tc>
        <w:tc>
          <w:tcPr>
            <w:tcW w:w="103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-3,506,461.98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-2,035,784.33</w:t>
            </w:r>
          </w:p>
        </w:tc>
      </w:tr>
      <w:tr>
        <w:trPr>
          <w:trHeight w:val="95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0"/>
              <w:jc w:val="left"/>
              <w:rPr>
                <w:rFonts w:ascii="宋体" w:hAnsi="宋体" w:cs="宋体" w:eastAsia="宋体" w:hint="default"/>
                <w:sz w:val="21"/>
                <w:szCs w:val="21"/>
              </w:rPr>
            </w:pPr>
            <w:r>
              <w:rPr>
                <w:rFonts w:ascii="宋体" w:hAnsi="宋体" w:cs="宋体" w:eastAsia="宋体" w:hint="default"/>
                <w:spacing w:val="9"/>
                <w:sz w:val="21"/>
                <w:szCs w:val="21"/>
              </w:rPr>
              <w:t>其他符合非经常性损益定义 </w:t>
            </w:r>
            <w:r>
              <w:rPr>
                <w:rFonts w:ascii="宋体" w:hAnsi="宋体" w:cs="宋体" w:eastAsia="宋体" w:hint="default"/>
                <w:sz w:val="21"/>
                <w:szCs w:val="21"/>
              </w:rPr>
              <w:t>的损益项目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466,667.00</w:t>
            </w:r>
            <w:r>
              <w:rPr>
                <w:rFonts w:ascii="Times New Roman"/>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4"/>
                <w:sz w:val="21"/>
                <w:szCs w:val="21"/>
              </w:rPr>
              <w:t>电视</w:t>
            </w:r>
            <w:r>
              <w:rPr>
                <w:rFonts w:ascii="宋体" w:hAnsi="宋体" w:cs="宋体" w:eastAsia="宋体" w:hint="default"/>
                <w:sz w:val="21"/>
                <w:szCs w:val="21"/>
              </w:rPr>
              <w:t>剧</w:t>
            </w:r>
            <w:r>
              <w:rPr>
                <w:rFonts w:ascii="宋体" w:hAnsi="宋体" w:cs="宋体" w:eastAsia="宋体" w:hint="default"/>
                <w:spacing w:val="-11"/>
                <w:sz w:val="21"/>
                <w:szCs w:val="21"/>
              </w:rPr>
              <w:t> </w:t>
            </w:r>
            <w:r>
              <w:rPr>
                <w:rFonts w:ascii="宋体" w:hAnsi="宋体" w:cs="宋体" w:eastAsia="宋体" w:hint="default"/>
                <w:sz w:val="21"/>
                <w:szCs w:val="21"/>
              </w:rPr>
            </w:r>
          </w:p>
          <w:p>
            <w:pPr>
              <w:pStyle w:val="TableParagraph"/>
              <w:spacing w:line="273" w:lineRule="auto" w:before="37"/>
              <w:ind w:left="100" w:right="4"/>
              <w:jc w:val="left"/>
              <w:rPr>
                <w:rFonts w:ascii="宋体" w:hAnsi="宋体" w:cs="宋体" w:eastAsia="宋体" w:hint="default"/>
                <w:sz w:val="21"/>
                <w:szCs w:val="21"/>
              </w:rPr>
            </w:pPr>
            <w:r>
              <w:rPr>
                <w:rFonts w:ascii="宋体" w:hAnsi="宋体" w:cs="宋体" w:eastAsia="宋体" w:hint="default"/>
                <w:spacing w:val="62"/>
                <w:sz w:val="21"/>
                <w:szCs w:val="21"/>
              </w:rPr>
              <w:t>拍摄合</w:t>
            </w:r>
            <w:r>
              <w:rPr>
                <w:rFonts w:ascii="宋体" w:hAnsi="宋体" w:cs="宋体" w:eastAsia="宋体" w:hint="default"/>
                <w:spacing w:val="-11"/>
                <w:sz w:val="21"/>
                <w:szCs w:val="21"/>
              </w:rPr>
              <w:t> </w:t>
            </w:r>
            <w:r>
              <w:rPr>
                <w:rFonts w:ascii="宋体" w:hAnsi="宋体" w:cs="宋体" w:eastAsia="宋体" w:hint="default"/>
                <w:sz w:val="21"/>
                <w:szCs w:val="21"/>
              </w:rPr>
              <w:t>作收益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18,460,001.55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13,884,278.64</w:t>
            </w:r>
          </w:p>
        </w:tc>
      </w:tr>
      <w:tr>
        <w:trPr>
          <w:trHeight w:val="328"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-1,304,996.96</w:t>
            </w:r>
          </w:p>
        </w:tc>
        <w:tc>
          <w:tcPr>
            <w:tcW w:w="103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-3,280,205.66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-5,495,119.03</w:t>
            </w:r>
            <w:r>
              <w:rPr>
                <w:rFonts w:ascii="Times New Roman"/>
                <w:sz w:val="21"/>
              </w:rPr>
            </w:r>
          </w:p>
        </w:tc>
      </w:tr>
      <w:tr>
        <w:trPr>
          <w:trHeight w:val="32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974</w:t>
            </w:r>
          </w:p>
        </w:tc>
        <w:tc>
          <w:tcPr>
            <w:tcW w:w="103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15,606.67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132,438.76</w:t>
            </w:r>
            <w:r>
              <w:rPr>
                <w:rFonts w:ascii="Times New Roman"/>
                <w:sz w:val="21"/>
              </w:rPr>
            </w:r>
          </w:p>
        </w:tc>
      </w:tr>
      <w:tr>
        <w:trPr>
          <w:trHeight w:val="328"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1,366,000.48</w:t>
            </w:r>
          </w:p>
        </w:tc>
        <w:tc>
          <w:tcPr>
            <w:tcW w:w="103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27,145,143.32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21,520,371.43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right="75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642"/>
        <w:gridCol w:w="1686"/>
        <w:gridCol w:w="1686"/>
        <w:gridCol w:w="1600"/>
        <w:gridCol w:w="1686"/>
      </w:tblGrid>
      <w:tr>
        <w:trPr>
          <w:trHeight w:val="63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83"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1,342,276,877.59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1,213,433,431.08</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933,515,713.11</w:t>
            </w:r>
          </w:p>
        </w:tc>
      </w:tr>
      <w:tr>
        <w:trPr>
          <w:trHeight w:val="326"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248,537,094.06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223,092,385.47</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11.41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167,878,430.87</w:t>
            </w:r>
          </w:p>
        </w:tc>
      </w:tr>
      <w:tr>
        <w:trPr>
          <w:trHeight w:val="32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259,083,924.15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232,325,825.06</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181,735,779.72</w:t>
            </w:r>
          </w:p>
        </w:tc>
      </w:tr>
      <w:tr>
        <w:trPr>
          <w:trHeight w:val="63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归属于上市公司股东的净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218,078,429.04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209,151,681.53</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158,395,696.29</w:t>
            </w:r>
          </w:p>
        </w:tc>
      </w:tr>
      <w:tr>
        <w:trPr>
          <w:trHeight w:val="952"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归属于上市公司股东的扣</w:t>
            </w:r>
          </w:p>
          <w:p>
            <w:pPr>
              <w:pStyle w:val="TableParagraph"/>
              <w:spacing w:line="273" w:lineRule="auto" w:before="37"/>
              <w:ind w:left="100" w:right="62"/>
              <w:jc w:val="left"/>
              <w:rPr>
                <w:rFonts w:ascii="宋体" w:hAnsi="宋体" w:cs="宋体" w:eastAsia="宋体" w:hint="default"/>
                <w:sz w:val="21"/>
                <w:szCs w:val="21"/>
              </w:rPr>
            </w:pPr>
            <w:r>
              <w:rPr>
                <w:rFonts w:ascii="宋体" w:hAnsi="宋体" w:cs="宋体" w:eastAsia="宋体" w:hint="default"/>
                <w:spacing w:val="27"/>
                <w:sz w:val="21"/>
                <w:szCs w:val="21"/>
              </w:rPr>
              <w:t>除非经常</w:t>
            </w:r>
            <w:r>
              <w:rPr>
                <w:rFonts w:ascii="宋体" w:hAnsi="宋体" w:cs="宋体" w:eastAsia="宋体" w:hint="default"/>
                <w:spacing w:val="-68"/>
                <w:sz w:val="21"/>
                <w:szCs w:val="21"/>
              </w:rPr>
              <w:t> </w:t>
            </w:r>
            <w:r>
              <w:rPr>
                <w:rFonts w:ascii="宋体" w:hAnsi="宋体" w:cs="宋体" w:eastAsia="宋体" w:hint="default"/>
                <w:spacing w:val="27"/>
                <w:sz w:val="21"/>
                <w:szCs w:val="21"/>
              </w:rPr>
              <w:t>性损益的</w:t>
            </w:r>
            <w:r>
              <w:rPr>
                <w:rFonts w:ascii="宋体" w:hAnsi="宋体" w:cs="宋体" w:eastAsia="宋体" w:hint="default"/>
                <w:spacing w:val="-68"/>
                <w:sz w:val="21"/>
                <w:szCs w:val="21"/>
              </w:rPr>
              <w:t> </w:t>
            </w:r>
            <w:r>
              <w:rPr>
                <w:rFonts w:ascii="宋体" w:hAnsi="宋体" w:cs="宋体" w:eastAsia="宋体" w:hint="default"/>
                <w:spacing w:val="18"/>
                <w:sz w:val="21"/>
                <w:szCs w:val="21"/>
              </w:rPr>
              <w:t>净利</w:t>
            </w:r>
            <w:r>
              <w:rPr>
                <w:rFonts w:ascii="宋体" w:hAnsi="宋体" w:cs="宋体" w:eastAsia="宋体" w:hint="default"/>
                <w:spacing w:val="-69"/>
                <w:sz w:val="21"/>
                <w:szCs w:val="21"/>
              </w:rPr>
              <w:t> </w:t>
            </w: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216,712,428.56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182,006,538.21</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19.07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136,875,324.86</w:t>
            </w:r>
          </w:p>
        </w:tc>
      </w:tr>
      <w:tr>
        <w:trPr>
          <w:trHeight w:val="63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经营活动产生的现金流量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214,896,976.47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251,612,493.88</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-14.59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284,031,681.50</w:t>
            </w:r>
          </w:p>
        </w:tc>
      </w:tr>
      <w:tr>
        <w:trPr>
          <w:trHeight w:val="640" w:hRule="exact"/>
        </w:trPr>
        <w:tc>
          <w:tcPr>
            <w:tcW w:w="26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19"/>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179" w:right="0"/>
              <w:jc w:val="left"/>
              <w:rPr>
                <w:rFonts w:ascii="宋体" w:hAnsi="宋体" w:cs="宋体" w:eastAsia="宋体" w:hint="default"/>
                <w:sz w:val="21"/>
                <w:szCs w:val="21"/>
              </w:rPr>
            </w:pPr>
            <w:r>
              <w:rPr>
                <w:rFonts w:ascii="宋体" w:hAnsi="宋体" w:cs="宋体" w:eastAsia="宋体" w:hint="default"/>
                <w:sz w:val="21"/>
                <w:szCs w:val="21"/>
              </w:rPr>
              <w:t>末增减（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6"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1,617,152,817.25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1,494,848,221.32</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8.18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1,626,715,519.71</w:t>
            </w:r>
          </w:p>
        </w:tc>
      </w:tr>
      <w:tr>
        <w:trPr>
          <w:trHeight w:val="32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491,260,042.19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578,830,815.66</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656,494,413.17</w:t>
            </w:r>
          </w:p>
        </w:tc>
      </w:tr>
      <w:tr>
        <w:trPr>
          <w:trHeight w:val="63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归属于上市公司股东的所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有者权益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915,811,485.11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748,245,543.88</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774,269,535.21</w:t>
            </w:r>
          </w:p>
        </w:tc>
      </w:tr>
      <w:tr>
        <w:trPr>
          <w:trHeight w:val="32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429,733,729.00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152,050,812.00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182.63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152,050,812.00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4021"/>
        <w:gridCol w:w="1004"/>
        <w:gridCol w:w="1010"/>
        <w:gridCol w:w="2255"/>
        <w:gridCol w:w="1009"/>
      </w:tblGrid>
      <w:tr>
        <w:trPr>
          <w:trHeight w:val="328"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55"/>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54"/>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72"/>
              <w:jc w:val="right"/>
              <w:rPr>
                <w:rFonts w:ascii="宋体" w:hAnsi="宋体" w:cs="宋体" w:eastAsia="宋体" w:hint="default"/>
                <w:sz w:val="21"/>
                <w:szCs w:val="21"/>
              </w:rPr>
            </w:pPr>
            <w:r>
              <w:rPr>
                <w:rFonts w:ascii="宋体" w:hAnsi="宋体" w:cs="宋体" w:eastAsia="宋体" w:hint="default"/>
                <w:sz w:val="21"/>
                <w:szCs w:val="21"/>
              </w:rPr>
              <w:t>本年比上年增减（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5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0.66</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0.75</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-12.00</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0.57</w:t>
            </w:r>
          </w:p>
        </w:tc>
      </w:tr>
      <w:tr>
        <w:trPr>
          <w:trHeight w:val="328"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0.66</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0.75</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-12.00</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0.57</w:t>
            </w:r>
          </w:p>
        </w:tc>
      </w:tr>
      <w:tr>
        <w:trPr>
          <w:trHeight w:val="326"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0.51</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640"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0.66</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0.66</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0.49</w:t>
            </w:r>
          </w:p>
        </w:tc>
      </w:tr>
      <w:tr>
        <w:trPr>
          <w:trHeight w:val="326"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25.95</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23.22</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9"/>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24.44</w:t>
            </w:r>
          </w:p>
        </w:tc>
      </w:tr>
      <w:tr>
        <w:trPr>
          <w:trHeight w:val="640"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25.79</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20.21</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5.58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21.12</w:t>
            </w:r>
          </w:p>
        </w:tc>
      </w:tr>
      <w:tr>
        <w:trPr>
          <w:trHeight w:val="638"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0.50</w:t>
            </w:r>
          </w:p>
        </w:tc>
        <w:tc>
          <w:tcPr>
            <w:tcW w:w="1010" w:type="dxa"/>
            <w:tcBorders>
              <w:top w:val="single" w:sz="6" w:space="0" w:color="000000"/>
              <w:left w:val="single" w:sz="6" w:space="0" w:color="000000"/>
              <w:bottom w:val="single" w:sz="6" w:space="0" w:color="000000"/>
              <w:right w:val="single" w:sz="6" w:space="0" w:color="000000"/>
            </w:tcBorders>
          </w:tcPr>
          <w:p>
            <w:pP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0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021"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638"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2.13</w:t>
            </w:r>
          </w:p>
        </w:tc>
        <w:tc>
          <w:tcPr>
            <w:tcW w:w="1010" w:type="dxa"/>
            <w:tcBorders>
              <w:top w:val="single" w:sz="6" w:space="0" w:color="000000"/>
              <w:left w:val="single" w:sz="6" w:space="0" w:color="000000"/>
              <w:bottom w:val="single" w:sz="6" w:space="0" w:color="000000"/>
              <w:right w:val="single" w:sz="6" w:space="0" w:color="000000"/>
            </w:tcBorders>
          </w:tcPr>
          <w:p>
            <w:pP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0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30.38</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38.72</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40.36</w:t>
            </w:r>
          </w:p>
        </w:tc>
      </w:tr>
    </w:tbl>
    <w:p>
      <w:pPr>
        <w:pStyle w:val="BodyText"/>
        <w:spacing w:line="260" w:lineRule="exact"/>
        <w:ind w:left="351" w:right="758"/>
        <w:jc w:val="left"/>
      </w:pPr>
      <w:r>
        <w:rPr>
          <w:spacing w:val="-3"/>
        </w:rPr>
        <w:t>公司在报告期进行了重大资产重组，重组后公司主营业务结构发生重大变化，根据反向购</w:t>
      </w:r>
    </w:p>
    <w:p>
      <w:pPr>
        <w:pStyle w:val="BodyText"/>
        <w:spacing w:line="240" w:lineRule="auto" w:before="37"/>
        <w:ind w:right="758"/>
        <w:jc w:val="left"/>
      </w:pPr>
      <w:r>
        <w:rPr/>
        <w:t>买的规定，</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年数据系经审计的备考合并报表数据。</w:t>
      </w:r>
    </w:p>
    <w:p>
      <w:pPr>
        <w:pStyle w:val="BodyText"/>
        <w:spacing w:line="240" w:lineRule="auto" w:before="21"/>
        <w:ind w:left="370" w:right="758"/>
        <w:jc w:val="left"/>
      </w:pPr>
      <w:r>
        <w:rPr>
          <w:spacing w:val="18"/>
        </w:rPr>
        <w:t>本公司此次重大资产重组为不构成业务的反向购买， </w:t>
      </w:r>
      <w:r>
        <w:rPr>
          <w:rFonts w:ascii="Times New Roman" w:hAnsi="Times New Roman" w:cs="Times New Roman" w:eastAsia="Times New Roman" w:hint="default"/>
        </w:rPr>
        <w:t>2009  </w:t>
      </w:r>
      <w:r>
        <w:rPr>
          <w:spacing w:val="10"/>
        </w:rPr>
        <w:t>年和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spacing w:val="15"/>
        </w:rPr>
        <w:t>年末总股本</w:t>
      </w:r>
      <w:r>
        <w:rPr>
          <w:spacing w:val="-85"/>
        </w:rPr>
        <w:t> </w:t>
      </w:r>
      <w:r>
        <w:rPr/>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right="1280"/>
        <w:jc w:val="left"/>
        <w:rPr>
          <w:rFonts w:ascii="Times New Roman" w:hAnsi="Times New Roman" w:cs="Times New Roman" w:eastAsia="Times New Roman" w:hint="default"/>
        </w:rPr>
      </w:pPr>
      <w:bookmarkStart w:name="_bookmark2" w:id="3"/>
      <w:bookmarkEnd w:id="3"/>
      <w:r>
        <w:rPr/>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8</w:t>
      </w:r>
      <w:r>
        <w:rPr>
          <w:rFonts w:ascii="Times New Roman" w:hAnsi="Times New Roman" w:cs="Times New Roman" w:eastAsia="Times New Roman" w:hint="default"/>
        </w:rPr>
        <w:t>12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1"/>
        </w:rPr>
        <w:t> </w:t>
      </w:r>
      <w:r>
        <w:rPr/>
        <w:t>元系重组增发前股本数</w:t>
      </w:r>
      <w:r>
        <w:rPr>
          <w:spacing w:val="-106"/>
        </w:rPr>
        <w:t>，</w:t>
      </w:r>
      <w:r>
        <w:rPr/>
        <w:t>本次重大资产重组新发行的股份数为</w:t>
      </w:r>
      <w:r>
        <w:rPr>
          <w:spacing w:val="-74"/>
        </w:rPr>
        <w:t> </w:t>
      </w:r>
      <w:r>
        <w:rPr>
          <w:rFonts w:ascii="Times New Roman" w:hAnsi="Times New Roman" w:cs="Times New Roman" w:eastAsia="Times New Roman" w:hint="default"/>
        </w:rPr>
        <w:t>277</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8</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56" w:lineRule="auto" w:before="21"/>
        <w:ind w:left="139" w:right="1393"/>
        <w:jc w:val="left"/>
      </w:pPr>
      <w:r>
        <w:rPr/>
        <w:t>按该股本计算的</w:t>
      </w:r>
      <w:r>
        <w:rPr>
          <w:spacing w:val="-57"/>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4"/>
        </w:rPr>
        <w:t> </w:t>
      </w:r>
      <w:r>
        <w:rPr>
          <w:spacing w:val="-1"/>
        </w:rPr>
        <w:t>年和</w:t>
      </w:r>
      <w:r>
        <w:rPr>
          <w:spacing w:val="-57"/>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spacing w:val="-1"/>
        </w:rPr>
        <w:t>年每股经营活动产生的现金流量净额分别为</w:t>
      </w:r>
      <w:r>
        <w:rPr>
          <w:spacing w:val="-57"/>
        </w:rPr>
        <w:t> </w:t>
      </w:r>
      <w:r>
        <w:rPr>
          <w:rFonts w:ascii="Times New Roman" w:hAnsi="Times New Roman" w:cs="Times New Roman" w:eastAsia="Times New Roman" w:hint="default"/>
        </w:rPr>
        <w:t>1.02</w:t>
      </w:r>
      <w:r>
        <w:rPr>
          <w:rFonts w:ascii="Times New Roman" w:hAnsi="Times New Roman" w:cs="Times New Roman" w:eastAsia="Times New Roman" w:hint="default"/>
          <w:spacing w:val="-4"/>
        </w:rPr>
        <w:t> </w:t>
      </w:r>
      <w:r>
        <w:rPr>
          <w:spacing w:val="-14"/>
        </w:rPr>
        <w:t>元</w:t>
      </w:r>
      <w:r>
        <w:rPr>
          <w:rFonts w:ascii="Times New Roman" w:hAnsi="Times New Roman" w:cs="Times New Roman" w:eastAsia="Times New Roman" w:hint="default"/>
          <w:spacing w:val="-14"/>
        </w:rPr>
        <w:t>/</w:t>
      </w:r>
      <w:r>
        <w:rPr>
          <w:spacing w:val="-14"/>
        </w:rPr>
        <w:t>股、</w:t>
      </w:r>
      <w:r>
        <w:rPr>
          <w:rFonts w:ascii="Times New Roman" w:hAnsi="Times New Roman" w:cs="Times New Roman" w:eastAsia="Times New Roman" w:hint="default"/>
          <w:spacing w:val="-14"/>
        </w:rPr>
        <w:t>0.91</w:t>
      </w:r>
      <w:r>
        <w:rPr>
          <w:rFonts w:ascii="Times New Roman" w:hAnsi="Times New Roman" w:cs="Times New Roman" w:eastAsia="Times New Roman" w:hint="default"/>
        </w:rPr>
        <w:t> </w:t>
      </w:r>
      <w:r>
        <w:rPr/>
        <w:t>元</w:t>
      </w:r>
      <w:r>
        <w:rPr>
          <w:rFonts w:ascii="Times New Roman" w:hAnsi="Times New Roman" w:cs="Times New Roman" w:eastAsia="Times New Roman" w:hint="default"/>
        </w:rPr>
        <w:t>/</w:t>
      </w:r>
      <w:r>
        <w:rPr/>
        <w:t>股，归属于上市公司股东的每股净资产分别为</w:t>
      </w:r>
      <w:r>
        <w:rPr>
          <w:spacing w:val="-57"/>
        </w:rPr>
        <w:t> </w:t>
      </w:r>
      <w:r>
        <w:rPr>
          <w:rFonts w:ascii="Times New Roman" w:hAnsi="Times New Roman" w:cs="Times New Roman" w:eastAsia="Times New Roman" w:hint="default"/>
        </w:rPr>
        <w:t>2.79</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2.69</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w:t>
      </w:r>
    </w:p>
    <w:p>
      <w:pPr>
        <w:pStyle w:val="BodyText"/>
        <w:spacing w:line="240" w:lineRule="auto" w:before="5"/>
        <w:ind w:left="349" w:right="1280"/>
        <w:jc w:val="left"/>
      </w:pPr>
      <w:r>
        <w:rPr>
          <w:rFonts w:ascii="Times New Roman" w:hAnsi="Times New Roman" w:cs="Times New Roman" w:eastAsia="Times New Roman" w:hint="default"/>
        </w:rPr>
        <w:t>2011 </w:t>
      </w:r>
      <w:r>
        <w:rPr/>
        <w:t>年末的股份数</w:t>
      </w:r>
      <w:r>
        <w:rPr>
          <w:spacing w:val="-53"/>
        </w:rPr>
        <w:t> </w:t>
      </w:r>
      <w:r>
        <w:rPr>
          <w:rFonts w:ascii="Times New Roman" w:hAnsi="Times New Roman" w:cs="Times New Roman" w:eastAsia="Times New Roman" w:hint="default"/>
        </w:rPr>
        <w:t>429733729.00 </w:t>
      </w:r>
      <w:r>
        <w:rPr/>
        <w:t>为本公司重大资产重组完成后的股份数，根据反向购买</w:t>
      </w:r>
    </w:p>
    <w:p>
      <w:pPr>
        <w:pStyle w:val="BodyText"/>
        <w:spacing w:line="240" w:lineRule="auto" w:before="21"/>
        <w:ind w:left="139" w:right="1280"/>
        <w:jc w:val="left"/>
        <w:rPr>
          <w:rFonts w:ascii="Times New Roman" w:hAnsi="Times New Roman" w:cs="Times New Roman" w:eastAsia="Times New Roman" w:hint="default"/>
        </w:rPr>
      </w:pPr>
      <w:r>
        <w:rPr/>
        <w:t>的的计算规定，按年度加权平均股份数计算的每股经营活动产生的现金流量净额为</w:t>
      </w:r>
      <w:r>
        <w:rPr>
          <w:spacing w:val="-51"/>
        </w:rPr>
        <w:t> </w:t>
      </w:r>
      <w:r>
        <w:rPr>
          <w:rFonts w:ascii="Times New Roman" w:hAnsi="Times New Roman" w:cs="Times New Roman" w:eastAsia="Times New Roman" w:hint="default"/>
        </w:rPr>
        <w:t>0.65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p>
    <w:p>
      <w:pPr>
        <w:pStyle w:val="BodyText"/>
        <w:spacing w:line="240" w:lineRule="auto" w:before="21"/>
        <w:ind w:left="139" w:right="1280"/>
        <w:jc w:val="left"/>
      </w:pPr>
      <w:r>
        <w:rPr/>
        <w:t>股，归属于上市公司股东的每股净资产为</w:t>
      </w:r>
      <w:r>
        <w:rPr>
          <w:spacing w:val="-54"/>
        </w:rPr>
        <w:t> </w:t>
      </w:r>
      <w:r>
        <w:rPr>
          <w:rFonts w:ascii="Times New Roman" w:hAnsi="Times New Roman" w:cs="Times New Roman" w:eastAsia="Times New Roman" w:hint="default"/>
        </w:rPr>
        <w:t>2.79</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400"/>
        </w:sectPr>
      </w:pPr>
    </w:p>
    <w:p>
      <w:pPr>
        <w:pStyle w:val="Heading1"/>
        <w:spacing w:line="240" w:lineRule="auto"/>
        <w:ind w:left="139" w:right="-15"/>
        <w:jc w:val="left"/>
        <w:rPr>
          <w:b w:val="0"/>
          <w:bCs w:val="0"/>
        </w:rPr>
      </w:pPr>
      <w:r>
        <w:rPr/>
        <w:t>四、</w:t>
      </w:r>
      <w:r>
        <w:rPr>
          <w:spacing w:val="-5"/>
        </w:rPr>
        <w:t> </w:t>
      </w:r>
      <w:r>
        <w:rPr/>
        <w:t>股本变动及股东情况</w:t>
      </w:r>
      <w:r>
        <w:rPr>
          <w:b w:val="0"/>
          <w:bCs w:val="0"/>
        </w:rPr>
      </w:r>
    </w:p>
    <w:p>
      <w:pPr>
        <w:pStyle w:val="BodyText"/>
        <w:spacing w:line="240" w:lineRule="auto" w:before="99"/>
        <w:ind w:left="139" w:right="-1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before="83"/>
        <w:ind w:left="139" w:right="-15"/>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139" w:right="0"/>
        <w:jc w:val="left"/>
      </w:pPr>
      <w:r>
        <w:rPr/>
        <w:t>单位：股</w:t>
      </w:r>
    </w:p>
    <w:p>
      <w:pPr>
        <w:spacing w:after="0" w:line="240" w:lineRule="auto"/>
        <w:jc w:val="left"/>
        <w:sectPr>
          <w:type w:val="continuous"/>
          <w:pgSz w:w="11910" w:h="16840"/>
          <w:pgMar w:top="1600" w:bottom="280" w:left="1660" w:right="400"/>
          <w:cols w:num="2" w:equalWidth="0">
            <w:col w:w="2565" w:space="4901"/>
            <w:col w:w="2384"/>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427"/>
        <w:gridCol w:w="895"/>
        <w:gridCol w:w="690"/>
        <w:gridCol w:w="1266"/>
        <w:gridCol w:w="426"/>
        <w:gridCol w:w="426"/>
        <w:gridCol w:w="1230"/>
        <w:gridCol w:w="1266"/>
        <w:gridCol w:w="1266"/>
        <w:gridCol w:w="690"/>
      </w:tblGrid>
      <w:tr>
        <w:trPr>
          <w:trHeight w:val="326" w:hRule="exact"/>
        </w:trPr>
        <w:tc>
          <w:tcPr>
            <w:tcW w:w="1427" w:type="dxa"/>
            <w:vMerge w:val="restart"/>
            <w:tcBorders>
              <w:top w:val="single" w:sz="6" w:space="0" w:color="000000"/>
              <w:left w:val="single" w:sz="6" w:space="0" w:color="000000"/>
              <w:right w:val="single" w:sz="6" w:space="0" w:color="000000"/>
            </w:tcBorders>
          </w:tcPr>
          <w:p>
            <w:pPr/>
          </w:p>
        </w:tc>
        <w:tc>
          <w:tcPr>
            <w:tcW w:w="15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614"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4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76" w:hRule="exact"/>
        </w:trPr>
        <w:tc>
          <w:tcPr>
            <w:tcW w:w="1427" w:type="dxa"/>
            <w:vMerge/>
            <w:tcBorders>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送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3" w:lineRule="auto" w:before="37"/>
              <w:ind w:left="100" w:right="99"/>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一、有限售条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1" w:right="0"/>
              <w:jc w:val="left"/>
              <w:rPr>
                <w:rFonts w:ascii="Times New Roman" w:hAnsi="Times New Roman" w:cs="Times New Roman" w:eastAsia="Times New Roman" w:hint="default"/>
                <w:sz w:val="21"/>
                <w:szCs w:val="21"/>
              </w:rPr>
            </w:pPr>
            <w:r>
              <w:rPr>
                <w:rFonts w:ascii="Times New Roman"/>
                <w:sz w:val="21"/>
              </w:rPr>
              <w:t>41,943,</w:t>
            </w:r>
          </w:p>
          <w:p>
            <w:pPr>
              <w:pStyle w:val="TableParagraph"/>
              <w:spacing w:line="240" w:lineRule="auto" w:before="70"/>
              <w:ind w:left="465" w:right="0"/>
              <w:jc w:val="left"/>
              <w:rPr>
                <w:rFonts w:ascii="Times New Roman" w:hAnsi="Times New Roman" w:cs="Times New Roman" w:eastAsia="Times New Roman" w:hint="default"/>
                <w:sz w:val="21"/>
                <w:szCs w:val="21"/>
              </w:rPr>
            </w:pPr>
            <w:r>
              <w:rPr>
                <w:rFonts w:ascii="Times New Roman"/>
                <w:sz w:val="21"/>
              </w:rPr>
              <w:t>851</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277,682,917</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-41,943,851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235,739,066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277,682,917</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64.62</w:t>
            </w:r>
          </w:p>
        </w:tc>
      </w:tr>
      <w:tr>
        <w:trPr>
          <w:trHeight w:val="328"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89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、国有法人</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89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277,682,917</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277,682,917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277,682,917</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64.62</w:t>
            </w:r>
          </w:p>
        </w:tc>
      </w:tr>
      <w:tr>
        <w:trPr>
          <w:trHeight w:val="64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、其他内资</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1" w:right="0"/>
              <w:jc w:val="left"/>
              <w:rPr>
                <w:rFonts w:ascii="Times New Roman" w:hAnsi="Times New Roman" w:cs="Times New Roman" w:eastAsia="Times New Roman" w:hint="default"/>
                <w:sz w:val="21"/>
                <w:szCs w:val="21"/>
              </w:rPr>
            </w:pPr>
            <w:r>
              <w:rPr>
                <w:rFonts w:ascii="Times New Roman"/>
                <w:sz w:val="21"/>
              </w:rPr>
              <w:t>41,943,</w:t>
            </w:r>
          </w:p>
          <w:p>
            <w:pPr>
              <w:pStyle w:val="TableParagraph"/>
              <w:spacing w:line="240" w:lineRule="auto" w:before="70"/>
              <w:ind w:left="465" w:right="0"/>
              <w:jc w:val="left"/>
              <w:rPr>
                <w:rFonts w:ascii="Times New Roman" w:hAnsi="Times New Roman" w:cs="Times New Roman" w:eastAsia="Times New Roman" w:hint="default"/>
                <w:sz w:val="21"/>
                <w:szCs w:val="21"/>
              </w:rPr>
            </w:pPr>
            <w:r>
              <w:rPr>
                <w:rFonts w:ascii="Times New Roman"/>
                <w:sz w:val="21"/>
              </w:rPr>
              <w:t>851</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27.59</w:t>
            </w: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-41,943,851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-41,943,851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r>
      <w:tr>
        <w:trPr>
          <w:trHeight w:val="95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w:t>
            </w:r>
            <w:r>
              <w:rPr>
                <w:rFonts w:ascii="宋体" w:hAnsi="宋体" w:cs="宋体" w:eastAsia="宋体" w:hint="default"/>
                <w:spacing w:val="24"/>
                <w:sz w:val="21"/>
                <w:szCs w:val="21"/>
              </w:rPr>
              <w:t> </w:t>
            </w:r>
            <w:r>
              <w:rPr>
                <w:rFonts w:ascii="宋体" w:hAnsi="宋体" w:cs="宋体" w:eastAsia="宋体" w:hint="default"/>
                <w:spacing w:val="10"/>
                <w:sz w:val="21"/>
                <w:szCs w:val="21"/>
              </w:rPr>
              <w:t>境内</w:t>
            </w:r>
            <w:r>
              <w:rPr>
                <w:rFonts w:ascii="宋体" w:hAnsi="宋体" w:cs="宋体" w:eastAsia="宋体" w:hint="default"/>
                <w:sz w:val="21"/>
                <w:szCs w:val="21"/>
              </w:rPr>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31"/>
                <w:sz w:val="21"/>
                <w:szCs w:val="21"/>
              </w:rPr>
              <w:t>非国有法人</w:t>
            </w:r>
            <w:r>
              <w:rPr>
                <w:rFonts w:ascii="宋体" w:hAnsi="宋体" w:cs="宋体" w:eastAsia="宋体" w:hint="default"/>
                <w:spacing w:val="-66"/>
                <w:sz w:val="21"/>
                <w:szCs w:val="21"/>
              </w:rPr>
              <w:t> </w:t>
            </w:r>
            <w:r>
              <w:rPr>
                <w:rFonts w:ascii="宋体" w:hAnsi="宋体" w:cs="宋体" w:eastAsia="宋体" w:hint="default"/>
                <w:sz w:val="21"/>
                <w:szCs w:val="21"/>
              </w:rPr>
              <w:t>持股</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0" w:right="0"/>
              <w:jc w:val="left"/>
              <w:rPr>
                <w:rFonts w:ascii="Times New Roman" w:hAnsi="Times New Roman" w:cs="Times New Roman" w:eastAsia="Times New Roman" w:hint="default"/>
                <w:sz w:val="21"/>
                <w:szCs w:val="21"/>
              </w:rPr>
            </w:pPr>
            <w:r>
              <w:rPr>
                <w:rFonts w:ascii="Times New Roman"/>
                <w:sz w:val="21"/>
              </w:rPr>
              <w:t>41,943,</w:t>
            </w:r>
          </w:p>
          <w:p>
            <w:pPr>
              <w:pStyle w:val="TableParagraph"/>
              <w:spacing w:line="240" w:lineRule="auto" w:before="70"/>
              <w:ind w:left="465" w:right="0"/>
              <w:jc w:val="left"/>
              <w:rPr>
                <w:rFonts w:ascii="Times New Roman" w:hAnsi="Times New Roman" w:cs="Times New Roman" w:eastAsia="Times New Roman" w:hint="default"/>
                <w:sz w:val="21"/>
                <w:szCs w:val="21"/>
              </w:rPr>
            </w:pPr>
            <w:r>
              <w:rPr>
                <w:rFonts w:ascii="Times New Roman"/>
                <w:sz w:val="21"/>
              </w:rPr>
              <w:t>851</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27.59</w:t>
            </w: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-41,943,851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-41,943,851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r>
      <w:tr>
        <w:trPr>
          <w:trHeight w:val="64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1"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25"/>
                <w:sz w:val="21"/>
                <w:szCs w:val="21"/>
              </w:rPr>
              <w:t> </w:t>
            </w:r>
            <w:r>
              <w:rPr>
                <w:rFonts w:ascii="宋体" w:hAnsi="宋体" w:cs="宋体" w:eastAsia="宋体" w:hint="default"/>
                <w:sz w:val="21"/>
                <w:szCs w:val="21"/>
              </w:rPr>
              <w:t>内</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89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４、外资持股</w:t>
            </w:r>
          </w:p>
        </w:tc>
        <w:tc>
          <w:tcPr>
            <w:tcW w:w="89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w:t>
            </w:r>
            <w:r>
              <w:rPr>
                <w:rFonts w:ascii="宋体" w:hAnsi="宋体" w:cs="宋体" w:eastAsia="宋体" w:hint="default"/>
                <w:spacing w:val="24"/>
                <w:sz w:val="21"/>
                <w:szCs w:val="21"/>
              </w:rPr>
              <w:t> </w:t>
            </w:r>
            <w:r>
              <w:rPr>
                <w:rFonts w:ascii="宋体" w:hAnsi="宋体" w:cs="宋体" w:eastAsia="宋体" w:hint="default"/>
                <w:spacing w:val="10"/>
                <w:sz w:val="21"/>
                <w:szCs w:val="21"/>
              </w:rPr>
              <w:t>境外</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89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1"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25"/>
                <w:sz w:val="21"/>
                <w:szCs w:val="21"/>
              </w:rPr>
              <w:t> </w:t>
            </w:r>
            <w:r>
              <w:rPr>
                <w:rFonts w:ascii="宋体" w:hAnsi="宋体" w:cs="宋体" w:eastAsia="宋体" w:hint="default"/>
                <w:sz w:val="21"/>
                <w:szCs w:val="21"/>
              </w:rPr>
              <w:t>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89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二、无限售条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left"/>
              <w:rPr>
                <w:rFonts w:ascii="Times New Roman" w:hAnsi="Times New Roman" w:cs="Times New Roman" w:eastAsia="Times New Roman" w:hint="default"/>
                <w:sz w:val="21"/>
                <w:szCs w:val="21"/>
              </w:rPr>
            </w:pPr>
            <w:r>
              <w:rPr>
                <w:rFonts w:ascii="Times New Roman"/>
                <w:sz w:val="21"/>
              </w:rPr>
              <w:t>110,106</w:t>
            </w:r>
          </w:p>
          <w:p>
            <w:pPr>
              <w:pStyle w:val="TableParagraph"/>
              <w:spacing w:line="240" w:lineRule="auto" w:before="70"/>
              <w:ind w:left="412" w:right="0"/>
              <w:jc w:val="left"/>
              <w:rPr>
                <w:rFonts w:ascii="Times New Roman" w:hAnsi="Times New Roman" w:cs="Times New Roman" w:eastAsia="Times New Roman" w:hint="default"/>
                <w:sz w:val="21"/>
                <w:szCs w:val="21"/>
              </w:rPr>
            </w:pPr>
            <w:r>
              <w:rPr>
                <w:rFonts w:ascii="Times New Roman"/>
                <w:sz w:val="21"/>
              </w:rPr>
              <w:t>,961</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72.41</w:t>
            </w: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9" w:right="0"/>
              <w:jc w:val="center"/>
              <w:rPr>
                <w:rFonts w:ascii="Times New Roman" w:hAnsi="Times New Roman" w:cs="Times New Roman" w:eastAsia="Times New Roman" w:hint="default"/>
                <w:sz w:val="21"/>
                <w:szCs w:val="21"/>
              </w:rPr>
            </w:pPr>
            <w:r>
              <w:rPr>
                <w:rFonts w:ascii="Times New Roman"/>
                <w:sz w:val="21"/>
              </w:rPr>
              <w:t>41,943,851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41,943,851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152,050,812</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35.38</w:t>
            </w:r>
          </w:p>
        </w:tc>
      </w:tr>
      <w:tr>
        <w:trPr>
          <w:trHeight w:val="638"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、人民币普</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left"/>
              <w:rPr>
                <w:rFonts w:ascii="Times New Roman" w:hAnsi="Times New Roman" w:cs="Times New Roman" w:eastAsia="Times New Roman" w:hint="default"/>
                <w:sz w:val="21"/>
                <w:szCs w:val="21"/>
              </w:rPr>
            </w:pPr>
            <w:r>
              <w:rPr>
                <w:rFonts w:ascii="Times New Roman"/>
                <w:sz w:val="21"/>
              </w:rPr>
              <w:t>110,106</w:t>
            </w:r>
          </w:p>
          <w:p>
            <w:pPr>
              <w:pStyle w:val="TableParagraph"/>
              <w:spacing w:line="240" w:lineRule="auto" w:before="70"/>
              <w:ind w:left="412" w:right="0"/>
              <w:jc w:val="left"/>
              <w:rPr>
                <w:rFonts w:ascii="Times New Roman" w:hAnsi="Times New Roman" w:cs="Times New Roman" w:eastAsia="Times New Roman" w:hint="default"/>
                <w:sz w:val="21"/>
                <w:szCs w:val="21"/>
              </w:rPr>
            </w:pPr>
            <w:r>
              <w:rPr>
                <w:rFonts w:ascii="Times New Roman"/>
                <w:sz w:val="21"/>
              </w:rPr>
              <w:t>,961</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72.41</w:t>
            </w: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9" w:right="0"/>
              <w:jc w:val="center"/>
              <w:rPr>
                <w:rFonts w:ascii="Times New Roman" w:hAnsi="Times New Roman" w:cs="Times New Roman" w:eastAsia="Times New Roman" w:hint="default"/>
                <w:sz w:val="21"/>
                <w:szCs w:val="21"/>
              </w:rPr>
            </w:pPr>
            <w:r>
              <w:rPr>
                <w:rFonts w:ascii="Times New Roman"/>
                <w:sz w:val="21"/>
              </w:rPr>
              <w:t>41,943,851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41,943,851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152,050,812</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35.38</w:t>
            </w:r>
          </w:p>
        </w:tc>
      </w:tr>
      <w:tr>
        <w:trPr>
          <w:trHeight w:val="64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、境内上市</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89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、境外上市</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89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9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40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427"/>
        <w:gridCol w:w="895"/>
        <w:gridCol w:w="690"/>
        <w:gridCol w:w="1266"/>
        <w:gridCol w:w="426"/>
        <w:gridCol w:w="426"/>
        <w:gridCol w:w="1230"/>
        <w:gridCol w:w="1266"/>
        <w:gridCol w:w="1266"/>
        <w:gridCol w:w="690"/>
      </w:tblGrid>
      <w:tr>
        <w:trPr>
          <w:trHeight w:val="64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pacing w:val="-9"/>
                <w:sz w:val="21"/>
                <w:szCs w:val="21"/>
              </w:rPr>
              <w:t>三、股份总数</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5" w:right="0"/>
              <w:jc w:val="center"/>
              <w:rPr>
                <w:rFonts w:ascii="Times New Roman" w:hAnsi="Times New Roman" w:cs="Times New Roman" w:eastAsia="Times New Roman" w:hint="default"/>
                <w:sz w:val="21"/>
                <w:szCs w:val="21"/>
              </w:rPr>
            </w:pPr>
            <w:r>
              <w:rPr>
                <w:rFonts w:ascii="Times New Roman"/>
                <w:sz w:val="21"/>
              </w:rPr>
              <w:t>152,05</w:t>
            </w:r>
          </w:p>
          <w:p>
            <w:pPr>
              <w:pStyle w:val="TableParagraph"/>
              <w:spacing w:line="240" w:lineRule="auto" w:before="70"/>
              <w:ind w:left="207" w:right="0"/>
              <w:jc w:val="center"/>
              <w:rPr>
                <w:rFonts w:ascii="Times New Roman" w:hAnsi="Times New Roman" w:cs="Times New Roman" w:eastAsia="Times New Roman" w:hint="default"/>
                <w:sz w:val="21"/>
                <w:szCs w:val="21"/>
              </w:rPr>
            </w:pPr>
            <w:r>
              <w:rPr>
                <w:rFonts w:ascii="Times New Roman"/>
                <w:sz w:val="21"/>
              </w:rPr>
              <w:t>0,812</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7" w:right="0"/>
              <w:jc w:val="left"/>
              <w:rPr>
                <w:rFonts w:ascii="Times New Roman" w:hAnsi="Times New Roman" w:cs="Times New Roman" w:eastAsia="Times New Roman" w:hint="default"/>
                <w:sz w:val="21"/>
                <w:szCs w:val="21"/>
              </w:rPr>
            </w:pPr>
            <w:r>
              <w:rPr>
                <w:rFonts w:ascii="Times New Roman"/>
                <w:sz w:val="21"/>
              </w:rPr>
              <w:t>100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277,682,917</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277,682,917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429,733,729</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8"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right="0"/>
        <w:jc w:val="both"/>
      </w:pPr>
      <w:r>
        <w:rPr/>
        <w:t>股份变动的批准情况</w:t>
      </w:r>
    </w:p>
    <w:p>
      <w:pPr>
        <w:pStyle w:val="BodyText"/>
        <w:spacing w:line="261" w:lineRule="auto" w:before="37"/>
        <w:ind w:right="1394"/>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spacing w:val="-8"/>
        </w:rPr>
        <w:t>日，公司收到中国证券监督管理委员会（以下简称“中国证监会”）核发《关</w:t>
      </w:r>
      <w:r>
        <w:rPr/>
        <w:t> </w:t>
      </w:r>
      <w:r>
        <w:rPr>
          <w:spacing w:val="2"/>
        </w:rPr>
        <w:t>于核准上海白猫股份有限公司重大重组及向浙报传媒控股集团有限公司发行股份购买资产</w:t>
      </w:r>
      <w:r>
        <w:rPr>
          <w:spacing w:val="-85"/>
        </w:rPr>
        <w:t> </w:t>
      </w:r>
      <w:r>
        <w:rPr>
          <w:spacing w:val="-85"/>
        </w:rPr>
      </w:r>
      <w:r>
        <w:rPr>
          <w:spacing w:val="-9"/>
        </w:rPr>
        <w:t>的批复》（证监许可</w:t>
      </w:r>
      <w:r>
        <w:rPr>
          <w:rFonts w:ascii="Times New Roman" w:hAnsi="Times New Roman" w:cs="Times New Roman" w:eastAsia="Times New Roman" w:hint="default"/>
          <w:spacing w:val="-9"/>
        </w:rPr>
        <w:t>[2011]1158</w:t>
      </w:r>
      <w:r>
        <w:rPr>
          <w:rFonts w:ascii="Times New Roman" w:hAnsi="Times New Roman" w:cs="Times New Roman" w:eastAsia="Times New Roman" w:hint="default"/>
          <w:spacing w:val="27"/>
        </w:rPr>
        <w:t> </w:t>
      </w:r>
      <w:r>
        <w:rPr>
          <w:spacing w:val="-6"/>
        </w:rPr>
        <w:t>号），核准公司重大资产重组及向浙报传媒控股集团有限公司</w:t>
      </w:r>
      <w:r>
        <w:rPr>
          <w:spacing w:val="-95"/>
        </w:rPr>
        <w:t> </w:t>
      </w:r>
      <w:r>
        <w:rPr>
          <w:spacing w:val="-95"/>
        </w:rPr>
      </w:r>
      <w:r>
        <w:rPr/>
        <w:t>发行共计 </w:t>
      </w:r>
      <w:r>
        <w:rPr>
          <w:rFonts w:ascii="Times New Roman" w:hAnsi="Times New Roman" w:cs="Times New Roman" w:eastAsia="Times New Roman" w:hint="default"/>
        </w:rPr>
        <w:t>277,682,917</w:t>
      </w:r>
      <w:r>
        <w:rPr>
          <w:rFonts w:ascii="Times New Roman" w:hAnsi="Times New Roman" w:cs="Times New Roman" w:eastAsia="Times New Roman" w:hint="default"/>
          <w:spacing w:val="-7"/>
        </w:rPr>
        <w:t> </w:t>
      </w:r>
      <w:r>
        <w:rPr/>
        <w:t>股股份购买相关资产暨关联交易事项。</w:t>
      </w:r>
    </w:p>
    <w:p>
      <w:pPr>
        <w:pStyle w:val="BodyText"/>
        <w:spacing w:line="261" w:lineRule="auto"/>
        <w:ind w:left="139" w:right="1393" w:firstLine="211"/>
        <w:jc w:val="both"/>
      </w:pPr>
      <w:r>
        <w:rPr>
          <w:spacing w:val="-4"/>
        </w:rPr>
        <w:t>同时，公司收到浙报传媒控股集团有限公司通知，浙报控股于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日收到中国 </w:t>
      </w:r>
      <w:r>
        <w:rPr>
          <w:spacing w:val="-3"/>
        </w:rPr>
        <w:t>证监会核发《关于核准浙报传媒控股集团有限公司公告上海白猫股份有限公司收购报告书并</w:t>
      </w:r>
      <w:r>
        <w:rPr>
          <w:spacing w:val="-79"/>
        </w:rPr>
        <w:t> </w:t>
      </w:r>
      <w:r>
        <w:rPr>
          <w:spacing w:val="-79"/>
        </w:rPr>
      </w:r>
      <w:r>
        <w:rPr>
          <w:spacing w:val="-6"/>
        </w:rPr>
        <w:t>豁免其要约收购义务的批复》（证监许可</w:t>
      </w:r>
      <w:r>
        <w:rPr>
          <w:rFonts w:ascii="Times New Roman" w:hAnsi="Times New Roman" w:cs="Times New Roman" w:eastAsia="Times New Roman" w:hint="default"/>
          <w:spacing w:val="-6"/>
        </w:rPr>
        <w:t>[2011]1159</w:t>
      </w:r>
      <w:r>
        <w:rPr>
          <w:rFonts w:ascii="Times New Roman" w:hAnsi="Times New Roman" w:cs="Times New Roman" w:eastAsia="Times New Roman" w:hint="default"/>
          <w:spacing w:val="12"/>
        </w:rPr>
        <w:t> </w:t>
      </w:r>
      <w:r>
        <w:rPr>
          <w:spacing w:val="-8"/>
        </w:rPr>
        <w:t>号），核准豁免浙报控股因以资产认购本</w:t>
      </w:r>
      <w:r>
        <w:rPr>
          <w:spacing w:val="-101"/>
        </w:rPr>
        <w:t> </w:t>
      </w:r>
      <w:r>
        <w:rPr>
          <w:spacing w:val="-101"/>
        </w:rPr>
      </w:r>
      <w:r>
        <w:rPr/>
        <w:t>公司本次发行股份导致合计持有本公司 </w:t>
      </w:r>
      <w:r>
        <w:rPr>
          <w:rFonts w:ascii="Times New Roman" w:hAnsi="Times New Roman" w:cs="Times New Roman" w:eastAsia="Times New Roman" w:hint="default"/>
        </w:rPr>
        <w:t>277,682,917 </w:t>
      </w:r>
      <w:r>
        <w:rPr/>
        <w:t>股股份，约占本公司总股本的</w:t>
      </w:r>
      <w:r>
        <w:rPr>
          <w:spacing w:val="-12"/>
        </w:rPr>
        <w:t> </w:t>
      </w:r>
      <w:r>
        <w:rPr>
          <w:rFonts w:ascii="Times New Roman" w:hAnsi="Times New Roman" w:cs="Times New Roman" w:eastAsia="Times New Roman" w:hint="default"/>
        </w:rPr>
        <w:t>64.62% </w:t>
      </w:r>
      <w:r>
        <w:rPr/>
        <w:t>而应履行的要约收购业务。</w:t>
      </w:r>
    </w:p>
    <w:p>
      <w:pPr>
        <w:spacing w:line="240" w:lineRule="auto" w:before="3"/>
        <w:rPr>
          <w:rFonts w:ascii="宋体" w:hAnsi="宋体" w:cs="宋体" w:eastAsia="宋体" w:hint="default"/>
          <w:sz w:val="25"/>
          <w:szCs w:val="25"/>
        </w:rPr>
      </w:pPr>
    </w:p>
    <w:p>
      <w:pPr>
        <w:pStyle w:val="BodyText"/>
        <w:spacing w:line="240" w:lineRule="auto"/>
        <w:ind w:left="139" w:right="0"/>
        <w:jc w:val="both"/>
      </w:pPr>
      <w:r>
        <w:rPr/>
        <w:t>股份变动的过户情况</w:t>
      </w:r>
    </w:p>
    <w:p>
      <w:pPr>
        <w:pStyle w:val="BodyText"/>
        <w:spacing w:line="264" w:lineRule="auto" w:before="37"/>
        <w:ind w:left="139" w:right="1396"/>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日，公司完成与浙报传媒控股集团有限公司重大资产置换及发行股份购买资 </w:t>
      </w:r>
      <w:r>
        <w:rPr>
          <w:spacing w:val="-3"/>
        </w:rPr>
        <w:t>产暨关联交易的资产过户，并在中国证券登记结算有限公司上海分公司完成相关证券登记托</w:t>
      </w:r>
      <w:r>
        <w:rPr>
          <w:spacing w:val="-79"/>
        </w:rPr>
        <w:t> </w:t>
      </w:r>
      <w:r>
        <w:rPr>
          <w:spacing w:val="-79"/>
        </w:rPr>
      </w:r>
      <w:r>
        <w:rPr/>
        <w:t>管的手续。公司股份总额由原来的</w:t>
      </w:r>
      <w:r>
        <w:rPr>
          <w:spacing w:val="-56"/>
        </w:rPr>
        <w:t> </w:t>
      </w:r>
      <w:r>
        <w:rPr>
          <w:rFonts w:ascii="Times New Roman" w:hAnsi="Times New Roman" w:cs="Times New Roman" w:eastAsia="Times New Roman" w:hint="default"/>
        </w:rPr>
        <w:t>152,050,812</w:t>
      </w:r>
      <w:r>
        <w:rPr>
          <w:rFonts w:ascii="Times New Roman" w:hAnsi="Times New Roman" w:cs="Times New Roman" w:eastAsia="Times New Roman" w:hint="default"/>
          <w:spacing w:val="-3"/>
        </w:rPr>
        <w:t> </w:t>
      </w:r>
      <w:r>
        <w:rPr/>
        <w:t>股变更为</w:t>
      </w:r>
      <w:r>
        <w:rPr>
          <w:spacing w:val="-56"/>
        </w:rPr>
        <w:t> </w:t>
      </w:r>
      <w:r>
        <w:rPr>
          <w:rFonts w:ascii="Times New Roman" w:hAnsi="Times New Roman" w:cs="Times New Roman" w:eastAsia="Times New Roman" w:hint="default"/>
        </w:rPr>
        <w:t>429,733,729</w:t>
      </w:r>
      <w:r>
        <w:rPr>
          <w:rFonts w:ascii="Times New Roman" w:hAnsi="Times New Roman" w:cs="Times New Roman" w:eastAsia="Times New Roman" w:hint="default"/>
          <w:spacing w:val="-3"/>
        </w:rPr>
        <w:t> </w:t>
      </w:r>
      <w:r>
        <w:rPr/>
        <w:t>股。</w:t>
      </w:r>
    </w:p>
    <w:p>
      <w:pPr>
        <w:spacing w:line="240" w:lineRule="auto" w:before="9"/>
        <w:rPr>
          <w:rFonts w:ascii="宋体" w:hAnsi="宋体" w:cs="宋体" w:eastAsia="宋体" w:hint="default"/>
          <w:sz w:val="23"/>
          <w:szCs w:val="23"/>
        </w:rPr>
      </w:pPr>
    </w:p>
    <w:p>
      <w:pPr>
        <w:pStyle w:val="BodyText"/>
        <w:spacing w:line="266" w:lineRule="auto"/>
        <w:ind w:left="139" w:right="1280"/>
        <w:jc w:val="left"/>
      </w:pPr>
      <w:r>
        <w:rPr/>
        <w:t>股份变动对最近一年和最近一期每股收益、每股净资产等财务指标的影响 </w:t>
      </w:r>
      <w:r>
        <w:rPr>
          <w:spacing w:val="2"/>
        </w:rPr>
        <w:t>本报告期内因实施公司重大资产出售及向浙报传媒控股集团有限公司发行股份购买资产的</w:t>
      </w:r>
      <w:r>
        <w:rPr>
          <w:spacing w:val="-85"/>
        </w:rPr>
        <w:t> </w:t>
      </w:r>
      <w:r>
        <w:rPr>
          <w:spacing w:val="-85"/>
        </w:rPr>
      </w:r>
      <w:r>
        <w:rPr/>
        <w:t>方案，属于不构成业务的反向购买，比较前期（</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年）合并财务报表中的基本每股收益 </w:t>
      </w:r>
      <w:r>
        <w:rPr>
          <w:spacing w:val="-3"/>
        </w:rPr>
        <w:t>等财务指标，应以浙报控股注入本公司资产（法律上子公司）的比较报表期间归属于普通股</w:t>
      </w:r>
      <w:r>
        <w:rPr>
          <w:spacing w:val="-81"/>
        </w:rPr>
        <w:t> </w:t>
      </w:r>
      <w:r>
        <w:rPr>
          <w:spacing w:val="-81"/>
        </w:rPr>
      </w:r>
      <w:r>
        <w:rPr>
          <w:spacing w:val="-5"/>
        </w:rPr>
        <w:t>股东的净损益等除以在反向购买中本公司（法律上母公司）向浙报控股（法律上子公司股东）</w:t>
      </w:r>
      <w:r>
        <w:rPr>
          <w:spacing w:val="-98"/>
        </w:rPr>
        <w:t> </w:t>
      </w:r>
      <w:r>
        <w:rPr>
          <w:spacing w:val="-98"/>
        </w:rPr>
      </w:r>
      <w:r>
        <w:rPr/>
        <w:t>发行的普通股股数（即</w:t>
      </w:r>
      <w:r>
        <w:rPr>
          <w:spacing w:val="-25"/>
        </w:rPr>
        <w:t> </w:t>
      </w:r>
      <w:r>
        <w:rPr>
          <w:rFonts w:ascii="Times New Roman" w:hAnsi="Times New Roman" w:cs="Times New Roman" w:eastAsia="Times New Roman" w:hint="default"/>
          <w:spacing w:val="-1"/>
        </w:rPr>
        <w:t>277682917</w:t>
      </w:r>
      <w:r>
        <w:rPr>
          <w:rFonts w:ascii="Times New Roman" w:hAnsi="Times New Roman" w:cs="Times New Roman" w:eastAsia="Times New Roman" w:hint="default"/>
          <w:spacing w:val="27"/>
        </w:rPr>
        <w:t> </w:t>
      </w:r>
      <w:r>
        <w:rPr>
          <w:spacing w:val="-8"/>
        </w:rPr>
        <w:t>股）；发生反向购买当期（</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28"/>
        </w:rPr>
        <w:t> </w:t>
      </w:r>
      <w:r>
        <w:rPr>
          <w:spacing w:val="-10"/>
        </w:rPr>
        <w:t>年），用于计算每股收益</w:t>
      </w:r>
      <w:r>
        <w:rPr>
          <w:spacing w:val="-98"/>
        </w:rPr>
        <w:t> </w:t>
      </w:r>
      <w:r>
        <w:rPr>
          <w:spacing w:val="-98"/>
        </w:rPr>
      </w:r>
      <w:r>
        <w:rPr/>
        <w:t>等指标的发行在外普通股采用加权平均数（即</w:t>
      </w:r>
      <w:r>
        <w:rPr>
          <w:spacing w:val="-51"/>
        </w:rPr>
        <w:t> </w:t>
      </w:r>
      <w:r>
        <w:rPr>
          <w:rFonts w:ascii="Times New Roman" w:hAnsi="Times New Roman" w:cs="Times New Roman" w:eastAsia="Times New Roman" w:hint="default"/>
          <w:spacing w:val="-1"/>
        </w:rPr>
        <w:t>328366521</w:t>
      </w:r>
      <w:r>
        <w:rPr>
          <w:rFonts w:ascii="Times New Roman" w:hAnsi="Times New Roman" w:cs="Times New Roman" w:eastAsia="Times New Roman" w:hint="default"/>
          <w:spacing w:val="2"/>
        </w:rPr>
        <w:t> </w:t>
      </w:r>
      <w:r>
        <w:rPr>
          <w:spacing w:val="-36"/>
        </w:rPr>
        <w:t>股）。</w:t>
      </w:r>
    </w:p>
    <w:p>
      <w:pPr>
        <w:spacing w:line="240" w:lineRule="auto" w:before="3"/>
        <w:rPr>
          <w:rFonts w:ascii="宋体" w:hAnsi="宋体" w:cs="宋体" w:eastAsia="宋体" w:hint="default"/>
          <w:sz w:val="23"/>
          <w:szCs w:val="23"/>
        </w:rPr>
      </w:pPr>
    </w:p>
    <w:p>
      <w:pPr>
        <w:pStyle w:val="BodyText"/>
        <w:spacing w:line="240" w:lineRule="auto" w:before="35"/>
        <w:ind w:left="139" w:right="1280"/>
        <w:jc w:val="left"/>
      </w:pPr>
      <w:r>
        <w:rPr>
          <w:rFonts w:ascii="Times New Roman" w:hAnsi="Times New Roman" w:cs="Times New Roman" w:eastAsia="Times New Roman" w:hint="default"/>
        </w:rPr>
        <w:t>2</w:t>
      </w:r>
      <w:r>
        <w:rPr/>
        <w:t>、</w:t>
      </w:r>
      <w:r>
        <w:rPr>
          <w:spacing w:val="-2"/>
        </w:rPr>
        <w:t> </w:t>
      </w:r>
      <w:r>
        <w:rPr/>
        <w:t>限售股份变动情况</w:t>
      </w:r>
    </w:p>
    <w:p>
      <w:pPr>
        <w:pStyle w:val="BodyText"/>
        <w:spacing w:line="240" w:lineRule="auto" w:before="52"/>
        <w:ind w:left="0" w:right="1396"/>
        <w:jc w:val="right"/>
      </w:pPr>
      <w:r>
        <w:rPr/>
        <w:t>单位：股</w:t>
      </w:r>
    </w:p>
    <w:p>
      <w:pPr>
        <w:spacing w:line="240" w:lineRule="auto" w:before="11"/>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246"/>
        <w:gridCol w:w="1342"/>
        <w:gridCol w:w="1343"/>
        <w:gridCol w:w="1342"/>
        <w:gridCol w:w="1343"/>
        <w:gridCol w:w="1343"/>
        <w:gridCol w:w="1343"/>
      </w:tblGrid>
      <w:tr>
        <w:trPr>
          <w:trHeight w:val="638"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57" w:right="137" w:hanging="420"/>
              <w:jc w:val="left"/>
              <w:rPr>
                <w:rFonts w:ascii="宋体" w:hAnsi="宋体" w:cs="宋体" w:eastAsia="宋体" w:hint="default"/>
                <w:sz w:val="21"/>
                <w:szCs w:val="21"/>
              </w:rPr>
            </w:pPr>
            <w:r>
              <w:rPr>
                <w:rFonts w:ascii="宋体" w:hAnsi="宋体" w:cs="宋体" w:eastAsia="宋体" w:hint="default"/>
                <w:sz w:val="21"/>
                <w:szCs w:val="21"/>
              </w:rPr>
              <w:t>年初限售股 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47" w:right="138" w:hanging="210"/>
              <w:jc w:val="left"/>
              <w:rPr>
                <w:rFonts w:ascii="宋体" w:hAnsi="宋体" w:cs="宋体" w:eastAsia="宋体" w:hint="default"/>
                <w:sz w:val="21"/>
                <w:szCs w:val="21"/>
              </w:rPr>
            </w:pPr>
            <w:r>
              <w:rPr>
                <w:rFonts w:ascii="宋体" w:hAnsi="宋体" w:cs="宋体" w:eastAsia="宋体" w:hint="default"/>
                <w:sz w:val="21"/>
                <w:szCs w:val="21"/>
              </w:rPr>
              <w:t>本年解除限 售股数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47" w:right="137" w:hanging="210"/>
              <w:jc w:val="left"/>
              <w:rPr>
                <w:rFonts w:ascii="宋体" w:hAnsi="宋体" w:cs="宋体" w:eastAsia="宋体" w:hint="default"/>
                <w:sz w:val="21"/>
                <w:szCs w:val="21"/>
              </w:rPr>
            </w:pPr>
            <w:r>
              <w:rPr>
                <w:rFonts w:ascii="宋体" w:hAnsi="宋体" w:cs="宋体" w:eastAsia="宋体" w:hint="default"/>
                <w:sz w:val="21"/>
                <w:szCs w:val="21"/>
              </w:rPr>
              <w:t>本年增加限 售股数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58" w:right="137" w:hanging="420"/>
              <w:jc w:val="left"/>
              <w:rPr>
                <w:rFonts w:ascii="宋体" w:hAnsi="宋体" w:cs="宋体" w:eastAsia="宋体" w:hint="default"/>
                <w:sz w:val="21"/>
                <w:szCs w:val="21"/>
              </w:rPr>
            </w:pPr>
            <w:r>
              <w:rPr>
                <w:rFonts w:ascii="宋体" w:hAnsi="宋体" w:cs="宋体" w:eastAsia="宋体" w:hint="default"/>
                <w:sz w:val="21"/>
                <w:szCs w:val="21"/>
              </w:rPr>
              <w:t>年末限售股 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58" w:right="137" w:hanging="420"/>
              <w:jc w:val="left"/>
              <w:rPr>
                <w:rFonts w:ascii="宋体" w:hAnsi="宋体" w:cs="宋体" w:eastAsia="宋体" w:hint="default"/>
                <w:sz w:val="21"/>
                <w:szCs w:val="21"/>
              </w:rPr>
            </w:pPr>
            <w:r>
              <w:rPr>
                <w:rFonts w:ascii="宋体" w:hAnsi="宋体" w:cs="宋体" w:eastAsia="宋体" w:hint="default"/>
                <w:sz w:val="21"/>
                <w:szCs w:val="21"/>
              </w:rPr>
              <w:t>解除限售日 期</w:t>
            </w:r>
          </w:p>
        </w:tc>
      </w:tr>
      <w:tr>
        <w:trPr>
          <w:trHeight w:val="640"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41"/>
                <w:sz w:val="21"/>
                <w:szCs w:val="21"/>
              </w:rPr>
              <w:t> </w:t>
            </w:r>
            <w:r>
              <w:rPr>
                <w:rFonts w:ascii="宋体" w:hAnsi="宋体" w:cs="宋体" w:eastAsia="宋体" w:hint="default"/>
                <w:spacing w:val="41"/>
                <w:sz w:val="21"/>
                <w:szCs w:val="21"/>
              </w:rPr>
              <w:t>洲集团</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41,943,851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41,943,851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股权分置改</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革</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950"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41"/>
                <w:sz w:val="21"/>
                <w:szCs w:val="21"/>
              </w:rPr>
              <w:t> </w:t>
            </w:r>
            <w:r>
              <w:rPr>
                <w:rFonts w:ascii="宋体" w:hAnsi="宋体" w:cs="宋体" w:eastAsia="宋体" w:hint="default"/>
                <w:spacing w:val="41"/>
                <w:sz w:val="21"/>
                <w:szCs w:val="21"/>
              </w:rPr>
              <w:t>报传媒</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auto" w:before="37"/>
              <w:ind w:left="100" w:right="37"/>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42"/>
                <w:sz w:val="21"/>
                <w:szCs w:val="21"/>
              </w:rPr>
              <w:t> </w:t>
            </w:r>
            <w:r>
              <w:rPr>
                <w:rFonts w:ascii="宋体" w:hAnsi="宋体" w:cs="宋体" w:eastAsia="宋体" w:hint="default"/>
                <w:spacing w:val="41"/>
                <w:sz w:val="21"/>
                <w:szCs w:val="21"/>
              </w:rPr>
              <w:t>股集团</w:t>
            </w:r>
            <w:r>
              <w:rPr>
                <w:rFonts w:ascii="宋体" w:hAnsi="宋体" w:cs="宋体" w:eastAsia="宋体" w:hint="default"/>
                <w:spacing w:val="-43"/>
                <w:sz w:val="21"/>
                <w:szCs w:val="21"/>
              </w:rPr>
              <w:t> </w:t>
            </w:r>
            <w:r>
              <w:rPr>
                <w:rFonts w:ascii="宋体" w:hAnsi="宋体" w:cs="宋体" w:eastAsia="宋体" w:hint="default"/>
                <w:sz w:val="21"/>
                <w:szCs w:val="21"/>
              </w:rPr>
              <w:t>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277,682,917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277,682,917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重大资产重</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组非公开发</w:t>
            </w:r>
            <w:r>
              <w:rPr>
                <w:rFonts w:ascii="宋体" w:hAnsi="宋体" w:cs="宋体" w:eastAsia="宋体" w:hint="default"/>
                <w:spacing w:val="-86"/>
                <w:sz w:val="21"/>
                <w:szCs w:val="21"/>
              </w:rPr>
              <w:t> </w:t>
            </w:r>
            <w:r>
              <w:rPr>
                <w:rFonts w:ascii="宋体" w:hAnsi="宋体" w:cs="宋体" w:eastAsia="宋体" w:hint="default"/>
                <w:sz w:val="21"/>
                <w:szCs w:val="21"/>
              </w:rPr>
              <w:t>行</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r>
      <w:tr>
        <w:trPr>
          <w:trHeight w:val="328"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41,943,851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41,943,851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277,682,917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277,682,917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400"/>
        </w:sectPr>
      </w:pPr>
    </w:p>
    <w:p>
      <w:pPr>
        <w:pStyle w:val="BodyText"/>
        <w:spacing w:line="240" w:lineRule="auto" w:before="35"/>
        <w:ind w:right="-1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前三年历次证券发行情况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9" w:right="0"/>
        <w:jc w:val="left"/>
      </w:pPr>
      <w:r>
        <w:rPr/>
        <w:t>单位：股</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400"/>
          <w:cols w:num="2" w:equalWidth="0">
            <w:col w:w="2870" w:space="3383"/>
            <w:col w:w="3597"/>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328"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2"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2" w:right="0"/>
              <w:jc w:val="left"/>
              <w:rPr>
                <w:rFonts w:ascii="宋体" w:hAnsi="宋体" w:cs="宋体" w:eastAsia="宋体" w:hint="default"/>
                <w:sz w:val="21"/>
                <w:szCs w:val="21"/>
              </w:rPr>
            </w:pPr>
            <w:r>
              <w:rPr>
                <w:rFonts w:ascii="宋体" w:hAnsi="宋体" w:cs="宋体" w:eastAsia="宋体" w:hint="default"/>
                <w:sz w:val="21"/>
                <w:szCs w:val="21"/>
              </w:rPr>
              <w:t>发行价格</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2"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2"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8" w:right="0"/>
              <w:jc w:val="left"/>
              <w:rPr>
                <w:rFonts w:ascii="宋体" w:hAnsi="宋体" w:cs="宋体" w:eastAsia="宋体" w:hint="default"/>
                <w:sz w:val="21"/>
                <w:szCs w:val="21"/>
              </w:rPr>
            </w:pPr>
            <w:r>
              <w:rPr>
                <w:rFonts w:ascii="宋体" w:hAnsi="宋体" w:cs="宋体" w:eastAsia="宋体" w:hint="default"/>
                <w:sz w:val="21"/>
                <w:szCs w:val="21"/>
              </w:rPr>
              <w:t>获准上市交</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bl>
    <w:p>
      <w:pPr>
        <w:spacing w:after="0" w:line="261" w:lineRule="exact"/>
        <w:jc w:val="left"/>
        <w:rPr>
          <w:rFonts w:ascii="宋体" w:hAnsi="宋体" w:cs="宋体" w:eastAsia="宋体" w:hint="default"/>
          <w:sz w:val="21"/>
          <w:szCs w:val="21"/>
        </w:rPr>
        <w:sectPr>
          <w:type w:val="continuous"/>
          <w:pgSz w:w="11910" w:h="16840"/>
          <w:pgMar w:top="1600" w:bottom="280" w:left="1660" w:right="40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638"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衍生证券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的种类</w:t>
            </w:r>
          </w:p>
        </w:tc>
        <w:tc>
          <w:tcPr>
            <w:tcW w:w="1302"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8"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302"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64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人民币普</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18" w:right="0"/>
              <w:jc w:val="left"/>
              <w:rPr>
                <w:rFonts w:ascii="Times New Roman" w:hAnsi="Times New Roman" w:cs="Times New Roman" w:eastAsia="Times New Roman" w:hint="default"/>
                <w:sz w:val="21"/>
                <w:szCs w:val="21"/>
              </w:rPr>
            </w:pPr>
            <w:r>
              <w:rPr>
                <w:rFonts w:ascii="Times New Roman"/>
                <w:sz w:val="21"/>
              </w:rPr>
              <w:t>7.78</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277,682,917</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277,682,917</w:t>
            </w:r>
          </w:p>
        </w:tc>
        <w:tc>
          <w:tcPr>
            <w:tcW w:w="158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ind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日，公司完成与浙报传媒控股集团有限公司重大资产置换及发行股份购买资</w:t>
      </w:r>
    </w:p>
    <w:p>
      <w:pPr>
        <w:pStyle w:val="BodyText"/>
        <w:spacing w:line="264" w:lineRule="auto" w:before="21"/>
        <w:ind w:right="1116"/>
        <w:jc w:val="both"/>
      </w:pPr>
      <w:r>
        <w:rPr>
          <w:spacing w:val="-3"/>
        </w:rPr>
        <w:t>产暨关联交易的资产过户，并在中国证券登记结算有限公司上海分公司完成相关证券登记托</w:t>
      </w:r>
      <w:r>
        <w:rPr>
          <w:spacing w:val="-79"/>
        </w:rPr>
        <w:t> </w:t>
      </w:r>
      <w:r>
        <w:rPr>
          <w:spacing w:val="-79"/>
        </w:rPr>
      </w:r>
      <w:r>
        <w:rPr/>
        <w:t>管的手续，公司股份总额由原来的</w:t>
      </w:r>
      <w:r>
        <w:rPr>
          <w:spacing w:val="-53"/>
        </w:rPr>
        <w:t> </w:t>
      </w:r>
      <w:r>
        <w:rPr>
          <w:rFonts w:ascii="Times New Roman" w:hAnsi="Times New Roman" w:cs="Times New Roman" w:eastAsia="Times New Roman" w:hint="default"/>
          <w:spacing w:val="-4"/>
        </w:rPr>
        <w:t>152</w:t>
      </w:r>
      <w:r>
        <w:rPr>
          <w:spacing w:val="-4"/>
        </w:rPr>
        <w:t>，</w:t>
      </w:r>
      <w:r>
        <w:rPr>
          <w:rFonts w:ascii="Times New Roman" w:hAnsi="Times New Roman" w:cs="Times New Roman" w:eastAsia="Times New Roman" w:hint="default"/>
          <w:spacing w:val="-4"/>
        </w:rPr>
        <w:t>050</w:t>
      </w:r>
      <w:r>
        <w:rPr>
          <w:spacing w:val="-4"/>
        </w:rPr>
        <w:t>，</w:t>
      </w:r>
      <w:r>
        <w:rPr>
          <w:rFonts w:ascii="Times New Roman" w:hAnsi="Times New Roman" w:cs="Times New Roman" w:eastAsia="Times New Roman" w:hint="default"/>
          <w:spacing w:val="-4"/>
        </w:rPr>
        <w:t>812</w:t>
      </w:r>
      <w:r>
        <w:rPr>
          <w:rFonts w:ascii="Times New Roman" w:hAnsi="Times New Roman" w:cs="Times New Roman" w:eastAsia="Times New Roman" w:hint="default"/>
          <w:spacing w:val="1"/>
        </w:rPr>
        <w:t> </w:t>
      </w:r>
      <w:r>
        <w:rPr/>
        <w:t>股变更为</w:t>
      </w:r>
      <w:r>
        <w:rPr>
          <w:spacing w:val="-54"/>
        </w:rPr>
        <w:t> </w:t>
      </w:r>
      <w:r>
        <w:rPr>
          <w:rFonts w:ascii="Times New Roman" w:hAnsi="Times New Roman" w:cs="Times New Roman" w:eastAsia="Times New Roman" w:hint="default"/>
          <w:spacing w:val="-4"/>
        </w:rPr>
        <w:t>429</w:t>
      </w:r>
      <w:r>
        <w:rPr>
          <w:spacing w:val="-4"/>
        </w:rPr>
        <w:t>，</w:t>
      </w:r>
      <w:r>
        <w:rPr>
          <w:rFonts w:ascii="Times New Roman" w:hAnsi="Times New Roman" w:cs="Times New Roman" w:eastAsia="Times New Roman" w:hint="default"/>
          <w:spacing w:val="-4"/>
        </w:rPr>
        <w:t>733</w:t>
      </w:r>
      <w:r>
        <w:rPr>
          <w:spacing w:val="-4"/>
        </w:rPr>
        <w:t>，</w:t>
      </w:r>
      <w:r>
        <w:rPr>
          <w:rFonts w:ascii="Times New Roman" w:hAnsi="Times New Roman" w:cs="Times New Roman" w:eastAsia="Times New Roman" w:hint="default"/>
          <w:spacing w:val="-4"/>
        </w:rPr>
        <w:t>729</w:t>
      </w:r>
      <w:r>
        <w:rPr>
          <w:rFonts w:ascii="Times New Roman" w:hAnsi="Times New Roman" w:cs="Times New Roman" w:eastAsia="Times New Roman" w:hint="default"/>
          <w:spacing w:val="1"/>
        </w:rPr>
        <w:t> </w:t>
      </w:r>
      <w:r>
        <w:rPr>
          <w:spacing w:val="-3"/>
        </w:rPr>
        <w:t>股。相关内容刊</w:t>
      </w:r>
      <w:r>
        <w:rPr/>
        <w:t> 登于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1"/>
        </w:rPr>
        <w:t>日的《上海证券报》</w:t>
      </w:r>
      <w:r>
        <w:rPr>
          <w:rFonts w:ascii="Times New Roman" w:hAnsi="Times New Roman" w:cs="Times New Roman" w:eastAsia="Times New Roman" w:hint="default"/>
          <w:spacing w:val="-1"/>
        </w:rPr>
        <w:t>B39</w:t>
      </w:r>
      <w:r>
        <w:rPr>
          <w:rFonts w:ascii="Times New Roman" w:hAnsi="Times New Roman" w:cs="Times New Roman" w:eastAsia="Times New Roman" w:hint="default"/>
          <w:spacing w:val="3"/>
        </w:rPr>
        <w:t> </w:t>
      </w:r>
      <w:r>
        <w:rPr>
          <w:spacing w:val="-6"/>
          <w:w w:val="99"/>
        </w:rPr>
        <w:t>版及上交所网站（</w:t>
      </w:r>
      <w:r>
        <w:rPr>
          <w:rFonts w:ascii="Times New Roman" w:hAnsi="Times New Roman" w:cs="Times New Roman" w:eastAsia="Times New Roman" w:hint="default"/>
          <w:color w:val="0000FF"/>
          <w:spacing w:val="-6"/>
          <w:w w:val="99"/>
        </w:rPr>
      </w:r>
      <w:hyperlink r:id="rId9">
        <w:r>
          <w:rPr>
            <w:rFonts w:ascii="Times New Roman" w:hAnsi="Times New Roman" w:cs="Times New Roman" w:eastAsia="Times New Roman" w:hint="default"/>
            <w:color w:val="0000FF"/>
            <w:spacing w:val="-6"/>
            <w:w w:val="99"/>
            <w:u w:val="single" w:color="0000FF"/>
          </w:rPr>
          <w:t>www.sse.com.cn</w:t>
        </w:r>
        <w:r>
          <w:rPr>
            <w:rFonts w:ascii="Times New Roman" w:hAnsi="Times New Roman" w:cs="Times New Roman" w:eastAsia="Times New Roman" w:hint="default"/>
            <w:color w:val="0000FF"/>
            <w:spacing w:val="-6"/>
            <w:w w:val="99"/>
          </w:rPr>
        </w:r>
      </w:hyperlink>
      <w:r>
        <w:rPr>
          <w:spacing w:val="-6"/>
          <w:w w:val="99"/>
        </w:rPr>
        <w:t>）。</w:t>
      </w:r>
      <w:r>
        <w:rPr>
          <w:spacing w:val="-6"/>
        </w:rPr>
      </w:r>
    </w:p>
    <w:p>
      <w:pPr>
        <w:spacing w:line="240" w:lineRule="auto" w:before="1"/>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2</w:t>
      </w:r>
      <w:r>
        <w:rPr/>
        <w:t>、</w:t>
      </w:r>
      <w:r>
        <w:rPr>
          <w:spacing w:val="-2"/>
        </w:rPr>
        <w:t> </w:t>
      </w:r>
      <w:r>
        <w:rPr/>
        <w:t>公司股份总数及结构的变动情况</w:t>
      </w:r>
    </w:p>
    <w:p>
      <w:pPr>
        <w:pStyle w:val="BodyText"/>
        <w:spacing w:line="261" w:lineRule="auto" w:before="52"/>
        <w:ind w:right="1108"/>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26</w:t>
      </w:r>
      <w:r>
        <w:rPr>
          <w:rFonts w:ascii="Times New Roman" w:hAnsi="Times New Roman" w:cs="Times New Roman" w:eastAsia="Times New Roman" w:hint="default"/>
          <w:spacing w:val="-7"/>
        </w:rPr>
        <w:t> </w:t>
      </w:r>
      <w:r>
        <w:rPr/>
        <w:t>日，公司收到中国证券监督管理委员会核发《关于核准上海白猫股份有限公 </w:t>
      </w:r>
      <w:r>
        <w:rPr>
          <w:spacing w:val="23"/>
        </w:rPr>
        <w:t>司重大重组及向浙报传媒控股集团有限公司发行股份购买资产的批复</w:t>
      </w:r>
      <w:r>
        <w:rPr>
          <w:spacing w:val="-76"/>
        </w:rPr>
        <w:t> </w:t>
      </w:r>
      <w:r>
        <w:rPr>
          <w:spacing w:val="-2"/>
        </w:rPr>
        <w:t>》（证监许</w:t>
      </w:r>
      <w:r>
        <w:rPr>
          <w:spacing w:val="-75"/>
        </w:rPr>
        <w:t> </w:t>
      </w:r>
      <w:r>
        <w:rPr/>
        <w:t>可</w:t>
      </w:r>
      <w:r>
        <w:rPr>
          <w:spacing w:val="-102"/>
        </w:rPr>
        <w:t> </w:t>
      </w:r>
      <w:r>
        <w:rPr>
          <w:spacing w:val="-102"/>
        </w:rPr>
      </w:r>
      <w:r>
        <w:rPr>
          <w:rFonts w:ascii="Times New Roman" w:hAnsi="Times New Roman" w:cs="Times New Roman" w:eastAsia="Times New Roman" w:hint="default"/>
          <w:spacing w:val="-2"/>
        </w:rPr>
        <w:t>[2011]1158</w:t>
      </w:r>
      <w:r>
        <w:rPr>
          <w:rFonts w:ascii="Times New Roman" w:hAnsi="Times New Roman" w:cs="Times New Roman" w:eastAsia="Times New Roman" w:hint="default"/>
          <w:spacing w:val="29"/>
        </w:rPr>
        <w:t> </w:t>
      </w:r>
      <w:r>
        <w:rPr/>
        <w:t>号</w:t>
      </w:r>
      <w:r>
        <w:rPr>
          <w:spacing w:val="-79"/>
        </w:rPr>
        <w:t> </w:t>
      </w:r>
      <w:r>
        <w:rPr>
          <w:spacing w:val="-7"/>
        </w:rPr>
        <w:t>），核准</w:t>
      </w:r>
      <w:r>
        <w:rPr>
          <w:spacing w:val="-78"/>
        </w:rPr>
        <w:t> </w:t>
      </w:r>
      <w:r>
        <w:rPr>
          <w:spacing w:val="19"/>
        </w:rPr>
        <w:t>公司重大</w:t>
      </w:r>
      <w:r>
        <w:rPr>
          <w:spacing w:val="-78"/>
        </w:rPr>
        <w:t> </w:t>
      </w:r>
      <w:r>
        <w:rPr/>
        <w:t>资</w:t>
      </w:r>
      <w:r>
        <w:rPr>
          <w:spacing w:val="-78"/>
        </w:rPr>
        <w:t> </w:t>
      </w:r>
      <w:r>
        <w:rPr>
          <w:spacing w:val="19"/>
        </w:rPr>
        <w:t>产重组及</w:t>
      </w:r>
      <w:r>
        <w:rPr>
          <w:spacing w:val="-78"/>
        </w:rPr>
        <w:t> </w:t>
      </w:r>
      <w:r>
        <w:rPr/>
        <w:t>向</w:t>
      </w:r>
      <w:r>
        <w:rPr>
          <w:spacing w:val="-78"/>
        </w:rPr>
        <w:t> </w:t>
      </w:r>
      <w:r>
        <w:rPr>
          <w:spacing w:val="19"/>
        </w:rPr>
        <w:t>浙报传媒</w:t>
      </w:r>
      <w:r>
        <w:rPr>
          <w:spacing w:val="-78"/>
        </w:rPr>
        <w:t> </w:t>
      </w:r>
      <w:r>
        <w:rPr/>
        <w:t>控</w:t>
      </w:r>
      <w:r>
        <w:rPr>
          <w:spacing w:val="-78"/>
        </w:rPr>
        <w:t> </w:t>
      </w:r>
      <w:r>
        <w:rPr>
          <w:spacing w:val="19"/>
        </w:rPr>
        <w:t>股集团有</w:t>
      </w:r>
      <w:r>
        <w:rPr>
          <w:spacing w:val="-78"/>
        </w:rPr>
        <w:t> </w:t>
      </w:r>
      <w:r>
        <w:rPr/>
        <w:t>限</w:t>
      </w:r>
      <w:r>
        <w:rPr>
          <w:spacing w:val="-78"/>
        </w:rPr>
        <w:t> </w:t>
      </w:r>
      <w:r>
        <w:rPr>
          <w:spacing w:val="19"/>
        </w:rPr>
        <w:t>公司发行</w:t>
      </w:r>
      <w:r>
        <w:rPr>
          <w:spacing w:val="-78"/>
        </w:rPr>
        <w:t> </w:t>
      </w:r>
      <w:r>
        <w:rPr/>
        <w:t>共</w:t>
      </w:r>
      <w:r>
        <w:rPr>
          <w:spacing w:val="-78"/>
        </w:rPr>
        <w:t> </w:t>
      </w:r>
      <w:r>
        <w:rPr/>
        <w:t>计</w:t>
      </w:r>
      <w:r>
        <w:rPr/>
        <w:t> </w:t>
      </w:r>
      <w:r>
        <w:rPr>
          <w:rFonts w:ascii="Times New Roman" w:hAnsi="Times New Roman" w:cs="Times New Roman" w:eastAsia="Times New Roman" w:hint="default"/>
          <w:spacing w:val="-1"/>
        </w:rPr>
        <w:t>277,682,917</w:t>
      </w:r>
      <w:r>
        <w:rPr>
          <w:rFonts w:ascii="Times New Roman" w:hAnsi="Times New Roman" w:cs="Times New Roman" w:eastAsia="Times New Roman" w:hint="default"/>
          <w:spacing w:val="4"/>
        </w:rPr>
        <w:t> </w:t>
      </w:r>
      <w:r>
        <w:rPr>
          <w:spacing w:val="-4"/>
        </w:rPr>
        <w:t>股股份购买相关资产暨关联交易事项，本次发行的股份于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1"/>
        </w:rPr>
        <w:t>日完成</w:t>
      </w:r>
      <w:r>
        <w:rPr/>
        <w:t> </w:t>
      </w:r>
      <w:r>
        <w:rPr>
          <w:spacing w:val="7"/>
        </w:rPr>
        <w:t>在中国证券登记结算有限公司上海分公司完成相关证券登记托管的手续</w:t>
      </w:r>
      <w:r>
        <w:rPr>
          <w:rFonts w:ascii="Times New Roman" w:hAnsi="Times New Roman" w:cs="Times New Roman" w:eastAsia="Times New Roman" w:hint="default"/>
          <w:spacing w:val="7"/>
        </w:rPr>
        <w:t>,</w:t>
      </w:r>
      <w:r>
        <w:rPr>
          <w:spacing w:val="7"/>
        </w:rPr>
        <w:t>公司总股本增至 </w:t>
      </w:r>
      <w:r>
        <w:rPr>
          <w:rFonts w:ascii="Times New Roman" w:hAnsi="Times New Roman" w:cs="Times New Roman" w:eastAsia="Times New Roman" w:hint="default"/>
        </w:rPr>
        <w:t>429,733,729</w:t>
      </w:r>
      <w:r>
        <w:rPr>
          <w:rFonts w:ascii="Times New Roman" w:hAnsi="Times New Roman" w:cs="Times New Roman" w:eastAsia="Times New Roman" w:hint="default"/>
          <w:spacing w:val="-5"/>
        </w:rPr>
        <w:t> </w:t>
      </w:r>
      <w:r>
        <w:rPr/>
        <w:t>股。</w:t>
      </w:r>
    </w:p>
    <w:p>
      <w:pPr>
        <w:pStyle w:val="BodyText"/>
        <w:spacing w:line="240" w:lineRule="auto"/>
        <w:ind w:right="0"/>
        <w:jc w:val="both"/>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19"/>
        </w:rPr>
        <w:t> </w:t>
      </w:r>
      <w:r>
        <w:rPr/>
        <w:t>日，经上海证券交易所批准，新洲集团有限公司原股权分置改革限售股</w:t>
      </w:r>
    </w:p>
    <w:p>
      <w:pPr>
        <w:pStyle w:val="BodyText"/>
        <w:spacing w:line="240" w:lineRule="auto" w:before="21"/>
        <w:ind w:right="0"/>
        <w:jc w:val="both"/>
        <w:rPr>
          <w:rFonts w:ascii="Times New Roman" w:hAnsi="Times New Roman" w:cs="Times New Roman" w:eastAsia="Times New Roman" w:hint="default"/>
        </w:rPr>
      </w:pPr>
      <w:r>
        <w:rPr>
          <w:rFonts w:ascii="Times New Roman" w:hAnsi="Times New Roman" w:cs="Times New Roman" w:eastAsia="Times New Roman" w:hint="default"/>
        </w:rPr>
        <w:t>41</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4</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5</w:t>
      </w:r>
      <w:r>
        <w:rPr>
          <w:rFonts w:ascii="Times New Roman" w:hAnsi="Times New Roman" w:cs="Times New Roman" w:eastAsia="Times New Roman" w:hint="default"/>
        </w:rPr>
        <w:t>1 </w:t>
      </w:r>
      <w:r>
        <w:rPr>
          <w:spacing w:val="-2"/>
        </w:rPr>
        <w:t>股</w:t>
      </w:r>
      <w:r>
        <w:rPr/>
        <w:t>获准上市流通</w:t>
      </w:r>
      <w:r>
        <w:rPr>
          <w:spacing w:val="-102"/>
        </w:rPr>
        <w:t>。</w:t>
      </w:r>
      <w:r>
        <w:rPr/>
        <w:t>至此</w:t>
      </w:r>
      <w:r>
        <w:rPr>
          <w:spacing w:val="-103"/>
        </w:rPr>
        <w:t>，</w:t>
      </w:r>
      <w:r>
        <w:rPr/>
        <w:t>公司总股本为</w:t>
      </w:r>
      <w:r>
        <w:rPr>
          <w:spacing w:val="-53"/>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29</w:t>
      </w:r>
      <w:r>
        <w:rPr>
          <w:rFonts w:ascii="Times New Roman" w:hAnsi="Times New Roman" w:cs="Times New Roman" w:eastAsia="Times New Roman" w:hint="default"/>
          <w:spacing w:val="-1"/>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3</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2</w:t>
      </w:r>
      <w:r>
        <w:rPr>
          <w:rFonts w:ascii="Times New Roman" w:hAnsi="Times New Roman" w:cs="Times New Roman" w:eastAsia="Times New Roman" w:hint="default"/>
        </w:rPr>
        <w:t>9 </w:t>
      </w:r>
      <w:r>
        <w:rPr>
          <w:spacing w:val="-2"/>
        </w:rPr>
        <w:t>股</w:t>
      </w:r>
      <w:r>
        <w:rPr>
          <w:spacing w:val="-102"/>
        </w:rPr>
        <w:t>。</w:t>
      </w:r>
      <w:r>
        <w:rPr/>
        <w:t>其中</w:t>
      </w:r>
      <w:r>
        <w:rPr>
          <w:spacing w:val="-103"/>
        </w:rPr>
        <w:t>，</w:t>
      </w:r>
      <w:r>
        <w:rPr/>
        <w:t>限售股为</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7</w:t>
      </w:r>
      <w:r>
        <w:rPr>
          <w:rFonts w:ascii="Times New Roman" w:hAnsi="Times New Roman" w:cs="Times New Roman" w:eastAsia="Times New Roman" w:hint="default"/>
        </w:rPr>
        <w:t>7</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8</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p>
    <w:p>
      <w:pPr>
        <w:pStyle w:val="BodyText"/>
        <w:spacing w:line="240" w:lineRule="auto" w:before="21"/>
        <w:ind w:right="0"/>
        <w:jc w:val="both"/>
      </w:pPr>
      <w:r>
        <w:rPr/>
        <w:t>股，无限售流通股为</w:t>
      </w:r>
      <w:r>
        <w:rPr>
          <w:spacing w:val="-56"/>
        </w:rPr>
        <w:t> </w:t>
      </w:r>
      <w:r>
        <w:rPr>
          <w:rFonts w:ascii="Times New Roman" w:hAnsi="Times New Roman" w:cs="Times New Roman" w:eastAsia="Times New Roman" w:hint="default"/>
        </w:rPr>
        <w:t>152,050,812</w:t>
      </w:r>
      <w:r>
        <w:rPr>
          <w:rFonts w:ascii="Times New Roman" w:hAnsi="Times New Roman" w:cs="Times New Roman" w:eastAsia="Times New Roman" w:hint="default"/>
          <w:spacing w:val="-2"/>
        </w:rPr>
        <w:t> </w:t>
      </w:r>
      <w:r>
        <w:rPr/>
        <w:t>股。</w:t>
      </w:r>
    </w:p>
    <w:p>
      <w:pPr>
        <w:spacing w:line="240" w:lineRule="auto" w:before="11"/>
        <w:rPr>
          <w:rFonts w:ascii="宋体" w:hAnsi="宋体" w:cs="宋体" w:eastAsia="宋体" w:hint="default"/>
          <w:sz w:val="27"/>
          <w:szCs w:val="27"/>
        </w:rPr>
      </w:pPr>
    </w:p>
    <w:p>
      <w:pPr>
        <w:pStyle w:val="BodyText"/>
        <w:spacing w:line="283" w:lineRule="auto"/>
        <w:ind w:left="351" w:right="6253" w:hanging="212"/>
        <w:jc w:val="left"/>
      </w:pPr>
      <w:r>
        <w:rPr>
          <w:rFonts w:ascii="Times New Roman" w:hAnsi="Times New Roman" w:cs="Times New Roman" w:eastAsia="Times New Roman" w:hint="default"/>
        </w:rPr>
        <w:t>3</w:t>
      </w:r>
      <w:r>
        <w:rPr/>
        <w:t>、</w:t>
      </w:r>
      <w:r>
        <w:rPr>
          <w:spacing w:val="-1"/>
        </w:rPr>
        <w:t> </w:t>
      </w:r>
      <w:r>
        <w:rPr/>
        <w:t>现存的内部职工股情况</w:t>
      </w:r>
      <w:r>
        <w:rPr/>
        <w:t> 本报告期末公司无内部职工股。</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left="139" w:right="-1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before="83"/>
        <w:ind w:left="139" w:right="-17"/>
        <w:jc w:val="left"/>
      </w:pPr>
      <w:r>
        <w:rPr>
          <w:rFonts w:ascii="Times New Roman" w:hAnsi="Times New Roman" w:cs="Times New Roman" w:eastAsia="Times New Roman" w:hint="default"/>
        </w:rPr>
        <w:t>1</w:t>
      </w:r>
      <w:r>
        <w:rPr/>
        <w:t>、</w:t>
      </w:r>
      <w:r>
        <w:rPr>
          <w:spacing w:val="-2"/>
        </w:rPr>
        <w:t> </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单位：股</w:t>
      </w:r>
    </w:p>
    <w:p>
      <w:pPr>
        <w:spacing w:after="0" w:line="240" w:lineRule="auto"/>
        <w:jc w:val="left"/>
        <w:sectPr>
          <w:type w:val="continuous"/>
          <w:pgSz w:w="11910" w:h="16840"/>
          <w:pgMar w:top="1600" w:bottom="280" w:left="1660" w:right="680"/>
          <w:cols w:num="2" w:equalWidth="0">
            <w:col w:w="2695" w:space="4771"/>
            <w:col w:w="2104"/>
          </w:cols>
        </w:sectPr>
      </w:pPr>
    </w:p>
    <w:p>
      <w:pPr>
        <w:spacing w:line="240" w:lineRule="auto" w:before="1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603"/>
        <w:gridCol w:w="716"/>
        <w:gridCol w:w="890"/>
        <w:gridCol w:w="1345"/>
        <w:gridCol w:w="1403"/>
        <w:gridCol w:w="2064"/>
        <w:gridCol w:w="1278"/>
      </w:tblGrid>
      <w:tr>
        <w:trPr>
          <w:trHeight w:val="638" w:hRule="exact"/>
        </w:trPr>
        <w:tc>
          <w:tcPr>
            <w:tcW w:w="321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年末股东总数</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24,947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c>
          <w:tcPr>
            <w:tcW w:w="34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本年度报告公布日前一个月末股东</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22,795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638"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0"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40" w:lineRule="auto" w:before="37"/>
              <w:ind w:left="140"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6"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17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40" w:lineRule="auto" w:before="37"/>
              <w:ind w:left="106"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640"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浙报传媒控</w:t>
            </w:r>
            <w:r>
              <w:rPr>
                <w:rFonts w:ascii="宋体" w:hAnsi="宋体" w:cs="宋体" w:eastAsia="宋体" w:hint="default"/>
                <w:spacing w:val="-79"/>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国有</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64.62</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277,682,917</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277,682,917</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277,682,917</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tabs>
                <w:tab w:pos="973" w:val="left" w:leader="none"/>
              </w:tabs>
              <w:spacing w:line="240" w:lineRule="auto" w:before="14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无</w:t>
            </w:r>
            <w:r>
              <w:rPr>
                <w:rFonts w:ascii="Times New Roman" w:hAnsi="Times New Roman" w:cs="Times New Roman" w:eastAsia="Times New Roman" w:hint="default"/>
                <w:sz w:val="21"/>
                <w:szCs w:val="21"/>
              </w:rPr>
              <w:tab/>
              <w:t>0</w:t>
            </w:r>
          </w:p>
        </w:tc>
      </w:tr>
      <w:tr>
        <w:trPr>
          <w:trHeight w:val="1262"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20"/>
                <w:sz w:val="21"/>
                <w:szCs w:val="21"/>
              </w:rPr>
              <w:t>新洲集团有</w:t>
            </w:r>
            <w:r>
              <w:rPr>
                <w:rFonts w:ascii="宋体" w:hAnsi="宋体" w:cs="宋体" w:eastAsia="宋体" w:hint="default"/>
                <w:spacing w:val="-79"/>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40"/>
                <w:sz w:val="21"/>
                <w:szCs w:val="21"/>
              </w:rPr>
              <w:t>境内</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3" w:lineRule="auto" w:before="37"/>
              <w:ind w:left="100" w:right="18"/>
              <w:jc w:val="both"/>
              <w:rPr>
                <w:rFonts w:ascii="宋体" w:hAnsi="宋体" w:cs="宋体" w:eastAsia="宋体" w:hint="default"/>
                <w:sz w:val="21"/>
                <w:szCs w:val="21"/>
              </w:rPr>
            </w:pPr>
            <w:r>
              <w:rPr>
                <w:rFonts w:ascii="宋体" w:hAnsi="宋体" w:cs="宋体" w:eastAsia="宋体" w:hint="default"/>
                <w:spacing w:val="40"/>
                <w:sz w:val="21"/>
                <w:szCs w:val="21"/>
              </w:rPr>
              <w:t>非国</w:t>
            </w:r>
            <w:r>
              <w:rPr>
                <w:rFonts w:ascii="宋体" w:hAnsi="宋体" w:cs="宋体" w:eastAsia="宋体" w:hint="default"/>
                <w:spacing w:val="-25"/>
                <w:sz w:val="21"/>
                <w:szCs w:val="21"/>
              </w:rPr>
              <w:t> </w:t>
            </w:r>
            <w:r>
              <w:rPr>
                <w:rFonts w:ascii="宋体" w:hAnsi="宋体" w:cs="宋体" w:eastAsia="宋体" w:hint="default"/>
                <w:spacing w:val="40"/>
                <w:sz w:val="21"/>
                <w:szCs w:val="21"/>
              </w:rPr>
              <w:t>有法</w:t>
            </w:r>
            <w:r>
              <w:rPr>
                <w:rFonts w:ascii="宋体" w:hAnsi="宋体" w:cs="宋体" w:eastAsia="宋体" w:hint="default"/>
                <w:spacing w:val="-25"/>
                <w:sz w:val="21"/>
                <w:szCs w:val="21"/>
              </w:rPr>
              <w:t> </w:t>
            </w:r>
            <w:r>
              <w:rPr>
                <w:rFonts w:ascii="宋体" w:hAnsi="宋体" w:cs="宋体" w:eastAsia="宋体" w:hint="default"/>
                <w:sz w:val="21"/>
                <w:szCs w:val="21"/>
              </w:rPr>
              <w:t>人</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9.76</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41,943,851</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tabs>
                <w:tab w:pos="973" w:val="left" w:leader="none"/>
              </w:tabs>
              <w:spacing w:line="240" w:lineRule="auto" w:before="165"/>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无</w:t>
            </w:r>
            <w:r>
              <w:rPr>
                <w:rFonts w:ascii="Times New Roman" w:hAnsi="Times New Roman" w:cs="Times New Roman" w:eastAsia="Times New Roman" w:hint="default"/>
                <w:sz w:val="21"/>
                <w:szCs w:val="21"/>
              </w:rPr>
              <w:tab/>
              <w:t>0</w:t>
            </w:r>
          </w:p>
        </w:tc>
      </w:tr>
      <w:tr>
        <w:trPr>
          <w:trHeight w:val="640"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上海白猫（</w:t>
            </w:r>
            <w:r>
              <w:rPr>
                <w:rFonts w:ascii="宋体" w:hAnsi="宋体" w:cs="宋体" w:eastAsia="宋体" w:hint="default"/>
                <w:spacing w:val="-79"/>
                <w:sz w:val="21"/>
                <w:szCs w:val="21"/>
              </w:rPr>
              <w:t> </w:t>
            </w:r>
            <w:r>
              <w:rPr>
                <w:rFonts w:ascii="宋体" w:hAnsi="宋体" w:cs="宋体" w:eastAsia="宋体" w:hint="default"/>
                <w:sz w:val="21"/>
                <w:szCs w:val="21"/>
              </w:rPr>
              <w:t>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国有</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3.77</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16,183,281</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-4,082,470</w:t>
            </w:r>
            <w:r>
              <w:rPr>
                <w:rFonts w:ascii="Times New Roman"/>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638"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上海轻工集</w:t>
            </w:r>
            <w:r>
              <w:rPr>
                <w:rFonts w:ascii="宋体" w:hAnsi="宋体" w:cs="宋体" w:eastAsia="宋体" w:hint="default"/>
                <w:spacing w:val="-79"/>
                <w:sz w:val="21"/>
                <w:szCs w:val="21"/>
              </w:rPr>
              <w:t> </w:t>
            </w:r>
            <w:r>
              <w:rPr>
                <w:rFonts w:ascii="宋体" w:hAnsi="宋体" w:cs="宋体" w:eastAsia="宋体" w:hint="default"/>
                <w:sz w:val="21"/>
                <w:szCs w:val="21"/>
              </w:rPr>
              <w:t>体</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经济管理中心</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国有</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4,530,000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-3,500,000</w:t>
            </w:r>
            <w:r>
              <w:rPr>
                <w:rFonts w:ascii="Times New Roman"/>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328"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pacing w:val="20"/>
                <w:sz w:val="21"/>
                <w:szCs w:val="21"/>
              </w:rPr>
              <w:t>上海机电股</w:t>
            </w:r>
            <w:r>
              <w:rPr>
                <w:rFonts w:ascii="宋体" w:hAnsi="宋体" w:cs="宋体" w:eastAsia="宋体" w:hint="default"/>
                <w:spacing w:val="-79"/>
                <w:sz w:val="21"/>
                <w:szCs w:val="21"/>
              </w:rPr>
              <w:t> </w:t>
            </w:r>
            <w:r>
              <w:rPr>
                <w:rFonts w:ascii="宋体" w:hAnsi="宋体" w:cs="宋体" w:eastAsia="宋体" w:hint="default"/>
                <w:sz w:val="21"/>
                <w:szCs w:val="21"/>
              </w:rPr>
              <w:t>份</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0.51</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2,191,200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未</w:t>
            </w:r>
          </w:p>
        </w:tc>
      </w:tr>
    </w:tbl>
    <w:p>
      <w:pPr>
        <w:spacing w:after="0" w:line="261" w:lineRule="exact"/>
        <w:jc w:val="left"/>
        <w:rPr>
          <w:rFonts w:ascii="宋体" w:hAnsi="宋体" w:cs="宋体" w:eastAsia="宋体"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603"/>
        <w:gridCol w:w="716"/>
        <w:gridCol w:w="424"/>
        <w:gridCol w:w="467"/>
        <w:gridCol w:w="1345"/>
        <w:gridCol w:w="703"/>
        <w:gridCol w:w="700"/>
        <w:gridCol w:w="2064"/>
        <w:gridCol w:w="1278"/>
      </w:tblGrid>
      <w:tr>
        <w:trPr>
          <w:trHeight w:val="326"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16" w:type="dxa"/>
            <w:tcBorders>
              <w:top w:val="single" w:sz="6" w:space="0" w:color="000000"/>
              <w:left w:val="single" w:sz="6" w:space="0" w:color="000000"/>
              <w:bottom w:val="single" w:sz="6" w:space="0" w:color="000000"/>
              <w:right w:val="single" w:sz="6" w:space="0" w:color="000000"/>
            </w:tcBorders>
          </w:tcPr>
          <w:p>
            <w:pPr/>
          </w:p>
        </w:tc>
        <w:tc>
          <w:tcPr>
            <w:tcW w:w="890" w:type="dxa"/>
            <w:gridSpan w:val="2"/>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03" w:type="dxa"/>
            <w:gridSpan w:val="2"/>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1264"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0"/>
                <w:sz w:val="21"/>
                <w:szCs w:val="21"/>
              </w:rPr>
              <w:t>东方证券股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20"/>
                <w:sz w:val="21"/>
                <w:szCs w:val="21"/>
              </w:rPr>
              <w:t>有限公司客</w:t>
            </w:r>
            <w:r>
              <w:rPr>
                <w:rFonts w:ascii="宋体" w:hAnsi="宋体" w:cs="宋体" w:eastAsia="宋体" w:hint="default"/>
                <w:spacing w:val="-79"/>
                <w:sz w:val="21"/>
                <w:szCs w:val="21"/>
              </w:rPr>
              <w:t> </w:t>
            </w:r>
            <w:r>
              <w:rPr>
                <w:rFonts w:ascii="宋体" w:hAnsi="宋体" w:cs="宋体" w:eastAsia="宋体" w:hint="default"/>
                <w:sz w:val="21"/>
                <w:szCs w:val="21"/>
              </w:rPr>
              <w:t>户</w:t>
            </w:r>
            <w:r>
              <w:rPr>
                <w:rFonts w:ascii="宋体" w:hAnsi="宋体" w:cs="宋体" w:eastAsia="宋体" w:hint="default"/>
                <w:sz w:val="21"/>
                <w:szCs w:val="21"/>
              </w:rPr>
              <w:t> </w:t>
            </w:r>
            <w:r>
              <w:rPr>
                <w:rFonts w:ascii="宋体" w:hAnsi="宋体" w:cs="宋体" w:eastAsia="宋体" w:hint="default"/>
                <w:spacing w:val="20"/>
                <w:sz w:val="21"/>
                <w:szCs w:val="21"/>
              </w:rPr>
              <w:t>信用交易担</w:t>
            </w:r>
            <w:r>
              <w:rPr>
                <w:rFonts w:ascii="宋体" w:hAnsi="宋体" w:cs="宋体" w:eastAsia="宋体" w:hint="default"/>
                <w:spacing w:val="-79"/>
                <w:sz w:val="21"/>
                <w:szCs w:val="21"/>
              </w:rPr>
              <w:t> </w:t>
            </w:r>
            <w:r>
              <w:rPr>
                <w:rFonts w:ascii="宋体" w:hAnsi="宋体" w:cs="宋体" w:eastAsia="宋体" w:hint="default"/>
                <w:sz w:val="21"/>
                <w:szCs w:val="21"/>
              </w:rPr>
              <w:t>保</w:t>
            </w:r>
            <w:r>
              <w:rPr>
                <w:rFonts w:ascii="宋体" w:hAnsi="宋体" w:cs="宋体" w:eastAsia="宋体" w:hint="default"/>
                <w:sz w:val="21"/>
                <w:szCs w:val="21"/>
              </w:rPr>
              <w:t> 证券账户</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8"/>
              <w:jc w:val="center"/>
              <w:rPr>
                <w:rFonts w:ascii="宋体" w:hAnsi="宋体" w:cs="宋体" w:eastAsia="宋体" w:hint="default"/>
                <w:sz w:val="21"/>
                <w:szCs w:val="21"/>
              </w:rPr>
            </w:pPr>
            <w:r>
              <w:rPr>
                <w:rFonts w:ascii="宋体" w:hAnsi="宋体" w:cs="宋体" w:eastAsia="宋体" w:hint="default"/>
                <w:sz w:val="21"/>
                <w:szCs w:val="21"/>
              </w:rPr>
              <w:t>未知</w:t>
            </w:r>
          </w:p>
        </w:tc>
        <w:tc>
          <w:tcPr>
            <w:tcW w:w="8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7" w:right="0"/>
              <w:jc w:val="left"/>
              <w:rPr>
                <w:rFonts w:ascii="Times New Roman" w:hAnsi="Times New Roman" w:cs="Times New Roman" w:eastAsia="Times New Roman" w:hint="default"/>
                <w:sz w:val="21"/>
                <w:szCs w:val="21"/>
              </w:rPr>
            </w:pPr>
            <w:r>
              <w:rPr>
                <w:rFonts w:ascii="Times New Roman"/>
                <w:sz w:val="21"/>
              </w:rPr>
              <w:t>0.22</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954,617</w:t>
            </w:r>
          </w:p>
        </w:tc>
        <w:tc>
          <w:tcPr>
            <w:tcW w:w="1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03" w:right="0"/>
              <w:jc w:val="left"/>
              <w:rPr>
                <w:rFonts w:ascii="Times New Roman" w:hAnsi="Times New Roman" w:cs="Times New Roman" w:eastAsia="Times New Roman" w:hint="default"/>
                <w:sz w:val="21"/>
                <w:szCs w:val="21"/>
              </w:rPr>
            </w:pPr>
            <w:r>
              <w:rPr>
                <w:rFonts w:ascii="Times New Roman"/>
                <w:sz w:val="21"/>
              </w:rPr>
              <w:t>954,617</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7" w:right="943"/>
              <w:jc w:val="left"/>
              <w:rPr>
                <w:rFonts w:ascii="宋体" w:hAnsi="宋体" w:cs="宋体" w:eastAsia="宋体" w:hint="default"/>
                <w:sz w:val="21"/>
                <w:szCs w:val="21"/>
              </w:rPr>
            </w:pPr>
            <w:r>
              <w:rPr>
                <w:rFonts w:ascii="宋体" w:hAnsi="宋体" w:cs="宋体" w:eastAsia="宋体" w:hint="default"/>
                <w:sz w:val="21"/>
                <w:szCs w:val="21"/>
              </w:rPr>
              <w:t>未 知</w:t>
            </w:r>
          </w:p>
        </w:tc>
      </w:tr>
      <w:tr>
        <w:trPr>
          <w:trHeight w:val="638"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百联集团有</w:t>
            </w:r>
            <w:r>
              <w:rPr>
                <w:rFonts w:ascii="宋体" w:hAnsi="宋体" w:cs="宋体" w:eastAsia="宋体" w:hint="default"/>
                <w:spacing w:val="-79"/>
                <w:sz w:val="21"/>
                <w:szCs w:val="21"/>
              </w:rPr>
              <w:t> </w:t>
            </w:r>
            <w:r>
              <w:rPr>
                <w:rFonts w:ascii="宋体" w:hAnsi="宋体" w:cs="宋体" w:eastAsia="宋体" w:hint="default"/>
                <w:sz w:val="21"/>
                <w:szCs w:val="21"/>
              </w:rPr>
              <w:t>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78"/>
              <w:jc w:val="center"/>
              <w:rPr>
                <w:rFonts w:ascii="宋体" w:hAnsi="宋体" w:cs="宋体" w:eastAsia="宋体" w:hint="default"/>
                <w:sz w:val="21"/>
                <w:szCs w:val="21"/>
              </w:rPr>
            </w:pPr>
            <w:r>
              <w:rPr>
                <w:rFonts w:ascii="宋体" w:hAnsi="宋体" w:cs="宋体" w:eastAsia="宋体" w:hint="default"/>
                <w:sz w:val="21"/>
                <w:szCs w:val="21"/>
              </w:rPr>
              <w:t>未知</w:t>
            </w:r>
          </w:p>
        </w:tc>
        <w:tc>
          <w:tcPr>
            <w:tcW w:w="8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7" w:right="0"/>
              <w:jc w:val="left"/>
              <w:rPr>
                <w:rFonts w:ascii="Times New Roman" w:hAnsi="Times New Roman" w:cs="Times New Roman" w:eastAsia="Times New Roman" w:hint="default"/>
                <w:sz w:val="21"/>
                <w:szCs w:val="21"/>
              </w:rPr>
            </w:pPr>
            <w:r>
              <w:rPr>
                <w:rFonts w:ascii="Times New Roman"/>
                <w:sz w:val="21"/>
              </w:rPr>
              <w:t>0.21</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902,000</w:t>
            </w:r>
          </w:p>
        </w:tc>
        <w:tc>
          <w:tcPr>
            <w:tcW w:w="1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952"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上海龙华肉</w:t>
            </w:r>
            <w:r>
              <w:rPr>
                <w:rFonts w:ascii="宋体" w:hAnsi="宋体" w:cs="宋体" w:eastAsia="宋体" w:hint="default"/>
                <w:spacing w:val="-79"/>
                <w:sz w:val="21"/>
                <w:szCs w:val="21"/>
              </w:rPr>
              <w:t> </w:t>
            </w:r>
            <w:r>
              <w:rPr>
                <w:rFonts w:ascii="宋体" w:hAnsi="宋体" w:cs="宋体" w:eastAsia="宋体" w:hint="default"/>
                <w:sz w:val="21"/>
                <w:szCs w:val="21"/>
              </w:rPr>
              <w:t>类</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20"/>
                <w:sz w:val="21"/>
                <w:szCs w:val="21"/>
              </w:rPr>
              <w:t>联合加工厂</w:t>
            </w:r>
            <w:r>
              <w:rPr>
                <w:rFonts w:ascii="宋体" w:hAnsi="宋体" w:cs="宋体" w:eastAsia="宋体" w:hint="default"/>
                <w:spacing w:val="-79"/>
                <w:sz w:val="21"/>
                <w:szCs w:val="21"/>
              </w:rPr>
              <w:t> </w:t>
            </w:r>
            <w:r>
              <w:rPr>
                <w:rFonts w:ascii="宋体" w:hAnsi="宋体" w:cs="宋体" w:eastAsia="宋体" w:hint="default"/>
                <w:sz w:val="21"/>
                <w:szCs w:val="21"/>
              </w:rPr>
              <w:t>工</w:t>
            </w:r>
            <w:r>
              <w:rPr>
                <w:rFonts w:ascii="宋体" w:hAnsi="宋体" w:cs="宋体" w:eastAsia="宋体" w:hint="default"/>
                <w:sz w:val="21"/>
                <w:szCs w:val="21"/>
              </w:rPr>
              <w:t> 会</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8"/>
              <w:jc w:val="center"/>
              <w:rPr>
                <w:rFonts w:ascii="宋体" w:hAnsi="宋体" w:cs="宋体" w:eastAsia="宋体" w:hint="default"/>
                <w:sz w:val="21"/>
                <w:szCs w:val="21"/>
              </w:rPr>
            </w:pPr>
            <w:r>
              <w:rPr>
                <w:rFonts w:ascii="宋体" w:hAnsi="宋体" w:cs="宋体" w:eastAsia="宋体" w:hint="default"/>
                <w:sz w:val="21"/>
                <w:szCs w:val="21"/>
              </w:rPr>
              <w:t>未知</w:t>
            </w:r>
          </w:p>
        </w:tc>
        <w:tc>
          <w:tcPr>
            <w:tcW w:w="8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07" w:right="0"/>
              <w:jc w:val="left"/>
              <w:rPr>
                <w:rFonts w:ascii="Times New Roman" w:hAnsi="Times New Roman" w:cs="Times New Roman" w:eastAsia="Times New Roman" w:hint="default"/>
                <w:sz w:val="21"/>
                <w:szCs w:val="21"/>
              </w:rPr>
            </w:pPr>
            <w:r>
              <w:rPr>
                <w:rFonts w:ascii="Times New Roman"/>
                <w:sz w:val="21"/>
              </w:rPr>
              <w:t>0.18</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792,000</w:t>
            </w:r>
          </w:p>
        </w:tc>
        <w:tc>
          <w:tcPr>
            <w:tcW w:w="1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7" w:right="943"/>
              <w:jc w:val="left"/>
              <w:rPr>
                <w:rFonts w:ascii="宋体" w:hAnsi="宋体" w:cs="宋体" w:eastAsia="宋体" w:hint="default"/>
                <w:sz w:val="21"/>
                <w:szCs w:val="21"/>
              </w:rPr>
            </w:pPr>
            <w:r>
              <w:rPr>
                <w:rFonts w:ascii="宋体" w:hAnsi="宋体" w:cs="宋体" w:eastAsia="宋体" w:hint="default"/>
                <w:sz w:val="21"/>
                <w:szCs w:val="21"/>
              </w:rPr>
              <w:t>未 知</w:t>
            </w:r>
          </w:p>
        </w:tc>
      </w:tr>
      <w:tr>
        <w:trPr>
          <w:trHeight w:val="950"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李少华</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境内</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3" w:lineRule="auto" w:before="37"/>
              <w:ind w:left="100" w:right="18"/>
              <w:jc w:val="left"/>
              <w:rPr>
                <w:rFonts w:ascii="宋体" w:hAnsi="宋体" w:cs="宋体" w:eastAsia="宋体" w:hint="default"/>
                <w:sz w:val="21"/>
                <w:szCs w:val="21"/>
              </w:rPr>
            </w:pPr>
            <w:r>
              <w:rPr>
                <w:rFonts w:ascii="宋体" w:hAnsi="宋体" w:cs="宋体" w:eastAsia="宋体" w:hint="default"/>
                <w:spacing w:val="40"/>
                <w:sz w:val="21"/>
                <w:szCs w:val="21"/>
              </w:rPr>
              <w:t>自然</w:t>
            </w:r>
            <w:r>
              <w:rPr>
                <w:rFonts w:ascii="宋体" w:hAnsi="宋体" w:cs="宋体" w:eastAsia="宋体" w:hint="default"/>
                <w:spacing w:val="-25"/>
                <w:sz w:val="21"/>
                <w:szCs w:val="21"/>
              </w:rPr>
              <w:t> </w:t>
            </w:r>
            <w:r>
              <w:rPr>
                <w:rFonts w:ascii="宋体" w:hAnsi="宋体" w:cs="宋体" w:eastAsia="宋体" w:hint="default"/>
                <w:sz w:val="21"/>
                <w:szCs w:val="21"/>
              </w:rPr>
              <w:t>人</w:t>
            </w:r>
          </w:p>
        </w:tc>
        <w:tc>
          <w:tcPr>
            <w:tcW w:w="8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07" w:right="0"/>
              <w:jc w:val="left"/>
              <w:rPr>
                <w:rFonts w:ascii="Times New Roman" w:hAnsi="Times New Roman" w:cs="Times New Roman" w:eastAsia="Times New Roman" w:hint="default"/>
                <w:sz w:val="21"/>
                <w:szCs w:val="21"/>
              </w:rPr>
            </w:pPr>
            <w:r>
              <w:rPr>
                <w:rFonts w:ascii="Times New Roman"/>
                <w:sz w:val="21"/>
              </w:rPr>
              <w:t>0.18</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779,600</w:t>
            </w:r>
          </w:p>
        </w:tc>
        <w:tc>
          <w:tcPr>
            <w:tcW w:w="1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03" w:right="0"/>
              <w:jc w:val="left"/>
              <w:rPr>
                <w:rFonts w:ascii="Times New Roman" w:hAnsi="Times New Roman" w:cs="Times New Roman" w:eastAsia="Times New Roman" w:hint="default"/>
                <w:sz w:val="21"/>
                <w:szCs w:val="21"/>
              </w:rPr>
            </w:pPr>
            <w:r>
              <w:rPr>
                <w:rFonts w:ascii="Times New Roman"/>
                <w:sz w:val="21"/>
              </w:rPr>
              <w:t>779,600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7" w:right="943"/>
              <w:jc w:val="left"/>
              <w:rPr>
                <w:rFonts w:ascii="宋体" w:hAnsi="宋体" w:cs="宋体" w:eastAsia="宋体" w:hint="default"/>
                <w:sz w:val="21"/>
                <w:szCs w:val="21"/>
              </w:rPr>
            </w:pPr>
            <w:r>
              <w:rPr>
                <w:rFonts w:ascii="宋体" w:hAnsi="宋体" w:cs="宋体" w:eastAsia="宋体" w:hint="default"/>
                <w:sz w:val="21"/>
                <w:szCs w:val="21"/>
              </w:rPr>
              <w:t>未 知</w:t>
            </w:r>
          </w:p>
        </w:tc>
      </w:tr>
      <w:tr>
        <w:trPr>
          <w:trHeight w:val="952" w:hRule="exact"/>
        </w:trPr>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中国工商银</w:t>
            </w:r>
            <w:r>
              <w:rPr>
                <w:rFonts w:ascii="宋体" w:hAnsi="宋体" w:cs="宋体" w:eastAsia="宋体" w:hint="default"/>
                <w:spacing w:val="-79"/>
                <w:sz w:val="21"/>
                <w:szCs w:val="21"/>
              </w:rPr>
              <w:t> </w:t>
            </w:r>
            <w:r>
              <w:rPr>
                <w:rFonts w:ascii="宋体" w:hAnsi="宋体" w:cs="宋体" w:eastAsia="宋体" w:hint="default"/>
                <w:sz w:val="21"/>
                <w:szCs w:val="21"/>
              </w:rPr>
              <w:t>行</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20"/>
                <w:sz w:val="21"/>
                <w:szCs w:val="21"/>
              </w:rPr>
              <w:t>－诺安平衡</w:t>
            </w:r>
            <w:r>
              <w:rPr>
                <w:rFonts w:ascii="宋体" w:hAnsi="宋体" w:cs="宋体" w:eastAsia="宋体" w:hint="default"/>
                <w:spacing w:val="-79"/>
                <w:sz w:val="21"/>
                <w:szCs w:val="21"/>
              </w:rPr>
              <w:t> </w:t>
            </w:r>
            <w:r>
              <w:rPr>
                <w:rFonts w:ascii="宋体" w:hAnsi="宋体" w:cs="宋体" w:eastAsia="宋体" w:hint="default"/>
                <w:sz w:val="21"/>
                <w:szCs w:val="21"/>
              </w:rPr>
              <w:t>证</w:t>
            </w:r>
            <w:r>
              <w:rPr>
                <w:rFonts w:ascii="宋体" w:hAnsi="宋体" w:cs="宋体" w:eastAsia="宋体" w:hint="default"/>
                <w:sz w:val="21"/>
                <w:szCs w:val="21"/>
              </w:rPr>
              <w:t> 券投资基金</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8"/>
              <w:jc w:val="center"/>
              <w:rPr>
                <w:rFonts w:ascii="宋体" w:hAnsi="宋体" w:cs="宋体" w:eastAsia="宋体" w:hint="default"/>
                <w:sz w:val="21"/>
                <w:szCs w:val="21"/>
              </w:rPr>
            </w:pPr>
            <w:r>
              <w:rPr>
                <w:rFonts w:ascii="宋体" w:hAnsi="宋体" w:cs="宋体" w:eastAsia="宋体" w:hint="default"/>
                <w:sz w:val="21"/>
                <w:szCs w:val="21"/>
              </w:rPr>
              <w:t>未知</w:t>
            </w:r>
          </w:p>
        </w:tc>
        <w:tc>
          <w:tcPr>
            <w:tcW w:w="8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07" w:right="0"/>
              <w:jc w:val="left"/>
              <w:rPr>
                <w:rFonts w:ascii="Times New Roman" w:hAnsi="Times New Roman" w:cs="Times New Roman" w:eastAsia="Times New Roman" w:hint="default"/>
                <w:sz w:val="21"/>
                <w:szCs w:val="21"/>
              </w:rPr>
            </w:pPr>
            <w:r>
              <w:rPr>
                <w:rFonts w:ascii="Times New Roman"/>
                <w:sz w:val="21"/>
              </w:rPr>
              <w:t>0.16</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699,936</w:t>
            </w:r>
          </w:p>
        </w:tc>
        <w:tc>
          <w:tcPr>
            <w:tcW w:w="1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03" w:right="0"/>
              <w:jc w:val="left"/>
              <w:rPr>
                <w:rFonts w:ascii="Times New Roman" w:hAnsi="Times New Roman" w:cs="Times New Roman" w:eastAsia="Times New Roman" w:hint="default"/>
                <w:sz w:val="21"/>
                <w:szCs w:val="21"/>
              </w:rPr>
            </w:pPr>
            <w:r>
              <w:rPr>
                <w:rFonts w:ascii="Times New Roman"/>
                <w:sz w:val="21"/>
              </w:rPr>
              <w:t>699,936</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7" w:right="943"/>
              <w:jc w:val="left"/>
              <w:rPr>
                <w:rFonts w:ascii="宋体" w:hAnsi="宋体" w:cs="宋体" w:eastAsia="宋体" w:hint="default"/>
                <w:sz w:val="21"/>
                <w:szCs w:val="21"/>
              </w:rPr>
            </w:pPr>
            <w:r>
              <w:rPr>
                <w:rFonts w:ascii="宋体" w:hAnsi="宋体" w:cs="宋体" w:eastAsia="宋体" w:hint="default"/>
                <w:sz w:val="21"/>
                <w:szCs w:val="21"/>
              </w:rPr>
              <w:t>未 知</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40" w:hRule="exact"/>
        </w:trPr>
        <w:tc>
          <w:tcPr>
            <w:tcW w:w="27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78"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6" w:hRule="exact"/>
        </w:trPr>
        <w:tc>
          <w:tcPr>
            <w:tcW w:w="27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c>
          <w:tcPr>
            <w:tcW w:w="2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54" w:right="0"/>
              <w:jc w:val="left"/>
              <w:rPr>
                <w:rFonts w:ascii="Times New Roman" w:hAnsi="Times New Roman" w:cs="Times New Roman" w:eastAsia="Times New Roman" w:hint="default"/>
                <w:sz w:val="21"/>
                <w:szCs w:val="21"/>
              </w:rPr>
            </w:pPr>
            <w:r>
              <w:rPr>
                <w:rFonts w:ascii="Times New Roman"/>
                <w:sz w:val="21"/>
              </w:rPr>
              <w:t>41,943,851</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tabs>
                <w:tab w:pos="2973" w:val="left" w:leader="none"/>
              </w:tabs>
              <w:spacing w:line="27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41,943,851</w:t>
            </w:r>
          </w:p>
        </w:tc>
      </w:tr>
      <w:tr>
        <w:trPr>
          <w:trHeight w:val="328" w:hRule="exact"/>
        </w:trPr>
        <w:tc>
          <w:tcPr>
            <w:tcW w:w="27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2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54" w:right="0"/>
              <w:jc w:val="left"/>
              <w:rPr>
                <w:rFonts w:ascii="Times New Roman" w:hAnsi="Times New Roman" w:cs="Times New Roman" w:eastAsia="Times New Roman" w:hint="default"/>
                <w:sz w:val="21"/>
                <w:szCs w:val="21"/>
              </w:rPr>
            </w:pPr>
            <w:r>
              <w:rPr>
                <w:rFonts w:ascii="Times New Roman"/>
                <w:sz w:val="21"/>
              </w:rPr>
              <w:t>16,183,281</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tabs>
                <w:tab w:pos="2973" w:val="left" w:leader="none"/>
              </w:tabs>
              <w:spacing w:line="27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16,183,281</w:t>
            </w:r>
          </w:p>
        </w:tc>
      </w:tr>
      <w:tr>
        <w:trPr>
          <w:trHeight w:val="326" w:hRule="exact"/>
        </w:trPr>
        <w:tc>
          <w:tcPr>
            <w:tcW w:w="27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上海轻工集体经济管理中心</w:t>
            </w:r>
          </w:p>
        </w:tc>
        <w:tc>
          <w:tcPr>
            <w:tcW w:w="2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58" w:right="0"/>
              <w:jc w:val="left"/>
              <w:rPr>
                <w:rFonts w:ascii="Times New Roman" w:hAnsi="Times New Roman" w:cs="Times New Roman" w:eastAsia="Times New Roman" w:hint="default"/>
                <w:sz w:val="21"/>
                <w:szCs w:val="21"/>
              </w:rPr>
            </w:pPr>
            <w:r>
              <w:rPr>
                <w:rFonts w:ascii="Times New Roman"/>
                <w:sz w:val="21"/>
              </w:rPr>
              <w:t>4,530,000</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tabs>
                <w:tab w:pos="3078" w:val="left" w:leader="none"/>
              </w:tabs>
              <w:spacing w:line="27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4,530,000</w:t>
            </w:r>
          </w:p>
        </w:tc>
      </w:tr>
      <w:tr>
        <w:trPr>
          <w:trHeight w:val="328" w:hRule="exact"/>
        </w:trPr>
        <w:tc>
          <w:tcPr>
            <w:tcW w:w="27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上海机电股份有限公司</w:t>
            </w:r>
          </w:p>
        </w:tc>
        <w:tc>
          <w:tcPr>
            <w:tcW w:w="2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58" w:right="0"/>
              <w:jc w:val="left"/>
              <w:rPr>
                <w:rFonts w:ascii="Times New Roman" w:hAnsi="Times New Roman" w:cs="Times New Roman" w:eastAsia="Times New Roman" w:hint="default"/>
                <w:sz w:val="21"/>
                <w:szCs w:val="21"/>
              </w:rPr>
            </w:pPr>
            <w:r>
              <w:rPr>
                <w:rFonts w:ascii="Times New Roman"/>
                <w:sz w:val="21"/>
              </w:rPr>
              <w:t>2,191,200</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tabs>
                <w:tab w:pos="3078" w:val="left" w:leader="none"/>
              </w:tabs>
              <w:spacing w:line="27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2,191,200</w:t>
            </w:r>
          </w:p>
        </w:tc>
      </w:tr>
      <w:tr>
        <w:trPr>
          <w:trHeight w:val="638" w:hRule="exact"/>
        </w:trPr>
        <w:tc>
          <w:tcPr>
            <w:tcW w:w="27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东方证券股份有限公司客户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信用交易担保证券账户</w:t>
            </w:r>
          </w:p>
        </w:tc>
        <w:tc>
          <w:tcPr>
            <w:tcW w:w="2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954,617</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tabs>
                <w:tab w:pos="3234" w:val="left" w:leader="none"/>
              </w:tabs>
              <w:spacing w:line="240" w:lineRule="auto" w:before="14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954,617</w:t>
            </w:r>
          </w:p>
        </w:tc>
      </w:tr>
      <w:tr>
        <w:trPr>
          <w:trHeight w:val="328" w:hRule="exact"/>
        </w:trPr>
        <w:tc>
          <w:tcPr>
            <w:tcW w:w="27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百联集团有限公司</w:t>
            </w:r>
          </w:p>
        </w:tc>
        <w:tc>
          <w:tcPr>
            <w:tcW w:w="2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902,000</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tabs>
                <w:tab w:pos="3234" w:val="left" w:leader="none"/>
              </w:tabs>
              <w:spacing w:line="27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902,000</w:t>
            </w:r>
          </w:p>
        </w:tc>
      </w:tr>
      <w:tr>
        <w:trPr>
          <w:trHeight w:val="638" w:hRule="exact"/>
        </w:trPr>
        <w:tc>
          <w:tcPr>
            <w:tcW w:w="27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上海龙华肉类联合加工厂工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w:t>
            </w:r>
          </w:p>
        </w:tc>
        <w:tc>
          <w:tcPr>
            <w:tcW w:w="2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792,000</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tabs>
                <w:tab w:pos="3234" w:val="left" w:leader="none"/>
              </w:tabs>
              <w:spacing w:line="240" w:lineRule="auto" w:before="14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792,000</w:t>
            </w:r>
          </w:p>
        </w:tc>
      </w:tr>
      <w:tr>
        <w:trPr>
          <w:trHeight w:val="328" w:hRule="exact"/>
        </w:trPr>
        <w:tc>
          <w:tcPr>
            <w:tcW w:w="27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李少华</w:t>
            </w:r>
          </w:p>
        </w:tc>
        <w:tc>
          <w:tcPr>
            <w:tcW w:w="2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779,600</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tabs>
                <w:tab w:pos="3234" w:val="left" w:leader="none"/>
              </w:tabs>
              <w:spacing w:line="27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779,600</w:t>
            </w:r>
          </w:p>
        </w:tc>
      </w:tr>
      <w:tr>
        <w:trPr>
          <w:trHeight w:val="638" w:hRule="exact"/>
        </w:trPr>
        <w:tc>
          <w:tcPr>
            <w:tcW w:w="27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中国工商银行－诺安平衡证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2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699,936</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tabs>
                <w:tab w:pos="3234" w:val="left" w:leader="none"/>
              </w:tabs>
              <w:spacing w:line="240" w:lineRule="auto" w:before="14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699,936</w:t>
            </w:r>
          </w:p>
        </w:tc>
      </w:tr>
      <w:tr>
        <w:trPr>
          <w:trHeight w:val="328" w:hRule="exact"/>
        </w:trPr>
        <w:tc>
          <w:tcPr>
            <w:tcW w:w="27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杭州嘉凯投资管理有限公司</w:t>
            </w:r>
          </w:p>
        </w:tc>
        <w:tc>
          <w:tcPr>
            <w:tcW w:w="2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640,000</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tabs>
                <w:tab w:pos="3234" w:val="left" w:leader="none"/>
              </w:tabs>
              <w:spacing w:line="27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640,000</w:t>
            </w:r>
          </w:p>
        </w:tc>
      </w:tr>
      <w:tr>
        <w:trPr>
          <w:trHeight w:val="640" w:hRule="exact"/>
        </w:trPr>
        <w:tc>
          <w:tcPr>
            <w:tcW w:w="27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动的说明</w:t>
            </w:r>
          </w:p>
        </w:tc>
        <w:tc>
          <w:tcPr>
            <w:tcW w:w="6557" w:type="dxa"/>
            <w:gridSpan w:val="6"/>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公司未知上述前十名无限售条件股东之间存在关联关系或属于《上市</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公司股东持股变动信息披露管理办法》规定的一致行动人。</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前十名有限售条件股东持股数量及限售条件</w:t>
      </w:r>
    </w:p>
    <w:p>
      <w:pPr>
        <w:pStyle w:val="BodyText"/>
        <w:spacing w:line="240" w:lineRule="auto" w:before="37"/>
        <w:ind w:left="0" w:right="1116"/>
        <w:jc w:val="right"/>
      </w:pPr>
      <w:r>
        <w:rPr/>
        <w:t>单位</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80"/>
        <w:gridCol w:w="1918"/>
        <w:gridCol w:w="1438"/>
        <w:gridCol w:w="1727"/>
        <w:gridCol w:w="1678"/>
        <w:gridCol w:w="2060"/>
      </w:tblGrid>
      <w:tr>
        <w:trPr>
          <w:trHeight w:val="326" w:hRule="exact"/>
        </w:trPr>
        <w:tc>
          <w:tcPr>
            <w:tcW w:w="480" w:type="dxa"/>
            <w:vMerge w:val="restart"/>
            <w:tcBorders>
              <w:top w:val="single" w:sz="6" w:space="0" w:color="000000"/>
              <w:left w:val="single" w:sz="6" w:space="0" w:color="000000"/>
              <w:right w:val="single" w:sz="6" w:space="0" w:color="000000"/>
            </w:tcBorders>
          </w:tcPr>
          <w:p>
            <w:pPr>
              <w:pStyle w:val="TableParagraph"/>
              <w:spacing w:line="273" w:lineRule="auto" w:before="141"/>
              <w:ind w:left="127" w:right="126"/>
              <w:jc w:val="left"/>
              <w:rPr>
                <w:rFonts w:ascii="宋体" w:hAnsi="宋体" w:cs="宋体" w:eastAsia="宋体" w:hint="default"/>
                <w:sz w:val="21"/>
                <w:szCs w:val="21"/>
              </w:rPr>
            </w:pPr>
            <w:r>
              <w:rPr>
                <w:rFonts w:ascii="宋体" w:hAnsi="宋体" w:cs="宋体" w:eastAsia="宋体" w:hint="default"/>
                <w:sz w:val="21"/>
                <w:szCs w:val="21"/>
              </w:rPr>
              <w:t>序 号</w:t>
            </w:r>
          </w:p>
        </w:tc>
        <w:tc>
          <w:tcPr>
            <w:tcW w:w="1918" w:type="dxa"/>
            <w:vMerge w:val="restart"/>
            <w:tcBorders>
              <w:top w:val="single" w:sz="6" w:space="0" w:color="000000"/>
              <w:left w:val="single" w:sz="6" w:space="0" w:color="000000"/>
              <w:right w:val="single" w:sz="6" w:space="0" w:color="000000"/>
            </w:tcBorders>
          </w:tcPr>
          <w:p>
            <w:pPr>
              <w:pStyle w:val="TableParagraph"/>
              <w:spacing w:line="273" w:lineRule="auto" w:before="141"/>
              <w:ind w:left="845" w:right="109" w:hanging="735"/>
              <w:jc w:val="left"/>
              <w:rPr>
                <w:rFonts w:ascii="宋体" w:hAnsi="宋体" w:cs="宋体" w:eastAsia="宋体" w:hint="default"/>
                <w:sz w:val="21"/>
                <w:szCs w:val="21"/>
              </w:rPr>
            </w:pPr>
            <w:r>
              <w:rPr>
                <w:rFonts w:ascii="宋体" w:hAnsi="宋体" w:cs="宋体" w:eastAsia="宋体" w:hint="default"/>
                <w:sz w:val="21"/>
                <w:szCs w:val="21"/>
              </w:rPr>
              <w:t>有限售条件股东名 称</w:t>
            </w:r>
          </w:p>
        </w:tc>
        <w:tc>
          <w:tcPr>
            <w:tcW w:w="1438" w:type="dxa"/>
            <w:vMerge w:val="restart"/>
            <w:tcBorders>
              <w:top w:val="single" w:sz="6" w:space="0" w:color="000000"/>
              <w:left w:val="single" w:sz="6" w:space="0" w:color="000000"/>
              <w:right w:val="single" w:sz="6" w:space="0" w:color="000000"/>
            </w:tcBorders>
          </w:tcPr>
          <w:p>
            <w:pPr>
              <w:pStyle w:val="TableParagraph"/>
              <w:spacing w:line="261" w:lineRule="exact"/>
              <w:ind w:left="185"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3" w:lineRule="auto" w:before="37"/>
              <w:ind w:left="501" w:right="185" w:hanging="316"/>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4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4"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206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03"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40" w:hRule="exact"/>
        </w:trPr>
        <w:tc>
          <w:tcPr>
            <w:tcW w:w="480" w:type="dxa"/>
            <w:vMerge/>
            <w:tcBorders>
              <w:left w:val="single" w:sz="6" w:space="0" w:color="000000"/>
              <w:bottom w:val="single" w:sz="6" w:space="0" w:color="000000"/>
              <w:right w:val="single" w:sz="6" w:space="0" w:color="000000"/>
            </w:tcBorders>
          </w:tcPr>
          <w:p>
            <w:pPr/>
          </w:p>
        </w:tc>
        <w:tc>
          <w:tcPr>
            <w:tcW w:w="1918" w:type="dxa"/>
            <w:vMerge/>
            <w:tcBorders>
              <w:left w:val="single" w:sz="6" w:space="0" w:color="000000"/>
              <w:bottom w:val="single" w:sz="6" w:space="0" w:color="000000"/>
              <w:right w:val="single" w:sz="6" w:space="0" w:color="000000"/>
            </w:tcBorders>
          </w:tcPr>
          <w:p>
            <w:pPr/>
          </w:p>
        </w:tc>
        <w:tc>
          <w:tcPr>
            <w:tcW w:w="1438" w:type="dxa"/>
            <w:vMerge/>
            <w:tcBorders>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0"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2060" w:type="dxa"/>
            <w:vMerge/>
            <w:tcBorders>
              <w:left w:val="single" w:sz="6" w:space="0" w:color="000000"/>
              <w:bottom w:val="single" w:sz="6" w:space="0" w:color="000000"/>
              <w:right w:val="single" w:sz="6" w:space="0" w:color="000000"/>
            </w:tcBorders>
          </w:tcPr>
          <w:p>
            <w:pPr/>
          </w:p>
        </w:tc>
      </w:tr>
      <w:tr>
        <w:trPr>
          <w:trHeight w:val="95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4"/>
              <w:jc w:val="left"/>
              <w:rPr>
                <w:rFonts w:ascii="宋体" w:hAnsi="宋体" w:cs="宋体" w:eastAsia="宋体" w:hint="default"/>
                <w:sz w:val="21"/>
                <w:szCs w:val="21"/>
              </w:rPr>
            </w:pPr>
            <w:r>
              <w:rPr>
                <w:rFonts w:ascii="宋体" w:hAnsi="宋体" w:cs="宋体" w:eastAsia="宋体" w:hint="default"/>
                <w:spacing w:val="2"/>
                <w:sz w:val="21"/>
                <w:szCs w:val="21"/>
              </w:rPr>
              <w:t>浙报传媒控股集团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277,682,917</w:t>
            </w:r>
          </w:p>
        </w:tc>
        <w:tc>
          <w:tcPr>
            <w:tcW w:w="34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2230" w:val="left" w:leader="none"/>
              </w:tabs>
              <w:spacing w:line="240" w:lineRule="auto"/>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277,682,917</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自非公开发行的股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auto" w:before="37"/>
              <w:ind w:left="100" w:right="73"/>
              <w:jc w:val="left"/>
              <w:rPr>
                <w:rFonts w:ascii="宋体" w:hAnsi="宋体" w:cs="宋体" w:eastAsia="宋体" w:hint="default"/>
                <w:sz w:val="21"/>
                <w:szCs w:val="21"/>
              </w:rPr>
            </w:pPr>
            <w:r>
              <w:rPr>
                <w:rFonts w:ascii="宋体" w:hAnsi="宋体" w:cs="宋体" w:eastAsia="宋体" w:hint="default"/>
                <w:spacing w:val="20"/>
                <w:sz w:val="21"/>
                <w:szCs w:val="21"/>
              </w:rPr>
              <w:t>份登记至浙报传媒</w:t>
            </w:r>
            <w:r>
              <w:rPr>
                <w:rFonts w:ascii="宋体" w:hAnsi="宋体" w:cs="宋体" w:eastAsia="宋体" w:hint="default"/>
                <w:spacing w:val="-102"/>
                <w:sz w:val="21"/>
                <w:szCs w:val="21"/>
              </w:rPr>
              <w:t> </w:t>
            </w:r>
            <w:r>
              <w:rPr>
                <w:rFonts w:ascii="宋体" w:hAnsi="宋体" w:cs="宋体" w:eastAsia="宋体" w:hint="default"/>
                <w:spacing w:val="20"/>
                <w:sz w:val="21"/>
                <w:szCs w:val="21"/>
              </w:rPr>
              <w:t>控股集团有限公司</w:t>
            </w:r>
            <w:r>
              <w:rPr>
                <w:rFonts w:ascii="宋体" w:hAnsi="宋体" w:cs="宋体" w:eastAsia="宋体" w:hint="default"/>
                <w:spacing w:val="-81"/>
                <w:sz w:val="21"/>
                <w:szCs w:val="21"/>
              </w:rPr>
              <w:t> </w:t>
            </w:r>
            <w:r>
              <w:rPr>
                <w:rFonts w:ascii="宋体" w:hAnsi="宋体" w:cs="宋体" w:eastAsia="宋体" w:hint="default"/>
                <w:sz w:val="21"/>
                <w:szCs w:val="21"/>
              </w:rPr>
            </w:r>
          </w:p>
        </w:tc>
      </w:tr>
    </w:tbl>
    <w:p>
      <w:pPr>
        <w:spacing w:after="0" w:line="273" w:lineRule="auto"/>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80"/>
        <w:gridCol w:w="1918"/>
        <w:gridCol w:w="1438"/>
        <w:gridCol w:w="3404"/>
        <w:gridCol w:w="2060"/>
      </w:tblGrid>
      <w:tr>
        <w:trPr>
          <w:trHeight w:val="952" w:hRule="exact"/>
        </w:trPr>
        <w:tc>
          <w:tcPr>
            <w:tcW w:w="480"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c>
          <w:tcPr>
            <w:tcW w:w="3404" w:type="dxa"/>
            <w:tcBorders>
              <w:top w:val="single" w:sz="6" w:space="0" w:color="000000"/>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名下之日起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内不得转</w:t>
            </w:r>
            <w:r>
              <w:rPr>
                <w:rFonts w:ascii="宋体" w:hAnsi="宋体" w:cs="宋体" w:eastAsia="宋体" w:hint="default"/>
                <w:spacing w:val="-98"/>
                <w:sz w:val="21"/>
                <w:szCs w:val="21"/>
              </w:rPr>
              <w:t>让</w:t>
            </w:r>
            <w:r>
              <w:rPr>
                <w:rFonts w:ascii="宋体" w:hAnsi="宋体" w:cs="宋体" w:eastAsia="宋体" w:hint="default"/>
                <w:sz w:val="21"/>
                <w:szCs w:val="21"/>
              </w:rPr>
              <w:t>（即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日前）</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0"/>
        <w:jc w:val="both"/>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40" w:lineRule="auto" w:before="83"/>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控股股东及实际控制人具体情况介绍</w:t>
      </w:r>
    </w:p>
    <w:p>
      <w:pPr>
        <w:pStyle w:val="BodyText"/>
        <w:spacing w:line="256" w:lineRule="auto" w:before="52"/>
        <w:ind w:right="1115"/>
        <w:jc w:val="both"/>
      </w:pPr>
      <w:r>
        <w:rPr/>
        <w:t>浙报传媒控股集团有限公司持有本公司</w:t>
      </w:r>
      <w:r>
        <w:rPr>
          <w:spacing w:val="-9"/>
        </w:rPr>
        <w:t> </w:t>
      </w:r>
      <w:r>
        <w:rPr>
          <w:rFonts w:ascii="Times New Roman" w:hAnsi="Times New Roman" w:cs="Times New Roman" w:eastAsia="Times New Roman" w:hint="default"/>
        </w:rPr>
        <w:t>64.62%</w:t>
      </w:r>
      <w:r>
        <w:rPr/>
        <w:t>的股权，是公司控股股东；浙江日报报业集 团通过持有浙报传媒控股集团有限公司</w:t>
      </w:r>
      <w:r>
        <w:rPr>
          <w:spacing w:val="-62"/>
        </w:rPr>
        <w:t> </w:t>
      </w:r>
      <w:r>
        <w:rPr>
          <w:rFonts w:ascii="Times New Roman" w:hAnsi="Times New Roman" w:cs="Times New Roman" w:eastAsia="Times New Roman" w:hint="default"/>
        </w:rPr>
        <w:t>100%</w:t>
      </w:r>
      <w:r>
        <w:rPr/>
        <w:t>的股权，对公司达到实际控制，是公司的实际 控制人。</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控股股东情况</w:t>
      </w:r>
    </w:p>
    <w:p>
      <w:pPr>
        <w:pStyle w:val="BodyText"/>
        <w:spacing w:line="240" w:lineRule="auto" w:before="52"/>
        <w:ind w:left="245" w:right="-17"/>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750" w:space="435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高海浩</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实业投资、策划咨询、会展服务</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680"/>
        </w:sectPr>
      </w:pPr>
    </w:p>
    <w:p>
      <w:pPr>
        <w:pStyle w:val="BodyText"/>
        <w:spacing w:line="240" w:lineRule="auto" w:before="35"/>
        <w:ind w:right="-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实际控制人情况</w:t>
      </w:r>
    </w:p>
    <w:p>
      <w:pPr>
        <w:pStyle w:val="BodyText"/>
        <w:spacing w:line="240" w:lineRule="auto" w:before="52"/>
        <w:ind w:left="245" w:right="-17"/>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960" w:space="414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高海浩</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977,703,900</w:t>
            </w:r>
          </w:p>
        </w:tc>
      </w:tr>
      <w:tr>
        <w:trPr>
          <w:trHeight w:val="952"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宣传机关政策，促进机关工作。主报出版、增项</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出版、相关印刷、相关发行、广告、新闻研究、</w:t>
            </w:r>
            <w:r>
              <w:rPr>
                <w:rFonts w:ascii="宋体" w:hAnsi="宋体" w:cs="宋体" w:eastAsia="宋体" w:hint="default"/>
                <w:spacing w:val="-85"/>
                <w:sz w:val="21"/>
                <w:szCs w:val="21"/>
              </w:rPr>
              <w:t> </w:t>
            </w:r>
            <w:r>
              <w:rPr>
                <w:rFonts w:ascii="宋体" w:hAnsi="宋体" w:cs="宋体" w:eastAsia="宋体" w:hint="default"/>
                <w:sz w:val="21"/>
                <w:szCs w:val="21"/>
              </w:rPr>
              <w:t>新闻培训、新闻业务交流</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控股股东及实际控制人变更情况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665"/>
        <w:gridCol w:w="5635"/>
      </w:tblGrid>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新控股股东名称</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r>
      <w:tr>
        <w:trPr>
          <w:trHeight w:val="32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新控股股东变更日期</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新控股股东变更情况刊登日期</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r>
      <w:tr>
        <w:trPr>
          <w:trHeight w:val="32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新控股股东变更情况刊登报刊</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新实际控制人名称</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r>
      <w:tr>
        <w:trPr>
          <w:trHeight w:val="32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新实际控制人变更日期</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新实际控制人变更情况刊登日期</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r>
      <w:tr>
        <w:trPr>
          <w:trHeight w:val="32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新实际控制人变更情况刊登报刊</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公司与实际控制人之间的产权及控制关系的方框图</w:t>
      </w:r>
    </w:p>
    <w:p>
      <w:pPr>
        <w:spacing w:after="0" w:line="240"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56" w:lineRule="auto" w:before="35"/>
        <w:ind w:right="758"/>
        <w:jc w:val="left"/>
        <w:rPr>
          <w:rFonts w:ascii="Times New Roman" w:hAnsi="Times New Roman" w:cs="Times New Roman" w:eastAsia="Times New Roman" w:hint="default"/>
        </w:rPr>
      </w:pPr>
      <w:bookmarkStart w:name="_bookmark3" w:id="4"/>
      <w:bookmarkEnd w:id="4"/>
      <w:r>
        <w:rPr/>
      </w:r>
      <w:r>
        <w:rPr>
          <w:rFonts w:ascii="Times New Roman" w:hAnsi="Times New Roman" w:cs="Times New Roman" w:eastAsia="Times New Roman" w:hint="default"/>
        </w:rPr>
        <w:t>#IMG&lt;D:\stockInfo\merge\</w:t>
      </w:r>
      <w:r>
        <w:rPr>
          <w:rFonts w:ascii="Times New Roman" w:hAnsi="Times New Roman" w:cs="Times New Roman" w:eastAsia="Times New Roman" w:hint="default"/>
          <w:spacing w:val="-29"/>
        </w:rPr>
        <w:t> </w:t>
      </w:r>
      <w:r>
        <w:rPr>
          <w:spacing w:val="4"/>
        </w:rPr>
        <w:t>合并报告</w:t>
      </w:r>
      <w:r>
        <w:rPr>
          <w:rFonts w:ascii="Times New Roman" w:hAnsi="Times New Roman" w:cs="Times New Roman" w:eastAsia="Times New Roman" w:hint="default"/>
          <w:spacing w:val="4"/>
        </w:rPr>
        <w:t>_2011-12-31_</w:t>
      </w:r>
      <w:r>
        <w:rPr>
          <w:rFonts w:ascii="Times New Roman" w:hAnsi="Times New Roman" w:cs="Times New Roman" w:eastAsia="Times New Roman" w:hint="default"/>
          <w:spacing w:val="-30"/>
        </w:rPr>
        <w:t> </w:t>
      </w:r>
      <w:r>
        <w:rPr>
          <w:spacing w:val="3"/>
        </w:rPr>
        <w:t>年度报告</w:t>
      </w:r>
      <w:r>
        <w:rPr>
          <w:rFonts w:ascii="Times New Roman" w:hAnsi="Times New Roman" w:cs="Times New Roman" w:eastAsia="Times New Roman" w:hint="default"/>
          <w:spacing w:val="3"/>
        </w:rPr>
        <w:t>_600633\instance\QQ</w:t>
      </w:r>
      <w:r>
        <w:rPr>
          <w:rFonts w:ascii="Times New Roman" w:hAnsi="Times New Roman" w:cs="Times New Roman" w:eastAsia="Times New Roman" w:hint="default"/>
          <w:spacing w:val="29"/>
        </w:rPr>
        <w:t> </w:t>
      </w:r>
      <w:r>
        <w:rPr>
          <w:spacing w:val="17"/>
        </w:rPr>
        <w:t>截图未命</w:t>
      </w:r>
      <w:r>
        <w:rPr>
          <w:spacing w:val="-101"/>
        </w:rPr>
        <w:t> </w:t>
      </w:r>
      <w:r>
        <w:rPr/>
        <w:t>名</w:t>
      </w:r>
      <w:r>
        <w:rPr>
          <w:rFonts w:ascii="Times New Roman" w:hAnsi="Times New Roman" w:cs="Times New Roman" w:eastAsia="Times New Roman" w:hint="default"/>
        </w:rPr>
        <w:t>.png&gt;#</w:t>
      </w:r>
    </w:p>
    <w:p>
      <w:pPr>
        <w:spacing w:line="240" w:lineRule="auto" w:before="3"/>
        <w:rPr>
          <w:rFonts w:ascii="Times New Roman" w:hAnsi="Times New Roman" w:cs="Times New Roman" w:eastAsia="Times New Roman" w:hint="default"/>
          <w:sz w:val="30"/>
          <w:szCs w:val="30"/>
        </w:rPr>
      </w:pPr>
    </w:p>
    <w:p>
      <w:pPr>
        <w:pStyle w:val="BodyText"/>
        <w:spacing w:line="283" w:lineRule="auto"/>
        <w:ind w:left="351" w:right="3523" w:hanging="212"/>
        <w:jc w:val="left"/>
      </w:pPr>
      <w:r>
        <w:rPr>
          <w:rFonts w:ascii="Times New Roman" w:hAnsi="Times New Roman" w:cs="Times New Roman" w:eastAsia="Times New Roman" w:hint="default"/>
        </w:rPr>
        <w:t>3</w:t>
      </w:r>
      <w:r>
        <w:rPr/>
        <w:t>、</w:t>
      </w:r>
      <w:r>
        <w:rPr>
          <w:spacing w:val="-1"/>
        </w:rPr>
        <w:t> </w:t>
      </w:r>
      <w:r>
        <w:rPr/>
        <w:t>其他持股在百分之十以上的法人股东</w:t>
      </w:r>
      <w:r>
        <w:rPr/>
        <w:t> 截止本报告期末公司无其他持股在百分之十以上的法人股东。</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Heading1"/>
        <w:spacing w:line="240" w:lineRule="auto"/>
        <w:ind w:left="140" w:right="-18"/>
        <w:jc w:val="left"/>
        <w:rPr>
          <w:b w:val="0"/>
          <w:bCs w:val="0"/>
        </w:rPr>
      </w:pPr>
      <w:r>
        <w:rPr/>
        <w:t>五、</w:t>
      </w:r>
      <w:r>
        <w:rPr>
          <w:spacing w:val="-8"/>
        </w:rPr>
        <w:t> </w:t>
      </w:r>
      <w:r>
        <w:rPr/>
        <w:t>董事、监事和高级管理人员</w:t>
      </w:r>
      <w:r>
        <w:rPr>
          <w:b w:val="0"/>
          <w:bCs w:val="0"/>
        </w:rPr>
      </w:r>
    </w:p>
    <w:p>
      <w:pPr>
        <w:pStyle w:val="BodyText"/>
        <w:spacing w:line="240" w:lineRule="auto" w:before="99"/>
        <w:ind w:right="-1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单位：股</w:t>
      </w:r>
    </w:p>
    <w:p>
      <w:pPr>
        <w:spacing w:after="0" w:line="240" w:lineRule="auto"/>
        <w:jc w:val="left"/>
        <w:sectPr>
          <w:type w:val="continuous"/>
          <w:pgSz w:w="11910" w:h="16840"/>
          <w:pgMar w:top="1600" w:bottom="280" w:left="1660" w:right="680"/>
          <w:cols w:num="2" w:equalWidth="0">
            <w:col w:w="5005" w:space="2461"/>
            <w:col w:w="2104"/>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46"/>
        <w:gridCol w:w="844"/>
        <w:gridCol w:w="586"/>
        <w:gridCol w:w="709"/>
        <w:gridCol w:w="994"/>
        <w:gridCol w:w="1092"/>
        <w:gridCol w:w="846"/>
        <w:gridCol w:w="846"/>
        <w:gridCol w:w="475"/>
        <w:gridCol w:w="994"/>
        <w:gridCol w:w="1069"/>
      </w:tblGrid>
      <w:tr>
        <w:trPr>
          <w:trHeight w:val="188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309" w:right="12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358" w:right="176"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35" w:right="144"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35" w:right="144"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140" w:right="138"/>
              <w:jc w:val="both"/>
              <w:rPr>
                <w:rFonts w:ascii="宋体" w:hAnsi="宋体" w:cs="宋体" w:eastAsia="宋体" w:hint="default"/>
                <w:sz w:val="18"/>
                <w:szCs w:val="18"/>
              </w:rPr>
            </w:pPr>
            <w:r>
              <w:rPr>
                <w:rFonts w:ascii="宋体" w:hAnsi="宋体" w:cs="宋体" w:eastAsia="宋体" w:hint="default"/>
                <w:sz w:val="18"/>
                <w:szCs w:val="18"/>
              </w:rPr>
              <w:t>变 动 原 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29" w:right="127"/>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9"/>
              <w:ind w:left="100" w:right="97" w:firstLine="67"/>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 </w:t>
            </w:r>
            <w:r>
              <w:rPr>
                <w:rFonts w:ascii="宋体" w:hAnsi="宋体" w:cs="宋体" w:eastAsia="宋体" w:hint="default"/>
                <w:spacing w:val="-10"/>
                <w:sz w:val="18"/>
                <w:szCs w:val="18"/>
              </w:rPr>
              <w:t>报酬、津贴</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高海浩</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董事、</w:t>
            </w:r>
            <w:r>
              <w:rPr>
                <w:rFonts w:ascii="宋体" w:hAnsi="宋体" w:cs="宋体" w:eastAsia="宋体" w:hint="default"/>
                <w:spacing w:val="-46"/>
                <w:sz w:val="18"/>
                <w:szCs w:val="18"/>
              </w:rPr>
              <w:t> </w:t>
            </w:r>
            <w:r>
              <w:rPr>
                <w:rFonts w:ascii="宋体" w:hAnsi="宋体" w:cs="宋体" w:eastAsia="宋体" w:hint="default"/>
                <w:sz w:val="18"/>
                <w:szCs w:val="18"/>
              </w:rPr>
              <w:t>董事长</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俞文明</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both"/>
              <w:rPr>
                <w:rFonts w:ascii="宋体" w:hAnsi="宋体" w:cs="宋体" w:eastAsia="宋体" w:hint="default"/>
                <w:sz w:val="18"/>
                <w:szCs w:val="18"/>
              </w:rPr>
            </w:pPr>
            <w:r>
              <w:rPr>
                <w:rFonts w:ascii="宋体" w:hAnsi="宋体" w:cs="宋体" w:eastAsia="宋体" w:hint="default"/>
                <w:spacing w:val="29"/>
                <w:sz w:val="18"/>
                <w:szCs w:val="18"/>
              </w:rPr>
              <w:t>董事、</w:t>
            </w:r>
            <w:r>
              <w:rPr>
                <w:rFonts w:ascii="宋体" w:hAnsi="宋体" w:cs="宋体" w:eastAsia="宋体" w:hint="default"/>
                <w:spacing w:val="-46"/>
                <w:sz w:val="18"/>
                <w:szCs w:val="18"/>
              </w:rPr>
              <w:t> </w:t>
            </w:r>
            <w:r>
              <w:rPr>
                <w:rFonts w:ascii="宋体" w:hAnsi="宋体" w:cs="宋体" w:eastAsia="宋体" w:hint="default"/>
                <w:spacing w:val="29"/>
                <w:sz w:val="18"/>
                <w:szCs w:val="18"/>
              </w:rPr>
              <w:t>副董事</w:t>
            </w:r>
            <w:r>
              <w:rPr>
                <w:rFonts w:ascii="宋体" w:hAnsi="宋体" w:cs="宋体" w:eastAsia="宋体" w:hint="default"/>
                <w:spacing w:val="-46"/>
                <w:sz w:val="18"/>
                <w:szCs w:val="18"/>
              </w:rPr>
              <w:t> </w:t>
            </w:r>
            <w:r>
              <w:rPr>
                <w:rFonts w:ascii="宋体" w:hAnsi="宋体" w:cs="宋体" w:eastAsia="宋体" w:hint="default"/>
                <w:sz w:val="18"/>
                <w:szCs w:val="18"/>
              </w:rPr>
              <w:t>长</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项宁一</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沈志华</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蒋国兴</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董事、</w:t>
            </w:r>
            <w:r>
              <w:rPr>
                <w:rFonts w:ascii="宋体" w:hAnsi="宋体" w:cs="宋体" w:eastAsia="宋体" w:hint="default"/>
                <w:spacing w:val="-46"/>
                <w:sz w:val="18"/>
                <w:szCs w:val="18"/>
              </w:rPr>
              <w:t> </w:t>
            </w:r>
            <w:r>
              <w:rPr>
                <w:rFonts w:ascii="宋体" w:hAnsi="宋体" w:cs="宋体" w:eastAsia="宋体" w:hint="default"/>
                <w:sz w:val="18"/>
                <w:szCs w:val="18"/>
              </w:rPr>
              <w:t>总经理</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26.23</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何加正</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2.67</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2.67</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吴飞</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2.67</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潘亚岚</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2.67</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王慰平</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both"/>
              <w:rPr>
                <w:rFonts w:ascii="宋体" w:hAnsi="宋体" w:cs="宋体" w:eastAsia="宋体" w:hint="default"/>
                <w:sz w:val="18"/>
                <w:szCs w:val="18"/>
              </w:rPr>
            </w:pPr>
            <w:r>
              <w:rPr>
                <w:rFonts w:ascii="宋体" w:hAnsi="宋体" w:cs="宋体" w:eastAsia="宋体" w:hint="default"/>
                <w:spacing w:val="29"/>
                <w:sz w:val="18"/>
                <w:szCs w:val="18"/>
              </w:rPr>
              <w:t>监事、</w:t>
            </w:r>
            <w:r>
              <w:rPr>
                <w:rFonts w:ascii="宋体" w:hAnsi="宋体" w:cs="宋体" w:eastAsia="宋体" w:hint="default"/>
                <w:spacing w:val="-46"/>
                <w:sz w:val="18"/>
                <w:szCs w:val="18"/>
              </w:rPr>
              <w:t> </w:t>
            </w:r>
            <w:r>
              <w:rPr>
                <w:rFonts w:ascii="宋体" w:hAnsi="宋体" w:cs="宋体" w:eastAsia="宋体" w:hint="default"/>
                <w:spacing w:val="29"/>
                <w:sz w:val="18"/>
                <w:szCs w:val="18"/>
              </w:rPr>
              <w:t>监事会</w:t>
            </w:r>
            <w:r>
              <w:rPr>
                <w:rFonts w:ascii="宋体" w:hAnsi="宋体" w:cs="宋体" w:eastAsia="宋体" w:hint="default"/>
                <w:spacing w:val="-46"/>
                <w:sz w:val="18"/>
                <w:szCs w:val="18"/>
              </w:rPr>
              <w:t> </w:t>
            </w:r>
            <w:r>
              <w:rPr>
                <w:rFonts w:ascii="宋体" w:hAnsi="宋体" w:cs="宋体" w:eastAsia="宋体" w:hint="default"/>
                <w:sz w:val="18"/>
                <w:szCs w:val="18"/>
              </w:rPr>
              <w:t>主席</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27.38</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张雪南</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常务副</w:t>
            </w:r>
            <w:r>
              <w:rPr>
                <w:rFonts w:ascii="宋体" w:hAnsi="宋体" w:cs="宋体" w:eastAsia="宋体" w:hint="default"/>
                <w:spacing w:val="-46"/>
                <w:sz w:val="18"/>
                <w:szCs w:val="18"/>
              </w:rPr>
              <w:t> </w:t>
            </w:r>
            <w:r>
              <w:rPr>
                <w:rFonts w:ascii="宋体" w:hAnsi="宋体" w:cs="宋体" w:eastAsia="宋体" w:hint="default"/>
                <w:sz w:val="18"/>
                <w:szCs w:val="18"/>
              </w:rPr>
              <w:t>总经理</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24.19</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李仁国</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17.22</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何小其</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846"/>
        <w:gridCol w:w="844"/>
        <w:gridCol w:w="586"/>
        <w:gridCol w:w="709"/>
        <w:gridCol w:w="994"/>
        <w:gridCol w:w="1092"/>
        <w:gridCol w:w="846"/>
        <w:gridCol w:w="846"/>
        <w:gridCol w:w="475"/>
        <w:gridCol w:w="994"/>
        <w:gridCol w:w="1069"/>
      </w:tblGrid>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朱仁华</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20.51</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方卫英</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27.2</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童杰</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22.23</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何锋</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郑法其</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财务总</w:t>
            </w:r>
            <w:r>
              <w:rPr>
                <w:rFonts w:ascii="宋体" w:hAnsi="宋体" w:cs="宋体" w:eastAsia="宋体" w:hint="default"/>
                <w:spacing w:val="-46"/>
                <w:sz w:val="18"/>
                <w:szCs w:val="18"/>
              </w:rPr>
              <w:t> </w:t>
            </w:r>
            <w:r>
              <w:rPr>
                <w:rFonts w:ascii="宋体" w:hAnsi="宋体" w:cs="宋体" w:eastAsia="宋体" w:hint="default"/>
                <w:sz w:val="18"/>
                <w:szCs w:val="18"/>
              </w:rPr>
              <w:t>监</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20.24</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李庆</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董事会</w:t>
            </w:r>
            <w:r>
              <w:rPr>
                <w:rFonts w:ascii="宋体" w:hAnsi="宋体" w:cs="宋体" w:eastAsia="宋体" w:hint="default"/>
                <w:spacing w:val="-46"/>
                <w:sz w:val="18"/>
                <w:szCs w:val="18"/>
              </w:rPr>
              <w:t> </w:t>
            </w:r>
            <w:r>
              <w:rPr>
                <w:rFonts w:ascii="宋体" w:hAnsi="宋体" w:cs="宋体" w:eastAsia="宋体" w:hint="default"/>
                <w:sz w:val="18"/>
                <w:szCs w:val="18"/>
              </w:rPr>
              <w:t>秘书</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20.06</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饶理宾</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股东监</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杨雪程</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职工监</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马立行</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陈柏森</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苗华</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毛家宝</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张赛萍</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傅建中</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杨建文</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章曦</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吴弘</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王根林</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郑大德</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孙华</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袁利生</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5,300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27.29</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徐晔</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29"/>
                <w:sz w:val="18"/>
                <w:szCs w:val="18"/>
              </w:rPr>
              <w:t>董事会</w:t>
            </w:r>
            <w:r>
              <w:rPr>
                <w:rFonts w:ascii="宋体" w:hAnsi="宋体" w:cs="宋体" w:eastAsia="宋体" w:hint="default"/>
                <w:spacing w:val="-46"/>
                <w:sz w:val="18"/>
                <w:szCs w:val="18"/>
              </w:rPr>
              <w:t> </w:t>
            </w:r>
            <w:r>
              <w:rPr>
                <w:rFonts w:ascii="宋体" w:hAnsi="宋体" w:cs="宋体" w:eastAsia="宋体" w:hint="default"/>
                <w:sz w:val="18"/>
                <w:szCs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18.67</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846"/>
        <w:gridCol w:w="844"/>
        <w:gridCol w:w="586"/>
        <w:gridCol w:w="709"/>
        <w:gridCol w:w="994"/>
        <w:gridCol w:w="1092"/>
        <w:gridCol w:w="846"/>
        <w:gridCol w:w="846"/>
        <w:gridCol w:w="475"/>
        <w:gridCol w:w="994"/>
        <w:gridCol w:w="1069"/>
      </w:tblGrid>
      <w:tr>
        <w:trPr>
          <w:trHeight w:val="326" w:hRule="exact"/>
        </w:trPr>
        <w:tc>
          <w:tcPr>
            <w:tcW w:w="846"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66"/>
              <w:jc w:val="right"/>
              <w:rPr>
                <w:rFonts w:ascii="宋体" w:hAnsi="宋体" w:cs="宋体" w:eastAsia="宋体" w:hint="default"/>
                <w:sz w:val="18"/>
                <w:szCs w:val="18"/>
              </w:rPr>
            </w:pPr>
            <w:r>
              <w:rPr>
                <w:rFonts w:ascii="宋体" w:hAnsi="宋体" w:cs="宋体" w:eastAsia="宋体" w:hint="default"/>
                <w:sz w:val="18"/>
                <w:szCs w:val="18"/>
              </w:rPr>
              <w:t>秘书</w:t>
            </w:r>
          </w:p>
        </w:tc>
        <w:tc>
          <w:tcPr>
            <w:tcW w:w="58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70"/>
              <w:jc w:val="righ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秦树钧</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3"/>
              <w:jc w:val="left"/>
              <w:rPr>
                <w:rFonts w:ascii="宋体" w:hAnsi="宋体" w:cs="宋体" w:eastAsia="宋体" w:hint="default"/>
                <w:sz w:val="18"/>
                <w:szCs w:val="18"/>
              </w:rPr>
            </w:pPr>
            <w:r>
              <w:rPr>
                <w:rFonts w:ascii="宋体" w:hAnsi="宋体" w:cs="宋体" w:eastAsia="宋体" w:hint="default"/>
                <w:spacing w:val="29"/>
                <w:sz w:val="18"/>
                <w:szCs w:val="18"/>
              </w:rPr>
              <w:t>财务负</w:t>
            </w:r>
            <w:r>
              <w:rPr>
                <w:rFonts w:ascii="宋体" w:hAnsi="宋体" w:cs="宋体" w:eastAsia="宋体" w:hint="default"/>
                <w:spacing w:val="-46"/>
                <w:sz w:val="18"/>
                <w:szCs w:val="18"/>
              </w:rPr>
              <w:t> </w:t>
            </w:r>
            <w:r>
              <w:rPr>
                <w:rFonts w:ascii="宋体" w:hAnsi="宋体" w:cs="宋体" w:eastAsia="宋体" w:hint="default"/>
                <w:sz w:val="18"/>
                <w:szCs w:val="18"/>
              </w:rPr>
              <w:t>责人</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14" w:right="0"/>
              <w:jc w:val="left"/>
              <w:rPr>
                <w:rFonts w:ascii="Times New Roman" w:hAnsi="Times New Roman" w:cs="Times New Roman" w:eastAsia="Times New Roman" w:hint="default"/>
                <w:sz w:val="18"/>
                <w:szCs w:val="18"/>
              </w:rPr>
            </w:pPr>
            <w:r>
              <w:rPr>
                <w:rFonts w:ascii="Times New Roman"/>
                <w:sz w:val="18"/>
              </w:rPr>
              <w:t>63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47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4"/>
              <w:jc w:val="right"/>
              <w:rPr>
                <w:rFonts w:ascii="宋体" w:hAnsi="宋体" w:cs="宋体" w:eastAsia="宋体" w:hint="default"/>
                <w:sz w:val="18"/>
                <w:szCs w:val="18"/>
              </w:rPr>
            </w:pPr>
            <w:r>
              <w:rPr>
                <w:rFonts w:ascii="宋体" w:hAnsi="宋体" w:cs="宋体" w:eastAsia="宋体" w:hint="default"/>
                <w:sz w:val="18"/>
                <w:szCs w:val="18"/>
              </w:rPr>
              <w:t>合计</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88"/>
              <w:jc w:val="right"/>
              <w:rPr>
                <w:rFonts w:ascii="Times New Roman" w:hAnsi="Times New Roman" w:cs="Times New Roman" w:eastAsia="Times New Roman" w:hint="default"/>
                <w:sz w:val="18"/>
                <w:szCs w:val="18"/>
              </w:rPr>
            </w:pPr>
            <w:r>
              <w:rPr>
                <w:rFonts w:ascii="Times New Roman"/>
                <w:sz w:val="18"/>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58"/>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13"/>
              <w:jc w:val="right"/>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5,300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5,300</w:t>
            </w:r>
          </w:p>
        </w:tc>
        <w:tc>
          <w:tcPr>
            <w:tcW w:w="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333.2</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6" w:lineRule="exact"/>
        <w:ind w:left="139" w:right="758"/>
        <w:jc w:val="left"/>
      </w:pPr>
      <w:r>
        <w:rPr>
          <w:spacing w:val="-3"/>
        </w:rPr>
        <w:t>高海浩</w:t>
      </w:r>
      <w:r>
        <w:rPr>
          <w:spacing w:val="-3"/>
          <w:sz w:val="18"/>
          <w:szCs w:val="18"/>
        </w:rPr>
        <w:t>：</w:t>
      </w:r>
      <w:r>
        <w:rPr>
          <w:rFonts w:ascii="Times New Roman" w:hAnsi="Times New Roman" w:cs="Times New Roman" w:eastAsia="Times New Roman" w:hint="default"/>
          <w:spacing w:val="-3"/>
        </w:rPr>
        <w:t>2002.03-2007.12  </w:t>
      </w:r>
      <w:r>
        <w:rPr>
          <w:spacing w:val="-3"/>
        </w:rPr>
        <w:t>浙江省委宣传部副部长；</w:t>
      </w:r>
      <w:r>
        <w:rPr>
          <w:rFonts w:ascii="Times New Roman" w:hAnsi="Times New Roman" w:cs="Times New Roman" w:eastAsia="Times New Roman" w:hint="default"/>
          <w:spacing w:val="-3"/>
        </w:rPr>
        <w:t>2007.12-2008.01 </w:t>
      </w:r>
      <w:r>
        <w:rPr>
          <w:rFonts w:ascii="Times New Roman" w:hAnsi="Times New Roman" w:cs="Times New Roman" w:eastAsia="Times New Roman" w:hint="default"/>
          <w:spacing w:val="27"/>
        </w:rPr>
        <w:t> </w:t>
      </w:r>
      <w:r>
        <w:rPr/>
        <w:t>浙江省委宣传部副部长、</w:t>
      </w:r>
    </w:p>
    <w:p>
      <w:pPr>
        <w:pStyle w:val="BodyText"/>
        <w:spacing w:line="256" w:lineRule="auto" w:before="21"/>
        <w:ind w:left="139" w:right="1115"/>
        <w:jc w:val="left"/>
      </w:pPr>
      <w:r>
        <w:rPr>
          <w:spacing w:val="-4"/>
        </w:rPr>
        <w:t>巡视员；</w:t>
      </w:r>
      <w:r>
        <w:rPr>
          <w:rFonts w:ascii="Times New Roman" w:hAnsi="Times New Roman" w:cs="Times New Roman" w:eastAsia="Times New Roman" w:hint="default"/>
          <w:spacing w:val="-4"/>
        </w:rPr>
        <w:t>2008.01</w:t>
      </w:r>
      <w:r>
        <w:rPr>
          <w:rFonts w:ascii="Times New Roman" w:hAnsi="Times New Roman" w:cs="Times New Roman" w:eastAsia="Times New Roman" w:hint="default"/>
          <w:spacing w:val="5"/>
        </w:rPr>
        <w:t> </w:t>
      </w:r>
      <w:r>
        <w:rPr/>
        <w:t>至今</w:t>
      </w:r>
      <w:r>
        <w:rPr>
          <w:spacing w:val="8"/>
        </w:rPr>
        <w:t> </w:t>
      </w:r>
      <w:r>
        <w:rPr>
          <w:spacing w:val="-4"/>
        </w:rPr>
        <w:t>浙江日报报业集团社长、党委书记；</w:t>
      </w:r>
      <w:r>
        <w:rPr>
          <w:rFonts w:ascii="Times New Roman" w:hAnsi="Times New Roman" w:cs="Times New Roman" w:eastAsia="Times New Roman" w:hint="default"/>
          <w:spacing w:val="-4"/>
        </w:rPr>
        <w:t>2008.03</w:t>
      </w:r>
      <w:r>
        <w:rPr>
          <w:rFonts w:ascii="Times New Roman" w:hAnsi="Times New Roman" w:cs="Times New Roman" w:eastAsia="Times New Roman" w:hint="default"/>
          <w:spacing w:val="5"/>
        </w:rPr>
        <w:t> </w:t>
      </w:r>
      <w:r>
        <w:rPr/>
        <w:t>至今</w:t>
      </w:r>
      <w:r>
        <w:rPr>
          <w:spacing w:val="7"/>
        </w:rPr>
        <w:t> </w:t>
      </w:r>
      <w:r>
        <w:rPr/>
        <w:t>兼任浙报传媒控股</w:t>
      </w:r>
      <w:r>
        <w:rPr>
          <w:spacing w:val="-103"/>
        </w:rPr>
        <w:t> </w:t>
      </w:r>
      <w:r>
        <w:rPr>
          <w:spacing w:val="-103"/>
        </w:rPr>
      </w:r>
      <w:r>
        <w:rPr/>
        <w:t>集团有限公司董事长；</w:t>
      </w:r>
      <w:r>
        <w:rPr>
          <w:rFonts w:ascii="Times New Roman" w:hAnsi="Times New Roman" w:cs="Times New Roman" w:eastAsia="Times New Roman" w:hint="default"/>
        </w:rPr>
        <w:t>2011.9 </w:t>
      </w:r>
      <w:r>
        <w:rPr/>
        <w:t>至今</w:t>
      </w:r>
      <w:r>
        <w:rPr>
          <w:spacing w:val="-3"/>
        </w:rPr>
        <w:t> </w:t>
      </w:r>
      <w:r>
        <w:rPr/>
        <w:t>兼任浙报传媒集团股份有限公司董事长。</w:t>
      </w:r>
      <w:r>
        <w:rPr/>
        <w:t> 俞文明</w:t>
      </w:r>
      <w:r>
        <w:rPr>
          <w:sz w:val="18"/>
          <w:szCs w:val="18"/>
        </w:rPr>
        <w:t>：</w:t>
      </w:r>
      <w:r>
        <w:rPr>
          <w:rFonts w:ascii="Times New Roman" w:hAnsi="Times New Roman" w:cs="Times New Roman" w:eastAsia="Times New Roman" w:hint="default"/>
        </w:rPr>
        <w:t>2003.6-2009.8 </w:t>
      </w:r>
      <w:r>
        <w:rPr/>
        <w:t>浙江日报报业集团编委，其中 </w:t>
      </w:r>
      <w:r>
        <w:rPr>
          <w:rFonts w:ascii="Times New Roman" w:hAnsi="Times New Roman" w:cs="Times New Roman" w:eastAsia="Times New Roman" w:hint="default"/>
        </w:rPr>
        <w:t>2006.6-2009.5</w:t>
      </w:r>
      <w:r>
        <w:rPr>
          <w:rFonts w:ascii="Times New Roman" w:hAnsi="Times New Roman" w:cs="Times New Roman" w:eastAsia="Times New Roman" w:hint="default"/>
          <w:spacing w:val="-7"/>
        </w:rPr>
        <w:t> </w:t>
      </w:r>
      <w:r>
        <w:rPr/>
        <w:t>任德清县委常委、副县 </w:t>
      </w:r>
      <w:r>
        <w:rPr>
          <w:spacing w:val="-9"/>
        </w:rPr>
        <w:t>长（挂职）；</w:t>
      </w:r>
      <w:r>
        <w:rPr>
          <w:rFonts w:ascii="Times New Roman" w:hAnsi="Times New Roman" w:cs="Times New Roman" w:eastAsia="Times New Roman" w:hint="default"/>
          <w:spacing w:val="-9"/>
        </w:rPr>
        <w:t>2009-8</w:t>
      </w:r>
      <w:r>
        <w:rPr>
          <w:rFonts w:ascii="Times New Roman" w:hAnsi="Times New Roman" w:cs="Times New Roman" w:eastAsia="Times New Roman" w:hint="default"/>
        </w:rPr>
        <w:t> </w:t>
      </w:r>
      <w:r>
        <w:rPr/>
        <w:t>至今</w:t>
      </w:r>
      <w:r>
        <w:rPr>
          <w:spacing w:val="9"/>
        </w:rPr>
        <w:t> </w:t>
      </w:r>
      <w:r>
        <w:rPr>
          <w:spacing w:val="1"/>
        </w:rPr>
        <w:t>浙江日报报业集团党委委员、副总编辑、浙报传媒控股集团有限</w:t>
      </w:r>
      <w:r>
        <w:rPr>
          <w:spacing w:val="1"/>
        </w:rPr>
        <w:t> </w:t>
      </w:r>
      <w:r>
        <w:rPr>
          <w:spacing w:val="-5"/>
        </w:rPr>
        <w:t>公司董事；</w:t>
      </w:r>
      <w:r>
        <w:rPr>
          <w:rFonts w:ascii="Times New Roman" w:hAnsi="Times New Roman" w:cs="Times New Roman" w:eastAsia="Times New Roman" w:hint="default"/>
          <w:spacing w:val="-5"/>
        </w:rPr>
        <w:t>2010.7 </w:t>
      </w:r>
      <w:r>
        <w:rPr/>
        <w:t>至今 </w:t>
      </w:r>
      <w:r>
        <w:rPr>
          <w:spacing w:val="-3"/>
        </w:rPr>
        <w:t>兼任浙江法制报报业有限公司董事；</w:t>
      </w:r>
      <w:r>
        <w:rPr>
          <w:rFonts w:ascii="Times New Roman" w:hAnsi="Times New Roman" w:cs="Times New Roman" w:eastAsia="Times New Roman" w:hint="default"/>
          <w:spacing w:val="-3"/>
        </w:rPr>
        <w:t>2011.9 </w:t>
      </w:r>
      <w:r>
        <w:rPr/>
        <w:t>至今</w:t>
      </w:r>
      <w:r>
        <w:rPr>
          <w:spacing w:val="23"/>
        </w:rPr>
        <w:t> </w:t>
      </w:r>
      <w:r>
        <w:rPr/>
        <w:t>兼任浙报传媒集团</w:t>
      </w:r>
      <w:r>
        <w:rPr/>
        <w:t> 股份有限公司董事；</w:t>
      </w:r>
      <w:r>
        <w:rPr>
          <w:rFonts w:ascii="Times New Roman" w:hAnsi="Times New Roman" w:cs="Times New Roman" w:eastAsia="Times New Roman" w:hint="default"/>
        </w:rPr>
        <w:t>2011.10 </w:t>
      </w:r>
      <w:r>
        <w:rPr/>
        <w:t>至今</w:t>
      </w:r>
      <w:r>
        <w:rPr>
          <w:spacing w:val="-3"/>
        </w:rPr>
        <w:t> </w:t>
      </w:r>
      <w:r>
        <w:rPr/>
        <w:t>兼任浙报传媒集团股份有限公司副董事长。</w:t>
      </w:r>
      <w:r>
        <w:rPr/>
        <w:t> 项宁一</w:t>
      </w:r>
      <w:r>
        <w:rPr>
          <w:sz w:val="18"/>
          <w:szCs w:val="18"/>
        </w:rPr>
        <w:t>：</w:t>
      </w:r>
      <w:r>
        <w:rPr>
          <w:rFonts w:ascii="Times New Roman" w:hAnsi="Times New Roman" w:cs="Times New Roman" w:eastAsia="Times New Roman" w:hint="default"/>
        </w:rPr>
        <w:t>2004.4 </w:t>
      </w:r>
      <w:r>
        <w:rPr/>
        <w:t>至今 </w:t>
      </w:r>
      <w:r>
        <w:rPr>
          <w:spacing w:val="-3"/>
        </w:rPr>
        <w:t>浙江在线新闻网站管委会主任、党委书记；</w:t>
      </w:r>
      <w:r>
        <w:rPr>
          <w:rFonts w:ascii="Times New Roman" w:hAnsi="Times New Roman" w:cs="Times New Roman" w:eastAsia="Times New Roman" w:hint="default"/>
          <w:spacing w:val="-3"/>
        </w:rPr>
        <w:t>2011.3 </w:t>
      </w:r>
      <w:r>
        <w:rPr/>
        <w:t>至今</w:t>
      </w:r>
      <w:r>
        <w:rPr>
          <w:spacing w:val="2"/>
        </w:rPr>
        <w:t> </w:t>
      </w:r>
      <w:r>
        <w:rPr/>
        <w:t>浙江在线新闻</w:t>
      </w:r>
      <w:r>
        <w:rPr/>
        <w:t> 网站有限公司董事长、党委书记；</w:t>
      </w:r>
      <w:r>
        <w:rPr>
          <w:rFonts w:ascii="Times New Roman" w:hAnsi="Times New Roman" w:cs="Times New Roman" w:eastAsia="Times New Roman" w:hint="default"/>
        </w:rPr>
        <w:t>2011.9 </w:t>
      </w:r>
      <w:r>
        <w:rPr/>
        <w:t>至今</w:t>
      </w:r>
      <w:r>
        <w:rPr>
          <w:spacing w:val="-4"/>
        </w:rPr>
        <w:t> </w:t>
      </w:r>
      <w:r>
        <w:rPr/>
        <w:t>浙报传媒集团股份有限公司董事。</w:t>
      </w:r>
      <w:r>
        <w:rPr/>
        <w:t> </w:t>
      </w:r>
      <w:r>
        <w:rPr>
          <w:spacing w:val="-5"/>
        </w:rPr>
        <w:t>沈志华</w:t>
      </w:r>
      <w:r>
        <w:rPr>
          <w:spacing w:val="-5"/>
          <w:sz w:val="18"/>
          <w:szCs w:val="18"/>
        </w:rPr>
        <w:t>：</w:t>
      </w:r>
      <w:r>
        <w:rPr>
          <w:rFonts w:ascii="Times New Roman" w:hAnsi="Times New Roman" w:cs="Times New Roman" w:eastAsia="Times New Roman" w:hint="default"/>
          <w:spacing w:val="-5"/>
        </w:rPr>
        <w:t>2003.01-2010.10</w:t>
      </w:r>
      <w:r>
        <w:rPr>
          <w:rFonts w:ascii="Times New Roman" w:hAnsi="Times New Roman" w:cs="Times New Roman" w:eastAsia="Times New Roman" w:hint="default"/>
          <w:spacing w:val="25"/>
        </w:rPr>
        <w:t> </w:t>
      </w:r>
      <w:r>
        <w:rPr>
          <w:spacing w:val="-1"/>
        </w:rPr>
        <w:t>浙报传媒控股集团有限公司副总经理兼浙江日报报业集团计财处处</w:t>
      </w:r>
      <w:r>
        <w:rPr>
          <w:spacing w:val="-97"/>
        </w:rPr>
        <w:t> </w:t>
      </w:r>
      <w:r>
        <w:rPr>
          <w:spacing w:val="-97"/>
        </w:rPr>
      </w:r>
      <w:r>
        <w:rPr>
          <w:spacing w:val="-10"/>
        </w:rPr>
        <w:t>长；</w:t>
      </w:r>
      <w:r>
        <w:rPr>
          <w:rFonts w:ascii="Times New Roman" w:hAnsi="Times New Roman" w:cs="Times New Roman" w:eastAsia="Times New Roman" w:hint="default"/>
          <w:spacing w:val="-10"/>
        </w:rPr>
        <w:t>2010.10 </w:t>
      </w:r>
      <w:r>
        <w:rPr/>
        <w:t>至今</w:t>
      </w:r>
      <w:r>
        <w:rPr>
          <w:spacing w:val="18"/>
        </w:rPr>
        <w:t> </w:t>
      </w:r>
      <w:r>
        <w:rPr>
          <w:spacing w:val="-5"/>
        </w:rPr>
        <w:t>浙江日报报业集团总会计师、浙报传媒控股集团有限公司副总经理；</w:t>
      </w:r>
      <w:r>
        <w:rPr>
          <w:rFonts w:ascii="Times New Roman" w:hAnsi="Times New Roman" w:cs="Times New Roman" w:eastAsia="Times New Roman" w:hint="default"/>
          <w:spacing w:val="-5"/>
        </w:rPr>
        <w:t>2011.9</w:t>
      </w:r>
      <w:r>
        <w:rPr>
          <w:rFonts w:ascii="Times New Roman" w:hAnsi="Times New Roman" w:cs="Times New Roman" w:eastAsia="Times New Roman" w:hint="default"/>
        </w:rPr>
        <w:t> </w:t>
      </w:r>
      <w:r>
        <w:rPr/>
        <w:t>至今</w:t>
      </w:r>
      <w:r>
        <w:rPr>
          <w:spacing w:val="-2"/>
        </w:rPr>
        <w:t> </w:t>
      </w:r>
      <w:r>
        <w:rPr/>
        <w:t>浙报传媒集团股份有限公司董事。</w:t>
      </w:r>
    </w:p>
    <w:p>
      <w:pPr>
        <w:pStyle w:val="BodyText"/>
        <w:spacing w:line="256" w:lineRule="auto" w:before="22"/>
        <w:ind w:left="139" w:right="1083"/>
        <w:jc w:val="left"/>
      </w:pPr>
      <w:r>
        <w:rPr/>
        <w:t>蒋国兴</w:t>
      </w:r>
      <w:r>
        <w:rPr>
          <w:sz w:val="18"/>
          <w:szCs w:val="18"/>
        </w:rPr>
        <w:t>：</w:t>
      </w:r>
      <w:r>
        <w:rPr>
          <w:rFonts w:ascii="Times New Roman" w:hAnsi="Times New Roman" w:cs="Times New Roman" w:eastAsia="Times New Roman" w:hint="default"/>
        </w:rPr>
        <w:t>2005.5-2010.3 </w:t>
      </w:r>
      <w:r>
        <w:rPr/>
        <w:t>浙江新干线传媒投资有限公司总经理；</w:t>
      </w:r>
      <w:r>
        <w:rPr>
          <w:rFonts w:ascii="Times New Roman" w:hAnsi="Times New Roman" w:cs="Times New Roman" w:eastAsia="Times New Roman" w:hint="default"/>
        </w:rPr>
        <w:t>2010.3-2011.8</w:t>
      </w:r>
      <w:r>
        <w:rPr>
          <w:rFonts w:ascii="Times New Roman" w:hAnsi="Times New Roman" w:cs="Times New Roman" w:eastAsia="Times New Roman" w:hint="default"/>
          <w:spacing w:val="46"/>
        </w:rPr>
        <w:t> </w:t>
      </w:r>
      <w:r>
        <w:rPr/>
        <w:t>浙报传媒控股 集团有限公司副总经理兼浙江新干线传媒投资有限公司总经理；</w:t>
      </w:r>
      <w:r>
        <w:rPr>
          <w:rFonts w:ascii="Times New Roman" w:hAnsi="Times New Roman" w:cs="Times New Roman" w:eastAsia="Times New Roman" w:hint="default"/>
        </w:rPr>
        <w:t>2011.9 </w:t>
      </w:r>
      <w:r>
        <w:rPr/>
        <w:t>至今</w:t>
      </w:r>
      <w:r>
        <w:rPr>
          <w:spacing w:val="8"/>
        </w:rPr>
        <w:t> </w:t>
      </w:r>
      <w:r>
        <w:rPr/>
        <w:t>浙报传媒集团</w:t>
      </w:r>
      <w:r>
        <w:rPr/>
        <w:t> 股份有限公司董事、总经理，其中 </w:t>
      </w:r>
      <w:r>
        <w:rPr>
          <w:rFonts w:ascii="Times New Roman" w:hAnsi="Times New Roman" w:cs="Times New Roman" w:eastAsia="Times New Roman" w:hint="default"/>
        </w:rPr>
        <w:t>2011.7 </w:t>
      </w:r>
      <w:r>
        <w:rPr/>
        <w:t>至今</w:t>
      </w:r>
      <w:r>
        <w:rPr>
          <w:spacing w:val="-65"/>
        </w:rPr>
        <w:t> </w:t>
      </w:r>
      <w:r>
        <w:rPr/>
        <w:t>兼任浙江新干线传媒投资有限公司董事长。</w:t>
      </w:r>
      <w:r>
        <w:rPr/>
        <w:t> 何加正</w:t>
      </w:r>
      <w:r>
        <w:rPr>
          <w:sz w:val="18"/>
          <w:szCs w:val="18"/>
        </w:rPr>
        <w:t>：</w:t>
      </w:r>
      <w:r>
        <w:rPr>
          <w:rFonts w:ascii="Times New Roman" w:hAnsi="Times New Roman" w:cs="Times New Roman" w:eastAsia="Times New Roman" w:hint="default"/>
        </w:rPr>
        <w:t>2000.6-2010.9</w:t>
      </w:r>
      <w:r>
        <w:rPr>
          <w:rFonts w:ascii="Times New Roman" w:hAnsi="Times New Roman" w:cs="Times New Roman" w:eastAsia="Times New Roman" w:hint="default"/>
          <w:spacing w:val="52"/>
        </w:rPr>
        <w:t> </w:t>
      </w:r>
      <w:r>
        <w:rPr/>
        <w:t>人民日报社人民网总裁（正局级）兼人民日报网络中心主任。 </w:t>
      </w:r>
      <w:r>
        <w:rPr>
          <w:spacing w:val="-4"/>
        </w:rPr>
        <w:t>宋建武</w:t>
      </w:r>
      <w:r>
        <w:rPr>
          <w:spacing w:val="-4"/>
          <w:sz w:val="18"/>
          <w:szCs w:val="18"/>
        </w:rPr>
        <w:t>：</w:t>
      </w:r>
      <w:r>
        <w:rPr>
          <w:rFonts w:ascii="Times New Roman" w:hAnsi="Times New Roman" w:cs="Times New Roman" w:eastAsia="Times New Roman" w:hint="default"/>
          <w:spacing w:val="-4"/>
        </w:rPr>
        <w:t>2006.1-2008.10</w:t>
      </w:r>
      <w:r>
        <w:rPr>
          <w:rFonts w:ascii="Times New Roman" w:hAnsi="Times New Roman" w:cs="Times New Roman" w:eastAsia="Times New Roman" w:hint="default"/>
          <w:spacing w:val="14"/>
        </w:rPr>
        <w:t> </w:t>
      </w:r>
      <w:r>
        <w:rPr>
          <w:spacing w:val="-7"/>
        </w:rPr>
        <w:t>中国政法大学人文学院副院长、教授、博士生导师；</w:t>
      </w:r>
      <w:r>
        <w:rPr>
          <w:rFonts w:ascii="Times New Roman" w:hAnsi="Times New Roman" w:cs="Times New Roman" w:eastAsia="Times New Roman" w:hint="default"/>
          <w:spacing w:val="-7"/>
        </w:rPr>
        <w:t>2008.10</w:t>
      </w:r>
      <w:r>
        <w:rPr>
          <w:rFonts w:ascii="Times New Roman" w:hAnsi="Times New Roman" w:cs="Times New Roman" w:eastAsia="Times New Roman" w:hint="default"/>
          <w:spacing w:val="4"/>
        </w:rPr>
        <w:t> </w:t>
      </w:r>
      <w:r>
        <w:rPr/>
        <w:t>至今</w:t>
      </w:r>
      <w:r>
        <w:rPr>
          <w:spacing w:val="8"/>
        </w:rPr>
        <w:t> </w:t>
      </w:r>
      <w:r>
        <w:rPr/>
        <w:t>中</w:t>
      </w:r>
      <w:r>
        <w:rPr>
          <w:spacing w:val="-100"/>
        </w:rPr>
        <w:t> </w:t>
      </w:r>
      <w:r>
        <w:rPr>
          <w:spacing w:val="-100"/>
        </w:rPr>
      </w:r>
      <w:r>
        <w:rPr/>
        <w:t>国政法大学新闻与传播学院院长、教授、博士生导师。</w:t>
      </w:r>
    </w:p>
    <w:p>
      <w:pPr>
        <w:pStyle w:val="BodyText"/>
        <w:spacing w:line="256" w:lineRule="auto" w:before="22"/>
        <w:ind w:right="1114" w:hanging="1"/>
        <w:jc w:val="both"/>
      </w:pPr>
      <w:r>
        <w:rPr/>
        <w:t>吴飞</w:t>
      </w:r>
      <w:r>
        <w:rPr>
          <w:sz w:val="18"/>
          <w:szCs w:val="18"/>
        </w:rPr>
        <w:t>：</w:t>
      </w:r>
      <w:r>
        <w:rPr>
          <w:rFonts w:ascii="Times New Roman" w:hAnsi="Times New Roman" w:cs="Times New Roman" w:eastAsia="Times New Roman" w:hint="default"/>
        </w:rPr>
        <w:t>1998</w:t>
      </w:r>
      <w:r>
        <w:rPr>
          <w:rFonts w:ascii="Times New Roman" w:hAnsi="Times New Roman" w:cs="Times New Roman" w:eastAsia="Times New Roman" w:hint="default"/>
          <w:spacing w:val="27"/>
        </w:rPr>
        <w:t> </w:t>
      </w:r>
      <w:r>
        <w:rPr/>
        <w:t>年浙大四校合并后，历任浙江大学新闻与传媒学系副主任、主任，新闻传媒与</w:t>
      </w:r>
      <w:r>
        <w:rPr>
          <w:spacing w:val="-100"/>
        </w:rPr>
        <w:t> </w:t>
      </w:r>
      <w:r>
        <w:rPr>
          <w:spacing w:val="-100"/>
        </w:rPr>
      </w:r>
      <w:r>
        <w:rPr/>
        <w:t>社会发展研究所副所长、所长，浙江大学传媒与国际文化学院副院长等职；</w:t>
      </w:r>
      <w:r>
        <w:rPr>
          <w:rFonts w:ascii="Times New Roman" w:hAnsi="Times New Roman" w:cs="Times New Roman" w:eastAsia="Times New Roman" w:hint="default"/>
        </w:rPr>
        <w:t>2009.7 </w:t>
      </w:r>
      <w:r>
        <w:rPr/>
        <w:t>至今</w:t>
      </w:r>
      <w:r>
        <w:rPr>
          <w:spacing w:val="9"/>
        </w:rPr>
        <w:t> </w:t>
      </w:r>
      <w:r>
        <w:rPr/>
        <w:t>浙 江大学传媒与国家文化学院常务副院长。</w:t>
      </w:r>
    </w:p>
    <w:p>
      <w:pPr>
        <w:pStyle w:val="BodyText"/>
        <w:spacing w:line="256" w:lineRule="auto" w:before="22"/>
        <w:ind w:right="758"/>
        <w:jc w:val="left"/>
      </w:pPr>
      <w:r>
        <w:rPr/>
        <w:t>潘亚岚</w:t>
      </w:r>
      <w:r>
        <w:rPr>
          <w:sz w:val="18"/>
          <w:szCs w:val="18"/>
        </w:rPr>
        <w:t>：</w:t>
      </w:r>
      <w:r>
        <w:rPr>
          <w:rFonts w:ascii="Times New Roman" w:hAnsi="Times New Roman" w:cs="Times New Roman" w:eastAsia="Times New Roman" w:hint="default"/>
        </w:rPr>
        <w:t>2005.11-2010.1 </w:t>
      </w:r>
      <w:r>
        <w:rPr/>
        <w:t>杭州电子科技大学财经学院教授；</w:t>
      </w:r>
      <w:r>
        <w:rPr>
          <w:rFonts w:ascii="Times New Roman" w:hAnsi="Times New Roman" w:cs="Times New Roman" w:eastAsia="Times New Roman" w:hint="default"/>
        </w:rPr>
        <w:t>2010.1 </w:t>
      </w:r>
      <w:r>
        <w:rPr/>
        <w:t>至今</w:t>
      </w:r>
      <w:r>
        <w:rPr>
          <w:spacing w:val="6"/>
        </w:rPr>
        <w:t> </w:t>
      </w:r>
      <w:r>
        <w:rPr/>
        <w:t>杭州电子科技大学</w:t>
      </w:r>
      <w:r>
        <w:rPr>
          <w:spacing w:val="1"/>
        </w:rPr>
        <w:t> </w:t>
      </w:r>
      <w:r>
        <w:rPr/>
        <w:t>会计学院副院长。</w:t>
      </w:r>
    </w:p>
    <w:p>
      <w:pPr>
        <w:pStyle w:val="BodyText"/>
        <w:spacing w:line="256" w:lineRule="auto" w:before="22"/>
        <w:ind w:left="139" w:right="1116"/>
        <w:jc w:val="left"/>
      </w:pPr>
      <w:r>
        <w:rPr/>
        <w:t>王慰平</w:t>
      </w:r>
      <w:r>
        <w:rPr>
          <w:sz w:val="18"/>
          <w:szCs w:val="18"/>
        </w:rPr>
        <w:t>：</w:t>
      </w:r>
      <w:r>
        <w:rPr>
          <w:rFonts w:ascii="Times New Roman" w:hAnsi="Times New Roman" w:cs="Times New Roman" w:eastAsia="Times New Roman" w:hint="default"/>
        </w:rPr>
        <w:t>2003.10-2009.1 </w:t>
      </w:r>
      <w:r>
        <w:rPr/>
        <w:t>钱江晚报副总编辑、钱江晚报有限公司总经理；</w:t>
      </w:r>
      <w:r>
        <w:rPr>
          <w:rFonts w:ascii="Times New Roman" w:hAnsi="Times New Roman" w:cs="Times New Roman" w:eastAsia="Times New Roman" w:hint="default"/>
        </w:rPr>
        <w:t>2009.1-2010.12</w:t>
      </w:r>
      <w:r>
        <w:rPr>
          <w:rFonts w:ascii="Times New Roman" w:hAnsi="Times New Roman" w:cs="Times New Roman" w:eastAsia="Times New Roman" w:hint="default"/>
          <w:spacing w:val="45"/>
        </w:rPr>
        <w:t> </w:t>
      </w:r>
      <w:r>
        <w:rPr/>
        <w:t>钱 江报系社委会委员、钱江晚报副总编辑、钱江报系有限公司总经理；</w:t>
      </w:r>
      <w:r>
        <w:rPr>
          <w:rFonts w:ascii="Times New Roman" w:hAnsi="Times New Roman" w:cs="Times New Roman" w:eastAsia="Times New Roman" w:hint="default"/>
        </w:rPr>
        <w:t>2010.12-2011.9</w:t>
      </w:r>
      <w:r>
        <w:rPr>
          <w:rFonts w:ascii="Times New Roman" w:hAnsi="Times New Roman" w:cs="Times New Roman" w:eastAsia="Times New Roman" w:hint="default"/>
          <w:spacing w:val="-5"/>
        </w:rPr>
        <w:t> </w:t>
      </w:r>
      <w:r>
        <w:rPr/>
        <w:t>钱江报 系有限公司总经理；</w:t>
      </w:r>
      <w:r>
        <w:rPr>
          <w:rFonts w:ascii="Times New Roman" w:hAnsi="Times New Roman" w:cs="Times New Roman" w:eastAsia="Times New Roman" w:hint="default"/>
        </w:rPr>
        <w:t>2011.9 </w:t>
      </w:r>
      <w:r>
        <w:rPr/>
        <w:t>至今</w:t>
      </w:r>
      <w:r>
        <w:rPr>
          <w:spacing w:val="-2"/>
        </w:rPr>
        <w:t> </w:t>
      </w:r>
      <w:r>
        <w:rPr/>
        <w:t>浙报传媒集团股份有限公司监事会主席。</w:t>
      </w:r>
      <w:r>
        <w:rPr/>
        <w:t> 张雪南</w:t>
      </w:r>
      <w:r>
        <w:rPr>
          <w:sz w:val="18"/>
          <w:szCs w:val="18"/>
        </w:rPr>
        <w:t>：</w:t>
      </w:r>
      <w:r>
        <w:rPr>
          <w:rFonts w:ascii="Times New Roman" w:hAnsi="Times New Roman" w:cs="Times New Roman" w:eastAsia="Times New Roman" w:hint="default"/>
        </w:rPr>
        <w:t>2006.01-2007.01 </w:t>
      </w:r>
      <w:r>
        <w:rPr/>
        <w:t>浙江日报广告中心主任；</w:t>
      </w:r>
      <w:r>
        <w:rPr>
          <w:rFonts w:ascii="Times New Roman" w:hAnsi="Times New Roman" w:cs="Times New Roman" w:eastAsia="Times New Roman" w:hint="default"/>
        </w:rPr>
        <w:t>2007.01-2011.09</w:t>
      </w:r>
      <w:r>
        <w:rPr>
          <w:rFonts w:ascii="Times New Roman" w:hAnsi="Times New Roman" w:cs="Times New Roman" w:eastAsia="Times New Roman" w:hint="default"/>
          <w:spacing w:val="43"/>
        </w:rPr>
        <w:t> </w:t>
      </w:r>
      <w:r>
        <w:rPr/>
        <w:t>浙江日报报业集团人事 处处长；</w:t>
      </w:r>
      <w:r>
        <w:rPr>
          <w:rFonts w:ascii="Times New Roman" w:hAnsi="Times New Roman" w:cs="Times New Roman" w:eastAsia="Times New Roman" w:hint="default"/>
        </w:rPr>
        <w:t>2011.09 </w:t>
      </w:r>
      <w:r>
        <w:rPr/>
        <w:t>至今</w:t>
      </w:r>
      <w:r>
        <w:rPr>
          <w:spacing w:val="-13"/>
        </w:rPr>
        <w:t> </w:t>
      </w:r>
      <w:r>
        <w:rPr/>
        <w:t>浙报传媒集团股份有限公司常务副总经理。</w:t>
      </w:r>
    </w:p>
    <w:p>
      <w:pPr>
        <w:pStyle w:val="BodyText"/>
        <w:spacing w:line="256" w:lineRule="auto" w:before="5"/>
        <w:ind w:left="139" w:right="1108"/>
        <w:jc w:val="left"/>
      </w:pPr>
      <w:r>
        <w:rPr/>
        <w:t>李仁国</w:t>
      </w:r>
      <w:r>
        <w:rPr>
          <w:sz w:val="18"/>
          <w:szCs w:val="18"/>
        </w:rPr>
        <w:t>：</w:t>
      </w:r>
      <w:r>
        <w:rPr>
          <w:rFonts w:ascii="Times New Roman" w:hAnsi="Times New Roman" w:cs="Times New Roman" w:eastAsia="Times New Roman" w:hint="default"/>
        </w:rPr>
        <w:t>2003.8-2007.3</w:t>
      </w:r>
      <w:r>
        <w:rPr>
          <w:rFonts w:ascii="Times New Roman" w:hAnsi="Times New Roman" w:cs="Times New Roman" w:eastAsia="Times New Roman" w:hint="default"/>
          <w:spacing w:val="23"/>
        </w:rPr>
        <w:t> </w:t>
      </w:r>
      <w:r>
        <w:rPr/>
        <w:t>浙江省委宣传部宣传处处长；</w:t>
      </w:r>
      <w:r>
        <w:rPr>
          <w:rFonts w:ascii="Times New Roman" w:hAnsi="Times New Roman" w:cs="Times New Roman" w:eastAsia="Times New Roman" w:hint="default"/>
        </w:rPr>
        <w:t>2007.3-2010.10</w:t>
      </w:r>
      <w:r>
        <w:rPr>
          <w:rFonts w:ascii="Times New Roman" w:hAnsi="Times New Roman" w:cs="Times New Roman" w:eastAsia="Times New Roman" w:hint="default"/>
          <w:spacing w:val="25"/>
        </w:rPr>
        <w:t> </w:t>
      </w:r>
      <w:r>
        <w:rPr>
          <w:spacing w:val="3"/>
        </w:rPr>
        <w:t>浙江省委外宣办副主</w:t>
      </w:r>
      <w:r>
        <w:rPr>
          <w:spacing w:val="-98"/>
        </w:rPr>
        <w:t> </w:t>
      </w:r>
      <w:r>
        <w:rPr>
          <w:spacing w:val="-98"/>
        </w:rPr>
      </w:r>
      <w:r>
        <w:rPr/>
        <w:t>任；</w:t>
      </w:r>
      <w:r>
        <w:rPr>
          <w:rFonts w:ascii="Times New Roman" w:hAnsi="Times New Roman" w:cs="Times New Roman" w:eastAsia="Times New Roman" w:hint="default"/>
        </w:rPr>
        <w:t>2010.11 </w:t>
      </w:r>
      <w:r>
        <w:rPr/>
        <w:t>至今 浙江在线新闻网站党委委员、总编辑；</w:t>
      </w:r>
      <w:r>
        <w:rPr>
          <w:rFonts w:ascii="Times New Roman" w:hAnsi="Times New Roman" w:cs="Times New Roman" w:eastAsia="Times New Roman" w:hint="default"/>
        </w:rPr>
        <w:t>2011.3 </w:t>
      </w:r>
      <w:r>
        <w:rPr/>
        <w:t>至今</w:t>
      </w:r>
      <w:r>
        <w:rPr>
          <w:spacing w:val="2"/>
        </w:rPr>
        <w:t> </w:t>
      </w:r>
      <w:r>
        <w:rPr/>
        <w:t>兼任浙江在线新闻网</w:t>
      </w:r>
      <w:r>
        <w:rPr/>
        <w:t> 站有限公司总经理；</w:t>
      </w:r>
      <w:r>
        <w:rPr>
          <w:rFonts w:ascii="Times New Roman" w:hAnsi="Times New Roman" w:cs="Times New Roman" w:eastAsia="Times New Roman" w:hint="default"/>
        </w:rPr>
        <w:t>2011.9 </w:t>
      </w:r>
      <w:r>
        <w:rPr/>
        <w:t>至今</w:t>
      </w:r>
      <w:r>
        <w:rPr>
          <w:spacing w:val="-1"/>
        </w:rPr>
        <w:t> </w:t>
      </w:r>
      <w:r>
        <w:rPr/>
        <w:t>浙报传媒集团股份有限公司副总经理。</w:t>
      </w:r>
      <w:r>
        <w:rPr/>
        <w:t> 何小其</w:t>
      </w:r>
      <w:r>
        <w:rPr>
          <w:sz w:val="18"/>
          <w:szCs w:val="18"/>
        </w:rPr>
        <w:t>：</w:t>
      </w:r>
      <w:r>
        <w:rPr>
          <w:rFonts w:ascii="Times New Roman" w:hAnsi="Times New Roman" w:cs="Times New Roman" w:eastAsia="Times New Roman" w:hint="default"/>
        </w:rPr>
        <w:t>2002.8</w:t>
      </w:r>
      <w:r>
        <w:rPr/>
        <w:t>－</w:t>
      </w:r>
      <w:r>
        <w:rPr>
          <w:rFonts w:ascii="Times New Roman" w:hAnsi="Times New Roman" w:cs="Times New Roman" w:eastAsia="Times New Roman" w:hint="default"/>
        </w:rPr>
        <w:t>2010.10 </w:t>
      </w:r>
      <w:r>
        <w:rPr/>
        <w:t>浙江日报报业集团印务有限公司总经理；</w:t>
      </w:r>
      <w:r>
        <w:rPr>
          <w:rFonts w:ascii="Times New Roman" w:hAnsi="Times New Roman" w:cs="Times New Roman" w:eastAsia="Times New Roman" w:hint="default"/>
        </w:rPr>
        <w:t>2010.11-2011.10</w:t>
      </w:r>
      <w:r>
        <w:rPr>
          <w:rFonts w:ascii="Times New Roman" w:hAnsi="Times New Roman" w:cs="Times New Roman" w:eastAsia="Times New Roman" w:hint="default"/>
          <w:spacing w:val="10"/>
        </w:rPr>
        <w:t> </w:t>
      </w:r>
      <w:r>
        <w:rPr/>
        <w:t>浙江日 报报业集团印务有限公司董事长、总经理；</w:t>
      </w:r>
      <w:r>
        <w:rPr>
          <w:rFonts w:ascii="Times New Roman" w:hAnsi="Times New Roman" w:cs="Times New Roman" w:eastAsia="Times New Roman" w:hint="default"/>
        </w:rPr>
        <w:t>2011.9</w:t>
      </w:r>
      <w:r>
        <w:rPr/>
        <w:t>－</w:t>
      </w:r>
      <w:r>
        <w:rPr>
          <w:rFonts w:ascii="Times New Roman" w:hAnsi="Times New Roman" w:cs="Times New Roman" w:eastAsia="Times New Roman" w:hint="default"/>
        </w:rPr>
        <w:t>2011.10</w:t>
      </w:r>
      <w:r>
        <w:rPr>
          <w:rFonts w:ascii="Times New Roman" w:hAnsi="Times New Roman" w:cs="Times New Roman" w:eastAsia="Times New Roman" w:hint="default"/>
          <w:spacing w:val="46"/>
        </w:rPr>
        <w:t> </w:t>
      </w:r>
      <w:r>
        <w:rPr/>
        <w:t>浙报传媒集团股份有限公司副</w:t>
      </w:r>
      <w:r>
        <w:rPr>
          <w:spacing w:val="1"/>
        </w:rPr>
        <w:t> </w:t>
      </w:r>
      <w:r>
        <w:rPr/>
        <w:t>总经理。</w:t>
      </w:r>
    </w:p>
    <w:p>
      <w:pPr>
        <w:pStyle w:val="BodyText"/>
        <w:spacing w:line="256" w:lineRule="auto" w:before="22"/>
        <w:ind w:left="139" w:right="1116"/>
        <w:jc w:val="both"/>
      </w:pPr>
      <w:r>
        <w:rPr>
          <w:spacing w:val="-2"/>
        </w:rPr>
        <w:t>朱仁华</w:t>
      </w:r>
      <w:r>
        <w:rPr>
          <w:spacing w:val="-2"/>
          <w:sz w:val="18"/>
          <w:szCs w:val="18"/>
        </w:rPr>
        <w:t>：</w:t>
      </w:r>
      <w:r>
        <w:rPr>
          <w:rFonts w:ascii="Times New Roman" w:hAnsi="Times New Roman" w:cs="Times New Roman" w:eastAsia="Times New Roman" w:hint="default"/>
          <w:spacing w:val="-2"/>
        </w:rPr>
        <w:t>2004.1-2010.11</w:t>
      </w:r>
      <w:r>
        <w:rPr>
          <w:spacing w:val="-2"/>
        </w:rPr>
        <w:t>《浙商》杂志总编辑、浙商传媒有限公司总经理；</w:t>
      </w:r>
      <w:r>
        <w:rPr>
          <w:rFonts w:ascii="Times New Roman" w:hAnsi="Times New Roman" w:cs="Times New Roman" w:eastAsia="Times New Roman" w:hint="default"/>
          <w:spacing w:val="-2"/>
        </w:rPr>
        <w:t>2010.12-2011.8</w:t>
      </w:r>
      <w:r>
        <w:rPr>
          <w:rFonts w:ascii="Times New Roman" w:hAnsi="Times New Roman" w:cs="Times New Roman" w:eastAsia="Times New Roman" w:hint="default"/>
          <w:spacing w:val="35"/>
        </w:rPr>
        <w:t> </w:t>
      </w:r>
      <w:r>
        <w:rPr/>
        <w:t>浙</w:t>
      </w:r>
      <w:r>
        <w:rPr>
          <w:spacing w:val="-92"/>
        </w:rPr>
        <w:t> </w:t>
      </w:r>
      <w:r>
        <w:rPr>
          <w:spacing w:val="-3"/>
        </w:rPr>
        <w:t>商传媒有限公司总经理；</w:t>
      </w:r>
      <w:r>
        <w:rPr>
          <w:rFonts w:ascii="Times New Roman" w:hAnsi="Times New Roman" w:cs="Times New Roman" w:eastAsia="Times New Roman" w:hint="default"/>
          <w:spacing w:val="-3"/>
        </w:rPr>
        <w:t>2011.8 </w:t>
      </w:r>
      <w:r>
        <w:rPr/>
        <w:t>至今 </w:t>
      </w:r>
      <w:r>
        <w:rPr>
          <w:spacing w:val="-3"/>
        </w:rPr>
        <w:t>浙商传媒有限公司董事长、总经理；</w:t>
      </w:r>
      <w:r>
        <w:rPr>
          <w:rFonts w:ascii="Times New Roman" w:hAnsi="Times New Roman" w:cs="Times New Roman" w:eastAsia="Times New Roman" w:hint="default"/>
          <w:spacing w:val="-3"/>
        </w:rPr>
        <w:t>2011.9 </w:t>
      </w:r>
      <w:r>
        <w:rPr/>
        <w:t>至今</w:t>
      </w:r>
      <w:r>
        <w:rPr>
          <w:spacing w:val="18"/>
        </w:rPr>
        <w:t> </w:t>
      </w:r>
      <w:r>
        <w:rPr/>
        <w:t>浙报</w:t>
      </w:r>
      <w:r>
        <w:rPr/>
        <w:t> 传媒集团股份有限公司副总经理。</w:t>
      </w:r>
    </w:p>
    <w:p>
      <w:pPr>
        <w:pStyle w:val="BodyText"/>
        <w:spacing w:line="256" w:lineRule="auto" w:before="22"/>
        <w:ind w:left="139" w:right="1117" w:hanging="1"/>
        <w:jc w:val="both"/>
      </w:pPr>
      <w:r>
        <w:rPr>
          <w:spacing w:val="-3"/>
        </w:rPr>
        <w:t>方卫英</w:t>
      </w:r>
      <w:r>
        <w:rPr>
          <w:spacing w:val="-3"/>
          <w:sz w:val="18"/>
          <w:szCs w:val="18"/>
        </w:rPr>
        <w:t>：</w:t>
      </w:r>
      <w:r>
        <w:rPr>
          <w:rFonts w:ascii="Times New Roman" w:hAnsi="Times New Roman" w:cs="Times New Roman" w:eastAsia="Times New Roman" w:hint="default"/>
          <w:spacing w:val="-3"/>
        </w:rPr>
        <w:t>2006.1-2007.1 </w:t>
      </w:r>
      <w:r>
        <w:rPr/>
        <w:t>浙江日报服务专刊部副主任兼广告中心副主任；</w:t>
      </w:r>
      <w:r>
        <w:rPr>
          <w:rFonts w:ascii="Times New Roman" w:hAnsi="Times New Roman" w:cs="Times New Roman" w:eastAsia="Times New Roman" w:hint="default"/>
        </w:rPr>
        <w:t>2007.1-2010.11</w:t>
      </w:r>
      <w:r>
        <w:rPr>
          <w:rFonts w:ascii="Times New Roman" w:hAnsi="Times New Roman" w:cs="Times New Roman" w:eastAsia="Times New Roman" w:hint="default"/>
          <w:spacing w:val="2"/>
        </w:rPr>
        <w:t> </w:t>
      </w:r>
      <w:r>
        <w:rPr/>
        <w:t>浙江 </w:t>
      </w:r>
      <w:r>
        <w:rPr>
          <w:spacing w:val="-3"/>
        </w:rPr>
        <w:t>日报服务专刊部主任兼广告中心主任；</w:t>
      </w:r>
      <w:r>
        <w:rPr>
          <w:rFonts w:ascii="Times New Roman" w:hAnsi="Times New Roman" w:cs="Times New Roman" w:eastAsia="Times New Roman" w:hint="default"/>
          <w:spacing w:val="-3"/>
        </w:rPr>
        <w:t>2010.12 </w:t>
      </w:r>
      <w:r>
        <w:rPr/>
        <w:t>至今</w:t>
      </w:r>
      <w:r>
        <w:rPr>
          <w:spacing w:val="24"/>
        </w:rPr>
        <w:t> </w:t>
      </w:r>
      <w:r>
        <w:rPr>
          <w:spacing w:val="-3"/>
        </w:rPr>
        <w:t>浙江日报新闻发展有限公司董事、总经</w:t>
      </w:r>
      <w:r>
        <w:rPr/>
        <w:t> 理兼广告中心主任；</w:t>
      </w:r>
      <w:r>
        <w:rPr>
          <w:rFonts w:ascii="Times New Roman" w:hAnsi="Times New Roman" w:cs="Times New Roman" w:eastAsia="Times New Roman" w:hint="default"/>
        </w:rPr>
        <w:t>2011.9 </w:t>
      </w:r>
      <w:r>
        <w:rPr/>
        <w:t>至今</w:t>
      </w:r>
      <w:r>
        <w:rPr>
          <w:spacing w:val="-12"/>
        </w:rPr>
        <w:t> </w:t>
      </w:r>
      <w:r>
        <w:rPr/>
        <w:t>浙报传媒集团股份有限公司副总经理。</w:t>
      </w:r>
    </w:p>
    <w:p>
      <w:pPr>
        <w:spacing w:after="0" w:line="256" w:lineRule="auto"/>
        <w:jc w:val="both"/>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56" w:lineRule="auto" w:before="35"/>
        <w:ind w:right="216" w:hanging="1"/>
        <w:jc w:val="both"/>
      </w:pPr>
      <w:r>
        <w:rPr/>
        <w:t>童杰</w:t>
      </w:r>
      <w:r>
        <w:rPr>
          <w:sz w:val="18"/>
          <w:szCs w:val="18"/>
        </w:rPr>
        <w:t>：</w:t>
      </w:r>
      <w:r>
        <w:rPr>
          <w:rFonts w:ascii="Times New Roman" w:hAnsi="Times New Roman" w:cs="Times New Roman" w:eastAsia="Times New Roman" w:hint="default"/>
        </w:rPr>
        <w:t>2002.8-2009.2 </w:t>
      </w:r>
      <w:r>
        <w:rPr/>
        <w:t>浙江日报报业集团事业发展部副主任；</w:t>
      </w:r>
      <w:r>
        <w:rPr>
          <w:rFonts w:ascii="Times New Roman" w:hAnsi="Times New Roman" w:cs="Times New Roman" w:eastAsia="Times New Roman" w:hint="default"/>
        </w:rPr>
        <w:t>2009.2-2011.8</w:t>
      </w:r>
      <w:r>
        <w:rPr>
          <w:rFonts w:ascii="Times New Roman" w:hAnsi="Times New Roman" w:cs="Times New Roman" w:eastAsia="Times New Roman" w:hint="default"/>
          <w:spacing w:val="41"/>
        </w:rPr>
        <w:t> </w:t>
      </w:r>
      <w:r>
        <w:rPr/>
        <w:t>浙江日报报业集 团事业发展部主任兼浙报传媒控股集团有限公司总经办主任；</w:t>
      </w:r>
      <w:r>
        <w:rPr>
          <w:rFonts w:ascii="Times New Roman" w:hAnsi="Times New Roman" w:cs="Times New Roman" w:eastAsia="Times New Roman" w:hint="default"/>
        </w:rPr>
        <w:t>2011.9 </w:t>
      </w:r>
      <w:r>
        <w:rPr/>
        <w:t>至今</w:t>
      </w:r>
      <w:r>
        <w:rPr>
          <w:spacing w:val="6"/>
        </w:rPr>
        <w:t> </w:t>
      </w:r>
      <w:r>
        <w:rPr/>
        <w:t>浙报传媒集团股</w:t>
      </w:r>
      <w:r>
        <w:rPr/>
        <w:t> 份有限公司副总经理。</w:t>
      </w:r>
    </w:p>
    <w:p>
      <w:pPr>
        <w:pStyle w:val="BodyText"/>
        <w:spacing w:line="256" w:lineRule="auto" w:before="22"/>
        <w:ind w:right="214"/>
        <w:jc w:val="both"/>
      </w:pPr>
      <w:r>
        <w:rPr>
          <w:spacing w:val="-3"/>
        </w:rPr>
        <w:t>何锋</w:t>
      </w:r>
      <w:r>
        <w:rPr>
          <w:spacing w:val="-3"/>
          <w:sz w:val="18"/>
          <w:szCs w:val="18"/>
        </w:rPr>
        <w:t>：</w:t>
      </w:r>
      <w:r>
        <w:rPr>
          <w:rFonts w:ascii="Times New Roman" w:hAnsi="Times New Roman" w:cs="Times New Roman" w:eastAsia="Times New Roman" w:hint="default"/>
          <w:spacing w:val="-3"/>
        </w:rPr>
        <w:t>2005.6-2009.1 </w:t>
      </w:r>
      <w:r>
        <w:rPr>
          <w:spacing w:val="-3"/>
        </w:rPr>
        <w:t>钱江晚报有限公司副总经理；</w:t>
      </w:r>
      <w:r>
        <w:rPr>
          <w:rFonts w:ascii="Times New Roman" w:hAnsi="Times New Roman" w:cs="Times New Roman" w:eastAsia="Times New Roman" w:hint="default"/>
          <w:spacing w:val="-3"/>
        </w:rPr>
        <w:t>2009.1-2010.12</w:t>
      </w:r>
      <w:r>
        <w:rPr>
          <w:rFonts w:ascii="Times New Roman" w:hAnsi="Times New Roman" w:cs="Times New Roman" w:eastAsia="Times New Roman" w:hint="default"/>
          <w:spacing w:val="24"/>
        </w:rPr>
        <w:t> </w:t>
      </w:r>
      <w:r>
        <w:rPr/>
        <w:t>钱江报系有限公司副总经 理；</w:t>
      </w:r>
      <w:r>
        <w:rPr>
          <w:rFonts w:ascii="Times New Roman" w:hAnsi="Times New Roman" w:cs="Times New Roman" w:eastAsia="Times New Roman" w:hint="default"/>
        </w:rPr>
        <w:t>2010.12-2011.9 </w:t>
      </w:r>
      <w:r>
        <w:rPr/>
        <w:t>钱江报系有限公司常务副总经理；</w:t>
      </w:r>
      <w:r>
        <w:rPr>
          <w:rFonts w:ascii="Times New Roman" w:hAnsi="Times New Roman" w:cs="Times New Roman" w:eastAsia="Times New Roman" w:hint="default"/>
        </w:rPr>
        <w:t>2011.9 </w:t>
      </w:r>
      <w:r>
        <w:rPr/>
        <w:t>至今</w:t>
      </w:r>
      <w:r>
        <w:rPr>
          <w:spacing w:val="-18"/>
        </w:rPr>
        <w:t> </w:t>
      </w:r>
      <w:r>
        <w:rPr/>
        <w:t>钱江报系有限公司总经</w:t>
      </w:r>
      <w:r>
        <w:rPr/>
        <w:t> 理；</w:t>
      </w:r>
      <w:r>
        <w:rPr>
          <w:rFonts w:ascii="Times New Roman" w:hAnsi="Times New Roman" w:cs="Times New Roman" w:eastAsia="Times New Roman" w:hint="default"/>
        </w:rPr>
        <w:t>2011.9 </w:t>
      </w:r>
      <w:r>
        <w:rPr/>
        <w:t>至今</w:t>
      </w:r>
      <w:r>
        <w:rPr>
          <w:spacing w:val="-13"/>
        </w:rPr>
        <w:t> </w:t>
      </w:r>
      <w:r>
        <w:rPr/>
        <w:t>浙报传媒集团股份有限公司副总经理。</w:t>
      </w:r>
    </w:p>
    <w:p>
      <w:pPr>
        <w:pStyle w:val="BodyText"/>
        <w:spacing w:line="256" w:lineRule="auto" w:before="5"/>
        <w:ind w:right="210" w:hanging="1"/>
        <w:jc w:val="both"/>
      </w:pPr>
      <w:r>
        <w:rPr/>
        <w:t>郑法其</w:t>
      </w:r>
      <w:r>
        <w:rPr>
          <w:sz w:val="18"/>
          <w:szCs w:val="18"/>
        </w:rPr>
        <w:t>：</w:t>
      </w:r>
      <w:r>
        <w:rPr>
          <w:rFonts w:ascii="Times New Roman" w:hAnsi="Times New Roman" w:cs="Times New Roman" w:eastAsia="Times New Roman" w:hint="default"/>
        </w:rPr>
        <w:t>2006.3-2009.3 </w:t>
      </w:r>
      <w:r>
        <w:rPr/>
        <w:t>浙江日报报业集团计财处副处长；</w:t>
      </w:r>
      <w:r>
        <w:rPr>
          <w:rFonts w:ascii="Times New Roman" w:hAnsi="Times New Roman" w:cs="Times New Roman" w:eastAsia="Times New Roman" w:hint="default"/>
        </w:rPr>
        <w:t>2009.3-2011.8</w:t>
      </w:r>
      <w:r>
        <w:rPr>
          <w:rFonts w:ascii="Times New Roman" w:hAnsi="Times New Roman" w:cs="Times New Roman" w:eastAsia="Times New Roman" w:hint="default"/>
          <w:spacing w:val="45"/>
        </w:rPr>
        <w:t> </w:t>
      </w:r>
      <w:r>
        <w:rPr/>
        <w:t>浙江日报报业集团 计财处副处长兼钱江报系财务部主任；</w:t>
      </w:r>
      <w:r>
        <w:rPr>
          <w:rFonts w:ascii="Times New Roman" w:hAnsi="Times New Roman" w:cs="Times New Roman" w:eastAsia="Times New Roman" w:hint="default"/>
        </w:rPr>
        <w:t>2011.9 </w:t>
      </w:r>
      <w:r>
        <w:rPr/>
        <w:t>至今</w:t>
      </w:r>
      <w:r>
        <w:rPr>
          <w:spacing w:val="-11"/>
        </w:rPr>
        <w:t> </w:t>
      </w:r>
      <w:r>
        <w:rPr/>
        <w:t>浙报传媒集团股份有限公司财务总监。</w:t>
      </w:r>
      <w:r>
        <w:rPr/>
        <w:t> 李庆</w:t>
      </w:r>
      <w:r>
        <w:rPr>
          <w:sz w:val="18"/>
          <w:szCs w:val="18"/>
        </w:rPr>
        <w:t>：</w:t>
      </w:r>
      <w:r>
        <w:rPr>
          <w:rFonts w:ascii="Times New Roman" w:hAnsi="Times New Roman" w:cs="Times New Roman" w:eastAsia="Times New Roman" w:hint="default"/>
        </w:rPr>
        <w:t>2003.7-2006.5 </w:t>
      </w:r>
      <w:r>
        <w:rPr/>
        <w:t>浙江凡思达投资咨询有限公司证券分析师；</w:t>
      </w:r>
      <w:r>
        <w:rPr>
          <w:rFonts w:ascii="Times New Roman" w:hAnsi="Times New Roman" w:cs="Times New Roman" w:eastAsia="Times New Roman" w:hint="default"/>
        </w:rPr>
        <w:t>2006.5-2009.12</w:t>
      </w:r>
      <w:r>
        <w:rPr>
          <w:rFonts w:ascii="Times New Roman" w:hAnsi="Times New Roman" w:cs="Times New Roman" w:eastAsia="Times New Roman" w:hint="default"/>
          <w:spacing w:val="-1"/>
        </w:rPr>
        <w:t> </w:t>
      </w:r>
      <w:r>
        <w:rPr/>
        <w:t>浙江新干线 传媒投资有限公司高级投资经理；</w:t>
      </w:r>
      <w:r>
        <w:rPr>
          <w:rFonts w:ascii="Times New Roman" w:hAnsi="Times New Roman" w:cs="Times New Roman" w:eastAsia="Times New Roman" w:hint="default"/>
        </w:rPr>
        <w:t>2009.12-2011.9 </w:t>
      </w:r>
      <w:r>
        <w:rPr>
          <w:spacing w:val="4"/>
        </w:rPr>
        <w:t>浙江新干线传媒投资有限公司总经理助</w:t>
      </w:r>
      <w:r>
        <w:rPr>
          <w:spacing w:val="-98"/>
        </w:rPr>
        <w:t> </w:t>
      </w:r>
      <w:r>
        <w:rPr>
          <w:spacing w:val="-98"/>
        </w:rPr>
      </w:r>
      <w:r>
        <w:rPr/>
        <w:t>理；</w:t>
      </w:r>
      <w:r>
        <w:rPr>
          <w:rFonts w:ascii="Times New Roman" w:hAnsi="Times New Roman" w:cs="Times New Roman" w:eastAsia="Times New Roman" w:hint="default"/>
        </w:rPr>
        <w:t>2011.9  </w:t>
      </w:r>
      <w:r>
        <w:rPr/>
        <w:t>至今</w:t>
      </w:r>
      <w:r>
        <w:rPr>
          <w:spacing w:val="-13"/>
        </w:rPr>
        <w:t> </w:t>
      </w:r>
      <w:r>
        <w:rPr/>
        <w:t>浙报传媒集团股份有限公司董事会秘书。</w:t>
      </w:r>
    </w:p>
    <w:p>
      <w:pPr>
        <w:pStyle w:val="BodyText"/>
        <w:spacing w:line="256" w:lineRule="auto" w:before="5"/>
        <w:ind w:right="109" w:hanging="1"/>
        <w:jc w:val="left"/>
      </w:pPr>
      <w:r>
        <w:rPr/>
        <w:t>饶理宾</w:t>
      </w:r>
      <w:r>
        <w:rPr>
          <w:sz w:val="18"/>
          <w:szCs w:val="18"/>
        </w:rPr>
        <w:t>：</w:t>
      </w:r>
      <w:r>
        <w:rPr>
          <w:rFonts w:ascii="Times New Roman" w:hAnsi="Times New Roman" w:cs="Times New Roman" w:eastAsia="Times New Roman" w:hint="default"/>
        </w:rPr>
        <w:t>2003.4 </w:t>
      </w:r>
      <w:r>
        <w:rPr/>
        <w:t>至今 浙江日报报业集团纪检审计监察室职员。</w:t>
      </w:r>
      <w:r>
        <w:rPr>
          <w:rFonts w:ascii="Times New Roman" w:hAnsi="Times New Roman" w:cs="Times New Roman" w:eastAsia="Times New Roman" w:hint="default"/>
        </w:rPr>
        <w:t>2011.09 </w:t>
      </w:r>
      <w:r>
        <w:rPr/>
        <w:t>至今</w:t>
      </w:r>
      <w:r>
        <w:rPr>
          <w:spacing w:val="-21"/>
        </w:rPr>
        <w:t> </w:t>
      </w:r>
      <w:r>
        <w:rPr/>
        <w:t>浙报传媒集团</w:t>
      </w:r>
      <w:r>
        <w:rPr>
          <w:spacing w:val="1"/>
        </w:rPr>
        <w:t> </w:t>
      </w:r>
      <w:r>
        <w:rPr/>
        <w:t>股份有限公司股东监事</w:t>
      </w:r>
    </w:p>
    <w:p>
      <w:pPr>
        <w:pStyle w:val="BodyText"/>
        <w:spacing w:line="256" w:lineRule="auto" w:before="22"/>
        <w:ind w:right="109" w:hanging="1"/>
        <w:jc w:val="left"/>
      </w:pPr>
      <w:r>
        <w:rPr/>
        <w:t>杨雪程</w:t>
      </w:r>
      <w:r>
        <w:rPr>
          <w:sz w:val="18"/>
          <w:szCs w:val="18"/>
        </w:rPr>
        <w:t>：</w:t>
      </w:r>
      <w:r>
        <w:rPr>
          <w:rFonts w:ascii="Times New Roman" w:hAnsi="Times New Roman" w:cs="Times New Roman" w:eastAsia="Times New Roman" w:hint="default"/>
        </w:rPr>
        <w:t>2004.7-2008.5 </w:t>
      </w:r>
      <w:r>
        <w:rPr/>
        <w:t>浙江日报报业集团事业发展部职员；</w:t>
      </w:r>
      <w:r>
        <w:rPr>
          <w:rFonts w:ascii="Times New Roman" w:hAnsi="Times New Roman" w:cs="Times New Roman" w:eastAsia="Times New Roman" w:hint="default"/>
        </w:rPr>
        <w:t>2008.6-2011.8</w:t>
      </w:r>
      <w:r>
        <w:rPr>
          <w:rFonts w:ascii="Times New Roman" w:hAnsi="Times New Roman" w:cs="Times New Roman" w:eastAsia="Times New Roman" w:hint="default"/>
          <w:spacing w:val="44"/>
        </w:rPr>
        <w:t> </w:t>
      </w:r>
      <w:r>
        <w:rPr/>
        <w:t>浙江日报报业集 团法律事务部职员；</w:t>
      </w:r>
      <w:r>
        <w:rPr>
          <w:rFonts w:ascii="Times New Roman" w:hAnsi="Times New Roman" w:cs="Times New Roman" w:eastAsia="Times New Roman" w:hint="default"/>
        </w:rPr>
        <w:t>2011.9 </w:t>
      </w:r>
      <w:r>
        <w:rPr/>
        <w:t>至今</w:t>
      </w:r>
      <w:r>
        <w:rPr>
          <w:spacing w:val="-12"/>
        </w:rPr>
        <w:t> </w:t>
      </w:r>
      <w:r>
        <w:rPr/>
        <w:t>浙报传媒集团股份有限公司职工监事。</w:t>
      </w:r>
    </w:p>
    <w:p>
      <w:pPr>
        <w:pStyle w:val="BodyText"/>
        <w:spacing w:line="266" w:lineRule="auto" w:before="5"/>
        <w:ind w:left="139" w:right="109"/>
        <w:jc w:val="left"/>
      </w:pPr>
      <w:r>
        <w:rPr>
          <w:spacing w:val="-4"/>
        </w:rPr>
        <w:t>马立行</w:t>
      </w:r>
      <w:r>
        <w:rPr>
          <w:spacing w:val="-4"/>
          <w:sz w:val="18"/>
          <w:szCs w:val="18"/>
        </w:rPr>
        <w:t>：</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月至</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4"/>
        </w:rPr>
        <w:t>月任上海白猫股份有限公司董事长，现任上海白猫（集团）</w:t>
      </w:r>
      <w:r>
        <w:rPr/>
        <w:t> 有限公司董事长兼总经理、上海和黄白猫有限公司副董事长。 </w:t>
      </w:r>
      <w:r>
        <w:rPr>
          <w:spacing w:val="-5"/>
        </w:rPr>
        <w:t>陈柏森</w:t>
      </w:r>
      <w:r>
        <w:rPr>
          <w:spacing w:val="-5"/>
          <w:sz w:val="18"/>
          <w:szCs w:val="18"/>
        </w:rPr>
        <w:t>：</w:t>
      </w:r>
      <w:r>
        <w:rPr>
          <w:spacing w:val="-5"/>
        </w:rPr>
        <w:t>曾任上海东风机械（集团）有限公司总裁办主任、党委书记、纪委书记、工会主席、</w:t>
      </w:r>
      <w:r>
        <w:rPr>
          <w:spacing w:val="-74"/>
        </w:rPr>
        <w:t> </w:t>
      </w:r>
      <w:r>
        <w:rPr>
          <w:spacing w:val="-74"/>
        </w:rPr>
      </w:r>
      <w:r>
        <w:rPr/>
        <w:t>副总裁；上海通用机械（集团）公司党委副书记。</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月至</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月上海电气资产 管理有限公司管理五部副总经理。</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月至今任上海电气资产管理有限公司管理三部 总经理。</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日至今兼任上海电气资产管理有限公司综合办公室主任。 苗华</w:t>
      </w:r>
      <w:r>
        <w:rPr>
          <w:sz w:val="18"/>
          <w:szCs w:val="18"/>
        </w:rPr>
        <w:t>：</w:t>
      </w:r>
      <w:r>
        <w:rPr/>
        <w:t>曾任上海市第二轻工业局企管处副处长；上海轻工控股（集团）公司企管处副处长、</w:t>
      </w:r>
      <w:r>
        <w:rPr/>
        <w:t> 资产经营部副经理。</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月至今任上海轻工集体经济管理中心总经理。 毛家宝</w:t>
      </w:r>
      <w:r>
        <w:rPr>
          <w:sz w:val="18"/>
          <w:szCs w:val="18"/>
        </w:rPr>
        <w:t>：</w:t>
      </w:r>
      <w:r>
        <w:rPr/>
        <w:t>曾任新洲集团有限公司所属黑龙江新洲材源木业有限公司总经理，现任浙江永恒实</w:t>
      </w:r>
      <w:r>
        <w:rPr/>
        <w:t> 业有限公司副总经理。 张赛萍</w:t>
      </w:r>
      <w:r>
        <w:rPr>
          <w:sz w:val="18"/>
          <w:szCs w:val="18"/>
        </w:rPr>
        <w:t>：</w:t>
      </w:r>
      <w:r>
        <w:rPr/>
        <w:t>曾任浙江中翔集团有限公司财务总监职务，现任浙江永恒实业有限公司财务经理。</w:t>
      </w:r>
      <w:r>
        <w:rPr/>
        <w:t> 傅建中</w:t>
      </w:r>
      <w:r>
        <w:rPr>
          <w:sz w:val="18"/>
          <w:szCs w:val="18"/>
        </w:rPr>
        <w:t>：</w:t>
      </w:r>
      <w:r>
        <w:rPr/>
        <w:t>曾任中农信浙江办事处主任；中农信浙江公司总经理；浙江耀江高技术有限公司总</w:t>
      </w:r>
      <w:r>
        <w:rPr/>
        <w:t> 经理，兼任海南海德纺织实业股份有限公司董事长。</w:t>
      </w:r>
      <w:r>
        <w:rPr>
          <w:rFonts w:ascii="Times New Roman" w:hAnsi="Times New Roman" w:cs="Times New Roman" w:eastAsia="Times New Roman" w:hint="default"/>
        </w:rPr>
        <w:t>2003</w:t>
      </w:r>
      <w:r>
        <w:rPr>
          <w:rFonts w:ascii="Times New Roman" w:hAnsi="Times New Roman" w:cs="Times New Roman" w:eastAsia="Times New Roman" w:hint="default"/>
          <w:spacing w:val="-10"/>
        </w:rPr>
        <w:t> </w:t>
      </w:r>
      <w:r>
        <w:rPr/>
        <w:t>年至</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年担任新洲集团有限公 司董事长兼总经理。现任浙江永恒实业有限公司董事长兼总经理。</w:t>
      </w:r>
    </w:p>
    <w:p>
      <w:pPr>
        <w:pStyle w:val="BodyText"/>
        <w:spacing w:line="268" w:lineRule="auto" w:before="14"/>
        <w:ind w:left="139" w:right="109"/>
        <w:jc w:val="left"/>
      </w:pPr>
      <w:r>
        <w:rPr/>
        <w:t>杨建文</w:t>
      </w:r>
      <w:r>
        <w:rPr>
          <w:sz w:val="18"/>
          <w:szCs w:val="18"/>
        </w:rPr>
        <w:t>：</w:t>
      </w:r>
      <w:r>
        <w:rPr>
          <w:rFonts w:ascii="Times New Roman" w:hAnsi="Times New Roman" w:cs="Times New Roman" w:eastAsia="Times New Roman" w:hint="default"/>
        </w:rPr>
        <w:t>1996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月至今任上海社会科学院部门经济研究所所长、研究员。 章曦</w:t>
      </w:r>
      <w:r>
        <w:rPr>
          <w:sz w:val="18"/>
          <w:szCs w:val="18"/>
        </w:rPr>
        <w:t>：</w:t>
      </w:r>
      <w:r>
        <w:rPr/>
        <w:t>上海建筑材料（集团）总公司副总裁；现任上海国盛</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有限公司财务总监。 吴弘</w:t>
      </w:r>
      <w:r>
        <w:rPr>
          <w:sz w:val="18"/>
          <w:szCs w:val="18"/>
        </w:rPr>
        <w:t>：</w:t>
      </w:r>
      <w:r>
        <w:rPr/>
        <w:t>近五年任华东政法大学经济法学院院长、教授、博士生导师。</w:t>
      </w:r>
      <w:r>
        <w:rPr/>
        <w:t> 王根林</w:t>
      </w:r>
      <w:r>
        <w:rPr>
          <w:sz w:val="18"/>
          <w:szCs w:val="18"/>
        </w:rPr>
        <w:t>：</w:t>
      </w:r>
      <w:r>
        <w:rPr/>
        <w:t>近五年任上海轻工控股（集团）公司纪委书记、监事会副主席；上海轻工对外经济</w:t>
      </w:r>
      <w:r>
        <w:rPr/>
        <w:t> 技术合作有限公司副董事长。 </w:t>
      </w:r>
      <w:r>
        <w:rPr>
          <w:spacing w:val="-5"/>
        </w:rPr>
        <w:t>郑大德</w:t>
      </w:r>
      <w:r>
        <w:rPr>
          <w:spacing w:val="-5"/>
          <w:sz w:val="18"/>
          <w:szCs w:val="18"/>
        </w:rPr>
        <w:t>：</w:t>
      </w:r>
      <w:r>
        <w:rPr>
          <w:spacing w:val="-5"/>
        </w:rPr>
        <w:t>曾任上海牙膏厂有限公司投资部经理；上海白猫股份有限公司上海牙膏厂工会主席、</w:t>
      </w:r>
      <w:r>
        <w:rPr>
          <w:spacing w:val="-71"/>
        </w:rPr>
        <w:t> </w:t>
      </w:r>
      <w:r>
        <w:rPr>
          <w:spacing w:val="-71"/>
        </w:rPr>
      </w:r>
      <w:r>
        <w:rPr/>
        <w:t>上海白猫（集团）有限公司监事、上海白猫有限公司工会副主席。 孙华</w:t>
      </w:r>
      <w:r>
        <w:rPr>
          <w:sz w:val="18"/>
          <w:szCs w:val="18"/>
        </w:rPr>
        <w:t>：</w:t>
      </w:r>
      <w:r>
        <w:rPr/>
        <w:t>曾任上海白猫（集团）有限公司人事部副经理。现任上海白猫（集团）有限公司财务</w:t>
      </w:r>
      <w:r>
        <w:rPr/>
        <w:t> </w:t>
      </w:r>
      <w:r>
        <w:rPr>
          <w:spacing w:val="-3"/>
        </w:rPr>
        <w:t>资产部副经理；上海白猫家电科技产业园有限公司财务经理；上海慧谷白猫科技园有限公司</w:t>
      </w:r>
      <w:r>
        <w:rPr>
          <w:spacing w:val="-79"/>
        </w:rPr>
        <w:t> </w:t>
      </w:r>
      <w:r>
        <w:rPr>
          <w:spacing w:val="-79"/>
        </w:rPr>
      </w:r>
      <w:r>
        <w:rPr/>
        <w:t>副总经理兼财务经理；上海宁谷管理咨询有限公司副经理兼财务经理。 袁利生</w:t>
      </w:r>
      <w:r>
        <w:rPr>
          <w:sz w:val="18"/>
          <w:szCs w:val="18"/>
        </w:rPr>
        <w:t>：</w:t>
      </w:r>
      <w:r>
        <w:rPr/>
        <w:t>曾任上海和黄白猫有限公司副总经理；上海白猫（集团）有限公司纪委书记；上海</w:t>
      </w:r>
      <w:r>
        <w:rPr/>
        <w:t> 白猫股份有限公司总经理。</w:t>
      </w:r>
    </w:p>
    <w:p>
      <w:pPr>
        <w:pStyle w:val="BodyText"/>
        <w:spacing w:line="264" w:lineRule="auto" w:before="12"/>
        <w:ind w:left="139" w:right="214"/>
        <w:jc w:val="left"/>
      </w:pPr>
      <w:r>
        <w:rPr/>
        <w:t>徐晔</w:t>
      </w:r>
      <w:r>
        <w:rPr>
          <w:sz w:val="18"/>
          <w:szCs w:val="18"/>
        </w:rPr>
        <w:t>：</w:t>
      </w: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年至</w:t>
      </w:r>
      <w:r>
        <w:rPr>
          <w:spacing w:val="-55"/>
        </w:rPr>
        <w:t> </w:t>
      </w:r>
      <w:r>
        <w:rPr>
          <w:rFonts w:ascii="Times New Roman" w:hAnsi="Times New Roman" w:cs="Times New Roman" w:eastAsia="Times New Roman" w:hint="default"/>
          <w:spacing w:val="-3"/>
        </w:rPr>
        <w:t>2011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月在上海白猫股份有限公司工作，曾任上海白猫股份有限公司董 事会秘书、投资部经理。 </w:t>
      </w:r>
      <w:r>
        <w:rPr>
          <w:spacing w:val="-2"/>
        </w:rPr>
        <w:t>秦树钧</w:t>
      </w:r>
      <w:r>
        <w:rPr>
          <w:spacing w:val="-2"/>
          <w:sz w:val="18"/>
          <w:szCs w:val="18"/>
        </w:rPr>
        <w:t>：</w:t>
      </w:r>
      <w:r>
        <w:rPr>
          <w:spacing w:val="-2"/>
        </w:rPr>
        <w:t>曾任上海牙膏厂有限公司财务科长；曾任上海白猫股份有限公司上海牙膏厂财务部</w:t>
      </w:r>
    </w:p>
    <w:p>
      <w:pPr>
        <w:spacing w:after="0" w:line="264"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758"/>
        <w:jc w:val="left"/>
      </w:pPr>
      <w:r>
        <w:rPr/>
        <w:t>经理；上海白猫股份有限公司财务负责人。</w:t>
      </w:r>
    </w:p>
    <w:p>
      <w:pPr>
        <w:spacing w:line="240" w:lineRule="auto" w:before="1"/>
        <w:rPr>
          <w:rFonts w:ascii="宋体" w:hAnsi="宋体" w:cs="宋体" w:eastAsia="宋体" w:hint="default"/>
          <w:sz w:val="29"/>
          <w:szCs w:val="29"/>
        </w:rPr>
      </w:pPr>
    </w:p>
    <w:p>
      <w:pPr>
        <w:pStyle w:val="BodyText"/>
        <w:spacing w:line="240" w:lineRule="auto"/>
        <w:ind w:right="75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在股东单位任职情况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001"/>
        <w:gridCol w:w="1628"/>
        <w:gridCol w:w="1598"/>
        <w:gridCol w:w="1691"/>
        <w:gridCol w:w="1691"/>
        <w:gridCol w:w="1691"/>
      </w:tblGrid>
      <w:tr>
        <w:trPr>
          <w:trHeight w:val="63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6"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640"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高海浩</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浙江日</w:t>
            </w:r>
            <w:r>
              <w:rPr>
                <w:rFonts w:ascii="宋体" w:hAnsi="宋体" w:cs="宋体" w:eastAsia="宋体" w:hint="default"/>
                <w:spacing w:val="-74"/>
                <w:sz w:val="21"/>
                <w:szCs w:val="21"/>
              </w:rPr>
              <w:t> </w:t>
            </w:r>
            <w:r>
              <w:rPr>
                <w:rFonts w:ascii="宋体" w:hAnsi="宋体" w:cs="宋体" w:eastAsia="宋体" w:hint="default"/>
                <w:spacing w:val="15"/>
                <w:sz w:val="21"/>
                <w:szCs w:val="21"/>
              </w:rPr>
              <w:t>报报</w:t>
            </w:r>
            <w:r>
              <w:rPr>
                <w:rFonts w:ascii="宋体" w:hAnsi="宋体" w:cs="宋体" w:eastAsia="宋体" w:hint="default"/>
                <w:spacing w:val="-74"/>
                <w:sz w:val="21"/>
                <w:szCs w:val="21"/>
              </w:rPr>
              <w:t> </w:t>
            </w:r>
            <w:r>
              <w:rPr>
                <w:rFonts w:ascii="宋体" w:hAnsi="宋体" w:cs="宋体" w:eastAsia="宋体" w:hint="default"/>
                <w:sz w:val="21"/>
                <w:szCs w:val="21"/>
              </w:rPr>
              <w:t>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社长</w:t>
            </w:r>
            <w:r>
              <w:rPr>
                <w:rFonts w:ascii="宋体" w:hAnsi="宋体" w:cs="宋体" w:eastAsia="宋体" w:hint="default"/>
                <w:spacing w:val="-88"/>
                <w:sz w:val="21"/>
                <w:szCs w:val="21"/>
              </w:rPr>
              <w:t>、</w:t>
            </w:r>
            <w:r>
              <w:rPr>
                <w:rFonts w:ascii="宋体" w:hAnsi="宋体" w:cs="宋体" w:eastAsia="宋体" w:hint="default"/>
                <w:sz w:val="21"/>
                <w:szCs w:val="21"/>
              </w:rPr>
              <w:t>党委书记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高海浩</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浙报传</w:t>
            </w:r>
            <w:r>
              <w:rPr>
                <w:rFonts w:ascii="宋体" w:hAnsi="宋体" w:cs="宋体" w:eastAsia="宋体" w:hint="default"/>
                <w:spacing w:val="-74"/>
                <w:sz w:val="21"/>
                <w:szCs w:val="21"/>
              </w:rPr>
              <w:t> </w:t>
            </w:r>
            <w:r>
              <w:rPr>
                <w:rFonts w:ascii="宋体" w:hAnsi="宋体" w:cs="宋体" w:eastAsia="宋体" w:hint="default"/>
                <w:spacing w:val="15"/>
                <w:sz w:val="21"/>
                <w:szCs w:val="21"/>
              </w:rPr>
              <w:t>媒控</w:t>
            </w:r>
            <w:r>
              <w:rPr>
                <w:rFonts w:ascii="宋体" w:hAnsi="宋体" w:cs="宋体" w:eastAsia="宋体" w:hint="default"/>
                <w:spacing w:val="-74"/>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俞文明</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浙江日</w:t>
            </w:r>
            <w:r>
              <w:rPr>
                <w:rFonts w:ascii="宋体" w:hAnsi="宋体" w:cs="宋体" w:eastAsia="宋体" w:hint="default"/>
                <w:spacing w:val="-74"/>
                <w:sz w:val="21"/>
                <w:szCs w:val="21"/>
              </w:rPr>
              <w:t> </w:t>
            </w:r>
            <w:r>
              <w:rPr>
                <w:rFonts w:ascii="宋体" w:hAnsi="宋体" w:cs="宋体" w:eastAsia="宋体" w:hint="default"/>
                <w:spacing w:val="15"/>
                <w:sz w:val="21"/>
                <w:szCs w:val="21"/>
              </w:rPr>
              <w:t>报报</w:t>
            </w:r>
            <w:r>
              <w:rPr>
                <w:rFonts w:ascii="宋体" w:hAnsi="宋体" w:cs="宋体" w:eastAsia="宋体" w:hint="default"/>
                <w:spacing w:val="-74"/>
                <w:sz w:val="21"/>
                <w:szCs w:val="21"/>
              </w:rPr>
              <w:t> </w:t>
            </w:r>
            <w:r>
              <w:rPr>
                <w:rFonts w:ascii="宋体" w:hAnsi="宋体" w:cs="宋体" w:eastAsia="宋体" w:hint="default"/>
                <w:sz w:val="21"/>
                <w:szCs w:val="21"/>
              </w:rPr>
              <w:t>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党委委员</w:t>
            </w:r>
            <w:r>
              <w:rPr>
                <w:rFonts w:ascii="宋体" w:hAnsi="宋体" w:cs="宋体" w:eastAsia="宋体" w:hint="default"/>
                <w:spacing w:val="-88"/>
                <w:sz w:val="21"/>
                <w:szCs w:val="21"/>
              </w:rPr>
              <w:t>、</w:t>
            </w:r>
            <w:r>
              <w:rPr>
                <w:rFonts w:ascii="宋体" w:hAnsi="宋体" w:cs="宋体" w:eastAsia="宋体" w:hint="default"/>
                <w:sz w:val="21"/>
                <w:szCs w:val="21"/>
              </w:rPr>
              <w:t>副总</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编辑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俞文明</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浙报传</w:t>
            </w:r>
            <w:r>
              <w:rPr>
                <w:rFonts w:ascii="宋体" w:hAnsi="宋体" w:cs="宋体" w:eastAsia="宋体" w:hint="default"/>
                <w:spacing w:val="-74"/>
                <w:sz w:val="21"/>
                <w:szCs w:val="21"/>
              </w:rPr>
              <w:t> </w:t>
            </w:r>
            <w:r>
              <w:rPr>
                <w:rFonts w:ascii="宋体" w:hAnsi="宋体" w:cs="宋体" w:eastAsia="宋体" w:hint="default"/>
                <w:spacing w:val="15"/>
                <w:sz w:val="21"/>
                <w:szCs w:val="21"/>
              </w:rPr>
              <w:t>媒控</w:t>
            </w:r>
            <w:r>
              <w:rPr>
                <w:rFonts w:ascii="宋体" w:hAnsi="宋体" w:cs="宋体" w:eastAsia="宋体" w:hint="default"/>
                <w:spacing w:val="-74"/>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浙江日</w:t>
            </w:r>
            <w:r>
              <w:rPr>
                <w:rFonts w:ascii="宋体" w:hAnsi="宋体" w:cs="宋体" w:eastAsia="宋体" w:hint="default"/>
                <w:spacing w:val="-74"/>
                <w:sz w:val="21"/>
                <w:szCs w:val="21"/>
              </w:rPr>
              <w:t> </w:t>
            </w:r>
            <w:r>
              <w:rPr>
                <w:rFonts w:ascii="宋体" w:hAnsi="宋体" w:cs="宋体" w:eastAsia="宋体" w:hint="default"/>
                <w:spacing w:val="15"/>
                <w:sz w:val="21"/>
                <w:szCs w:val="21"/>
              </w:rPr>
              <w:t>报报</w:t>
            </w:r>
            <w:r>
              <w:rPr>
                <w:rFonts w:ascii="宋体" w:hAnsi="宋体" w:cs="宋体" w:eastAsia="宋体" w:hint="default"/>
                <w:spacing w:val="-74"/>
                <w:sz w:val="21"/>
                <w:szCs w:val="21"/>
              </w:rPr>
              <w:t> </w:t>
            </w:r>
            <w:r>
              <w:rPr>
                <w:rFonts w:ascii="宋体" w:hAnsi="宋体" w:cs="宋体" w:eastAsia="宋体" w:hint="default"/>
                <w:sz w:val="21"/>
                <w:szCs w:val="21"/>
              </w:rPr>
              <w:t>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浙报传</w:t>
            </w:r>
            <w:r>
              <w:rPr>
                <w:rFonts w:ascii="宋体" w:hAnsi="宋体" w:cs="宋体" w:eastAsia="宋体" w:hint="default"/>
                <w:spacing w:val="-74"/>
                <w:sz w:val="21"/>
                <w:szCs w:val="21"/>
              </w:rPr>
              <w:t> </w:t>
            </w:r>
            <w:r>
              <w:rPr>
                <w:rFonts w:ascii="宋体" w:hAnsi="宋体" w:cs="宋体" w:eastAsia="宋体" w:hint="default"/>
                <w:spacing w:val="15"/>
                <w:sz w:val="21"/>
                <w:szCs w:val="21"/>
              </w:rPr>
              <w:t>媒控</w:t>
            </w:r>
            <w:r>
              <w:rPr>
                <w:rFonts w:ascii="宋体" w:hAnsi="宋体" w:cs="宋体" w:eastAsia="宋体" w:hint="default"/>
                <w:spacing w:val="-74"/>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饶理宾</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浙江日</w:t>
            </w:r>
            <w:r>
              <w:rPr>
                <w:rFonts w:ascii="宋体" w:hAnsi="宋体" w:cs="宋体" w:eastAsia="宋体" w:hint="default"/>
                <w:spacing w:val="-74"/>
                <w:sz w:val="21"/>
                <w:szCs w:val="21"/>
              </w:rPr>
              <w:t> </w:t>
            </w:r>
            <w:r>
              <w:rPr>
                <w:rFonts w:ascii="宋体" w:hAnsi="宋体" w:cs="宋体" w:eastAsia="宋体" w:hint="default"/>
                <w:spacing w:val="15"/>
                <w:sz w:val="21"/>
                <w:szCs w:val="21"/>
              </w:rPr>
              <w:t>报报</w:t>
            </w:r>
            <w:r>
              <w:rPr>
                <w:rFonts w:ascii="宋体" w:hAnsi="宋体" w:cs="宋体" w:eastAsia="宋体" w:hint="default"/>
                <w:spacing w:val="-74"/>
                <w:sz w:val="21"/>
                <w:szCs w:val="21"/>
              </w:rPr>
              <w:t> </w:t>
            </w:r>
            <w:r>
              <w:rPr>
                <w:rFonts w:ascii="宋体" w:hAnsi="宋体" w:cs="宋体" w:eastAsia="宋体" w:hint="default"/>
                <w:sz w:val="21"/>
                <w:szCs w:val="21"/>
              </w:rPr>
              <w:t>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纪检审计监察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室职员</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上海白</w:t>
            </w:r>
            <w:r>
              <w:rPr>
                <w:rFonts w:ascii="宋体" w:hAnsi="宋体" w:cs="宋体" w:eastAsia="宋体" w:hint="default"/>
                <w:spacing w:val="-74"/>
                <w:sz w:val="21"/>
                <w:szCs w:val="21"/>
              </w:rPr>
              <w:t> </w:t>
            </w:r>
            <w:r>
              <w:rPr>
                <w:rFonts w:ascii="宋体" w:hAnsi="宋体" w:cs="宋体" w:eastAsia="宋体" w:hint="default"/>
                <w:spacing w:val="15"/>
                <w:sz w:val="21"/>
                <w:szCs w:val="21"/>
              </w:rPr>
              <w:t>猫（</w:t>
            </w:r>
            <w:r>
              <w:rPr>
                <w:rFonts w:ascii="宋体" w:hAnsi="宋体" w:cs="宋体" w:eastAsia="宋体" w:hint="default"/>
                <w:spacing w:val="-74"/>
                <w:sz w:val="21"/>
                <w:szCs w:val="21"/>
              </w:rPr>
              <w:t> </w:t>
            </w:r>
            <w:r>
              <w:rPr>
                <w:rFonts w:ascii="宋体" w:hAnsi="宋体" w:cs="宋体" w:eastAsia="宋体" w:hint="default"/>
                <w:sz w:val="21"/>
                <w:szCs w:val="21"/>
              </w:rPr>
              <w:t>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上海白</w:t>
            </w:r>
            <w:r>
              <w:rPr>
                <w:rFonts w:ascii="宋体" w:hAnsi="宋体" w:cs="宋体" w:eastAsia="宋体" w:hint="default"/>
                <w:spacing w:val="-74"/>
                <w:sz w:val="21"/>
                <w:szCs w:val="21"/>
              </w:rPr>
              <w:t> </w:t>
            </w:r>
            <w:r>
              <w:rPr>
                <w:rFonts w:ascii="宋体" w:hAnsi="宋体" w:cs="宋体" w:eastAsia="宋体" w:hint="default"/>
                <w:spacing w:val="15"/>
                <w:sz w:val="21"/>
                <w:szCs w:val="21"/>
              </w:rPr>
              <w:t>猫（</w:t>
            </w:r>
            <w:r>
              <w:rPr>
                <w:rFonts w:ascii="宋体" w:hAnsi="宋体" w:cs="宋体" w:eastAsia="宋体" w:hint="default"/>
                <w:spacing w:val="-74"/>
                <w:sz w:val="21"/>
                <w:szCs w:val="21"/>
              </w:rPr>
              <w:t> </w:t>
            </w:r>
            <w:r>
              <w:rPr>
                <w:rFonts w:ascii="宋体" w:hAnsi="宋体" w:cs="宋体" w:eastAsia="宋体" w:hint="default"/>
                <w:sz w:val="21"/>
                <w:szCs w:val="21"/>
              </w:rPr>
              <w:t>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苗华</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上海轻</w:t>
            </w:r>
            <w:r>
              <w:rPr>
                <w:rFonts w:ascii="宋体" w:hAnsi="宋体" w:cs="宋体" w:eastAsia="宋体" w:hint="default"/>
                <w:spacing w:val="-74"/>
                <w:sz w:val="21"/>
                <w:szCs w:val="21"/>
              </w:rPr>
              <w:t> </w:t>
            </w:r>
            <w:r>
              <w:rPr>
                <w:rFonts w:ascii="宋体" w:hAnsi="宋体" w:cs="宋体" w:eastAsia="宋体" w:hint="default"/>
                <w:spacing w:val="15"/>
                <w:sz w:val="21"/>
                <w:szCs w:val="21"/>
              </w:rPr>
              <w:t>工集</w:t>
            </w:r>
            <w:r>
              <w:rPr>
                <w:rFonts w:ascii="宋体" w:hAnsi="宋体" w:cs="宋体" w:eastAsia="宋体" w:hint="default"/>
                <w:spacing w:val="-74"/>
                <w:sz w:val="21"/>
                <w:szCs w:val="21"/>
              </w:rPr>
              <w:t> </w:t>
            </w:r>
            <w:r>
              <w:rPr>
                <w:rFonts w:ascii="宋体" w:hAnsi="宋体" w:cs="宋体" w:eastAsia="宋体" w:hint="default"/>
                <w:sz w:val="21"/>
                <w:szCs w:val="21"/>
              </w:rPr>
              <w:t>体</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经济管理中心</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2002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上海白</w:t>
            </w:r>
            <w:r>
              <w:rPr>
                <w:rFonts w:ascii="宋体" w:hAnsi="宋体" w:cs="宋体" w:eastAsia="宋体" w:hint="default"/>
                <w:spacing w:val="-74"/>
                <w:sz w:val="21"/>
                <w:szCs w:val="21"/>
              </w:rPr>
              <w:t> </w:t>
            </w:r>
            <w:r>
              <w:rPr>
                <w:rFonts w:ascii="宋体" w:hAnsi="宋体" w:cs="宋体" w:eastAsia="宋体" w:hint="default"/>
                <w:spacing w:val="15"/>
                <w:sz w:val="21"/>
                <w:szCs w:val="21"/>
              </w:rPr>
              <w:t>猫（</w:t>
            </w:r>
            <w:r>
              <w:rPr>
                <w:rFonts w:ascii="宋体" w:hAnsi="宋体" w:cs="宋体" w:eastAsia="宋体" w:hint="default"/>
                <w:spacing w:val="-74"/>
                <w:sz w:val="21"/>
                <w:szCs w:val="21"/>
              </w:rPr>
              <w:t> </w:t>
            </w:r>
            <w:r>
              <w:rPr>
                <w:rFonts w:ascii="宋体" w:hAnsi="宋体" w:cs="宋体" w:eastAsia="宋体" w:hint="default"/>
                <w:sz w:val="21"/>
                <w:szCs w:val="21"/>
              </w:rPr>
              <w:t>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财务资产部副</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在其他单位任职情况</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60"/>
        <w:gridCol w:w="2128"/>
        <w:gridCol w:w="1139"/>
        <w:gridCol w:w="1628"/>
        <w:gridCol w:w="2051"/>
        <w:gridCol w:w="1494"/>
      </w:tblGrid>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2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担任的职</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务</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是否领取报酬</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津贴</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宋建武</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湖南快乐购物股份有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宋建武</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北京小红帽发行股份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2004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潘亚岚</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浙江大立科技股份有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潘亚岚</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宁波新海电气股份有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潘亚岚</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聚光科技（杭州）股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潘亚岚</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浙江步森服饰股份有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860"/>
        <w:gridCol w:w="2128"/>
        <w:gridCol w:w="1139"/>
        <w:gridCol w:w="1628"/>
        <w:gridCol w:w="2051"/>
        <w:gridCol w:w="1494"/>
      </w:tblGrid>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何加正</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新传媒产业联盟</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主席</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俞文明</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浙江法制报报业有限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浙江浙报房地产开发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红旗出版社有限责任</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淘宝天下传媒有限公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浙江报业绿城投资有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浙江新干线传媒投资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东方星空创业投资有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浙江新干线传媒投资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东方星空创业投资有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华数传媒网络有限公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浙江大立科技股份有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杭州阜博通影音科技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浙江亿诚创业投资有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浙江亿都创业投资有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杭州天极峰数字娱乐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朱仁华</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光大浙</w:t>
            </w:r>
            <w:r>
              <w:rPr>
                <w:rFonts w:ascii="宋体" w:hAnsi="宋体" w:cs="宋体" w:eastAsia="宋体" w:hint="default"/>
                <w:spacing w:val="-73"/>
                <w:sz w:val="21"/>
                <w:szCs w:val="21"/>
              </w:rPr>
              <w:t> </w:t>
            </w:r>
            <w:r>
              <w:rPr>
                <w:rFonts w:ascii="宋体" w:hAnsi="宋体" w:cs="宋体" w:eastAsia="宋体" w:hint="default"/>
                <w:spacing w:val="16"/>
                <w:sz w:val="21"/>
                <w:szCs w:val="21"/>
              </w:rPr>
              <w:t>新投</w:t>
            </w:r>
            <w:r>
              <w:rPr>
                <w:rFonts w:ascii="宋体" w:hAnsi="宋体" w:cs="宋体" w:eastAsia="宋体" w:hint="default"/>
                <w:spacing w:val="-73"/>
                <w:sz w:val="21"/>
                <w:szCs w:val="21"/>
              </w:rPr>
              <w:t> </w:t>
            </w:r>
            <w:r>
              <w:rPr>
                <w:rFonts w:ascii="宋体" w:hAnsi="宋体" w:cs="宋体" w:eastAsia="宋体" w:hint="default"/>
                <w:spacing w:val="22"/>
                <w:sz w:val="21"/>
                <w:szCs w:val="21"/>
              </w:rPr>
              <w:t>资管理</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浙江浙报理想文化发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浙江法制报报业有限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李庆</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浙报传</w:t>
            </w:r>
            <w:r>
              <w:rPr>
                <w:rFonts w:ascii="宋体" w:hAnsi="宋体" w:cs="宋体" w:eastAsia="宋体" w:hint="default"/>
                <w:spacing w:val="-73"/>
                <w:sz w:val="21"/>
                <w:szCs w:val="21"/>
              </w:rPr>
              <w:t> </w:t>
            </w:r>
            <w:r>
              <w:rPr>
                <w:rFonts w:ascii="宋体" w:hAnsi="宋体" w:cs="宋体" w:eastAsia="宋体" w:hint="default"/>
                <w:spacing w:val="16"/>
                <w:sz w:val="21"/>
                <w:szCs w:val="21"/>
              </w:rPr>
              <w:t>媒控</w:t>
            </w:r>
            <w:r>
              <w:rPr>
                <w:rFonts w:ascii="宋体" w:hAnsi="宋体" w:cs="宋体" w:eastAsia="宋体" w:hint="default"/>
                <w:spacing w:val="-73"/>
                <w:sz w:val="21"/>
                <w:szCs w:val="21"/>
              </w:rPr>
              <w:t> </w:t>
            </w:r>
            <w:r>
              <w:rPr>
                <w:rFonts w:ascii="宋体" w:hAnsi="宋体" w:cs="宋体" w:eastAsia="宋体" w:hint="default"/>
                <w:spacing w:val="22"/>
                <w:sz w:val="21"/>
                <w:szCs w:val="21"/>
              </w:rPr>
              <w:t>股集团</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（香港）有限公司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李庆</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光大浙</w:t>
            </w:r>
            <w:r>
              <w:rPr>
                <w:rFonts w:ascii="宋体" w:hAnsi="宋体" w:cs="宋体" w:eastAsia="宋体" w:hint="default"/>
                <w:spacing w:val="-73"/>
                <w:sz w:val="21"/>
                <w:szCs w:val="21"/>
              </w:rPr>
              <w:t> </w:t>
            </w:r>
            <w:r>
              <w:rPr>
                <w:rFonts w:ascii="宋体" w:hAnsi="宋体" w:cs="宋体" w:eastAsia="宋体" w:hint="default"/>
                <w:spacing w:val="16"/>
                <w:sz w:val="21"/>
                <w:szCs w:val="21"/>
              </w:rPr>
              <w:t>新投</w:t>
            </w:r>
            <w:r>
              <w:rPr>
                <w:rFonts w:ascii="宋体" w:hAnsi="宋体" w:cs="宋体" w:eastAsia="宋体" w:hint="default"/>
                <w:spacing w:val="-73"/>
                <w:sz w:val="21"/>
                <w:szCs w:val="21"/>
              </w:rPr>
              <w:t> </w:t>
            </w:r>
            <w:r>
              <w:rPr>
                <w:rFonts w:ascii="宋体" w:hAnsi="宋体" w:cs="宋体" w:eastAsia="宋体" w:hint="default"/>
                <w:spacing w:val="22"/>
                <w:sz w:val="21"/>
                <w:szCs w:val="21"/>
              </w:rPr>
              <w:t>资管理</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李庆</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东方星空创业投资有</w:t>
            </w:r>
            <w:r>
              <w:rPr>
                <w:rFonts w:ascii="宋体" w:hAnsi="宋体" w:cs="宋体" w:eastAsia="宋体" w:hint="default"/>
                <w:sz w:val="21"/>
                <w:szCs w:val="21"/>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860"/>
        <w:gridCol w:w="2128"/>
        <w:gridCol w:w="1139"/>
        <w:gridCol w:w="1628"/>
        <w:gridCol w:w="2051"/>
        <w:gridCol w:w="1494"/>
      </w:tblGrid>
      <w:tr>
        <w:trPr>
          <w:trHeight w:val="326" w:hRule="exact"/>
        </w:trPr>
        <w:tc>
          <w:tcPr>
            <w:tcW w:w="860"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上海和黄白猫有限公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陈柏森</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上海电气资产管理有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管理三部</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苗华</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上海水仙电器股份有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杨建文</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上海市国有资产规划</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投资委员会</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常任委员</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2002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杨建文</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上海国际金融研究中</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心</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副理事长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海博股份</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物贸股份</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海立股份</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嘉凌杰股份</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郑大德</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上海威特牙膏有限公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郑大德</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上海美加净宾馆用品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上海宁谷管理咨询有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副经理兼</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财务经理</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上海白猫家电科技产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业园有限公司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财务经理</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2004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pacing w:val="2"/>
                <w:sz w:val="21"/>
                <w:szCs w:val="21"/>
              </w:rPr>
              <w:t>上海慧谷白猫科技园 </w:t>
            </w:r>
            <w:r>
              <w:rPr>
                <w:rFonts w:ascii="宋体" w:hAnsi="宋体" w:cs="宋体" w:eastAsia="宋体" w:hint="default"/>
                <w:sz w:val="21"/>
                <w:szCs w:val="21"/>
              </w:rPr>
              <w:t>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副总经理</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0"/>
                <w:sz w:val="21"/>
                <w:szCs w:val="21"/>
              </w:rPr>
              <w:t>兼财务经</w:t>
            </w:r>
            <w:r>
              <w:rPr>
                <w:rFonts w:ascii="宋体" w:hAnsi="宋体" w:cs="宋体" w:eastAsia="宋体" w:hint="default"/>
                <w:spacing w:val="-78"/>
                <w:sz w:val="21"/>
                <w:szCs w:val="21"/>
              </w:rPr>
              <w:t> </w:t>
            </w:r>
            <w:r>
              <w:rPr>
                <w:rFonts w:ascii="宋体" w:hAnsi="宋体" w:cs="宋体" w:eastAsia="宋体" w:hint="default"/>
                <w:sz w:val="21"/>
                <w:szCs w:val="21"/>
              </w:rPr>
              <w:t>理</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秦树钧</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上海威特牙膏有限公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秦树钧</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上海美加净宾馆用品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35"/>
        <w:ind w:right="75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538"/>
        <w:gridCol w:w="6762"/>
      </w:tblGrid>
      <w:tr>
        <w:trPr>
          <w:trHeight w:val="63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董事、监事的报酬由股东大会决定，其他高级管理人员由董事会决定，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并经董事会薪酬与考核委员会考核确认。</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根据公司相关薪酬与绩效考核管理办法，结合岗位分工及经营业绩指标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等情况，确定公司高层管理人员的报酬及相应福利待遇。</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按照绩效考核结果按时支付完成。</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40" w:lineRule="auto" w:before="35"/>
        <w:ind w:right="75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公司董事、监事、高级管理人员变动情况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278"/>
        <w:gridCol w:w="2372"/>
        <w:gridCol w:w="2183"/>
        <w:gridCol w:w="2467"/>
      </w:tblGrid>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高海浩</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俞文明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项宁一</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何加正</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宋建武</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吴飞</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潘亚岚</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王慰平</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张雪南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常务副总经理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李仁国</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朱仁华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方卫英</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何小其</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何小其</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个人原因辞职</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何锋</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郑法其</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李庆</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饶理宾</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杨雪程</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陈柏森</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苗华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毛家宝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张赛萍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傅建中</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杨建文</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章曦</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王根林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郑大德</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袁利生</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因工作需要</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徐晔</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因工作需要</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秦树钧</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因工作需要</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8"/>
        <w:rPr>
          <w:rFonts w:ascii="宋体" w:hAnsi="宋体" w:cs="宋体" w:eastAsia="宋体" w:hint="default"/>
          <w:sz w:val="4"/>
          <w:szCs w:val="4"/>
        </w:rPr>
      </w:pPr>
    </w:p>
    <w:p>
      <w:pPr>
        <w:spacing w:line="356" w:lineRule="exact"/>
        <w:ind w:left="11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4558;height:2" coordorigin="7,14" coordsize="4558,2">
              <v:shape style="position:absolute;left:7;top:14;width:4558;height:2" coordorigin="7,14" coordsize="4558,0" path="m7,14l4565,14e" filled="false" stroked="true" strokeweight=".72pt" strokecolor="#000000">
                <v:path arrowok="t"/>
              </v:shape>
            </v:group>
            <v:group style="position:absolute;left:4579;top:14;width:4728;height:2" coordorigin="4579,14" coordsize="4728,2">
              <v:shape style="position:absolute;left:4579;top:14;width:4728;height:2" coordorigin="4579,14" coordsize="4728,0" path="m4579,14l9307,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4558;height:2" coordorigin="7,342" coordsize="4558,2">
              <v:shape style="position:absolute;left:7;top:342;width:4558;height:2" coordorigin="7,342" coordsize="4558,0" path="m7,342l4565,342e" filled="false" stroked="true" strokeweight=".72pt" strokecolor="#000000">
                <v:path arrowok="t"/>
              </v:shape>
            </v:group>
            <v:group style="position:absolute;left:4572;top:7;width:2;height:342" coordorigin="4572,7" coordsize="2,342">
              <v:shape style="position:absolute;left:4572;top:7;width:2;height:342" coordorigin="4572,7" coordsize="0,342" path="m4572,7l4572,349e" filled="false" stroked="true" strokeweight=".72pt" strokecolor="#000000">
                <v:path arrowok="t"/>
              </v:shape>
            </v:group>
            <v:group style="position:absolute;left:4579;top:342;width:4728;height:2" coordorigin="4579,342" coordsize="4728,2">
              <v:shape style="position:absolute;left:4579;top:342;width:4728;height:2" coordorigin="4579,342" coordsize="4728,0" path="m4579,342l9307,342e" filled="false" stroked="true" strokeweight=".72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pt" strokecolor="#000000">
                <v:path arrowok="t"/>
              </v:shape>
              <v:shape style="position:absolute;left:14;top:14;width:4558;height:328" type="#_x0000_t202" filled="false" stroked="false">
                <v:textbox inset="0,0,0,0">
                  <w:txbxContent>
                    <w:p>
                      <w:pPr>
                        <w:spacing w:line="26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在职员工总数</w:t>
                      </w:r>
                    </w:p>
                  </w:txbxContent>
                </v:textbox>
                <w10:wrap type="none"/>
              </v:shape>
              <v:shape style="position:absolute;left:4572;top:14;width:4743;height:328" type="#_x0000_t202" filled="false" stroked="false">
                <v:textbox inset="0,0,0,0">
                  <w:txbxContent>
                    <w:p>
                      <w:pPr>
                        <w:spacing w:before="42"/>
                        <w:ind w:left="0" w:right="105" w:firstLine="0"/>
                        <w:jc w:val="right"/>
                        <w:rPr>
                          <w:rFonts w:ascii="Times New Roman" w:hAnsi="Times New Roman" w:cs="Times New Roman" w:eastAsia="Times New Roman" w:hint="default"/>
                          <w:sz w:val="21"/>
                          <w:szCs w:val="21"/>
                        </w:rPr>
                      </w:pPr>
                      <w:r>
                        <w:rPr>
                          <w:rFonts w:ascii="Times New Roman"/>
                          <w:spacing w:val="-1"/>
                          <w:w w:val="95"/>
                          <w:sz w:val="21"/>
                        </w:rPr>
                        <w:t>2,666</w:t>
                      </w:r>
                    </w:p>
                  </w:txbxContent>
                </v:textbox>
                <w10:wrap type="none"/>
              </v:shape>
            </v:group>
          </v:group>
        </w:pict>
      </w:r>
      <w:r>
        <w:rPr>
          <w:rFonts w:ascii="宋体" w:hAnsi="宋体" w:cs="宋体" w:eastAsia="宋体" w:hint="default"/>
          <w:position w:val="-6"/>
          <w:sz w:val="20"/>
          <w:szCs w:val="20"/>
        </w:rPr>
      </w:r>
    </w:p>
    <w:p>
      <w:pPr>
        <w:spacing w:after="0" w:line="356" w:lineRule="exact"/>
        <w:rPr>
          <w:rFonts w:ascii="宋体" w:hAnsi="宋体" w:cs="宋体" w:eastAsia="宋体" w:hint="default"/>
          <w:sz w:val="20"/>
          <w:szCs w:val="20"/>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558"/>
        <w:gridCol w:w="474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4" w:id="5"/>
            <w:bookmarkEnd w:id="5"/>
            <w:r>
              <w:rPr/>
            </w: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248</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307</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77</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营销人员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797</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辅助人员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845</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研究生及以上学历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64</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728</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507</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5"/>
                <w:w w:val="95"/>
                <w:sz w:val="21"/>
              </w:rPr>
              <w:t>111</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高中及以下学历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1,256</w:t>
            </w:r>
          </w:p>
        </w:tc>
      </w:tr>
    </w:tbl>
    <w:p>
      <w:pPr>
        <w:spacing w:line="240" w:lineRule="auto" w:before="5"/>
        <w:rPr>
          <w:rFonts w:ascii="宋体" w:hAnsi="宋体" w:cs="宋体" w:eastAsia="宋体" w:hint="default"/>
          <w:sz w:val="22"/>
          <w:szCs w:val="22"/>
        </w:rPr>
      </w:pPr>
    </w:p>
    <w:p>
      <w:pPr>
        <w:pStyle w:val="Heading1"/>
        <w:spacing w:line="240" w:lineRule="auto"/>
        <w:ind w:left="140" w:right="758"/>
        <w:jc w:val="left"/>
        <w:rPr>
          <w:b w:val="0"/>
          <w:bCs w:val="0"/>
        </w:rPr>
      </w:pPr>
      <w:r>
        <w:rPr/>
        <w:t>六、</w:t>
      </w:r>
      <w:r>
        <w:rPr>
          <w:spacing w:val="-6"/>
        </w:rPr>
        <w:t> </w:t>
      </w:r>
      <w:r>
        <w:rPr/>
        <w:t>公司治理结构</w:t>
      </w:r>
      <w:r>
        <w:rPr>
          <w:b w:val="0"/>
          <w:bCs w:val="0"/>
        </w:rPr>
      </w:r>
    </w:p>
    <w:p>
      <w:pPr>
        <w:pStyle w:val="BodyText"/>
        <w:spacing w:line="271" w:lineRule="auto" w:before="99"/>
        <w:ind w:left="139"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公司治理的情况</w:t>
      </w:r>
      <w:r>
        <w:rPr>
          <w:w w:val="99"/>
        </w:rPr>
        <w:t> </w:t>
      </w:r>
      <w:r>
        <w:rPr>
          <w:spacing w:val="-19"/>
          <w:w w:val="99"/>
        </w:rPr>
        <w:t>公司严格按照《公司法》、《证券法》、《上市公司治理准则》、《上海证券交易所股票上市规则》</w:t>
      </w:r>
      <w:r>
        <w:rPr>
          <w:spacing w:val="-102"/>
          <w:w w:val="99"/>
        </w:rPr>
        <w:t> </w:t>
      </w:r>
      <w:r>
        <w:rPr>
          <w:spacing w:val="-102"/>
          <w:w w:val="99"/>
        </w:rPr>
      </w:r>
      <w:r>
        <w:rPr>
          <w:spacing w:val="-3"/>
        </w:rPr>
        <w:t>等法律法规和规范性文件的要求，不断完善公司法人治理结构，加强信息披露工作，规范公</w:t>
      </w:r>
      <w:r>
        <w:rPr>
          <w:spacing w:val="-82"/>
        </w:rPr>
        <w:t> </w:t>
      </w:r>
      <w:r>
        <w:rPr>
          <w:spacing w:val="-82"/>
        </w:rPr>
      </w:r>
      <w:r>
        <w:rPr>
          <w:w w:val="99"/>
        </w:rPr>
        <w:t>司运作。公司</w:t>
      </w:r>
      <w:r>
        <w:rPr>
          <w:spacing w:val="-40"/>
          <w:w w:val="99"/>
        </w:rPr>
        <w:t> </w:t>
      </w:r>
      <w:r>
        <w:rPr>
          <w:rFonts w:ascii="Times New Roman" w:hAnsi="Times New Roman" w:cs="Times New Roman" w:eastAsia="Times New Roman" w:hint="default"/>
          <w:spacing w:val="-3"/>
          <w:w w:val="99"/>
        </w:rPr>
        <w:t>2011</w:t>
      </w:r>
      <w:r>
        <w:rPr>
          <w:rFonts w:ascii="Times New Roman" w:hAnsi="Times New Roman" w:cs="Times New Roman" w:eastAsia="Times New Roman" w:hint="default"/>
          <w:spacing w:val="13"/>
          <w:w w:val="99"/>
        </w:rPr>
        <w:t> </w:t>
      </w:r>
      <w:r>
        <w:rPr>
          <w:spacing w:val="-7"/>
          <w:w w:val="99"/>
        </w:rPr>
        <w:t>年第二次临时股东大会，审议通过了《股东大会议事规则》、《董事会议</w:t>
      </w:r>
      <w:r>
        <w:rPr>
          <w:spacing w:val="-99"/>
          <w:w w:val="99"/>
        </w:rPr>
        <w:t> </w:t>
      </w:r>
      <w:r>
        <w:rPr>
          <w:spacing w:val="-99"/>
          <w:w w:val="99"/>
        </w:rPr>
      </w:r>
      <w:r>
        <w:rPr>
          <w:spacing w:val="-13"/>
          <w:w w:val="99"/>
        </w:rPr>
        <w:t>事规则》、《监事会议事规则》、《独立董事工作细则》；第六届董事会第三次会议，审议通过</w:t>
      </w:r>
      <w:r>
        <w:rPr>
          <w:spacing w:val="-79"/>
          <w:w w:val="99"/>
        </w:rPr>
        <w:t> </w:t>
      </w:r>
      <w:r>
        <w:rPr>
          <w:spacing w:val="-79"/>
          <w:w w:val="99"/>
        </w:rPr>
      </w:r>
      <w:r>
        <w:rPr>
          <w:spacing w:val="-13"/>
          <w:w w:val="99"/>
        </w:rPr>
        <w:t>了公司《战略与投资委员会工作制度》、《薪酬与考核委员会工作制度》、《提名委员会工作制</w:t>
      </w:r>
      <w:r>
        <w:rPr>
          <w:spacing w:val="-78"/>
          <w:w w:val="99"/>
        </w:rPr>
        <w:t> </w:t>
      </w:r>
      <w:r>
        <w:rPr>
          <w:spacing w:val="-78"/>
          <w:w w:val="99"/>
        </w:rPr>
      </w:r>
      <w:r>
        <w:rPr>
          <w:spacing w:val="-22"/>
          <w:w w:val="99"/>
        </w:rPr>
        <w:t>度》、《审计委员会工作制度》、《关联交易控制委员会工作制度》、《内部审计制度》、《关联交</w:t>
      </w:r>
      <w:r>
        <w:rPr>
          <w:spacing w:val="-79"/>
          <w:w w:val="99"/>
        </w:rPr>
        <w:t> </w:t>
      </w:r>
      <w:r>
        <w:rPr>
          <w:spacing w:val="-79"/>
          <w:w w:val="99"/>
        </w:rPr>
      </w:r>
      <w:r>
        <w:rPr>
          <w:spacing w:val="-22"/>
          <w:w w:val="99"/>
        </w:rPr>
        <w:t>易决策管理办法》、《总经理工作细则》、《子公司管理制度》、《对外投资管理制度》、《重大信</w:t>
      </w:r>
      <w:r>
        <w:rPr>
          <w:spacing w:val="-78"/>
          <w:w w:val="99"/>
        </w:rPr>
        <w:t> </w:t>
      </w:r>
      <w:r>
        <w:rPr>
          <w:spacing w:val="-78"/>
          <w:w w:val="99"/>
        </w:rPr>
      </w:r>
      <w:r>
        <w:rPr>
          <w:spacing w:val="-17"/>
          <w:w w:val="99"/>
        </w:rPr>
        <w:t>息内部报告制度》、《董事会秘书工作细则》、《信息披露制度》、《投资者权益保护制度》。公</w:t>
      </w:r>
      <w:r>
        <w:rPr>
          <w:spacing w:val="1"/>
          <w:w w:val="99"/>
        </w:rPr>
        <w:t> </w:t>
      </w:r>
      <w:r>
        <w:rPr>
          <w:spacing w:val="-5"/>
          <w:w w:val="99"/>
        </w:rPr>
        <w:t>司沿用《年报信息披露重大差错责任追究制度》和《外部信息使用人管理制度》，报告期内，</w:t>
      </w:r>
      <w:r>
        <w:rPr>
          <w:spacing w:val="-100"/>
          <w:w w:val="99"/>
        </w:rPr>
        <w:t> </w:t>
      </w:r>
      <w:r>
        <w:rPr>
          <w:spacing w:val="-100"/>
          <w:w w:val="99"/>
        </w:rPr>
      </w:r>
      <w:r>
        <w:rPr>
          <w:spacing w:val="-3"/>
          <w:w w:val="99"/>
        </w:rPr>
        <w:t>修订《内幕信息知情人管理制度》，并经公司第六届董事会第四次会议决议审议通过。公司</w:t>
      </w:r>
      <w:r>
        <w:rPr>
          <w:spacing w:val="-84"/>
          <w:w w:val="99"/>
        </w:rPr>
        <w:t> </w:t>
      </w:r>
      <w:r>
        <w:rPr>
          <w:spacing w:val="-84"/>
          <w:w w:val="99"/>
        </w:rPr>
      </w:r>
      <w:r>
        <w:rPr>
          <w:spacing w:val="-3"/>
        </w:rPr>
        <w:t>参照制度要求，建立了严格的信息报送审批流程和内幕信息知情人登记流程，并予以落实执</w:t>
      </w:r>
      <w:r>
        <w:rPr>
          <w:spacing w:val="-80"/>
        </w:rPr>
        <w:t> </w:t>
      </w:r>
      <w:r>
        <w:rPr>
          <w:spacing w:val="-80"/>
        </w:rPr>
      </w:r>
      <w:r>
        <w:rPr>
          <w:spacing w:val="-3"/>
        </w:rPr>
        <w:t>行。公司股东大会、董事会、监事会和经营层权责明确，公司法人治理结构符合《上市公司</w:t>
      </w:r>
      <w:r>
        <w:rPr>
          <w:spacing w:val="-85"/>
        </w:rPr>
        <w:t> </w:t>
      </w:r>
      <w:r>
        <w:rPr>
          <w:spacing w:val="-85"/>
        </w:rPr>
      </w:r>
      <w:r>
        <w:rPr/>
        <w:t>治理准则》的要求。目前，公司治理情况具体如下：</w:t>
      </w:r>
    </w:p>
    <w:p>
      <w:pPr>
        <w:pStyle w:val="BodyText"/>
        <w:spacing w:line="261" w:lineRule="auto" w:before="10"/>
        <w:ind w:left="141" w:right="1115" w:firstLine="211"/>
        <w:jc w:val="both"/>
      </w:pPr>
      <w:r>
        <w:rPr>
          <w:spacing w:val="-11"/>
        </w:rPr>
        <w:t>（</w:t>
      </w:r>
      <w:r>
        <w:rPr>
          <w:rFonts w:ascii="Times New Roman" w:hAnsi="Times New Roman" w:cs="Times New Roman" w:eastAsia="Times New Roman" w:hint="default"/>
          <w:spacing w:val="-11"/>
        </w:rPr>
        <w:t>1</w:t>
      </w:r>
      <w:r>
        <w:rPr>
          <w:spacing w:val="-11"/>
        </w:rPr>
        <w:t>）关于股东与股东大会：公司依照《公司法》、《证券法》、《公司章程》以及公司《股</w:t>
      </w:r>
      <w:r>
        <w:rPr/>
        <w:t> </w:t>
      </w:r>
      <w:r>
        <w:rPr>
          <w:spacing w:val="-3"/>
        </w:rPr>
        <w:t>东大会议事规则》的规定，不断完善公司股东大会的规范运作。年内，公司共召开股东大会</w:t>
      </w:r>
      <w:r>
        <w:rPr>
          <w:spacing w:val="-80"/>
        </w:rPr>
        <w:t> </w:t>
      </w:r>
      <w:r>
        <w:rPr>
          <w:spacing w:val="-80"/>
        </w:rPr>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spacing w:val="-3"/>
        </w:rPr>
        <w:t>次，股东大会的召集、召开及表决由律师现场见证，程序及结果合法有效，所有经决议事</w:t>
      </w:r>
      <w:r>
        <w:rPr/>
        <w:t> 项均得到有效执行，中小股东的权益得到了充分保障。</w:t>
      </w:r>
    </w:p>
    <w:p>
      <w:pPr>
        <w:pStyle w:val="BodyText"/>
        <w:spacing w:line="240" w:lineRule="auto" w:before="18"/>
        <w:ind w:left="346" w:right="758"/>
        <w:jc w:val="left"/>
      </w:pPr>
      <w:r>
        <w:rPr/>
        <w:t>（</w:t>
      </w:r>
      <w:r>
        <w:rPr>
          <w:rFonts w:ascii="Times New Roman" w:hAnsi="Times New Roman" w:cs="Times New Roman" w:eastAsia="Times New Roman" w:hint="default"/>
        </w:rPr>
        <w:t>2</w:t>
      </w:r>
      <w:r>
        <w:rPr/>
        <w:t>）关于董事和董事会：</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3"/>
        </w:rPr>
        <w:t>日，公司</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第一次临时股东大会通过了董事</w:t>
      </w:r>
    </w:p>
    <w:p>
      <w:pPr>
        <w:pStyle w:val="BodyText"/>
        <w:spacing w:line="268" w:lineRule="auto" w:before="21"/>
        <w:ind w:left="141" w:right="998" w:hanging="1"/>
        <w:jc w:val="left"/>
      </w:pPr>
      <w:r>
        <w:rPr/>
        <w:t>会换届的议案，公司第六届董事会由</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35"/>
        </w:rPr>
        <w:t> </w:t>
      </w:r>
      <w:r>
        <w:rPr/>
        <w:t>名董事组成，其中独立董事</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名，董事会下设战略、 </w:t>
      </w:r>
      <w:r>
        <w:rPr>
          <w:spacing w:val="-5"/>
        </w:rPr>
        <w:t>薪酬与考核、提名、审计、关联交易控制五个专门委员会，专门委员会成员全部由董事组成，</w:t>
      </w:r>
      <w:r>
        <w:rPr>
          <w:spacing w:val="-102"/>
        </w:rPr>
        <w:t> </w:t>
      </w:r>
      <w:r>
        <w:rPr>
          <w:spacing w:val="-102"/>
        </w:rPr>
      </w:r>
      <w:r>
        <w:rPr>
          <w:spacing w:val="-3"/>
        </w:rPr>
        <w:t>其中薪酬与考核委员会、提名委员会、审计委员会中独立董事占多数并担任召集人，审计委</w:t>
      </w:r>
      <w:r>
        <w:rPr>
          <w:spacing w:val="-82"/>
        </w:rPr>
        <w:t> </w:t>
      </w:r>
      <w:r>
        <w:rPr>
          <w:spacing w:val="-82"/>
        </w:rPr>
      </w:r>
      <w:r>
        <w:rPr>
          <w:spacing w:val="-3"/>
        </w:rPr>
        <w:t>员会中有一名独立董事是会计专业人士，关联交易控制委员会全部由独立董事构成。专门委</w:t>
      </w:r>
      <w:r>
        <w:rPr>
          <w:spacing w:val="-80"/>
        </w:rPr>
        <w:t> </w:t>
      </w:r>
      <w:r>
        <w:rPr>
          <w:spacing w:val="-80"/>
        </w:rPr>
      </w:r>
      <w:r>
        <w:rPr>
          <w:spacing w:val="-3"/>
        </w:rPr>
        <w:t>员会设立以来，公司各相关部门做好与各专门委员会的工作衔接，各位董事勤勉尽职，认真</w:t>
      </w:r>
      <w:r>
        <w:rPr>
          <w:spacing w:val="-82"/>
        </w:rPr>
        <w:t> </w:t>
      </w:r>
      <w:r>
        <w:rPr>
          <w:spacing w:val="-82"/>
        </w:rPr>
      </w:r>
      <w:r>
        <w:rPr>
          <w:spacing w:val="-3"/>
        </w:rPr>
        <w:t>审阅董事会和股东大会的各项议案，并提出有益的建议，为公司科学决策提供了强有力的支</w:t>
      </w:r>
    </w:p>
    <w:p>
      <w:pPr>
        <w:spacing w:after="0" w:line="268"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t>持。</w:t>
      </w:r>
    </w:p>
    <w:p>
      <w:pPr>
        <w:pStyle w:val="BodyText"/>
        <w:spacing w:line="240" w:lineRule="auto" w:before="37"/>
        <w:ind w:left="345" w:right="109"/>
        <w:jc w:val="left"/>
      </w:pPr>
      <w:r>
        <w:rPr/>
        <w:t>（</w:t>
      </w:r>
      <w:r>
        <w:rPr>
          <w:rFonts w:ascii="Times New Roman" w:hAnsi="Times New Roman" w:cs="Times New Roman" w:eastAsia="Times New Roman" w:hint="default"/>
        </w:rPr>
        <w:t>3</w:t>
      </w:r>
      <w:r>
        <w:rPr/>
        <w:t>）关于监事和监事会：</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3"/>
        </w:rPr>
        <w:t>日，公司</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第一次临时股东大会通过了监事</w:t>
      </w:r>
    </w:p>
    <w:p>
      <w:pPr>
        <w:pStyle w:val="BodyText"/>
        <w:spacing w:line="264" w:lineRule="auto" w:before="21"/>
        <w:ind w:left="139" w:right="216"/>
        <w:jc w:val="both"/>
      </w:pPr>
      <w:r>
        <w:rPr/>
        <w:t>会换届的议案，公司第六届监事会由</w:t>
      </w:r>
      <w:r>
        <w:rPr>
          <w:spacing w:val="-33"/>
        </w:rPr>
        <w:t> </w:t>
      </w:r>
      <w:r>
        <w:rPr>
          <w:rFonts w:ascii="Times New Roman" w:hAnsi="Times New Roman" w:cs="Times New Roman" w:eastAsia="Times New Roman" w:hint="default"/>
        </w:rPr>
        <w:t>3 </w:t>
      </w:r>
      <w:r>
        <w:rPr/>
        <w:t>名监事组成，其中</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名为职工监事。监事会能够本 </w:t>
      </w:r>
      <w:r>
        <w:rPr>
          <w:spacing w:val="-3"/>
        </w:rPr>
        <w:t>着对股东负责的态度，认真地履行自己的职责，对公司的财务以及公司董事、高级管理人员</w:t>
      </w:r>
      <w:r>
        <w:rPr>
          <w:spacing w:val="-81"/>
        </w:rPr>
        <w:t> </w:t>
      </w:r>
      <w:r>
        <w:rPr>
          <w:spacing w:val="-81"/>
        </w:rPr>
      </w:r>
      <w:r>
        <w:rPr/>
        <w:t>履行职责的合法、合规性进行有效监督，并发表独立意见。</w:t>
      </w:r>
    </w:p>
    <w:p>
      <w:pPr>
        <w:pStyle w:val="BodyText"/>
        <w:spacing w:line="240" w:lineRule="auto" w:before="16"/>
        <w:ind w:left="351" w:right="109"/>
        <w:jc w:val="left"/>
      </w:pPr>
      <w:r>
        <w:rPr/>
        <w:t>（</w:t>
      </w:r>
      <w:r>
        <w:rPr>
          <w:rFonts w:ascii="Times New Roman" w:hAnsi="Times New Roman" w:cs="Times New Roman" w:eastAsia="Times New Roman" w:hint="default"/>
        </w:rPr>
        <w:t>4</w:t>
      </w:r>
      <w:r>
        <w:rPr/>
        <w:t>）关于经理层的情况</w:t>
      </w:r>
    </w:p>
    <w:p>
      <w:pPr>
        <w:pStyle w:val="BodyText"/>
        <w:spacing w:line="240" w:lineRule="auto" w:before="21"/>
        <w:ind w:left="139"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9 </w:t>
      </w:r>
      <w:r>
        <w:rPr/>
        <w:t>月</w:t>
      </w:r>
      <w:r>
        <w:rPr>
          <w:spacing w:val="-54"/>
        </w:rPr>
        <w:t> </w:t>
      </w:r>
      <w:r>
        <w:rPr>
          <w:rFonts w:ascii="Times New Roman" w:hAnsi="Times New Roman" w:cs="Times New Roman" w:eastAsia="Times New Roman" w:hint="default"/>
        </w:rPr>
        <w:t>17 </w:t>
      </w:r>
      <w:r>
        <w:rPr/>
        <w:t>日，公司第六届董事会第一次会议审议通过了聘任公司总经理、副总经理、</w:t>
      </w:r>
    </w:p>
    <w:p>
      <w:pPr>
        <w:pStyle w:val="BodyText"/>
        <w:spacing w:line="240" w:lineRule="auto" w:before="21"/>
        <w:ind w:left="139" w:right="0"/>
        <w:jc w:val="both"/>
      </w:pPr>
      <w:r>
        <w:rPr/>
        <w:t>财务总监和董事会秘书等高级管理人员的议案。公司经理层目前由</w:t>
      </w:r>
      <w:r>
        <w:rPr>
          <w:spacing w:val="-76"/>
        </w:rPr>
        <w:t>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spacing w:val="-5"/>
        </w:rPr>
        <w:t>名人员组成，设总经理</w:t>
      </w:r>
    </w:p>
    <w:p>
      <w:pPr>
        <w:pStyle w:val="BodyText"/>
        <w:spacing w:line="264" w:lineRule="auto" w:before="21"/>
        <w:ind w:right="216" w:hanging="1"/>
        <w:jc w:val="both"/>
      </w:pPr>
      <w:r>
        <w:rPr>
          <w:spacing w:val="-4"/>
        </w:rPr>
        <w:t>一名，常务副总一名，副总经理</w:t>
      </w:r>
      <w:r>
        <w:rPr>
          <w:spacing w:val="-71"/>
        </w:rPr>
        <w:t>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名。公司高级管理人员具有较强的事业心和责任感，具有 </w:t>
      </w:r>
      <w:r>
        <w:rPr>
          <w:spacing w:val="-3"/>
        </w:rPr>
        <w:t>良好的职业道德和个人品质，具备组织、监督、协调能力和履行职责所必需的专业知识和工</w:t>
      </w:r>
      <w:r>
        <w:rPr>
          <w:spacing w:val="-82"/>
        </w:rPr>
        <w:t> </w:t>
      </w:r>
      <w:r>
        <w:rPr>
          <w:spacing w:val="-82"/>
        </w:rPr>
      </w:r>
      <w:r>
        <w:rPr/>
        <w:t>作经验，为公司发展提供坚强支撑。</w:t>
      </w:r>
    </w:p>
    <w:p>
      <w:pPr>
        <w:pStyle w:val="BodyText"/>
        <w:spacing w:line="266" w:lineRule="auto" w:before="16"/>
        <w:ind w:right="215" w:firstLine="211"/>
        <w:jc w:val="both"/>
      </w:pPr>
      <w:r>
        <w:rPr/>
        <w:t>（</w:t>
      </w:r>
      <w:r>
        <w:rPr>
          <w:rFonts w:ascii="Times New Roman" w:hAnsi="Times New Roman" w:cs="Times New Roman" w:eastAsia="Times New Roman" w:hint="default"/>
        </w:rPr>
        <w:t>5</w:t>
      </w:r>
      <w:r>
        <w:rPr/>
        <w:t>）关于控股股东与上市公司的关系：公司具有独立的业务及自主经营能力，公司与控 </w:t>
      </w:r>
      <w:r>
        <w:rPr>
          <w:spacing w:val="-3"/>
        </w:rPr>
        <w:t>股股东在业务、人员、资产、机构、财务等方面做到独立，公司董事会、监事会及内部机构</w:t>
      </w:r>
      <w:r>
        <w:rPr>
          <w:spacing w:val="-81"/>
        </w:rPr>
        <w:t> </w:t>
      </w:r>
      <w:r>
        <w:rPr>
          <w:spacing w:val="-81"/>
        </w:rPr>
      </w:r>
      <w:r>
        <w:rPr>
          <w:spacing w:val="-3"/>
        </w:rPr>
        <w:t>都独立运作。公司控股股东认真履行诚信义务，行为合法合规，没有利用其特殊的地位谋取</w:t>
      </w:r>
      <w:r>
        <w:rPr>
          <w:spacing w:val="-81"/>
        </w:rPr>
        <w:t> </w:t>
      </w:r>
      <w:r>
        <w:rPr>
          <w:spacing w:val="-81"/>
        </w:rPr>
      </w:r>
      <w:r>
        <w:rPr/>
        <w:t>额外的利益。无控股股东占用公司资金和资产的情况。</w:t>
      </w:r>
    </w:p>
    <w:p>
      <w:pPr>
        <w:pStyle w:val="BodyText"/>
        <w:spacing w:line="264" w:lineRule="auto" w:before="14"/>
        <w:ind w:right="99" w:firstLine="211"/>
        <w:jc w:val="left"/>
      </w:pPr>
      <w:r>
        <w:rPr/>
        <w:t>（</w:t>
      </w:r>
      <w:r>
        <w:rPr>
          <w:rFonts w:ascii="Times New Roman" w:hAnsi="Times New Roman" w:cs="Times New Roman" w:eastAsia="Times New Roman" w:hint="default"/>
        </w:rPr>
        <w:t>6</w:t>
      </w:r>
      <w:r>
        <w:rPr/>
        <w:t>）关于相关利益者：公司充分尊重和维护银行、其他债权人、员工、客户、供应商等 </w:t>
      </w:r>
      <w:r>
        <w:rPr>
          <w:spacing w:val="-5"/>
        </w:rPr>
        <w:t>其它利益相关者的合法权益，努力追求经济效益与社会效益的和谐统一，共同推进公司持续、</w:t>
      </w:r>
      <w:r>
        <w:rPr>
          <w:spacing w:val="-100"/>
        </w:rPr>
        <w:t> </w:t>
      </w:r>
      <w:r>
        <w:rPr>
          <w:spacing w:val="-100"/>
        </w:rPr>
      </w:r>
      <w:r>
        <w:rPr/>
        <w:t>健康、稳健发展。</w:t>
      </w:r>
    </w:p>
    <w:p>
      <w:pPr>
        <w:pStyle w:val="BodyText"/>
        <w:spacing w:line="266" w:lineRule="auto" w:before="16"/>
        <w:ind w:right="99" w:firstLine="189"/>
        <w:jc w:val="left"/>
      </w:pPr>
      <w:r>
        <w:rPr>
          <w:spacing w:val="-3"/>
        </w:rPr>
        <w:t>（</w:t>
      </w:r>
      <w:r>
        <w:rPr>
          <w:rFonts w:ascii="Times New Roman" w:hAnsi="Times New Roman" w:cs="Times New Roman" w:eastAsia="Times New Roman" w:hint="default"/>
          <w:spacing w:val="-3"/>
        </w:rPr>
        <w:t>7</w:t>
      </w:r>
      <w:r>
        <w:rPr>
          <w:spacing w:val="-3"/>
        </w:rPr>
        <w:t>）信息披露情况。公司董事会秘书负责信息披露工作，</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年共发布公告</w:t>
      </w:r>
      <w:r>
        <w:rPr>
          <w:spacing w:val="-50"/>
        </w:rPr>
        <w:t> </w:t>
      </w:r>
      <w:r>
        <w:rPr>
          <w:rFonts w:ascii="Times New Roman" w:hAnsi="Times New Roman" w:cs="Times New Roman" w:eastAsia="Times New Roman" w:hint="default"/>
        </w:rPr>
        <w:t>55</w:t>
      </w:r>
      <w:r>
        <w:rPr>
          <w:rFonts w:ascii="Times New Roman" w:hAnsi="Times New Roman" w:cs="Times New Roman" w:eastAsia="Times New Roman" w:hint="default"/>
          <w:spacing w:val="1"/>
        </w:rPr>
        <w:t> </w:t>
      </w:r>
      <w:r>
        <w:rPr/>
        <w:t>个</w:t>
      </w:r>
      <w:r>
        <w:rPr>
          <w:rFonts w:ascii="Times New Roman" w:hAnsi="Times New Roman" w:cs="Times New Roman" w:eastAsia="Times New Roman" w:hint="default"/>
        </w:rPr>
        <w:t>,</w:t>
      </w:r>
      <w:r>
        <w:rPr/>
        <w:t>其中， 定期报告</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个，临时公告</w:t>
      </w:r>
      <w:r>
        <w:rPr>
          <w:spacing w:val="-51"/>
        </w:rPr>
        <w:t> </w:t>
      </w:r>
      <w:r>
        <w:rPr>
          <w:rFonts w:ascii="Times New Roman" w:hAnsi="Times New Roman" w:cs="Times New Roman" w:eastAsia="Times New Roman" w:hint="default"/>
        </w:rPr>
        <w:t>51</w:t>
      </w:r>
      <w:r>
        <w:rPr>
          <w:rFonts w:ascii="Times New Roman" w:hAnsi="Times New Roman" w:cs="Times New Roman" w:eastAsia="Times New Roman" w:hint="default"/>
          <w:spacing w:val="2"/>
        </w:rPr>
        <w:t> </w:t>
      </w:r>
      <w:r>
        <w:rPr/>
        <w:t>个；接待股东来访和咨询，处理好投资者关系，听取广大投资 </w:t>
      </w:r>
      <w:r>
        <w:rPr>
          <w:spacing w:val="-5"/>
        </w:rPr>
        <w:t>者对公司的生产经营及战略发展的意见和建议；指定《上海证券报》为公司信息披露的报纸；</w:t>
      </w:r>
      <w:r>
        <w:rPr>
          <w:spacing w:val="-98"/>
        </w:rPr>
        <w:t> </w:t>
      </w:r>
      <w:r>
        <w:rPr>
          <w:spacing w:val="-98"/>
        </w:rPr>
      </w:r>
      <w:r>
        <w:rPr>
          <w:spacing w:val="-3"/>
        </w:rPr>
        <w:t>公司的会议决议能做到充分、及时地披露，能够按照法律法规、《公司章程》和《信息披露</w:t>
      </w:r>
      <w:r>
        <w:rPr>
          <w:spacing w:val="-84"/>
        </w:rPr>
        <w:t> </w:t>
      </w:r>
      <w:r>
        <w:rPr>
          <w:spacing w:val="-84"/>
        </w:rPr>
      </w:r>
      <w:r>
        <w:rPr>
          <w:spacing w:val="-3"/>
        </w:rPr>
        <w:t>管理制度》的规定，真实、准确、完整地披露有关信息，并做好信息披露前的保密工作，确</w:t>
      </w:r>
      <w:r>
        <w:rPr>
          <w:spacing w:val="-81"/>
        </w:rPr>
        <w:t> </w:t>
      </w:r>
      <w:r>
        <w:rPr>
          <w:spacing w:val="-81"/>
        </w:rPr>
      </w:r>
      <w:r>
        <w:rPr/>
        <w:t>保所有股东均能公平、公正地获得信息。</w:t>
      </w:r>
    </w:p>
    <w:p>
      <w:pPr>
        <w:pStyle w:val="BodyText"/>
        <w:spacing w:line="256" w:lineRule="auto" w:before="14"/>
        <w:ind w:left="352" w:right="109"/>
        <w:jc w:val="left"/>
      </w:pPr>
      <w:r>
        <w:rPr/>
        <w:t>（</w:t>
      </w:r>
      <w:r>
        <w:rPr>
          <w:rFonts w:ascii="Times New Roman" w:hAnsi="Times New Roman" w:cs="Times New Roman" w:eastAsia="Times New Roman" w:hint="default"/>
        </w:rPr>
        <w:t>8</w:t>
      </w:r>
      <w:r>
        <w:rPr/>
        <w:t>）内控体系建设情况。 </w:t>
      </w:r>
      <w:r>
        <w:rPr>
          <w:spacing w:val="-3"/>
        </w:rPr>
        <w:t>本公司构建了以股东大会为权力机构、董事会为决策机构、监事会为监督机构、管理层为</w:t>
      </w:r>
    </w:p>
    <w:p>
      <w:pPr>
        <w:pStyle w:val="BodyText"/>
        <w:spacing w:line="273" w:lineRule="auto" w:before="22"/>
        <w:ind w:left="352" w:right="102" w:hanging="212"/>
        <w:jc w:val="left"/>
      </w:pPr>
      <w:r>
        <w:rPr/>
        <w:t>执行机构的公司治理结构。 本公司结合业务发展特点和内部控制要求设置内部机构，编写了组织结构图、部门职能、</w:t>
      </w:r>
    </w:p>
    <w:p>
      <w:pPr>
        <w:pStyle w:val="BodyText"/>
        <w:spacing w:line="273" w:lineRule="auto" w:before="8"/>
        <w:ind w:right="216"/>
        <w:jc w:val="both"/>
      </w:pPr>
      <w:r>
        <w:rPr>
          <w:spacing w:val="-3"/>
        </w:rPr>
        <w:t>岗位说明书，使员工了解和掌握组织架构设计及权责情况，正确履行职责。先后下发了《关</w:t>
      </w:r>
      <w:r>
        <w:rPr>
          <w:spacing w:val="-80"/>
        </w:rPr>
        <w:t> </w:t>
      </w:r>
      <w:r>
        <w:rPr>
          <w:spacing w:val="-80"/>
        </w:rPr>
      </w:r>
      <w:r>
        <w:rPr>
          <w:spacing w:val="-13"/>
        </w:rPr>
        <w:t>于公司经理班子成员分工的通知》、《总部职能机构设置及部门基本职能》、《岗位设置管理制</w:t>
      </w:r>
      <w:r>
        <w:rPr>
          <w:spacing w:val="-78"/>
        </w:rPr>
        <w:t> </w:t>
      </w:r>
      <w:r>
        <w:rPr>
          <w:spacing w:val="-78"/>
        </w:rPr>
      </w:r>
      <w:r>
        <w:rPr/>
        <w:t>度》等文件。</w:t>
      </w:r>
    </w:p>
    <w:p>
      <w:pPr>
        <w:pStyle w:val="BodyText"/>
        <w:spacing w:line="271" w:lineRule="auto" w:before="8"/>
        <w:ind w:right="99" w:firstLine="212"/>
        <w:jc w:val="left"/>
      </w:pPr>
      <w:r>
        <w:rPr>
          <w:spacing w:val="-3"/>
        </w:rPr>
        <w:t>本公司根据宏观经济政策、国内外市场情况、竞争对手状况、自身优劣势、公司发展要求</w:t>
      </w:r>
      <w:r>
        <w:rPr/>
        <w:t> </w:t>
      </w:r>
      <w:r>
        <w:rPr>
          <w:spacing w:val="-5"/>
        </w:rPr>
        <w:t>等因素，研究和编制中长期发展战略规划。依据中长期发展战略规划制定年度经营发展计划，</w:t>
      </w:r>
      <w:r>
        <w:rPr>
          <w:spacing w:val="-100"/>
        </w:rPr>
        <w:t> </w:t>
      </w:r>
      <w:r>
        <w:rPr>
          <w:spacing w:val="-100"/>
        </w:rPr>
      </w:r>
      <w:r>
        <w:rPr>
          <w:spacing w:val="-3"/>
        </w:rPr>
        <w:t>编制全面预算，制定公司及下属子公司的年度考核指标，负责人按照岗位设置及岗位职责将</w:t>
      </w:r>
      <w:r>
        <w:rPr>
          <w:spacing w:val="-79"/>
        </w:rPr>
        <w:t> </w:t>
      </w:r>
      <w:r>
        <w:rPr>
          <w:spacing w:val="-79"/>
        </w:rPr>
      </w:r>
      <w:r>
        <w:rPr>
          <w:spacing w:val="2"/>
        </w:rPr>
        <w:t>经营目标在所辖范围内细分到员工进行落实。全面预算委员会对预算执行情况进行监督检</w:t>
      </w:r>
      <w:r>
        <w:rPr>
          <w:spacing w:val="-85"/>
        </w:rPr>
        <w:t> </w:t>
      </w:r>
      <w:r>
        <w:rPr>
          <w:spacing w:val="-85"/>
        </w:rPr>
      </w:r>
      <w:r>
        <w:rPr/>
        <w:t>查，并定期报告预算执行情况。</w:t>
      </w:r>
    </w:p>
    <w:p>
      <w:pPr>
        <w:pStyle w:val="BodyText"/>
        <w:spacing w:line="273" w:lineRule="auto" w:before="10"/>
        <w:ind w:right="111" w:firstLine="211"/>
        <w:jc w:val="both"/>
      </w:pPr>
      <w:r>
        <w:rPr>
          <w:spacing w:val="-3"/>
        </w:rPr>
        <w:t>本公司内部控制检查监督机构为公司审计委员会，该委员会对董事会负责，下设专门的独</w:t>
      </w:r>
      <w:r>
        <w:rPr/>
        <w:t> </w:t>
      </w:r>
      <w:r>
        <w:rPr>
          <w:spacing w:val="-3"/>
        </w:rPr>
        <w:t>立于其他部门的内部审计部门。其主要职责是对公司各项内部控制制度执行情况实施监督评</w:t>
      </w:r>
      <w:r>
        <w:rPr>
          <w:spacing w:val="-79"/>
        </w:rPr>
        <w:t> </w:t>
      </w:r>
      <w:r>
        <w:rPr>
          <w:spacing w:val="-79"/>
        </w:rPr>
      </w:r>
      <w:r>
        <w:rPr>
          <w:spacing w:val="-5"/>
        </w:rPr>
        <w:t>价，对公司经营情况、财务情况及其他情况进行审计和监督，并严格遵守《内部审计制度》。</w:t>
      </w:r>
    </w:p>
    <w:p>
      <w:pPr>
        <w:pStyle w:val="BodyText"/>
        <w:spacing w:line="273" w:lineRule="auto" w:before="8"/>
        <w:ind w:left="139" w:right="109" w:firstLine="211"/>
        <w:jc w:val="left"/>
      </w:pPr>
      <w:r>
        <w:rPr>
          <w:spacing w:val="-11"/>
        </w:rPr>
        <w:t>本公司人力资源管理包括薪酬管理、绩效考核、招聘调配、岗位管理、培训管理、出国（境）</w:t>
      </w:r>
      <w:r>
        <w:rPr/>
        <w:t> </w:t>
      </w:r>
      <w:r>
        <w:rPr>
          <w:spacing w:val="-8"/>
        </w:rPr>
        <w:t>管理和综合管理等，涵盖全体员工。先后出台了《人力资源管控办法》、《薪酬管理制度》等</w:t>
      </w:r>
      <w:r>
        <w:rPr>
          <w:spacing w:val="-86"/>
        </w:rPr>
        <w:t> </w:t>
      </w:r>
      <w:r>
        <w:rPr>
          <w:spacing w:val="-86"/>
        </w:rPr>
      </w:r>
      <w:r>
        <w:rPr/>
        <w:t>文件。</w:t>
      </w:r>
    </w:p>
    <w:p>
      <w:pPr>
        <w:pStyle w:val="BodyText"/>
        <w:spacing w:line="273" w:lineRule="auto" w:before="8"/>
        <w:ind w:left="139" w:right="109" w:firstLine="211"/>
        <w:jc w:val="left"/>
      </w:pPr>
      <w:r>
        <w:rPr>
          <w:spacing w:val="-3"/>
        </w:rPr>
        <w:t>本公司及下属子公司从法律风险防范、法制宣传教育、聘请法律顾问等多方面加强法制建</w:t>
      </w:r>
      <w:r>
        <w:rPr/>
        <w:t> </w:t>
      </w:r>
      <w:r>
        <w:rPr>
          <w:spacing w:val="-3"/>
        </w:rPr>
        <w:t>设。规范合同等法律文本，严格审核对外出具的法律性文件，确保公司经营合法合规、权益</w:t>
      </w:r>
    </w:p>
    <w:p>
      <w:pPr>
        <w:spacing w:after="0" w:line="273"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109"/>
        <w:jc w:val="left"/>
      </w:pPr>
      <w:r>
        <w:rPr/>
        <w:t>得到有效保障。</w:t>
      </w:r>
    </w:p>
    <w:p>
      <w:pPr>
        <w:pStyle w:val="BodyText"/>
        <w:spacing w:line="271" w:lineRule="auto" w:before="37"/>
        <w:ind w:right="208" w:firstLine="211"/>
        <w:jc w:val="left"/>
      </w:pPr>
      <w:r>
        <w:rPr/>
        <w:t>（</w:t>
      </w:r>
      <w:r>
        <w:rPr>
          <w:rFonts w:ascii="Times New Roman" w:hAnsi="Times New Roman" w:cs="Times New Roman" w:eastAsia="Times New Roman" w:hint="default"/>
        </w:rPr>
        <w:t>9</w:t>
      </w:r>
      <w:r>
        <w:rPr/>
        <w:t>）内幕信息管理情况。公司《内幕信息知情人管理制度》经第六届董事会第四次会议 </w:t>
      </w:r>
      <w:r>
        <w:rPr>
          <w:spacing w:val="-3"/>
        </w:rPr>
        <w:t>审议通过，报告期内，公司严格按照上述制度加强内幕信息的保密管理，完善内幕信息知情</w:t>
      </w:r>
      <w:r>
        <w:rPr>
          <w:spacing w:val="-81"/>
        </w:rPr>
        <w:t> </w:t>
      </w:r>
      <w:r>
        <w:rPr>
          <w:spacing w:val="-81"/>
        </w:rPr>
      </w:r>
      <w:r>
        <w:rPr/>
        <w:t>人登记备案。 </w:t>
      </w:r>
      <w:r>
        <w:rPr>
          <w:spacing w:val="-8"/>
        </w:rPr>
        <w:t>在加强公司外部信息使用人的管理方面，公司认真按照《公司章程》《信息披露制度》及《上</w:t>
      </w:r>
      <w:r>
        <w:rPr>
          <w:spacing w:val="-83"/>
        </w:rPr>
        <w:t> </w:t>
      </w:r>
      <w:r>
        <w:rPr>
          <w:spacing w:val="-83"/>
        </w:rPr>
      </w:r>
      <w:r>
        <w:rPr>
          <w:spacing w:val="-3"/>
        </w:rPr>
        <w:t>海证券交易所股票上市规则》的规定，沿用《外部信息使用人管理制度》。报告期内，严格</w:t>
      </w:r>
      <w:r>
        <w:rPr>
          <w:spacing w:val="-84"/>
        </w:rPr>
        <w:t> </w:t>
      </w:r>
      <w:r>
        <w:rPr>
          <w:spacing w:val="-84"/>
        </w:rPr>
      </w:r>
      <w:r>
        <w:rPr>
          <w:spacing w:val="-3"/>
        </w:rPr>
        <w:t>按照上述制度规范外部信息使用人使用公司内部信息，严格履行审批流程，并作为内幕信息</w:t>
      </w:r>
      <w:r>
        <w:rPr>
          <w:spacing w:val="-79"/>
        </w:rPr>
        <w:t> </w:t>
      </w:r>
      <w:r>
        <w:rPr>
          <w:spacing w:val="-79"/>
        </w:rPr>
      </w:r>
      <w:r>
        <w:rPr/>
        <w:t>知情人进行登记管理。</w:t>
      </w:r>
    </w:p>
    <w:p>
      <w:pPr>
        <w:pStyle w:val="BodyText"/>
        <w:spacing w:line="240" w:lineRule="auto" w:before="10"/>
        <w:ind w:left="351" w:right="109"/>
        <w:jc w:val="left"/>
      </w:pPr>
      <w:r>
        <w:rPr/>
        <w:t>（</w:t>
      </w:r>
      <w:r>
        <w:rPr>
          <w:rFonts w:ascii="Times New Roman" w:hAnsi="Times New Roman" w:cs="Times New Roman" w:eastAsia="Times New Roman" w:hint="default"/>
        </w:rPr>
        <w:t>10</w:t>
      </w:r>
      <w:r>
        <w:rPr/>
        <w:t>）避免同业竞争和规范关联交易的情况。</w:t>
      </w:r>
    </w:p>
    <w:p>
      <w:pPr>
        <w:pStyle w:val="BodyText"/>
        <w:spacing w:line="266" w:lineRule="auto" w:before="21"/>
        <w:ind w:right="216" w:firstLine="20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年公司重大资产重组完成后，浙报集团及浙报控股下属报刊传媒类经营性业务资产 </w:t>
      </w:r>
      <w:r>
        <w:rPr>
          <w:spacing w:val="-3"/>
        </w:rPr>
        <w:t>和相关新媒体业务资产全部进入上市公司，其余未纳入重组范围的主要为按政策不能进入上</w:t>
      </w:r>
      <w:r>
        <w:rPr>
          <w:spacing w:val="-79"/>
        </w:rPr>
        <w:t> </w:t>
      </w:r>
      <w:r>
        <w:rPr>
          <w:spacing w:val="-79"/>
        </w:rPr>
      </w:r>
      <w:r>
        <w:rPr>
          <w:spacing w:val="-3"/>
        </w:rPr>
        <w:t>市公司的与报刊传媒相关的采编业务资产，以及不与上市公司构成实质性同业竞争的其他业</w:t>
      </w:r>
      <w:r>
        <w:rPr>
          <w:spacing w:val="-79"/>
        </w:rPr>
        <w:t> </w:t>
      </w:r>
      <w:r>
        <w:rPr>
          <w:spacing w:val="-79"/>
        </w:rPr>
      </w:r>
      <w:r>
        <w:rPr/>
        <w:t>务资产。</w:t>
      </w:r>
    </w:p>
    <w:p>
      <w:pPr>
        <w:pStyle w:val="BodyText"/>
        <w:spacing w:line="273" w:lineRule="auto" w:before="14"/>
        <w:ind w:right="216" w:firstLine="211"/>
        <w:jc w:val="both"/>
      </w:pPr>
      <w:r>
        <w:rPr>
          <w:spacing w:val="-3"/>
        </w:rPr>
        <w:t>为避免与上市公司构成同业竞争，浙报集团、浙报控股分别出具了承诺，保证不会以任何</w:t>
      </w:r>
      <w:r>
        <w:rPr/>
        <w:t> </w:t>
      </w:r>
      <w:r>
        <w:rPr>
          <w:spacing w:val="-3"/>
        </w:rPr>
        <w:t>方式直接或间接从事与上市公司主营业务构成竞争的业务，并将采取合法及有效的措施，促</w:t>
      </w:r>
      <w:r>
        <w:rPr>
          <w:spacing w:val="-79"/>
        </w:rPr>
        <w:t> </w:t>
      </w:r>
      <w:r>
        <w:rPr>
          <w:spacing w:val="-79"/>
        </w:rPr>
      </w:r>
      <w:r>
        <w:rPr>
          <w:spacing w:val="-3"/>
        </w:rPr>
        <w:t>使公司现有或将来成立的全资子公司、控股子公司和其它受本公司控制的企业不从事与上市</w:t>
      </w:r>
      <w:r>
        <w:rPr>
          <w:spacing w:val="-79"/>
        </w:rPr>
        <w:t> </w:t>
      </w:r>
      <w:r>
        <w:rPr>
          <w:spacing w:val="-79"/>
        </w:rPr>
      </w:r>
      <w:r>
        <w:rPr>
          <w:spacing w:val="-3"/>
        </w:rPr>
        <w:t>公司主营业务构成竞争的业务，以确保上市公司及其全体股东的利益不受损害。同时，为进</w:t>
      </w:r>
      <w:r>
        <w:rPr>
          <w:spacing w:val="-81"/>
        </w:rPr>
        <w:t> </w:t>
      </w:r>
      <w:r>
        <w:rPr>
          <w:spacing w:val="-81"/>
        </w:rPr>
      </w:r>
      <w:r>
        <w:rPr>
          <w:spacing w:val="-3"/>
        </w:rPr>
        <w:t>一步保护上市公司中小股东的利益，避免与本次重大资产重组完成后的上市公司之间可能产</w:t>
      </w:r>
      <w:r>
        <w:rPr>
          <w:spacing w:val="-79"/>
        </w:rPr>
        <w:t> </w:t>
      </w:r>
      <w:r>
        <w:rPr>
          <w:spacing w:val="-79"/>
        </w:rPr>
      </w:r>
      <w:r>
        <w:rPr>
          <w:spacing w:val="-3"/>
        </w:rPr>
        <w:t>生的同业竞争，浙报集团及浙报控股对未纳入本次重大资产重组置入资产范围的淘宝天下传</w:t>
      </w:r>
      <w:r>
        <w:rPr>
          <w:spacing w:val="-79"/>
        </w:rPr>
        <w:t> </w:t>
      </w:r>
      <w:r>
        <w:rPr>
          <w:spacing w:val="-79"/>
        </w:rPr>
      </w:r>
      <w:r>
        <w:rPr>
          <w:spacing w:val="-3"/>
        </w:rPr>
        <w:t>媒有限公司、浙江绿色家园文化传媒有限公司、财新传媒有限公司、浙江法制报报业有限公</w:t>
      </w:r>
      <w:r>
        <w:rPr>
          <w:spacing w:val="-81"/>
        </w:rPr>
        <w:t> </w:t>
      </w:r>
      <w:r>
        <w:rPr>
          <w:spacing w:val="-81"/>
        </w:rPr>
      </w:r>
      <w:r>
        <w:rPr/>
        <w:t>司进行了关于后续处置以彻底解决可能存在的同业竞争的相关承诺。</w:t>
      </w:r>
    </w:p>
    <w:p>
      <w:pPr>
        <w:pStyle w:val="BodyText"/>
        <w:spacing w:line="273" w:lineRule="auto" w:before="8"/>
        <w:ind w:left="139" w:right="122" w:firstLine="211"/>
        <w:jc w:val="both"/>
      </w:pPr>
      <w:r>
        <w:rPr/>
        <w:t>根据中</w:t>
      </w:r>
      <w:r>
        <w:rPr>
          <w:spacing w:val="-2"/>
        </w:rPr>
        <w:t>央</w:t>
      </w:r>
      <w:r>
        <w:rPr/>
        <w:t>政策要求</w:t>
      </w:r>
      <w:r>
        <w:rPr>
          <w:spacing w:val="-20"/>
        </w:rPr>
        <w:t>，</w:t>
      </w:r>
      <w:r>
        <w:rPr/>
        <w:t>浙江日报报业集团</w:t>
      </w:r>
      <w:r>
        <w:rPr>
          <w:spacing w:val="-20"/>
        </w:rPr>
        <w:t>将</w:t>
      </w:r>
      <w:r>
        <w:rPr/>
        <w:t>《浙江日报</w:t>
      </w:r>
      <w:r>
        <w:rPr>
          <w:spacing w:val="-105"/>
        </w:rPr>
        <w:t>》</w:t>
      </w:r>
      <w:r>
        <w:rPr>
          <w:spacing w:val="-125"/>
        </w:rPr>
        <w:t>、</w:t>
      </w:r>
      <w:r>
        <w:rPr/>
        <w:t>《钱江晚报</w:t>
      </w:r>
      <w:r>
        <w:rPr>
          <w:spacing w:val="-105"/>
        </w:rPr>
        <w:t>》</w:t>
      </w:r>
      <w:r>
        <w:rPr>
          <w:spacing w:val="-124"/>
        </w:rPr>
        <w:t>、</w:t>
      </w:r>
      <w:r>
        <w:rPr/>
        <w:t>《今日早报</w:t>
      </w:r>
      <w:r>
        <w:rPr>
          <w:spacing w:val="-105"/>
        </w:rPr>
        <w:t>》</w:t>
      </w:r>
      <w:r>
        <w:rPr>
          <w:spacing w:val="-124"/>
        </w:rPr>
        <w:t>、</w:t>
      </w:r>
      <w:r>
        <w:rPr/>
        <w:t>《美术</w:t>
      </w:r>
      <w:r>
        <w:rPr/>
        <w:t> 报</w:t>
      </w:r>
      <w:r>
        <w:rPr>
          <w:spacing w:val="-105"/>
        </w:rPr>
        <w:t>》、</w:t>
      </w:r>
      <w:r>
        <w:rPr/>
        <w:t>《浙</w:t>
      </w:r>
      <w:r>
        <w:rPr>
          <w:spacing w:val="-2"/>
        </w:rPr>
        <w:t>江</w:t>
      </w:r>
      <w:r>
        <w:rPr/>
        <w:t>老年报</w:t>
      </w:r>
      <w:r>
        <w:rPr>
          <w:spacing w:val="-105"/>
        </w:rPr>
        <w:t>》、</w:t>
      </w:r>
      <w:r>
        <w:rPr>
          <w:spacing w:val="-2"/>
        </w:rPr>
        <w:t>《</w:t>
      </w:r>
      <w:r>
        <w:rPr/>
        <w:t>浙商》杂志</w:t>
      </w:r>
      <w:r>
        <w:rPr>
          <w:spacing w:val="-106"/>
        </w:rPr>
        <w:t>、</w:t>
      </w:r>
      <w:r>
        <w:rPr/>
        <w:t>《乐清日报</w:t>
      </w:r>
      <w:r>
        <w:rPr>
          <w:spacing w:val="-106"/>
        </w:rPr>
        <w:t>》</w:t>
      </w:r>
      <w:r>
        <w:rPr>
          <w:spacing w:val="-105"/>
        </w:rPr>
        <w:t>、</w:t>
      </w:r>
      <w:r>
        <w:rPr/>
        <w:t>《瑞安日</w:t>
      </w:r>
      <w:r>
        <w:rPr>
          <w:spacing w:val="-2"/>
        </w:rPr>
        <w:t>报</w:t>
      </w:r>
      <w:r>
        <w:rPr>
          <w:spacing w:val="-105"/>
        </w:rPr>
        <w:t>》、</w:t>
      </w:r>
      <w:r>
        <w:rPr/>
        <w:t>《海宁</w:t>
      </w:r>
      <w:r>
        <w:rPr>
          <w:spacing w:val="-2"/>
        </w:rPr>
        <w:t>日</w:t>
      </w:r>
      <w:r>
        <w:rPr/>
        <w:t>报</w:t>
      </w:r>
      <w:r>
        <w:rPr>
          <w:spacing w:val="-105"/>
        </w:rPr>
        <w:t>》、</w:t>
      </w:r>
      <w:r>
        <w:rPr/>
        <w:t>《绍</w:t>
      </w:r>
      <w:r>
        <w:rPr>
          <w:spacing w:val="-2"/>
        </w:rPr>
        <w:t>兴</w:t>
      </w:r>
      <w:r>
        <w:rPr/>
        <w:t>县报</w:t>
      </w:r>
      <w:r>
        <w:rPr>
          <w:spacing w:val="-104"/>
        </w:rPr>
        <w:t>》</w:t>
      </w:r>
      <w:r>
        <w:rPr/>
        <w:t>、</w:t>
      </w:r>
    </w:p>
    <w:p>
      <w:pPr>
        <w:pStyle w:val="BodyText"/>
        <w:spacing w:line="264" w:lineRule="auto" w:before="8"/>
        <w:ind w:left="139" w:right="215"/>
        <w:jc w:val="both"/>
      </w:pPr>
      <w:r>
        <w:rPr>
          <w:spacing w:val="-25"/>
        </w:rPr>
        <w:t>《诸暨日报》、《上虞日报》、《东阳日报》、《永康日报》、《温岭日报》等</w:t>
      </w:r>
      <w:r>
        <w:rPr>
          <w:spacing w:val="-37"/>
        </w:rPr>
        <w:t> </w:t>
      </w:r>
      <w:r>
        <w:rPr>
          <w:rFonts w:ascii="Times New Roman" w:hAnsi="Times New Roman" w:cs="Times New Roman" w:eastAsia="Times New Roman" w:hint="default"/>
        </w:rPr>
        <w:t>15</w:t>
      </w:r>
      <w:r>
        <w:rPr>
          <w:rFonts w:ascii="Times New Roman" w:hAnsi="Times New Roman" w:cs="Times New Roman" w:eastAsia="Times New Roman" w:hint="default"/>
          <w:spacing w:val="16"/>
        </w:rPr>
        <w:t> </w:t>
      </w:r>
      <w:r>
        <w:rPr/>
        <w:t>个系列报刊进行</w:t>
      </w:r>
      <w:r>
        <w:rPr>
          <w:spacing w:val="-102"/>
        </w:rPr>
        <w:t> </w:t>
      </w:r>
      <w:r>
        <w:rPr>
          <w:spacing w:val="-2"/>
        </w:rPr>
        <w:t>了采编与经营的</w:t>
      </w:r>
      <w:r>
        <w:rPr>
          <w:rFonts w:ascii="Times New Roman" w:hAnsi="Times New Roman" w:cs="Times New Roman" w:eastAsia="Times New Roman" w:hint="default"/>
          <w:spacing w:val="-2"/>
        </w:rPr>
        <w:t>"</w:t>
      </w:r>
      <w:r>
        <w:rPr>
          <w:spacing w:val="-2"/>
        </w:rPr>
        <w:t>两分开</w:t>
      </w:r>
      <w:r>
        <w:rPr>
          <w:rFonts w:ascii="Times New Roman" w:hAnsi="Times New Roman" w:cs="Times New Roman" w:eastAsia="Times New Roman" w:hint="default"/>
          <w:spacing w:val="-2"/>
        </w:rPr>
        <w:t>"</w:t>
      </w:r>
      <w:r>
        <w:rPr>
          <w:spacing w:val="-2"/>
        </w:rPr>
        <w:t>，各报纸与采编有关的业务与资产留归相应报社管理；而广告、发</w:t>
      </w:r>
      <w:r>
        <w:rPr>
          <w:spacing w:val="-82"/>
        </w:rPr>
        <w:t> </w:t>
      </w:r>
      <w:r>
        <w:rPr>
          <w:spacing w:val="-82"/>
        </w:rPr>
      </w:r>
      <w:r>
        <w:rPr>
          <w:spacing w:val="-3"/>
        </w:rPr>
        <w:t>行、印刷等报刊经营业务则由浙报控股持有的各媒体公司具体经营并纳入上市公司范围。相</w:t>
      </w:r>
      <w:r>
        <w:rPr>
          <w:spacing w:val="-79"/>
        </w:rPr>
        <w:t> </w:t>
      </w:r>
      <w:r>
        <w:rPr>
          <w:spacing w:val="-79"/>
        </w:rPr>
      </w:r>
      <w:r>
        <w:rPr>
          <w:spacing w:val="-3"/>
        </w:rPr>
        <w:t>关经营公司与相应的报社签署了《授权经营协议》和《广告收入分成协议》，有效规范了上</w:t>
      </w:r>
      <w:r>
        <w:rPr>
          <w:spacing w:val="-84"/>
        </w:rPr>
        <w:t> </w:t>
      </w:r>
      <w:r>
        <w:rPr>
          <w:spacing w:val="-84"/>
        </w:rPr>
      </w:r>
      <w:r>
        <w:rPr/>
        <w:t>市公司与控股股东及实际控制人之间目前不可避免的关联交易。</w:t>
      </w:r>
    </w:p>
    <w:p>
      <w:pPr>
        <w:pStyle w:val="BodyText"/>
        <w:spacing w:line="273" w:lineRule="auto" w:before="16"/>
        <w:ind w:left="139" w:right="100" w:firstLine="213"/>
        <w:jc w:val="left"/>
      </w:pPr>
      <w:r>
        <w:rPr>
          <w:spacing w:val="2"/>
        </w:rPr>
        <w:t>为了在本次重组完成后严格规范并尽量减少与浙报传媒及其全资或控股子公司之间可能</w:t>
      </w:r>
      <w:r>
        <w:rPr/>
        <w:t> </w:t>
      </w:r>
      <w:r>
        <w:rPr>
          <w:spacing w:val="-5"/>
        </w:rPr>
        <w:t>发生的持续性关联交易，浙报集团和浙报控股出具了《关于规范关联交易的承诺函》，承诺：</w:t>
      </w:r>
    </w:p>
    <w:p>
      <w:pPr>
        <w:pStyle w:val="BodyText"/>
        <w:spacing w:line="264" w:lineRule="auto" w:before="8"/>
        <w:ind w:right="104" w:hanging="1"/>
        <w:jc w:val="left"/>
      </w:pPr>
      <w:r>
        <w:rPr>
          <w:spacing w:val="-5"/>
        </w:rPr>
        <w:t>（</w:t>
      </w:r>
      <w:r>
        <w:rPr>
          <w:rFonts w:ascii="Times New Roman" w:hAnsi="Times New Roman" w:cs="Times New Roman" w:eastAsia="Times New Roman" w:hint="default"/>
          <w:spacing w:val="-5"/>
        </w:rPr>
        <w:t>1</w:t>
      </w:r>
      <w:r>
        <w:rPr>
          <w:spacing w:val="-5"/>
        </w:rPr>
        <w:t>）督促浙报传媒按照《中华人民共和国公司法》、《上海证券交易所股票上市规则》等有</w:t>
      </w:r>
      <w:r>
        <w:rPr/>
        <w:t> </w:t>
      </w:r>
      <w:r>
        <w:rPr>
          <w:spacing w:val="-5"/>
        </w:rPr>
        <w:t>关法律、法规、规范性文件和公司章程的规定，履行关联交易的决策程序；）（</w:t>
      </w:r>
      <w:r>
        <w:rPr>
          <w:rFonts w:ascii="Times New Roman" w:hAnsi="Times New Roman" w:cs="Times New Roman" w:eastAsia="Times New Roman" w:hint="default"/>
          <w:spacing w:val="-5"/>
        </w:rPr>
        <w:t>2</w:t>
      </w:r>
      <w:r>
        <w:rPr>
          <w:spacing w:val="-5"/>
        </w:rPr>
        <w:t>）遵循平等</w:t>
      </w:r>
      <w:r>
        <w:rPr/>
        <w:t> 互利、诚实信用、等价有偿、公平合理的交易原则，以市场公允价格与浙报传媒进行交易， </w:t>
      </w:r>
      <w:r>
        <w:rPr>
          <w:spacing w:val="-10"/>
        </w:rPr>
        <w:t>不利用该类交易从事任何损害公司利益的行为；（</w:t>
      </w:r>
      <w:r>
        <w:rPr>
          <w:rFonts w:ascii="Times New Roman" w:hAnsi="Times New Roman" w:cs="Times New Roman" w:eastAsia="Times New Roman" w:hint="default"/>
          <w:spacing w:val="-10"/>
        </w:rPr>
        <w:t>3</w:t>
      </w:r>
      <w:r>
        <w:rPr>
          <w:spacing w:val="-10"/>
        </w:rPr>
        <w:t>）根据《中华人民共和国公司法》、《上海</w:t>
      </w:r>
      <w:r>
        <w:rPr>
          <w:spacing w:val="-98"/>
        </w:rPr>
        <w:t> </w:t>
      </w:r>
      <w:r>
        <w:rPr>
          <w:spacing w:val="-98"/>
        </w:rPr>
      </w:r>
      <w:r>
        <w:rPr>
          <w:spacing w:val="-3"/>
        </w:rPr>
        <w:t>证券交易所股票上市规则》等有关法律、法规、规范性文件和公司章程的规定，督促公司依</w:t>
      </w:r>
      <w:r>
        <w:rPr>
          <w:spacing w:val="-81"/>
        </w:rPr>
        <w:t> </w:t>
      </w:r>
      <w:r>
        <w:rPr>
          <w:spacing w:val="-81"/>
        </w:rPr>
      </w:r>
      <w:r>
        <w:rPr/>
        <w:t>法履行信息披露义务和办理有关报批程序。</w:t>
      </w:r>
    </w:p>
    <w:p>
      <w:pPr>
        <w:pStyle w:val="BodyText"/>
        <w:spacing w:line="264" w:lineRule="auto" w:before="16"/>
        <w:ind w:right="217" w:firstLine="21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日，公司第六届董事会第一次会议通过了《关于调整董事会专门委员会设 </w:t>
      </w:r>
      <w:r>
        <w:rPr>
          <w:spacing w:val="-3"/>
        </w:rPr>
        <w:t>置与人员构成的议案》，成立关联交易控制委员会。关联交易委员会全部由独立董事组成，</w:t>
      </w:r>
      <w:r>
        <w:rPr>
          <w:spacing w:val="-84"/>
        </w:rPr>
        <w:t> </w:t>
      </w:r>
      <w:r>
        <w:rPr>
          <w:spacing w:val="-84"/>
        </w:rPr>
      </w:r>
      <w:r>
        <w:rPr/>
        <w:t>由会计专业人士担任主任委员；</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43"/>
        </w:rPr>
        <w:t> </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t>日，公司第六届董事会第三次会议审议通 </w:t>
      </w:r>
      <w:r>
        <w:rPr>
          <w:spacing w:val="-3"/>
        </w:rPr>
        <w:t>过了《关联交易控制委员会工作制度》和《关联交易决策管理办法》，为规范公司关联交易</w:t>
      </w:r>
      <w:r>
        <w:rPr>
          <w:spacing w:val="-84"/>
        </w:rPr>
        <w:t> </w:t>
      </w:r>
      <w:r>
        <w:rPr>
          <w:spacing w:val="-84"/>
        </w:rPr>
      </w:r>
      <w:r>
        <w:rPr/>
        <w:t>奠定了组织保障和制度保障。</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right="10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spacing w:after="0" w:line="240" w:lineRule="auto"/>
        <w:jc w:val="left"/>
        <w:sectPr>
          <w:pgSz w:w="11910" w:h="16840"/>
          <w:pgMar w:header="877" w:footer="982" w:top="1100" w:bottom="1180" w:left="1660" w:right="1580"/>
        </w:sectPr>
      </w:pPr>
    </w:p>
    <w:p>
      <w:pPr>
        <w:spacing w:line="240" w:lineRule="auto" w:before="1"/>
        <w:rPr>
          <w:rFonts w:ascii="宋体" w:hAnsi="宋体" w:cs="宋体" w:eastAsia="宋体" w:hint="default"/>
          <w:sz w:val="23"/>
          <w:szCs w:val="23"/>
        </w:rPr>
      </w:pPr>
    </w:p>
    <w:p>
      <w:pPr>
        <w:pStyle w:val="BodyText"/>
        <w:spacing w:line="240" w:lineRule="auto" w:before="35"/>
        <w:ind w:right="758"/>
        <w:jc w:val="left"/>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262"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3" w:lineRule="auto" w:before="37"/>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高海浩</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俞文明</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项宁一</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何加正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宋建武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吴飞</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潘亚岚</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陈柏森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苗华</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毛加宝</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张赛萍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杨建文</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章曦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r>
    </w:tbl>
    <w:p>
      <w:pPr>
        <w:spacing w:line="240" w:lineRule="auto" w:before="5"/>
        <w:rPr>
          <w:rFonts w:ascii="宋体" w:hAnsi="宋体" w:cs="宋体" w:eastAsia="宋体" w:hint="default"/>
          <w:sz w:val="22"/>
          <w:szCs w:val="22"/>
        </w:rPr>
      </w:pPr>
    </w:p>
    <w:p>
      <w:pPr>
        <w:pStyle w:val="BodyText"/>
        <w:spacing w:line="283" w:lineRule="auto" w:before="35"/>
        <w:ind w:left="353" w:right="758" w:hanging="214"/>
        <w:jc w:val="left"/>
      </w:pPr>
      <w:r>
        <w:rPr>
          <w:rFonts w:ascii="Times New Roman" w:hAnsi="Times New Roman" w:cs="Times New Roman" w:eastAsia="Times New Roman" w:hint="default"/>
        </w:rPr>
        <w:t>2</w:t>
      </w:r>
      <w:r>
        <w:rPr/>
        <w:t>、</w:t>
      </w:r>
      <w:r>
        <w:rPr>
          <w:spacing w:val="-1"/>
        </w:rPr>
        <w:t> </w:t>
      </w:r>
      <w:r>
        <w:rPr/>
        <w:t>独立董事对公司有关事项提出异议的情况</w:t>
      </w:r>
      <w:r>
        <w:rPr/>
        <w:t> </w:t>
      </w:r>
      <w:r>
        <w:rPr>
          <w:spacing w:val="2"/>
        </w:rPr>
        <w:t>报告期内，公司独立董事未对公司本年度的董事会议案及其他非董事会议案事项提出异</w:t>
      </w:r>
    </w:p>
    <w:p>
      <w:pPr>
        <w:pStyle w:val="BodyText"/>
        <w:spacing w:line="274" w:lineRule="exact"/>
        <w:ind w:right="758"/>
        <w:jc w:val="left"/>
      </w:pPr>
      <w:r>
        <w:rPr/>
        <w:t>议。</w:t>
      </w:r>
    </w:p>
    <w:p>
      <w:pPr>
        <w:spacing w:line="240" w:lineRule="auto" w:before="1"/>
        <w:rPr>
          <w:rFonts w:ascii="宋体" w:hAnsi="宋体" w:cs="宋体" w:eastAsia="宋体" w:hint="default"/>
          <w:sz w:val="29"/>
          <w:szCs w:val="29"/>
        </w:rPr>
      </w:pPr>
    </w:p>
    <w:p>
      <w:pPr>
        <w:pStyle w:val="BodyText"/>
        <w:spacing w:line="278" w:lineRule="auto"/>
        <w:ind w:right="758"/>
        <w:jc w:val="left"/>
      </w:pPr>
      <w:r>
        <w:rPr>
          <w:rFonts w:ascii="Times New Roman" w:hAnsi="Times New Roman" w:cs="Times New Roman" w:eastAsia="Times New Roman" w:hint="default"/>
        </w:rPr>
        <w:t>3</w:t>
      </w:r>
      <w:r>
        <w:rPr/>
        <w:t>、</w:t>
      </w:r>
      <w:r>
        <w:rPr>
          <w:spacing w:val="-1"/>
        </w:rPr>
        <w:t> </w:t>
      </w:r>
      <w:r>
        <w:rPr/>
        <w:t>独立董事相关工作制度的建立健全情况、主要内容及独立董事履职情况</w:t>
      </w:r>
      <w:r>
        <w:rPr/>
        <w:t> </w:t>
      </w:r>
      <w:r>
        <w:rPr>
          <w:spacing w:val="-3"/>
        </w:rPr>
        <w:t>公司制定了《独立董事工作细则》，规定独立董事除具有《公司法》和其他相关法律、法规</w:t>
      </w:r>
      <w:r>
        <w:rPr>
          <w:spacing w:val="-84"/>
        </w:rPr>
        <w:t> </w:t>
      </w:r>
      <w:r>
        <w:rPr>
          <w:spacing w:val="-84"/>
        </w:rPr>
      </w:r>
      <w:r>
        <w:rPr/>
        <w:t>赋予董事的职权外，还有以下特别职权：</w:t>
      </w:r>
    </w:p>
    <w:p>
      <w:pPr>
        <w:pStyle w:val="BodyText"/>
        <w:spacing w:line="256" w:lineRule="auto" w:before="3"/>
        <w:ind w:right="1108" w:firstLine="211"/>
        <w:jc w:val="left"/>
      </w:pPr>
      <w:r>
        <w:rPr/>
        <w:t>（</w:t>
      </w:r>
      <w:r>
        <w:rPr>
          <w:rFonts w:ascii="Times New Roman" w:hAnsi="Times New Roman" w:cs="Times New Roman" w:eastAsia="Times New Roman" w:hint="default"/>
        </w:rPr>
        <w:t>1</w:t>
      </w:r>
      <w:r>
        <w:rPr/>
        <w:t>）重大关联交易应由独立董事认可后，提交董事会讨论；独立董事作出判断前，可以 聘请中介机构出具独立财务顾问报告；</w:t>
      </w:r>
    </w:p>
    <w:p>
      <w:pPr>
        <w:pStyle w:val="BodyText"/>
        <w:spacing w:line="240" w:lineRule="auto" w:before="22"/>
        <w:ind w:left="351" w:right="758"/>
        <w:jc w:val="left"/>
      </w:pPr>
      <w:r>
        <w:rPr/>
        <w:t>（</w:t>
      </w:r>
      <w:r>
        <w:rPr>
          <w:rFonts w:ascii="Times New Roman" w:hAnsi="Times New Roman" w:cs="Times New Roman" w:eastAsia="Times New Roman" w:hint="default"/>
        </w:rPr>
        <w:t>2</w:t>
      </w:r>
      <w:r>
        <w:rPr/>
        <w:t>）向董事会提议聘用或解聘会计师事务所；</w:t>
      </w:r>
    </w:p>
    <w:p>
      <w:pPr>
        <w:pStyle w:val="BodyText"/>
        <w:spacing w:line="240" w:lineRule="auto" w:before="21"/>
        <w:ind w:left="351" w:right="758"/>
        <w:jc w:val="left"/>
      </w:pPr>
      <w:r>
        <w:rPr/>
        <w:t>（</w:t>
      </w:r>
      <w:r>
        <w:rPr>
          <w:rFonts w:ascii="Times New Roman" w:hAnsi="Times New Roman" w:cs="Times New Roman" w:eastAsia="Times New Roman" w:hint="default"/>
        </w:rPr>
        <w:t>3</w:t>
      </w:r>
      <w:r>
        <w:rPr/>
        <w:t>）向董事会提请召开临时股东大会；</w:t>
      </w:r>
    </w:p>
    <w:p>
      <w:pPr>
        <w:pStyle w:val="BodyText"/>
        <w:spacing w:line="240" w:lineRule="auto" w:before="21"/>
        <w:ind w:left="351" w:right="758"/>
        <w:jc w:val="left"/>
      </w:pPr>
      <w:r>
        <w:rPr/>
        <w:t>（</w:t>
      </w:r>
      <w:r>
        <w:rPr>
          <w:rFonts w:ascii="Times New Roman" w:hAnsi="Times New Roman" w:cs="Times New Roman" w:eastAsia="Times New Roman" w:hint="default"/>
        </w:rPr>
        <w:t>4</w:t>
      </w:r>
      <w:r>
        <w:rPr/>
        <w:t>）提议召开董事会；</w:t>
      </w:r>
    </w:p>
    <w:p>
      <w:pPr>
        <w:pStyle w:val="BodyText"/>
        <w:spacing w:line="240" w:lineRule="auto" w:before="21"/>
        <w:ind w:left="351" w:right="758"/>
        <w:jc w:val="left"/>
      </w:pPr>
      <w:r>
        <w:rPr/>
        <w:t>（</w:t>
      </w:r>
      <w:r>
        <w:rPr>
          <w:rFonts w:ascii="Times New Roman" w:hAnsi="Times New Roman" w:cs="Times New Roman" w:eastAsia="Times New Roman" w:hint="default"/>
        </w:rPr>
        <w:t>5</w:t>
      </w:r>
      <w:r>
        <w:rPr/>
        <w:t>）独立聘请外部审计机构和咨询机构；</w:t>
      </w:r>
    </w:p>
    <w:p>
      <w:pPr>
        <w:pStyle w:val="BodyText"/>
        <w:spacing w:line="256" w:lineRule="auto" w:before="21"/>
        <w:ind w:left="351" w:right="758"/>
        <w:jc w:val="left"/>
      </w:pPr>
      <w:r>
        <w:rPr/>
        <w:t>（</w:t>
      </w:r>
      <w:r>
        <w:rPr>
          <w:rFonts w:ascii="Times New Roman" w:hAnsi="Times New Roman" w:cs="Times New Roman" w:eastAsia="Times New Roman" w:hint="default"/>
        </w:rPr>
        <w:t>6</w:t>
      </w:r>
      <w:r>
        <w:rPr/>
        <w:t>）在股东大会召开前公开向股东征集投票权。 </w:t>
      </w:r>
      <w:r>
        <w:rPr>
          <w:spacing w:val="-3"/>
        </w:rPr>
        <w:t>独立董事行使上述职权应当取得全体独立董事的二分之一以上同意。如上述提议未被采纳</w:t>
      </w:r>
    </w:p>
    <w:p>
      <w:pPr>
        <w:spacing w:after="0" w:line="256" w:lineRule="auto"/>
        <w:jc w:val="left"/>
        <w:sectPr>
          <w:footerReference w:type="default" r:id="rId10"/>
          <w:pgSz w:w="11910" w:h="16840"/>
          <w:pgMar w:footer="982" w:header="877" w:top="1100" w:bottom="1180" w:left="1660" w:right="680"/>
          <w:pgNumType w:start="22"/>
        </w:sectPr>
      </w:pPr>
    </w:p>
    <w:p>
      <w:pPr>
        <w:spacing w:line="240" w:lineRule="auto" w:before="9"/>
        <w:rPr>
          <w:rFonts w:ascii="宋体" w:hAnsi="宋体" w:cs="宋体" w:eastAsia="宋体" w:hint="default"/>
          <w:sz w:val="20"/>
          <w:szCs w:val="20"/>
        </w:rPr>
      </w:pPr>
    </w:p>
    <w:p>
      <w:pPr>
        <w:pStyle w:val="BodyText"/>
        <w:spacing w:line="273" w:lineRule="auto" w:before="35"/>
        <w:ind w:left="351" w:right="758" w:hanging="212"/>
        <w:jc w:val="left"/>
      </w:pPr>
      <w:r>
        <w:rPr/>
        <w:t>或上述职权不能正常行使，公司应将有关情况予以披露。 </w:t>
      </w:r>
      <w:r>
        <w:rPr>
          <w:spacing w:val="-3"/>
        </w:rPr>
        <w:t>为充分发挥独立董事在信息披露方面的作用，公司制定了《独立董事年报工作制度》，主</w:t>
      </w:r>
      <w:r>
        <w:rPr/>
      </w:r>
    </w:p>
    <w:p>
      <w:pPr>
        <w:pStyle w:val="BodyText"/>
        <w:spacing w:line="240" w:lineRule="auto" w:before="8"/>
        <w:ind w:left="139" w:right="0"/>
        <w:jc w:val="both"/>
      </w:pPr>
      <w:r>
        <w:rPr/>
        <w:t>要内容包括：</w:t>
      </w:r>
    </w:p>
    <w:p>
      <w:pPr>
        <w:pStyle w:val="BodyText"/>
        <w:spacing w:line="266" w:lineRule="auto" w:before="37"/>
        <w:ind w:left="139" w:right="1005" w:firstLine="211"/>
        <w:jc w:val="left"/>
      </w:pPr>
      <w:r>
        <w:rPr/>
        <w:t>（</w:t>
      </w:r>
      <w:r>
        <w:rPr>
          <w:rFonts w:ascii="Times New Roman" w:hAnsi="Times New Roman" w:cs="Times New Roman" w:eastAsia="Times New Roman" w:hint="default"/>
        </w:rPr>
        <w:t>1</w:t>
      </w:r>
      <w:r>
        <w:rPr/>
        <w:t>）独立董事应当向公司年度股东大会提交述职报告并报上海证券交易所备案。述职报 告应包括以下内容：上年度出席董事会及股东大会次数及投票情况；发表独立意见的情况； </w:t>
      </w:r>
      <w:r>
        <w:rPr>
          <w:spacing w:val="-3"/>
        </w:rPr>
        <w:t>履行独立董事职务所做的其他工作，如提议召开董事会、提议聘用或解聘会计师事务所、独</w:t>
      </w:r>
      <w:r>
        <w:rPr>
          <w:spacing w:val="-81"/>
        </w:rPr>
        <w:t> </w:t>
      </w:r>
      <w:r>
        <w:rPr>
          <w:spacing w:val="-81"/>
        </w:rPr>
      </w:r>
      <w:r>
        <w:rPr/>
        <w:t>立聘请外部审计机构和咨询机构、进行现场检查等。</w:t>
      </w:r>
    </w:p>
    <w:p>
      <w:pPr>
        <w:pStyle w:val="BodyText"/>
        <w:spacing w:line="256" w:lineRule="auto" w:before="14"/>
        <w:ind w:left="139" w:right="1117" w:firstLine="211"/>
        <w:jc w:val="both"/>
      </w:pPr>
      <w:r>
        <w:rPr/>
        <w:t>（</w:t>
      </w:r>
      <w:r>
        <w:rPr>
          <w:rFonts w:ascii="Times New Roman" w:hAnsi="Times New Roman" w:cs="Times New Roman" w:eastAsia="Times New Roman" w:hint="default"/>
        </w:rPr>
        <w:t>2</w:t>
      </w:r>
      <w:r>
        <w:rPr/>
        <w:t>）公司建立《独立董事工作笔录》文档，独立董事应当通过《独立董事工作笔录》对 其履行职责的情况进行书面记载。</w:t>
      </w:r>
    </w:p>
    <w:p>
      <w:pPr>
        <w:pStyle w:val="BodyText"/>
        <w:spacing w:line="256" w:lineRule="auto" w:before="22"/>
        <w:ind w:left="139" w:right="1117" w:firstLine="211"/>
        <w:jc w:val="both"/>
      </w:pPr>
      <w:r>
        <w:rPr/>
        <w:t>（</w:t>
      </w:r>
      <w:r>
        <w:rPr>
          <w:rFonts w:ascii="Times New Roman" w:hAnsi="Times New Roman" w:cs="Times New Roman" w:eastAsia="Times New Roman" w:hint="default"/>
        </w:rPr>
        <w:t>3</w:t>
      </w:r>
      <w:r>
        <w:rPr/>
        <w:t>）独立董事应在公司年报编制和披露过程中切实履行独立董事的责任和义务，勤勉尽 责地开展工作。</w:t>
      </w:r>
    </w:p>
    <w:p>
      <w:pPr>
        <w:pStyle w:val="BodyText"/>
        <w:spacing w:line="264" w:lineRule="auto" w:before="22"/>
        <w:ind w:left="139" w:right="1116" w:firstLine="180"/>
        <w:jc w:val="both"/>
      </w:pPr>
      <w:r>
        <w:rPr>
          <w:spacing w:val="-3"/>
        </w:rPr>
        <w:t>（</w:t>
      </w:r>
      <w:r>
        <w:rPr>
          <w:rFonts w:ascii="Times New Roman" w:hAnsi="Times New Roman" w:cs="Times New Roman" w:eastAsia="Times New Roman" w:hint="default"/>
          <w:spacing w:val="-3"/>
        </w:rPr>
        <w:t>4</w:t>
      </w:r>
      <w:r>
        <w:rPr>
          <w:spacing w:val="-3"/>
        </w:rPr>
        <w:t>）每个会计年度结束后</w:t>
      </w:r>
      <w:r>
        <w:rPr>
          <w:spacing w:val="-68"/>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日内，公司经理层应向独立董事全面汇报公司本年度的经营 </w:t>
      </w:r>
      <w:r>
        <w:rPr>
          <w:spacing w:val="-3"/>
        </w:rPr>
        <w:t>情况和重大事项的进展情况。同时，公司安排独立董事对重大事项进行实地考察。上述事项</w:t>
      </w:r>
      <w:r>
        <w:rPr>
          <w:spacing w:val="-81"/>
        </w:rPr>
        <w:t> </w:t>
      </w:r>
      <w:r>
        <w:rPr>
          <w:spacing w:val="-81"/>
        </w:rPr>
      </w:r>
      <w:r>
        <w:rPr/>
        <w:t>应有书面记录，必要的文件应有当事人签字。</w:t>
      </w:r>
    </w:p>
    <w:p>
      <w:pPr>
        <w:pStyle w:val="BodyText"/>
        <w:spacing w:line="261" w:lineRule="auto" w:before="16"/>
        <w:ind w:left="139" w:right="1115" w:firstLine="211"/>
        <w:jc w:val="both"/>
      </w:pPr>
      <w:r>
        <w:rPr/>
        <w:t>（</w:t>
      </w:r>
      <w:r>
        <w:rPr>
          <w:rFonts w:ascii="Times New Roman" w:hAnsi="Times New Roman" w:cs="Times New Roman" w:eastAsia="Times New Roman" w:hint="default"/>
        </w:rPr>
        <w:t>5</w:t>
      </w:r>
      <w:r>
        <w:rPr/>
        <w:t>）独立董事应对公司拟聘的会计师事务所是否具备证券、期货相关业务资格，以及为 </w:t>
      </w:r>
      <w:r>
        <w:rPr>
          <w:spacing w:val="-2"/>
        </w:rPr>
        <w:t>公司提供年报审计的注册会计师（以下简称</w:t>
      </w:r>
      <w:r>
        <w:rPr>
          <w:rFonts w:ascii="Times New Roman" w:hAnsi="Times New Roman" w:cs="Times New Roman" w:eastAsia="Times New Roman" w:hint="default"/>
          <w:spacing w:val="-2"/>
        </w:rPr>
        <w:t>"</w:t>
      </w:r>
      <w:r>
        <w:rPr>
          <w:spacing w:val="-2"/>
        </w:rPr>
        <w:t>年审注册会计师</w:t>
      </w:r>
      <w:r>
        <w:rPr>
          <w:rFonts w:ascii="Times New Roman" w:hAnsi="Times New Roman" w:cs="Times New Roman" w:eastAsia="Times New Roman" w:hint="default"/>
          <w:spacing w:val="-2"/>
        </w:rPr>
        <w:t>"</w:t>
      </w:r>
      <w:r>
        <w:rPr>
          <w:spacing w:val="-2"/>
        </w:rPr>
        <w:t>）的从业资格进行核查。财务</w:t>
      </w:r>
      <w:r>
        <w:rPr>
          <w:spacing w:val="-83"/>
        </w:rPr>
        <w:t> </w:t>
      </w:r>
      <w:r>
        <w:rPr>
          <w:spacing w:val="-83"/>
        </w:rPr>
      </w:r>
      <w:r>
        <w:rPr>
          <w:spacing w:val="2"/>
        </w:rPr>
        <w:t>负责人应在年审注册会计师进场审计前向独立董事书面提交本年度审计工作安排及其他相</w:t>
      </w:r>
      <w:r>
        <w:rPr>
          <w:spacing w:val="-85"/>
        </w:rPr>
        <w:t> </w:t>
      </w:r>
      <w:r>
        <w:rPr>
          <w:spacing w:val="-85"/>
        </w:rPr>
      </w:r>
      <w:r>
        <w:rPr/>
        <w:t>关材料。</w:t>
      </w:r>
    </w:p>
    <w:p>
      <w:pPr>
        <w:pStyle w:val="BodyText"/>
        <w:spacing w:line="264" w:lineRule="auto" w:before="18"/>
        <w:ind w:left="139" w:right="1116" w:firstLine="211"/>
        <w:jc w:val="both"/>
      </w:pPr>
      <w:r>
        <w:rPr/>
        <w:t>（</w:t>
      </w:r>
      <w:r>
        <w:rPr>
          <w:rFonts w:ascii="Times New Roman" w:hAnsi="Times New Roman" w:cs="Times New Roman" w:eastAsia="Times New Roman" w:hint="default"/>
        </w:rPr>
        <w:t>6</w:t>
      </w:r>
      <w:r>
        <w:rPr/>
        <w:t>）公司应在年审注册会计师出具初步审计意见后，至少安排一次独立董事与年审会计 </w:t>
      </w:r>
      <w:r>
        <w:rPr>
          <w:spacing w:val="-3"/>
        </w:rPr>
        <w:t>师的见面会，沟通审计过程中发现的问题，独立董事应履行见面的职责。见面会应有书面记</w:t>
      </w:r>
      <w:r>
        <w:rPr>
          <w:spacing w:val="-81"/>
        </w:rPr>
        <w:t> </w:t>
      </w:r>
      <w:r>
        <w:rPr>
          <w:spacing w:val="-81"/>
        </w:rPr>
      </w:r>
      <w:r>
        <w:rPr/>
        <w:t>录及当事人签字。</w:t>
      </w:r>
    </w:p>
    <w:p>
      <w:pPr>
        <w:pStyle w:val="BodyText"/>
        <w:spacing w:line="256" w:lineRule="auto" w:before="16"/>
        <w:ind w:left="351" w:right="1103"/>
        <w:jc w:val="left"/>
      </w:pPr>
      <w:r>
        <w:rPr/>
        <w:t>（</w:t>
      </w:r>
      <w:r>
        <w:rPr>
          <w:rFonts w:ascii="Times New Roman" w:hAnsi="Times New Roman" w:cs="Times New Roman" w:eastAsia="Times New Roman" w:hint="default"/>
        </w:rPr>
        <w:t>7</w:t>
      </w:r>
      <w:r>
        <w:rPr/>
        <w:t>）独立董事应当在年报中就年度内公司对外担保等重大事项发表独立意见。 公司现有独立董事</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spacing w:val="-4"/>
        </w:rPr>
        <w:t>名。报告期内，公司各独立董事均能严格按照《关于在上市公司建立</w:t>
      </w:r>
    </w:p>
    <w:p>
      <w:pPr>
        <w:pStyle w:val="BodyText"/>
        <w:spacing w:line="273" w:lineRule="auto" w:before="5"/>
        <w:ind w:left="139" w:right="1116"/>
        <w:jc w:val="both"/>
      </w:pPr>
      <w:r>
        <w:rPr>
          <w:spacing w:val="-8"/>
        </w:rPr>
        <w:t>独立董事制度的指导意见》、《公司章程》和《独立董事年报工作细则》等有关规定，以勤勉</w:t>
      </w:r>
      <w:r>
        <w:rPr>
          <w:spacing w:val="-87"/>
        </w:rPr>
        <w:t> </w:t>
      </w:r>
      <w:r>
        <w:rPr>
          <w:spacing w:val="-87"/>
        </w:rPr>
      </w:r>
      <w:r>
        <w:rPr>
          <w:spacing w:val="-3"/>
        </w:rPr>
        <w:t>尽责的态度履行独立董事的职责，亲自出席董事会和股东大会，认真阅读公司准备的有关资</w:t>
      </w:r>
      <w:r>
        <w:rPr>
          <w:spacing w:val="-79"/>
        </w:rPr>
        <w:t> </w:t>
      </w:r>
      <w:r>
        <w:rPr>
          <w:spacing w:val="-79"/>
        </w:rPr>
      </w:r>
      <w:r>
        <w:rPr>
          <w:spacing w:val="-3"/>
        </w:rPr>
        <w:t>料，主导董事会相关专门委员会的建设及决策，对公司高管聘任和岗位年薪、关联交易、绩</w:t>
      </w:r>
      <w:r>
        <w:rPr>
          <w:spacing w:val="-80"/>
        </w:rPr>
        <w:t> </w:t>
      </w:r>
      <w:r>
        <w:rPr>
          <w:spacing w:val="-80"/>
        </w:rPr>
      </w:r>
      <w:r>
        <w:rPr>
          <w:spacing w:val="-3"/>
        </w:rPr>
        <w:t>效考核等重大事项发表独立意见，在公司经营决策、项目投资及规范运作等方面提出了专业</w:t>
      </w:r>
      <w:r>
        <w:rPr>
          <w:spacing w:val="-79"/>
        </w:rPr>
        <w:t> </w:t>
      </w:r>
      <w:r>
        <w:rPr>
          <w:spacing w:val="-79"/>
        </w:rPr>
      </w:r>
      <w:r>
        <w:rPr>
          <w:spacing w:val="-3"/>
        </w:rPr>
        <w:t>及建设性的意见和建议，提高了董事会决策的科学性，在公司治理中发挥了重要作用，维护</w:t>
      </w:r>
      <w:r>
        <w:rPr>
          <w:spacing w:val="-81"/>
        </w:rPr>
        <w:t> </w:t>
      </w:r>
      <w:r>
        <w:rPr>
          <w:spacing w:val="-81"/>
        </w:rPr>
      </w:r>
      <w:r>
        <w:rPr/>
        <w:t>了公司及全体股东的利益。</w:t>
      </w:r>
    </w:p>
    <w:p>
      <w:pPr>
        <w:spacing w:line="240" w:lineRule="auto" w:before="11"/>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公司相对于控股股东在业务、人员、资产、机构、财务等方面的独立完整情况</w:t>
      </w:r>
    </w:p>
    <w:p>
      <w:pPr>
        <w:spacing w:line="240" w:lineRule="auto" w:before="0"/>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92" w:right="0"/>
              <w:jc w:val="left"/>
              <w:rPr>
                <w:rFonts w:ascii="宋体" w:hAnsi="宋体" w:cs="宋体" w:eastAsia="宋体" w:hint="default"/>
                <w:sz w:val="21"/>
                <w:szCs w:val="21"/>
              </w:rPr>
            </w:pPr>
            <w:r>
              <w:rPr>
                <w:rFonts w:ascii="宋体" w:hAnsi="宋体" w:cs="宋体" w:eastAsia="宋体" w:hint="default"/>
                <w:sz w:val="21"/>
                <w:szCs w:val="21"/>
              </w:rPr>
              <w:t>是否独立完整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502"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17" w:right="186" w:hanging="630"/>
              <w:jc w:val="left"/>
              <w:rPr>
                <w:rFonts w:ascii="宋体" w:hAnsi="宋体" w:cs="宋体" w:eastAsia="宋体" w:hint="default"/>
                <w:sz w:val="21"/>
                <w:szCs w:val="21"/>
              </w:rPr>
            </w:pPr>
            <w:r>
              <w:rPr>
                <w:rFonts w:ascii="宋体" w:hAnsi="宋体" w:cs="宋体" w:eastAsia="宋体" w:hint="default"/>
                <w:sz w:val="21"/>
                <w:szCs w:val="21"/>
              </w:rPr>
              <w:t>对公司产生的影 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502" w:right="0"/>
              <w:jc w:val="left"/>
              <w:rPr>
                <w:rFonts w:ascii="宋体" w:hAnsi="宋体" w:cs="宋体" w:eastAsia="宋体" w:hint="default"/>
                <w:sz w:val="21"/>
                <w:szCs w:val="21"/>
              </w:rPr>
            </w:pPr>
            <w:r>
              <w:rPr>
                <w:rFonts w:ascii="宋体" w:hAnsi="宋体" w:cs="宋体" w:eastAsia="宋体" w:hint="default"/>
                <w:sz w:val="21"/>
                <w:szCs w:val="21"/>
              </w:rPr>
              <w:t>改进措施</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公司具有独立、完</w:t>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整的业务结</w:t>
            </w:r>
            <w:r>
              <w:rPr>
                <w:rFonts w:ascii="宋体" w:hAnsi="宋体" w:cs="宋体" w:eastAsia="宋体" w:hint="default"/>
                <w:spacing w:val="-74"/>
                <w:sz w:val="21"/>
                <w:szCs w:val="21"/>
              </w:rPr>
              <w:t> </w:t>
            </w:r>
            <w:r>
              <w:rPr>
                <w:rFonts w:ascii="宋体" w:hAnsi="宋体" w:cs="宋体" w:eastAsia="宋体" w:hint="default"/>
                <w:spacing w:val="14"/>
                <w:sz w:val="21"/>
                <w:szCs w:val="21"/>
              </w:rPr>
              <w:t>构及</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70"/>
              <w:jc w:val="left"/>
              <w:rPr>
                <w:rFonts w:ascii="宋体" w:hAnsi="宋体" w:cs="宋体" w:eastAsia="宋体" w:hint="default"/>
                <w:sz w:val="21"/>
                <w:szCs w:val="21"/>
              </w:rPr>
            </w:pPr>
            <w:r>
              <w:rPr>
                <w:rFonts w:ascii="宋体" w:hAnsi="宋体" w:cs="宋体" w:eastAsia="宋体" w:hint="default"/>
                <w:spacing w:val="22"/>
                <w:sz w:val="21"/>
                <w:szCs w:val="21"/>
              </w:rPr>
              <w:t>业务方面独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自主经营能力。公</w:t>
            </w:r>
          </w:p>
          <w:p>
            <w:pPr>
              <w:pStyle w:val="TableParagraph"/>
              <w:spacing w:line="273" w:lineRule="auto" w:before="37"/>
              <w:ind w:left="100" w:right="62"/>
              <w:jc w:val="left"/>
              <w:rPr>
                <w:rFonts w:ascii="宋体" w:hAnsi="宋体" w:cs="宋体" w:eastAsia="宋体" w:hint="default"/>
                <w:sz w:val="21"/>
                <w:szCs w:val="21"/>
              </w:rPr>
            </w:pPr>
            <w:r>
              <w:rPr>
                <w:rFonts w:ascii="宋体" w:hAnsi="宋体" w:cs="宋体" w:eastAsia="宋体" w:hint="default"/>
                <w:sz w:val="21"/>
                <w:szCs w:val="21"/>
              </w:rPr>
              <w:t>司的研发、经营、 </w:t>
            </w:r>
            <w:r>
              <w:rPr>
                <w:rFonts w:ascii="宋体" w:hAnsi="宋体" w:cs="宋体" w:eastAsia="宋体" w:hint="default"/>
                <w:spacing w:val="22"/>
                <w:sz w:val="21"/>
                <w:szCs w:val="21"/>
              </w:rPr>
              <w:t>销售完全独</w:t>
            </w:r>
            <w:r>
              <w:rPr>
                <w:rFonts w:ascii="宋体" w:hAnsi="宋体" w:cs="宋体" w:eastAsia="宋体" w:hint="default"/>
                <w:spacing w:val="-74"/>
                <w:sz w:val="21"/>
                <w:szCs w:val="21"/>
              </w:rPr>
              <w:t> </w:t>
            </w:r>
            <w:r>
              <w:rPr>
                <w:rFonts w:ascii="宋体" w:hAnsi="宋体" w:cs="宋体" w:eastAsia="宋体" w:hint="default"/>
                <w:spacing w:val="14"/>
                <w:sz w:val="21"/>
                <w:szCs w:val="21"/>
              </w:rPr>
              <w:t>立于</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控股股东，并且不</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存在同业竞争。</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公司董事、监事及</w:t>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人员方面独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5"/>
              <w:jc w:val="left"/>
              <w:rPr>
                <w:rFonts w:ascii="宋体" w:hAnsi="宋体" w:cs="宋体" w:eastAsia="宋体" w:hint="default"/>
                <w:sz w:val="21"/>
                <w:szCs w:val="21"/>
              </w:rPr>
            </w:pPr>
            <w:r>
              <w:rPr>
                <w:rFonts w:ascii="宋体" w:hAnsi="宋体" w:cs="宋体" w:eastAsia="宋体" w:hint="default"/>
                <w:spacing w:val="22"/>
                <w:sz w:val="21"/>
                <w:szCs w:val="21"/>
              </w:rPr>
              <w:t>高级管理人</w:t>
            </w:r>
            <w:r>
              <w:rPr>
                <w:rFonts w:ascii="宋体" w:hAnsi="宋体" w:cs="宋体" w:eastAsia="宋体" w:hint="default"/>
                <w:spacing w:val="-74"/>
                <w:sz w:val="21"/>
                <w:szCs w:val="21"/>
              </w:rPr>
              <w:t> </w:t>
            </w:r>
            <w:r>
              <w:rPr>
                <w:rFonts w:ascii="宋体" w:hAnsi="宋体" w:cs="宋体" w:eastAsia="宋体" w:hint="default"/>
                <w:spacing w:val="14"/>
                <w:sz w:val="21"/>
                <w:szCs w:val="21"/>
              </w:rPr>
              <w:t>员严</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5"/>
              <w:jc w:val="left"/>
              <w:rPr>
                <w:rFonts w:ascii="宋体" w:hAnsi="宋体" w:cs="宋体" w:eastAsia="宋体" w:hint="default"/>
                <w:sz w:val="21"/>
                <w:szCs w:val="21"/>
              </w:rPr>
            </w:pPr>
            <w:r>
              <w:rPr>
                <w:rFonts w:ascii="宋体" w:hAnsi="宋体" w:cs="宋体" w:eastAsia="宋体" w:hint="default"/>
                <w:sz w:val="21"/>
                <w:szCs w:val="21"/>
              </w:rPr>
              <w:t>格按</w:t>
            </w:r>
            <w:r>
              <w:rPr>
                <w:rFonts w:ascii="宋体" w:hAnsi="宋体" w:cs="宋体" w:eastAsia="宋体" w:hint="default"/>
                <w:spacing w:val="-36"/>
                <w:sz w:val="21"/>
                <w:szCs w:val="21"/>
              </w:rPr>
              <w:t>照</w:t>
            </w:r>
            <w:r>
              <w:rPr>
                <w:rFonts w:ascii="宋体" w:hAnsi="宋体" w:cs="宋体" w:eastAsia="宋体" w:hint="default"/>
                <w:sz w:val="21"/>
                <w:szCs w:val="21"/>
              </w:rPr>
              <w:t>《公司法</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《公司章程》的有</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19" w:hRule="exact"/>
        </w:trPr>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关规定产生，公司</w:t>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总经理、副</w:t>
            </w:r>
            <w:r>
              <w:rPr>
                <w:rFonts w:ascii="宋体" w:hAnsi="宋体" w:cs="宋体" w:eastAsia="宋体" w:hint="default"/>
                <w:spacing w:val="-74"/>
                <w:sz w:val="21"/>
                <w:szCs w:val="21"/>
              </w:rPr>
              <w:t> </w:t>
            </w:r>
            <w:r>
              <w:rPr>
                <w:rFonts w:ascii="宋体" w:hAnsi="宋体" w:cs="宋体" w:eastAsia="宋体" w:hint="default"/>
                <w:spacing w:val="14"/>
                <w:sz w:val="21"/>
                <w:szCs w:val="21"/>
              </w:rPr>
              <w:t>总经</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理、董事会秘书、</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财务总监等</w:t>
            </w:r>
            <w:r>
              <w:rPr>
                <w:rFonts w:ascii="宋体" w:hAnsi="宋体" w:cs="宋体" w:eastAsia="宋体" w:hint="default"/>
                <w:spacing w:val="-74"/>
                <w:sz w:val="21"/>
                <w:szCs w:val="21"/>
              </w:rPr>
              <w:t> </w:t>
            </w:r>
            <w:r>
              <w:rPr>
                <w:rFonts w:ascii="宋体" w:hAnsi="宋体" w:cs="宋体" w:eastAsia="宋体" w:hint="default"/>
                <w:spacing w:val="14"/>
                <w:sz w:val="21"/>
                <w:szCs w:val="21"/>
              </w:rPr>
              <w:t>高级</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管理人员未</w:t>
            </w:r>
            <w:r>
              <w:rPr>
                <w:rFonts w:ascii="宋体" w:hAnsi="宋体" w:cs="宋体" w:eastAsia="宋体" w:hint="default"/>
                <w:spacing w:val="-74"/>
                <w:sz w:val="21"/>
                <w:szCs w:val="21"/>
              </w:rPr>
              <w:t> </w:t>
            </w:r>
            <w:r>
              <w:rPr>
                <w:rFonts w:ascii="宋体" w:hAnsi="宋体" w:cs="宋体" w:eastAsia="宋体" w:hint="default"/>
                <w:spacing w:val="14"/>
                <w:sz w:val="21"/>
                <w:szCs w:val="21"/>
              </w:rPr>
              <w:t>在公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司控股股东</w:t>
            </w:r>
            <w:r>
              <w:rPr>
                <w:rFonts w:ascii="宋体" w:hAnsi="宋体" w:cs="宋体" w:eastAsia="宋体" w:hint="default"/>
                <w:spacing w:val="-74"/>
                <w:sz w:val="21"/>
                <w:szCs w:val="21"/>
              </w:rPr>
              <w:t> </w:t>
            </w:r>
            <w:r>
              <w:rPr>
                <w:rFonts w:ascii="宋体" w:hAnsi="宋体" w:cs="宋体" w:eastAsia="宋体" w:hint="default"/>
                <w:spacing w:val="14"/>
                <w:sz w:val="21"/>
                <w:szCs w:val="21"/>
              </w:rPr>
              <w:t>及实</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际控制人处</w:t>
            </w:r>
            <w:r>
              <w:rPr>
                <w:rFonts w:ascii="宋体" w:hAnsi="宋体" w:cs="宋体" w:eastAsia="宋体" w:hint="default"/>
                <w:spacing w:val="-74"/>
                <w:sz w:val="21"/>
                <w:szCs w:val="21"/>
              </w:rPr>
              <w:t> </w:t>
            </w:r>
            <w:r>
              <w:rPr>
                <w:rFonts w:ascii="宋体" w:hAnsi="宋体" w:cs="宋体" w:eastAsia="宋体" w:hint="default"/>
                <w:spacing w:val="14"/>
                <w:sz w:val="21"/>
                <w:szCs w:val="21"/>
              </w:rPr>
              <w:t>担任</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除董事以外</w:t>
            </w:r>
            <w:r>
              <w:rPr>
                <w:rFonts w:ascii="宋体" w:hAnsi="宋体" w:cs="宋体" w:eastAsia="宋体" w:hint="default"/>
                <w:spacing w:val="-74"/>
                <w:sz w:val="21"/>
                <w:szCs w:val="21"/>
              </w:rPr>
              <w:t> </w:t>
            </w:r>
            <w:r>
              <w:rPr>
                <w:rFonts w:ascii="宋体" w:hAnsi="宋体" w:cs="宋体" w:eastAsia="宋体" w:hint="default"/>
                <w:spacing w:val="14"/>
                <w:sz w:val="21"/>
                <w:szCs w:val="21"/>
              </w:rPr>
              <w:t>的职</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务。公司拥有独立</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的人员任免制度，</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未出现控股</w:t>
            </w:r>
            <w:r>
              <w:rPr>
                <w:rFonts w:ascii="宋体" w:hAnsi="宋体" w:cs="宋体" w:eastAsia="宋体" w:hint="default"/>
                <w:spacing w:val="-74"/>
                <w:sz w:val="21"/>
                <w:szCs w:val="21"/>
              </w:rPr>
              <w:t> </w:t>
            </w:r>
            <w:r>
              <w:rPr>
                <w:rFonts w:ascii="宋体" w:hAnsi="宋体" w:cs="宋体" w:eastAsia="宋体" w:hint="default"/>
                <w:spacing w:val="14"/>
                <w:sz w:val="21"/>
                <w:szCs w:val="21"/>
              </w:rPr>
              <w:t>股东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及实际控制</w:t>
            </w:r>
            <w:r>
              <w:rPr>
                <w:rFonts w:ascii="宋体" w:hAnsi="宋体" w:cs="宋体" w:eastAsia="宋体" w:hint="default"/>
                <w:spacing w:val="-74"/>
                <w:sz w:val="21"/>
                <w:szCs w:val="21"/>
              </w:rPr>
              <w:t> </w:t>
            </w:r>
            <w:r>
              <w:rPr>
                <w:rFonts w:ascii="宋体" w:hAnsi="宋体" w:cs="宋体" w:eastAsia="宋体" w:hint="default"/>
                <w:spacing w:val="14"/>
                <w:sz w:val="21"/>
                <w:szCs w:val="21"/>
              </w:rPr>
              <w:t>人超</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越董事会和</w:t>
            </w:r>
            <w:r>
              <w:rPr>
                <w:rFonts w:ascii="宋体" w:hAnsi="宋体" w:cs="宋体" w:eastAsia="宋体" w:hint="default"/>
                <w:spacing w:val="-74"/>
                <w:sz w:val="21"/>
                <w:szCs w:val="21"/>
              </w:rPr>
              <w:t> </w:t>
            </w:r>
            <w:r>
              <w:rPr>
                <w:rFonts w:ascii="宋体" w:hAnsi="宋体" w:cs="宋体" w:eastAsia="宋体" w:hint="default"/>
                <w:spacing w:val="14"/>
                <w:sz w:val="21"/>
                <w:szCs w:val="21"/>
              </w:rPr>
              <w:t>股东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大会权限作</w:t>
            </w:r>
            <w:r>
              <w:rPr>
                <w:rFonts w:ascii="宋体" w:hAnsi="宋体" w:cs="宋体" w:eastAsia="宋体" w:hint="default"/>
                <w:spacing w:val="-74"/>
                <w:sz w:val="21"/>
                <w:szCs w:val="21"/>
              </w:rPr>
              <w:t> </w:t>
            </w:r>
            <w:r>
              <w:rPr>
                <w:rFonts w:ascii="宋体" w:hAnsi="宋体" w:cs="宋体" w:eastAsia="宋体" w:hint="default"/>
                <w:spacing w:val="14"/>
                <w:sz w:val="21"/>
                <w:szCs w:val="21"/>
              </w:rPr>
              <w:t>出人</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事任免决定</w:t>
            </w:r>
            <w:r>
              <w:rPr>
                <w:rFonts w:ascii="宋体" w:hAnsi="宋体" w:cs="宋体" w:eastAsia="宋体" w:hint="default"/>
                <w:spacing w:val="-74"/>
                <w:sz w:val="21"/>
                <w:szCs w:val="21"/>
              </w:rPr>
              <w:t> </w:t>
            </w:r>
            <w:r>
              <w:rPr>
                <w:rFonts w:ascii="宋体" w:hAnsi="宋体" w:cs="宋体" w:eastAsia="宋体" w:hint="default"/>
                <w:spacing w:val="14"/>
                <w:sz w:val="21"/>
                <w:szCs w:val="21"/>
              </w:rPr>
              <w:t>的情</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形。公司人员管理</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制度化。劳动、人</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事、工资完</w:t>
            </w:r>
            <w:r>
              <w:rPr>
                <w:rFonts w:ascii="宋体" w:hAnsi="宋体" w:cs="宋体" w:eastAsia="宋体" w:hint="default"/>
                <w:spacing w:val="-74"/>
                <w:sz w:val="21"/>
                <w:szCs w:val="21"/>
              </w:rPr>
              <w:t> </w:t>
            </w:r>
            <w:r>
              <w:rPr>
                <w:rFonts w:ascii="宋体" w:hAnsi="宋体" w:cs="宋体" w:eastAsia="宋体" w:hint="default"/>
                <w:spacing w:val="14"/>
                <w:sz w:val="21"/>
                <w:szCs w:val="21"/>
              </w:rPr>
              <w:t>全独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8" w:hRule="exact"/>
        </w:trPr>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立。</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资产方面独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公司的资产</w:t>
            </w:r>
            <w:r>
              <w:rPr>
                <w:rFonts w:ascii="宋体" w:hAnsi="宋体" w:cs="宋体" w:eastAsia="宋体" w:hint="default"/>
                <w:spacing w:val="-74"/>
                <w:sz w:val="21"/>
                <w:szCs w:val="21"/>
              </w:rPr>
              <w:t> </w:t>
            </w:r>
            <w:r>
              <w:rPr>
                <w:rFonts w:ascii="宋体" w:hAnsi="宋体" w:cs="宋体" w:eastAsia="宋体" w:hint="default"/>
                <w:spacing w:val="14"/>
                <w:sz w:val="21"/>
                <w:szCs w:val="21"/>
              </w:rPr>
              <w:t>独立</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完整、权属清晰。</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公司拥有独</w:t>
            </w:r>
            <w:r>
              <w:rPr>
                <w:rFonts w:ascii="宋体" w:hAnsi="宋体" w:cs="宋体" w:eastAsia="宋体" w:hint="default"/>
                <w:spacing w:val="-74"/>
                <w:sz w:val="21"/>
                <w:szCs w:val="21"/>
              </w:rPr>
              <w:t> </w:t>
            </w:r>
            <w:r>
              <w:rPr>
                <w:rFonts w:ascii="宋体" w:hAnsi="宋体" w:cs="宋体" w:eastAsia="宋体" w:hint="default"/>
                <w:spacing w:val="14"/>
                <w:sz w:val="21"/>
                <w:szCs w:val="21"/>
              </w:rPr>
              <w:t>立的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办公机构和</w:t>
            </w:r>
            <w:r>
              <w:rPr>
                <w:rFonts w:ascii="宋体" w:hAnsi="宋体" w:cs="宋体" w:eastAsia="宋体" w:hint="default"/>
                <w:spacing w:val="-74"/>
                <w:sz w:val="21"/>
                <w:szCs w:val="21"/>
              </w:rPr>
              <w:t> </w:t>
            </w:r>
            <w:r>
              <w:rPr>
                <w:rFonts w:ascii="宋体" w:hAnsi="宋体" w:cs="宋体" w:eastAsia="宋体" w:hint="default"/>
                <w:spacing w:val="14"/>
                <w:sz w:val="21"/>
                <w:szCs w:val="21"/>
              </w:rPr>
              <w:t>生产</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经营场所，依法独</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机构方面独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立设置机构，独立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运营，并设置了独</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立于控股股</w:t>
            </w:r>
            <w:r>
              <w:rPr>
                <w:rFonts w:ascii="宋体" w:hAnsi="宋体" w:cs="宋体" w:eastAsia="宋体" w:hint="default"/>
                <w:spacing w:val="-74"/>
                <w:sz w:val="21"/>
                <w:szCs w:val="21"/>
              </w:rPr>
              <w:t> </w:t>
            </w:r>
            <w:r>
              <w:rPr>
                <w:rFonts w:ascii="宋体" w:hAnsi="宋体" w:cs="宋体" w:eastAsia="宋体" w:hint="default"/>
                <w:spacing w:val="14"/>
                <w:sz w:val="21"/>
                <w:szCs w:val="21"/>
              </w:rPr>
              <w:t>东及</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实际控制人</w:t>
            </w:r>
            <w:r>
              <w:rPr>
                <w:rFonts w:ascii="宋体" w:hAnsi="宋体" w:cs="宋体" w:eastAsia="宋体" w:hint="default"/>
                <w:spacing w:val="-74"/>
                <w:sz w:val="21"/>
                <w:szCs w:val="21"/>
              </w:rPr>
              <w:t> </w:t>
            </w:r>
            <w:r>
              <w:rPr>
                <w:rFonts w:ascii="宋体" w:hAnsi="宋体" w:cs="宋体" w:eastAsia="宋体" w:hint="default"/>
                <w:spacing w:val="14"/>
                <w:sz w:val="21"/>
                <w:szCs w:val="21"/>
              </w:rPr>
              <w:t>的职</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能部门。</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本公司设有</w:t>
            </w:r>
            <w:r>
              <w:rPr>
                <w:rFonts w:ascii="宋体" w:hAnsi="宋体" w:cs="宋体" w:eastAsia="宋体" w:hint="default"/>
                <w:spacing w:val="-74"/>
                <w:sz w:val="21"/>
                <w:szCs w:val="21"/>
              </w:rPr>
              <w:t> </w:t>
            </w:r>
            <w:r>
              <w:rPr>
                <w:rFonts w:ascii="宋体" w:hAnsi="宋体" w:cs="宋体" w:eastAsia="宋体" w:hint="default"/>
                <w:spacing w:val="14"/>
                <w:sz w:val="21"/>
                <w:szCs w:val="21"/>
              </w:rPr>
              <w:t>独立</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财务部门和</w:t>
            </w:r>
            <w:r>
              <w:rPr>
                <w:rFonts w:ascii="宋体" w:hAnsi="宋体" w:cs="宋体" w:eastAsia="宋体" w:hint="default"/>
                <w:spacing w:val="-74"/>
                <w:sz w:val="21"/>
                <w:szCs w:val="21"/>
              </w:rPr>
              <w:t> </w:t>
            </w:r>
            <w:r>
              <w:rPr>
                <w:rFonts w:ascii="宋体" w:hAnsi="宋体" w:cs="宋体" w:eastAsia="宋体" w:hint="default"/>
                <w:spacing w:val="14"/>
                <w:sz w:val="21"/>
                <w:szCs w:val="21"/>
              </w:rPr>
              <w:t>财务</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人员，建立了独立</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的会计核算</w:t>
            </w:r>
            <w:r>
              <w:rPr>
                <w:rFonts w:ascii="宋体" w:hAnsi="宋体" w:cs="宋体" w:eastAsia="宋体" w:hint="default"/>
                <w:spacing w:val="-74"/>
                <w:sz w:val="21"/>
                <w:szCs w:val="21"/>
              </w:rPr>
              <w:t> </w:t>
            </w:r>
            <w:r>
              <w:rPr>
                <w:rFonts w:ascii="宋体" w:hAnsi="宋体" w:cs="宋体" w:eastAsia="宋体" w:hint="default"/>
                <w:spacing w:val="14"/>
                <w:sz w:val="21"/>
                <w:szCs w:val="21"/>
              </w:rPr>
              <w:t>体系</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和财务管理制度。</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财务方面独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公司在银行</w:t>
            </w:r>
            <w:r>
              <w:rPr>
                <w:rFonts w:ascii="宋体" w:hAnsi="宋体" w:cs="宋体" w:eastAsia="宋体" w:hint="default"/>
                <w:spacing w:val="-74"/>
                <w:sz w:val="21"/>
                <w:szCs w:val="21"/>
              </w:rPr>
              <w:t> </w:t>
            </w:r>
            <w:r>
              <w:rPr>
                <w:rFonts w:ascii="宋体" w:hAnsi="宋体" w:cs="宋体" w:eastAsia="宋体" w:hint="default"/>
                <w:spacing w:val="14"/>
                <w:sz w:val="21"/>
                <w:szCs w:val="21"/>
              </w:rPr>
              <w:t>设立</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独立的帐户，并独</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立依法纳税。公司</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能够独立作</w:t>
            </w:r>
            <w:r>
              <w:rPr>
                <w:rFonts w:ascii="宋体" w:hAnsi="宋体" w:cs="宋体" w:eastAsia="宋体" w:hint="default"/>
                <w:spacing w:val="-74"/>
                <w:sz w:val="21"/>
                <w:szCs w:val="21"/>
              </w:rPr>
              <w:t> </w:t>
            </w:r>
            <w:r>
              <w:rPr>
                <w:rFonts w:ascii="宋体" w:hAnsi="宋体" w:cs="宋体" w:eastAsia="宋体" w:hint="default"/>
                <w:spacing w:val="14"/>
                <w:sz w:val="21"/>
                <w:szCs w:val="21"/>
              </w:rPr>
              <w:t>出财</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务决策，不存在控</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制人干预公</w:t>
            </w:r>
            <w:r>
              <w:rPr>
                <w:rFonts w:ascii="宋体" w:hAnsi="宋体" w:cs="宋体" w:eastAsia="宋体" w:hint="default"/>
                <w:spacing w:val="-74"/>
                <w:sz w:val="21"/>
                <w:szCs w:val="21"/>
              </w:rPr>
              <w:t> </w:t>
            </w:r>
            <w:r>
              <w:rPr>
                <w:rFonts w:ascii="宋体" w:hAnsi="宋体" w:cs="宋体" w:eastAsia="宋体" w:hint="default"/>
                <w:spacing w:val="14"/>
                <w:sz w:val="21"/>
                <w:szCs w:val="21"/>
              </w:rPr>
              <w:t>司资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金使用的情况。</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75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公司内部控制制度的建立健全情况</w:t>
      </w:r>
    </w:p>
    <w:p>
      <w:pPr>
        <w:spacing w:after="0" w:line="240" w:lineRule="auto"/>
        <w:jc w:val="left"/>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188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hanging="1"/>
              <w:jc w:val="left"/>
              <w:rPr>
                <w:rFonts w:ascii="宋体" w:hAnsi="宋体" w:cs="宋体" w:eastAsia="宋体" w:hint="default"/>
                <w:sz w:val="21"/>
                <w:szCs w:val="21"/>
              </w:rPr>
            </w:pPr>
            <w:r>
              <w:rPr>
                <w:rFonts w:ascii="宋体" w:hAnsi="宋体" w:cs="宋体" w:eastAsia="宋体" w:hint="default"/>
                <w:spacing w:val="1"/>
                <w:sz w:val="21"/>
                <w:szCs w:val="21"/>
              </w:rPr>
              <w:t>公司按照《公司法</w:t>
            </w:r>
            <w:r>
              <w:rPr>
                <w:rFonts w:ascii="宋体" w:hAnsi="宋体" w:cs="宋体" w:eastAsia="宋体" w:hint="default"/>
                <w:spacing w:val="-105"/>
                <w:sz w:val="21"/>
                <w:szCs w:val="21"/>
              </w:rPr>
              <w:t>》、</w:t>
            </w:r>
            <w:r>
              <w:rPr>
                <w:rFonts w:ascii="宋体" w:hAnsi="宋体" w:cs="宋体" w:eastAsia="宋体" w:hint="default"/>
                <w:spacing w:val="1"/>
                <w:sz w:val="21"/>
                <w:szCs w:val="21"/>
              </w:rPr>
              <w:t>《证券法</w:t>
            </w:r>
            <w:r>
              <w:rPr>
                <w:rFonts w:ascii="宋体" w:hAnsi="宋体" w:cs="宋体" w:eastAsia="宋体" w:hint="default"/>
                <w:spacing w:val="-105"/>
                <w:sz w:val="21"/>
                <w:szCs w:val="21"/>
              </w:rPr>
              <w:t>》、</w:t>
            </w:r>
            <w:r>
              <w:rPr>
                <w:rFonts w:ascii="宋体" w:hAnsi="宋体" w:cs="宋体" w:eastAsia="宋体" w:hint="default"/>
                <w:spacing w:val="1"/>
                <w:sz w:val="21"/>
                <w:szCs w:val="21"/>
              </w:rPr>
              <w:t>《企业内部控制</w:t>
            </w:r>
            <w:r>
              <w:rPr>
                <w:rFonts w:ascii="宋体" w:hAnsi="宋体" w:cs="宋体" w:eastAsia="宋体" w:hint="default"/>
                <w:sz w:val="21"/>
                <w:szCs w:val="21"/>
              </w:rPr>
            </w:r>
          </w:p>
          <w:p>
            <w:pPr>
              <w:pStyle w:val="TableParagraph"/>
              <w:spacing w:line="273" w:lineRule="auto" w:before="37"/>
              <w:ind w:left="101" w:right="-4"/>
              <w:jc w:val="left"/>
              <w:rPr>
                <w:rFonts w:ascii="宋体" w:hAnsi="宋体" w:cs="宋体" w:eastAsia="宋体" w:hint="default"/>
                <w:sz w:val="21"/>
                <w:szCs w:val="21"/>
              </w:rPr>
            </w:pPr>
            <w:r>
              <w:rPr>
                <w:rFonts w:ascii="宋体" w:hAnsi="宋体" w:cs="宋体" w:eastAsia="宋体" w:hint="default"/>
                <w:sz w:val="21"/>
                <w:szCs w:val="21"/>
              </w:rPr>
              <w:t>指引》等相关要求建立健全了包括公司治理、信</w:t>
            </w:r>
            <w:r>
              <w:rPr>
                <w:rFonts w:ascii="宋体" w:hAnsi="宋体" w:cs="宋体" w:eastAsia="宋体" w:hint="default"/>
                <w:spacing w:val="-85"/>
                <w:sz w:val="21"/>
                <w:szCs w:val="21"/>
              </w:rPr>
              <w:t> </w:t>
            </w:r>
            <w:r>
              <w:rPr>
                <w:rFonts w:ascii="宋体" w:hAnsi="宋体" w:cs="宋体" w:eastAsia="宋体" w:hint="default"/>
                <w:sz w:val="21"/>
                <w:szCs w:val="21"/>
              </w:rPr>
              <w:t>息披露、各项业务、财务管理等在内的内部控制</w:t>
            </w:r>
            <w:r>
              <w:rPr>
                <w:rFonts w:ascii="宋体" w:hAnsi="宋体" w:cs="宋体" w:eastAsia="宋体" w:hint="default"/>
                <w:spacing w:val="-85"/>
                <w:sz w:val="21"/>
                <w:szCs w:val="21"/>
              </w:rPr>
              <w:t> </w:t>
            </w:r>
            <w:r>
              <w:rPr>
                <w:rFonts w:ascii="宋体" w:hAnsi="宋体" w:cs="宋体" w:eastAsia="宋体" w:hint="default"/>
                <w:spacing w:val="-4"/>
                <w:sz w:val="21"/>
                <w:szCs w:val="21"/>
              </w:rPr>
              <w:t>制度，把内部控制建设始终贯穿于公司经营之中，</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不断完善内部控制制度建设，形成对各项业务、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各种风险进行有效防范和控制的制度体系。</w:t>
            </w:r>
          </w:p>
        </w:tc>
      </w:tr>
      <w:tr>
        <w:trPr>
          <w:trHeight w:val="282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内部控制制度建立健全的工作计划及其实施情况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公司本年度制定了“建立内控制度、专业版块内</w:t>
            </w:r>
          </w:p>
          <w:p>
            <w:pPr>
              <w:pStyle w:val="TableParagraph"/>
              <w:spacing w:line="273" w:lineRule="auto" w:before="37"/>
              <w:ind w:left="100" w:right="-4"/>
              <w:jc w:val="left"/>
              <w:rPr>
                <w:rFonts w:ascii="宋体" w:hAnsi="宋体" w:cs="宋体" w:eastAsia="宋体" w:hint="default"/>
                <w:sz w:val="21"/>
                <w:szCs w:val="21"/>
              </w:rPr>
            </w:pPr>
            <w:r>
              <w:rPr>
                <w:rFonts w:ascii="宋体" w:hAnsi="宋体" w:cs="宋体" w:eastAsia="宋体" w:hint="default"/>
                <w:sz w:val="21"/>
                <w:szCs w:val="21"/>
              </w:rPr>
              <w:t>控检查”的计划并实施。报告期内，公司对纳入</w:t>
            </w:r>
            <w:r>
              <w:rPr>
                <w:rFonts w:ascii="宋体" w:hAnsi="宋体" w:cs="宋体" w:eastAsia="宋体" w:hint="default"/>
                <w:spacing w:val="-85"/>
                <w:sz w:val="21"/>
                <w:szCs w:val="21"/>
              </w:rPr>
              <w:t> </w:t>
            </w:r>
            <w:r>
              <w:rPr>
                <w:rFonts w:ascii="宋体" w:hAnsi="宋体" w:cs="宋体" w:eastAsia="宋体" w:hint="default"/>
                <w:sz w:val="21"/>
                <w:szCs w:val="21"/>
              </w:rPr>
              <w:t>评价范围的业务与事项均已建立了内部控制，并</w:t>
            </w:r>
            <w:r>
              <w:rPr>
                <w:rFonts w:ascii="宋体" w:hAnsi="宋体" w:cs="宋体" w:eastAsia="宋体" w:hint="default"/>
                <w:spacing w:val="-85"/>
                <w:sz w:val="21"/>
                <w:szCs w:val="21"/>
              </w:rPr>
              <w:t> </w:t>
            </w:r>
            <w:r>
              <w:rPr>
                <w:rFonts w:ascii="宋体" w:hAnsi="宋体" w:cs="宋体" w:eastAsia="宋体" w:hint="default"/>
                <w:sz w:val="21"/>
                <w:szCs w:val="21"/>
              </w:rPr>
              <w:t>得以有效执行，符合当前生产经营的实际情况，</w:t>
            </w:r>
            <w:r>
              <w:rPr>
                <w:rFonts w:ascii="宋体" w:hAnsi="宋体" w:cs="宋体" w:eastAsia="宋体" w:hint="default"/>
                <w:spacing w:val="-85"/>
                <w:sz w:val="21"/>
                <w:szCs w:val="21"/>
              </w:rPr>
              <w:t> </w:t>
            </w:r>
            <w:r>
              <w:rPr>
                <w:rFonts w:ascii="宋体" w:hAnsi="宋体" w:cs="宋体" w:eastAsia="宋体" w:hint="default"/>
                <w:sz w:val="21"/>
                <w:szCs w:val="21"/>
              </w:rPr>
              <w:t>达到了防范和控制风险，预防和及时发现、纠正</w:t>
            </w:r>
            <w:r>
              <w:rPr>
                <w:rFonts w:ascii="宋体" w:hAnsi="宋体" w:cs="宋体" w:eastAsia="宋体" w:hint="default"/>
                <w:spacing w:val="-85"/>
                <w:sz w:val="21"/>
                <w:szCs w:val="21"/>
              </w:rPr>
              <w:t> </w:t>
            </w:r>
            <w:r>
              <w:rPr>
                <w:rFonts w:ascii="宋体" w:hAnsi="宋体" w:cs="宋体" w:eastAsia="宋体" w:hint="default"/>
                <w:sz w:val="21"/>
                <w:szCs w:val="21"/>
              </w:rPr>
              <w:t>公司运营过程可能出现的问题，保护公司资产的</w:t>
            </w:r>
            <w:r>
              <w:rPr>
                <w:rFonts w:ascii="宋体" w:hAnsi="宋体" w:cs="宋体" w:eastAsia="宋体" w:hint="default"/>
                <w:spacing w:val="-85"/>
                <w:sz w:val="21"/>
                <w:szCs w:val="21"/>
              </w:rPr>
              <w:t> </w:t>
            </w:r>
            <w:r>
              <w:rPr>
                <w:rFonts w:ascii="宋体" w:hAnsi="宋体" w:cs="宋体" w:eastAsia="宋体" w:hint="default"/>
                <w:spacing w:val="-4"/>
                <w:sz w:val="21"/>
                <w:szCs w:val="21"/>
              </w:rPr>
              <w:t>安全和完整，保证会计记录和会计信息的真实性、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准确性和及时性的内部控制目标，不存在重大和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重要缺陷。</w:t>
            </w:r>
          </w:p>
        </w:tc>
      </w:tr>
      <w:tr>
        <w:trPr>
          <w:trHeight w:val="95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监督机构为董事会审计委员会，下设独立的内部</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审计部，其工作计划、审计结果上报董事会、监</w:t>
            </w:r>
            <w:r>
              <w:rPr>
                <w:rFonts w:ascii="宋体" w:hAnsi="宋体" w:cs="宋体" w:eastAsia="宋体" w:hint="default"/>
                <w:spacing w:val="-85"/>
                <w:sz w:val="21"/>
                <w:szCs w:val="21"/>
              </w:rPr>
              <w:t> </w:t>
            </w:r>
            <w:r>
              <w:rPr>
                <w:rFonts w:ascii="宋体" w:hAnsi="宋体" w:cs="宋体" w:eastAsia="宋体" w:hint="default"/>
                <w:sz w:val="21"/>
                <w:szCs w:val="21"/>
              </w:rPr>
              <w:t>事会。</w:t>
            </w:r>
          </w:p>
        </w:tc>
      </w:tr>
      <w:tr>
        <w:trPr>
          <w:trHeight w:val="220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内部监督和内部控制自我评价工作开展情况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年公司积极开展了所面临主要风险的全面识</w:t>
            </w:r>
          </w:p>
          <w:p>
            <w:pPr>
              <w:pStyle w:val="TableParagraph"/>
              <w:spacing w:line="273" w:lineRule="auto" w:before="21"/>
              <w:ind w:left="100" w:right="-4"/>
              <w:jc w:val="left"/>
              <w:rPr>
                <w:rFonts w:ascii="宋体" w:hAnsi="宋体" w:cs="宋体" w:eastAsia="宋体" w:hint="default"/>
                <w:sz w:val="21"/>
                <w:szCs w:val="21"/>
              </w:rPr>
            </w:pPr>
            <w:r>
              <w:rPr>
                <w:rFonts w:ascii="宋体" w:hAnsi="宋体" w:cs="宋体" w:eastAsia="宋体" w:hint="default"/>
                <w:sz w:val="21"/>
                <w:szCs w:val="21"/>
              </w:rPr>
              <w:t>别和评估工作，规定了风险识别、风险防范的方</w:t>
            </w:r>
            <w:r>
              <w:rPr>
                <w:rFonts w:ascii="宋体" w:hAnsi="宋体" w:cs="宋体" w:eastAsia="宋体" w:hint="default"/>
                <w:spacing w:val="-85"/>
                <w:sz w:val="21"/>
                <w:szCs w:val="21"/>
              </w:rPr>
              <w:t> </w:t>
            </w:r>
            <w:r>
              <w:rPr>
                <w:rFonts w:ascii="宋体" w:hAnsi="宋体" w:cs="宋体" w:eastAsia="宋体" w:hint="default"/>
                <w:sz w:val="21"/>
                <w:szCs w:val="21"/>
              </w:rPr>
              <w:t>法、策略等内容，按照风险发生的可能性及其影</w:t>
            </w:r>
            <w:r>
              <w:rPr>
                <w:rFonts w:ascii="宋体" w:hAnsi="宋体" w:cs="宋体" w:eastAsia="宋体" w:hint="default"/>
                <w:spacing w:val="-85"/>
                <w:sz w:val="21"/>
                <w:szCs w:val="21"/>
              </w:rPr>
              <w:t> </w:t>
            </w:r>
            <w:r>
              <w:rPr>
                <w:rFonts w:ascii="宋体" w:hAnsi="宋体" w:cs="宋体" w:eastAsia="宋体" w:hint="default"/>
                <w:sz w:val="21"/>
                <w:szCs w:val="21"/>
              </w:rPr>
              <w:t>响程度等，对识别的风险进行分析和排序，确定</w:t>
            </w:r>
            <w:r>
              <w:rPr>
                <w:rFonts w:ascii="宋体" w:hAnsi="宋体" w:cs="宋体" w:eastAsia="宋体" w:hint="default"/>
                <w:spacing w:val="-85"/>
                <w:sz w:val="21"/>
                <w:szCs w:val="21"/>
              </w:rPr>
              <w:t> </w:t>
            </w:r>
            <w:r>
              <w:rPr>
                <w:rFonts w:ascii="宋体" w:hAnsi="宋体" w:cs="宋体" w:eastAsia="宋体" w:hint="default"/>
                <w:spacing w:val="-4"/>
                <w:sz w:val="21"/>
                <w:szCs w:val="21"/>
              </w:rPr>
              <w:t>关注重点和优先控制的风险。根据风险评估结果，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本公司已制定并实施了相应的内部控制措施，将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风险控制在可接受的范围之内。</w:t>
            </w:r>
          </w:p>
        </w:tc>
      </w:tr>
      <w:tr>
        <w:trPr>
          <w:trHeight w:val="95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董事会通过审计委员会询问、督促公司的内部控</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制工作，指导内部审计部开展内控审计，并听取</w:t>
            </w:r>
            <w:r>
              <w:rPr>
                <w:rFonts w:ascii="宋体" w:hAnsi="宋体" w:cs="宋体" w:eastAsia="宋体" w:hint="default"/>
                <w:spacing w:val="-85"/>
                <w:sz w:val="21"/>
                <w:szCs w:val="21"/>
              </w:rPr>
              <w:t> </w:t>
            </w:r>
            <w:r>
              <w:rPr>
                <w:rFonts w:ascii="宋体" w:hAnsi="宋体" w:cs="宋体" w:eastAsia="宋体" w:hint="default"/>
                <w:sz w:val="21"/>
                <w:szCs w:val="21"/>
              </w:rPr>
              <w:t>汇报。</w:t>
            </w:r>
          </w:p>
        </w:tc>
      </w:tr>
      <w:tr>
        <w:trPr>
          <w:trHeight w:val="157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7"/>
              <w:jc w:val="left"/>
              <w:rPr>
                <w:rFonts w:ascii="宋体" w:hAnsi="宋体" w:cs="宋体" w:eastAsia="宋体" w:hint="default"/>
                <w:sz w:val="21"/>
                <w:szCs w:val="21"/>
              </w:rPr>
            </w:pPr>
            <w:r>
              <w:rPr>
                <w:rFonts w:ascii="宋体" w:hAnsi="宋体" w:cs="宋体" w:eastAsia="宋体" w:hint="default"/>
                <w:sz w:val="21"/>
                <w:szCs w:val="21"/>
              </w:rPr>
              <w:t>与财务报告相关的内部控制制度的建立和运行情</w:t>
            </w:r>
            <w:r>
              <w:rPr>
                <w:rFonts w:ascii="宋体" w:hAnsi="宋体" w:cs="宋体" w:eastAsia="宋体" w:hint="default"/>
                <w:spacing w:val="-85"/>
                <w:sz w:val="21"/>
                <w:szCs w:val="21"/>
              </w:rPr>
              <w:t> </w:t>
            </w:r>
            <w:r>
              <w:rPr>
                <w:rFonts w:ascii="宋体" w:hAnsi="宋体" w:cs="宋体" w:eastAsia="宋体" w:hint="default"/>
                <w:sz w:val="21"/>
                <w:szCs w:val="21"/>
              </w:rPr>
              <w:t>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公司内部控制监督涵盖各公司财务报告的全部内</w:t>
            </w:r>
          </w:p>
          <w:p>
            <w:pPr>
              <w:pStyle w:val="TableParagraph"/>
              <w:spacing w:line="273" w:lineRule="auto" w:before="37"/>
              <w:ind w:left="100" w:right="-4"/>
              <w:jc w:val="both"/>
              <w:rPr>
                <w:rFonts w:ascii="宋体" w:hAnsi="宋体" w:cs="宋体" w:eastAsia="宋体" w:hint="default"/>
                <w:sz w:val="21"/>
                <w:szCs w:val="21"/>
              </w:rPr>
            </w:pPr>
            <w:r>
              <w:rPr>
                <w:rFonts w:ascii="宋体" w:hAnsi="宋体" w:cs="宋体" w:eastAsia="宋体" w:hint="default"/>
                <w:sz w:val="21"/>
                <w:szCs w:val="21"/>
              </w:rPr>
              <w:t>容。如：在财务管理上，公司制订了一系列较为</w:t>
            </w:r>
            <w:r>
              <w:rPr>
                <w:rFonts w:ascii="宋体" w:hAnsi="宋体" w:cs="宋体" w:eastAsia="宋体" w:hint="default"/>
                <w:spacing w:val="-85"/>
                <w:sz w:val="21"/>
                <w:szCs w:val="21"/>
              </w:rPr>
              <w:t> </w:t>
            </w:r>
            <w:r>
              <w:rPr>
                <w:rFonts w:ascii="宋体" w:hAnsi="宋体" w:cs="宋体" w:eastAsia="宋体" w:hint="default"/>
                <w:sz w:val="21"/>
                <w:szCs w:val="21"/>
              </w:rPr>
              <w:t>完备的财务管理制度，分别为全面预算、资产管</w:t>
            </w:r>
            <w:r>
              <w:rPr>
                <w:rFonts w:ascii="宋体" w:hAnsi="宋体" w:cs="宋体" w:eastAsia="宋体" w:hint="default"/>
                <w:spacing w:val="-85"/>
                <w:sz w:val="21"/>
                <w:szCs w:val="21"/>
              </w:rPr>
              <w:t> </w:t>
            </w:r>
            <w:r>
              <w:rPr>
                <w:rFonts w:ascii="宋体" w:hAnsi="宋体" w:cs="宋体" w:eastAsia="宋体" w:hint="default"/>
                <w:sz w:val="21"/>
                <w:szCs w:val="21"/>
              </w:rPr>
              <w:t>理、成本费用、营业收入、利润及分配等作了具</w:t>
            </w:r>
            <w:r>
              <w:rPr>
                <w:rFonts w:ascii="宋体" w:hAnsi="宋体" w:cs="宋体" w:eastAsia="宋体" w:hint="default"/>
                <w:spacing w:val="-85"/>
                <w:sz w:val="21"/>
                <w:szCs w:val="21"/>
              </w:rPr>
              <w:t> </w:t>
            </w:r>
            <w:r>
              <w:rPr>
                <w:rFonts w:ascii="宋体" w:hAnsi="宋体" w:cs="宋体" w:eastAsia="宋体" w:hint="default"/>
                <w:spacing w:val="-4"/>
                <w:sz w:val="21"/>
                <w:szCs w:val="21"/>
              </w:rPr>
              <w:t>体规定，完善和规范了会计核算、财务管理工作。</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截止报告期末，公司未发现存在内部控制设计或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执行方面的重大缺陷。</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76" w:lineRule="auto" w:before="35"/>
        <w:ind w:left="139" w:right="100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高级管理人员的考评及激励情况</w:t>
      </w:r>
      <w:r>
        <w:rPr>
          <w:w w:val="99"/>
        </w:rPr>
        <w:t> </w:t>
      </w:r>
      <w:r>
        <w:rPr>
          <w:spacing w:val="-3"/>
          <w:w w:val="99"/>
        </w:rPr>
        <w:t>为建立和完善公司内部激励机制和约束机制，充分发挥和调动公司高级管理人员的工作积极</w:t>
      </w:r>
      <w:r>
        <w:rPr>
          <w:spacing w:val="-79"/>
          <w:w w:val="99"/>
        </w:rPr>
        <w:t> </w:t>
      </w:r>
      <w:r>
        <w:rPr>
          <w:spacing w:val="-79"/>
          <w:w w:val="99"/>
        </w:rPr>
      </w:r>
      <w:r>
        <w:rPr/>
        <w:t>性和创造性，更好地提高企业的营运能力和经济效益，增强高级管理人员对实现公司持续、</w:t>
      </w:r>
      <w:r>
        <w:rPr>
          <w:w w:val="99"/>
        </w:rPr>
        <w:t> </w:t>
      </w:r>
      <w:r>
        <w:rPr>
          <w:spacing w:val="-8"/>
          <w:w w:val="99"/>
        </w:rPr>
        <w:t>健康发展的责任感、使命感，根据《公司法》、《公司章程》等有关规定，制定了公司高级管</w:t>
      </w:r>
      <w:r>
        <w:rPr>
          <w:spacing w:val="-84"/>
          <w:w w:val="99"/>
        </w:rPr>
        <w:t> </w:t>
      </w:r>
      <w:r>
        <w:rPr>
          <w:spacing w:val="-84"/>
          <w:w w:val="99"/>
        </w:rPr>
      </w:r>
      <w:r>
        <w:rPr/>
        <w:t>理人员薪酬分配相关办法。</w:t>
      </w:r>
    </w:p>
    <w:p>
      <w:pPr>
        <w:pStyle w:val="BodyText"/>
        <w:spacing w:line="273" w:lineRule="auto" w:before="5"/>
        <w:ind w:left="139" w:right="1000" w:firstLine="211"/>
        <w:jc w:val="left"/>
      </w:pPr>
      <w:r>
        <w:rPr>
          <w:spacing w:val="-3"/>
        </w:rPr>
        <w:t>公司高级管理人员薪酬遵循按劳分配、责权利相结合的原则制定，高级管理人员薪酬水平</w:t>
      </w:r>
      <w:r>
        <w:rPr/>
        <w:t> </w:t>
      </w:r>
      <w:r>
        <w:rPr>
          <w:spacing w:val="-5"/>
        </w:rPr>
        <w:t>与公司的经营业绩想挂钩，与个人担任的岗位责任及工作业绩相匹配，薪酬标准公开、公正、</w:t>
      </w:r>
    </w:p>
    <w:p>
      <w:pPr>
        <w:spacing w:after="0" w:line="273"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t>透明。</w:t>
      </w:r>
    </w:p>
    <w:p>
      <w:pPr>
        <w:spacing w:line="240" w:lineRule="auto" w:before="1"/>
        <w:rPr>
          <w:rFonts w:ascii="宋体" w:hAnsi="宋体" w:cs="宋体" w:eastAsia="宋体" w:hint="default"/>
          <w:sz w:val="29"/>
          <w:szCs w:val="29"/>
        </w:rPr>
      </w:pPr>
    </w:p>
    <w:p>
      <w:pPr>
        <w:pStyle w:val="BodyText"/>
        <w:spacing w:line="240" w:lineRule="auto"/>
        <w:ind w:right="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公司披露内部控制的相关报告：</w:t>
      </w:r>
    </w:p>
    <w:p>
      <w:pPr>
        <w:pStyle w:val="BodyText"/>
        <w:spacing w:line="240" w:lineRule="auto" w:before="52"/>
        <w:ind w:left="139" w:right="0"/>
        <w:jc w:val="left"/>
      </w:pPr>
      <w:r>
        <w:rPr>
          <w:rFonts w:ascii="Times New Roman" w:hAnsi="Times New Roman" w:cs="Times New Roman" w:eastAsia="Times New Roman" w:hint="default"/>
        </w:rPr>
        <w:t>1</w:t>
      </w:r>
      <w:r>
        <w:rPr/>
        <w:t>、公司是否披露内部控制的自我评价报告：否</w:t>
      </w:r>
    </w:p>
    <w:p>
      <w:pPr>
        <w:spacing w:line="240" w:lineRule="auto" w:before="6"/>
        <w:rPr>
          <w:rFonts w:ascii="宋体" w:hAnsi="宋体" w:cs="宋体" w:eastAsia="宋体" w:hint="default"/>
          <w:sz w:val="25"/>
          <w:szCs w:val="25"/>
        </w:rPr>
      </w:pPr>
    </w:p>
    <w:p>
      <w:pPr>
        <w:pStyle w:val="BodyText"/>
        <w:spacing w:line="240" w:lineRule="auto"/>
        <w:ind w:left="139" w:right="0"/>
        <w:jc w:val="left"/>
      </w:pPr>
      <w:r>
        <w:rPr>
          <w:rFonts w:ascii="Times New Roman" w:hAnsi="Times New Roman" w:cs="Times New Roman" w:eastAsia="Times New Roman" w:hint="default"/>
        </w:rPr>
        <w:t>2</w:t>
      </w:r>
      <w:r>
        <w:rPr/>
        <w:t>、公司是否披露审计机构出具的财务报告内部控制审计报告：否</w:t>
      </w:r>
    </w:p>
    <w:p>
      <w:pPr>
        <w:spacing w:line="240" w:lineRule="auto" w:before="6"/>
        <w:rPr>
          <w:rFonts w:ascii="宋体" w:hAnsi="宋体" w:cs="宋体" w:eastAsia="宋体" w:hint="default"/>
          <w:sz w:val="25"/>
          <w:szCs w:val="25"/>
        </w:rPr>
      </w:pPr>
    </w:p>
    <w:p>
      <w:pPr>
        <w:pStyle w:val="BodyText"/>
        <w:spacing w:line="240" w:lineRule="auto"/>
        <w:ind w:left="139" w:right="0"/>
        <w:jc w:val="left"/>
      </w:pPr>
      <w:r>
        <w:rPr>
          <w:rFonts w:ascii="Times New Roman" w:hAnsi="Times New Roman" w:cs="Times New Roman" w:eastAsia="Times New Roman" w:hint="default"/>
        </w:rPr>
        <w:t>3</w:t>
      </w:r>
      <w:r>
        <w:rPr/>
        <w:t>、公司是否披露社会责任报告：否</w:t>
      </w:r>
    </w:p>
    <w:p>
      <w:pPr>
        <w:spacing w:line="240" w:lineRule="auto" w:before="11"/>
        <w:rPr>
          <w:rFonts w:ascii="宋体" w:hAnsi="宋体" w:cs="宋体" w:eastAsia="宋体" w:hint="default"/>
          <w:sz w:val="27"/>
          <w:szCs w:val="27"/>
        </w:rPr>
      </w:pPr>
    </w:p>
    <w:p>
      <w:pPr>
        <w:pStyle w:val="BodyText"/>
        <w:spacing w:line="278" w:lineRule="auto"/>
        <w:ind w:left="139" w:right="0"/>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t>公司建立年报信息披露重大差错责任追究制度的情况</w:t>
      </w:r>
      <w:r>
        <w:rPr>
          <w:w w:val="99"/>
        </w:rPr>
        <w:t> </w:t>
      </w:r>
      <w:r>
        <w:rPr>
          <w:spacing w:val="-3"/>
          <w:w w:val="99"/>
        </w:rPr>
        <w:t>公司沿用了《年报信息披露重大差错责任追究制度》，对公司年报信息披露重大差错责任做</w:t>
      </w:r>
      <w:r>
        <w:rPr>
          <w:spacing w:val="-84"/>
          <w:w w:val="99"/>
        </w:rPr>
        <w:t> </w:t>
      </w:r>
      <w:r>
        <w:rPr>
          <w:spacing w:val="-84"/>
          <w:w w:val="99"/>
        </w:rPr>
      </w:r>
      <w:r>
        <w:rPr/>
        <w:t>了相关规定。</w:t>
      </w:r>
    </w:p>
    <w:p>
      <w:pPr>
        <w:spacing w:line="240" w:lineRule="auto" w:before="2"/>
        <w:rPr>
          <w:rFonts w:ascii="宋体" w:hAnsi="宋体" w:cs="宋体" w:eastAsia="宋体" w:hint="default"/>
          <w:sz w:val="24"/>
          <w:szCs w:val="24"/>
        </w:rPr>
      </w:pPr>
    </w:p>
    <w:p>
      <w:pPr>
        <w:pStyle w:val="BodyText"/>
        <w:spacing w:line="240" w:lineRule="auto"/>
        <w:ind w:left="139" w:right="0"/>
        <w:jc w:val="left"/>
      </w:pPr>
      <w:r>
        <w:rPr>
          <w:rFonts w:ascii="Times New Roman" w:hAnsi="Times New Roman" w:cs="Times New Roman" w:eastAsia="Times New Roman" w:hint="default"/>
        </w:rPr>
        <w:t>1</w:t>
      </w:r>
      <w:r>
        <w:rPr/>
        <w:t>、报告期内无重大会计差错更正情况</w:t>
      </w:r>
    </w:p>
    <w:p>
      <w:pPr>
        <w:spacing w:line="240" w:lineRule="auto" w:before="6"/>
        <w:rPr>
          <w:rFonts w:ascii="宋体" w:hAnsi="宋体" w:cs="宋体" w:eastAsia="宋体" w:hint="default"/>
          <w:sz w:val="25"/>
          <w:szCs w:val="25"/>
        </w:rPr>
      </w:pPr>
    </w:p>
    <w:p>
      <w:pPr>
        <w:pStyle w:val="BodyText"/>
        <w:spacing w:line="240" w:lineRule="auto"/>
        <w:ind w:left="139" w:right="0"/>
        <w:jc w:val="left"/>
      </w:pPr>
      <w:r>
        <w:rPr>
          <w:rFonts w:ascii="Times New Roman" w:hAnsi="Times New Roman" w:cs="Times New Roman" w:eastAsia="Times New Roman" w:hint="default"/>
        </w:rPr>
        <w:t>2</w:t>
      </w:r>
      <w:r>
        <w:rPr/>
        <w:t>、报告期内无重大遗漏信息补充情况</w:t>
      </w:r>
    </w:p>
    <w:p>
      <w:pPr>
        <w:spacing w:line="240" w:lineRule="auto" w:before="6"/>
        <w:rPr>
          <w:rFonts w:ascii="宋体" w:hAnsi="宋体" w:cs="宋体" w:eastAsia="宋体" w:hint="default"/>
          <w:sz w:val="25"/>
          <w:szCs w:val="25"/>
        </w:rPr>
      </w:pPr>
    </w:p>
    <w:p>
      <w:pPr>
        <w:pStyle w:val="BodyText"/>
        <w:spacing w:line="240" w:lineRule="auto"/>
        <w:ind w:left="139" w:right="0"/>
        <w:jc w:val="left"/>
      </w:pPr>
      <w:r>
        <w:rPr>
          <w:rFonts w:ascii="Times New Roman" w:hAnsi="Times New Roman" w:cs="Times New Roman" w:eastAsia="Times New Roman" w:hint="default"/>
        </w:rPr>
        <w:t>3</w:t>
      </w:r>
      <w:r>
        <w:rPr/>
        <w:t>、报告期内无业绩预告修正情况</w:t>
      </w:r>
    </w:p>
    <w:p>
      <w:pPr>
        <w:spacing w:line="240" w:lineRule="auto" w:before="11"/>
        <w:rPr>
          <w:rFonts w:ascii="宋体" w:hAnsi="宋体" w:cs="宋体" w:eastAsia="宋体" w:hint="default"/>
          <w:sz w:val="27"/>
          <w:szCs w:val="27"/>
        </w:rPr>
      </w:pPr>
    </w:p>
    <w:p>
      <w:pPr>
        <w:pStyle w:val="BodyText"/>
        <w:spacing w:line="309" w:lineRule="auto"/>
        <w:ind w:left="139" w:right="203"/>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公司是否存在因部分改制、行业特性、国家政策或收购兼并等原因导致的同业竞争和</w:t>
      </w:r>
      <w:r>
        <w:rPr>
          <w:w w:val="99"/>
        </w:rPr>
        <w:t> </w:t>
      </w:r>
      <w:r>
        <w:rPr/>
        <w:t>关联交易问题：是</w:t>
      </w:r>
    </w:p>
    <w:p>
      <w:pPr>
        <w:pStyle w:val="BodyText"/>
        <w:spacing w:line="240" w:lineRule="auto" w:before="7"/>
        <w:ind w:left="139" w:right="0"/>
        <w:jc w:val="left"/>
      </w:pPr>
      <w:r>
        <w:rPr>
          <w:rFonts w:ascii="Times New Roman" w:hAnsi="Times New Roman" w:cs="Times New Roman" w:eastAsia="Times New Roman" w:hint="default"/>
        </w:rPr>
        <w:t>1</w:t>
      </w:r>
      <w:r>
        <w:rPr/>
        <w:t>、同业竞争</w:t>
      </w:r>
    </w:p>
    <w:p>
      <w:pPr>
        <w:pStyle w:val="BodyText"/>
        <w:spacing w:line="266" w:lineRule="auto" w:before="21"/>
        <w:ind w:left="139" w:right="136" w:firstLine="20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年公司重大资产重组完成后，浙报集团及浙报控股下属报刊传媒类经营性业务资产 </w:t>
      </w:r>
      <w:r>
        <w:rPr>
          <w:spacing w:val="-3"/>
        </w:rPr>
        <w:t>和相关新媒体业务资产全部进入上市公司，其余未纳入重组范围的主要为按政策不能进入上</w:t>
      </w:r>
      <w:r>
        <w:rPr>
          <w:spacing w:val="-79"/>
        </w:rPr>
        <w:t> </w:t>
      </w:r>
      <w:r>
        <w:rPr>
          <w:spacing w:val="-79"/>
        </w:rPr>
      </w:r>
      <w:r>
        <w:rPr>
          <w:spacing w:val="-3"/>
        </w:rPr>
        <w:t>市公司的与报刊传媒相关的采编业务资产，以及不与上市公司构成实质性同业竞争的其他业</w:t>
      </w:r>
      <w:r>
        <w:rPr>
          <w:spacing w:val="-79"/>
        </w:rPr>
        <w:t> </w:t>
      </w:r>
      <w:r>
        <w:rPr>
          <w:spacing w:val="-79"/>
        </w:rPr>
      </w:r>
      <w:r>
        <w:rPr/>
        <w:t>务资产。</w:t>
      </w:r>
    </w:p>
    <w:p>
      <w:pPr>
        <w:pStyle w:val="BodyText"/>
        <w:spacing w:line="273" w:lineRule="auto" w:before="14"/>
        <w:ind w:left="139" w:right="136" w:firstLine="211"/>
        <w:jc w:val="both"/>
      </w:pPr>
      <w:r>
        <w:rPr>
          <w:spacing w:val="-3"/>
        </w:rPr>
        <w:t>为避免与上市公司构成同业竞争，浙报集团、浙报控股分别出具了承诺，保证不会以任何</w:t>
      </w:r>
      <w:r>
        <w:rPr/>
        <w:t> </w:t>
      </w:r>
      <w:r>
        <w:rPr>
          <w:spacing w:val="-3"/>
        </w:rPr>
        <w:t>方式直接或间接从事与上市公司主营业务构成竞争的业务，并将采取合法及有效的措施，促</w:t>
      </w:r>
      <w:r>
        <w:rPr>
          <w:spacing w:val="-79"/>
        </w:rPr>
        <w:t> </w:t>
      </w:r>
      <w:r>
        <w:rPr>
          <w:spacing w:val="-79"/>
        </w:rPr>
      </w:r>
      <w:r>
        <w:rPr>
          <w:spacing w:val="-3"/>
        </w:rPr>
        <w:t>使公司现有或将来成立的全资子公司、控股子公司和其它受本公司控制的企业不从事与上市</w:t>
      </w:r>
      <w:r>
        <w:rPr>
          <w:spacing w:val="-79"/>
        </w:rPr>
        <w:t> </w:t>
      </w:r>
      <w:r>
        <w:rPr>
          <w:spacing w:val="-79"/>
        </w:rPr>
      </w:r>
      <w:r>
        <w:rPr/>
        <w:t>公司主营业务构成竞争的业务，以确保上市公司及其全体股东的利益不受损害。</w:t>
      </w:r>
    </w:p>
    <w:p>
      <w:pPr>
        <w:pStyle w:val="BodyText"/>
        <w:spacing w:line="273" w:lineRule="auto" w:before="8"/>
        <w:ind w:left="139" w:right="136" w:firstLine="211"/>
        <w:jc w:val="both"/>
      </w:pPr>
      <w:r>
        <w:rPr>
          <w:spacing w:val="-3"/>
        </w:rPr>
        <w:t>为进一步保护未来上市公司中小股东的利益，避免与本次重大资产重组完成后的上市公司</w:t>
      </w:r>
      <w:r>
        <w:rPr/>
        <w:t> </w:t>
      </w:r>
      <w:r>
        <w:rPr>
          <w:spacing w:val="-3"/>
        </w:rPr>
        <w:t>之间可能产生的同业竞争，浙报集团及浙报控股对以下未纳入本次置入资产范围的媒体及公</w:t>
      </w:r>
      <w:r>
        <w:rPr>
          <w:spacing w:val="-79"/>
        </w:rPr>
        <w:t> </w:t>
      </w:r>
      <w:r>
        <w:rPr>
          <w:spacing w:val="-79"/>
        </w:rPr>
      </w:r>
      <w:r>
        <w:rPr/>
        <w:t>司采取了如下措施：</w:t>
      </w:r>
    </w:p>
    <w:p>
      <w:pPr>
        <w:pStyle w:val="BodyText"/>
        <w:spacing w:line="240" w:lineRule="auto" w:before="8"/>
        <w:ind w:left="351" w:right="0"/>
        <w:jc w:val="left"/>
      </w:pPr>
      <w:r>
        <w:rPr/>
        <w:t>（</w:t>
      </w:r>
      <w:r>
        <w:rPr>
          <w:rFonts w:ascii="Times New Roman" w:hAnsi="Times New Roman" w:cs="Times New Roman" w:eastAsia="Times New Roman" w:hint="default"/>
        </w:rPr>
        <w:t>1</w:t>
      </w:r>
      <w:r>
        <w:rPr/>
        <w:t>）淘宝天下传媒有限公司</w:t>
      </w:r>
    </w:p>
    <w:p>
      <w:pPr>
        <w:pStyle w:val="BodyText"/>
        <w:spacing w:line="268" w:lineRule="auto" w:before="21"/>
        <w:ind w:right="128" w:firstLine="211"/>
        <w:jc w:val="left"/>
      </w:pPr>
      <w:r>
        <w:rPr/>
        <w:t>淘宝天下传媒有限公司（以下简称</w:t>
      </w:r>
      <w:r>
        <w:rPr>
          <w:rFonts w:ascii="Times New Roman" w:hAnsi="Times New Roman" w:cs="Times New Roman" w:eastAsia="Times New Roman" w:hint="default"/>
        </w:rPr>
        <w:t>"</w:t>
      </w:r>
      <w:r>
        <w:rPr/>
        <w:t>淘宝天下</w:t>
      </w:r>
      <w:r>
        <w:rPr>
          <w:rFonts w:ascii="Times New Roman" w:hAnsi="Times New Roman" w:cs="Times New Roman" w:eastAsia="Times New Roman" w:hint="default"/>
        </w:rPr>
        <w:t>"</w:t>
      </w:r>
      <w:r>
        <w:rPr/>
        <w:t>）成立于</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3"/>
        </w:rPr>
        <w:t>月，由浙报控股与浙江</w:t>
      </w:r>
      <w:r>
        <w:rPr/>
        <w:t> 淘宝网络有限公司共同出资设立。浙报控股现持有淘宝天下</w:t>
      </w:r>
      <w:r>
        <w:rPr>
          <w:spacing w:val="29"/>
        </w:rPr>
        <w:t> </w:t>
      </w:r>
      <w:r>
        <w:rPr>
          <w:rFonts w:ascii="Times New Roman" w:hAnsi="Times New Roman" w:cs="Times New Roman" w:eastAsia="Times New Roman" w:hint="default"/>
        </w:rPr>
        <w:t>51%</w:t>
      </w:r>
      <w:r>
        <w:rPr/>
        <w:t>的股权。淘宝天下主要负</w:t>
      </w:r>
      <w:r>
        <w:rPr>
          <w:spacing w:val="-100"/>
        </w:rPr>
        <w:t> </w:t>
      </w:r>
      <w:r>
        <w:rPr>
          <w:spacing w:val="-100"/>
        </w:rPr>
      </w:r>
      <w:r>
        <w:rPr/>
        <w:t>责运营《淘宝天下》经营性业务。 </w:t>
      </w:r>
      <w:r>
        <w:rPr>
          <w:spacing w:val="-3"/>
        </w:rPr>
        <w:t>淘宝天下的经营模式与本次拟置入资产所对应公司显著不同，不会与该等公司构成实质性同</w:t>
      </w:r>
      <w:r>
        <w:rPr>
          <w:spacing w:val="-79"/>
        </w:rPr>
        <w:t> </w:t>
      </w:r>
      <w:r>
        <w:rPr>
          <w:spacing w:val="-79"/>
        </w:rPr>
      </w:r>
      <w:r>
        <w:rPr>
          <w:spacing w:val="-3"/>
        </w:rPr>
        <w:t>业竞争。但为避免淘宝天下未来可能发生的与本次拟置入资产所对应公司的同业竞争，浙报</w:t>
      </w:r>
      <w:r>
        <w:rPr>
          <w:spacing w:val="-79"/>
        </w:rPr>
        <w:t> </w:t>
      </w:r>
      <w:r>
        <w:rPr>
          <w:spacing w:val="-79"/>
        </w:rPr>
      </w:r>
      <w:r>
        <w:rPr>
          <w:spacing w:val="-3"/>
        </w:rPr>
        <w:t>控股承诺，在本次重大资产重组完成后二十四个月内，若淘宝天下经营稳定并具有持续盈利</w:t>
      </w:r>
      <w:r>
        <w:rPr>
          <w:spacing w:val="-79"/>
        </w:rPr>
        <w:t> </w:t>
      </w:r>
      <w:r>
        <w:rPr>
          <w:spacing w:val="-79"/>
        </w:rPr>
      </w:r>
      <w:r>
        <w:rPr>
          <w:spacing w:val="-3"/>
        </w:rPr>
        <w:t>能力，浙报控股会将所持有的淘宝天下全部股权以适当的方式注入上市公司；若本次重大资</w:t>
      </w:r>
      <w:r>
        <w:rPr>
          <w:spacing w:val="-79"/>
        </w:rPr>
        <w:t> </w:t>
      </w:r>
      <w:r>
        <w:rPr>
          <w:spacing w:val="-79"/>
        </w:rPr>
      </w:r>
      <w:r>
        <w:rPr>
          <w:spacing w:val="-3"/>
        </w:rPr>
        <w:t>产重组完成后超过二十四个月，淘宝天下仍然不具备持续盈利能力，浙报控股会将所持有的</w:t>
      </w:r>
      <w:r>
        <w:rPr>
          <w:spacing w:val="-79"/>
        </w:rPr>
        <w:t> </w:t>
      </w:r>
      <w:r>
        <w:rPr>
          <w:spacing w:val="-79"/>
        </w:rPr>
      </w:r>
      <w:r>
        <w:rPr/>
        <w:t>淘宝天下全部股权转让给无关联方。</w:t>
      </w:r>
    </w:p>
    <w:p>
      <w:pPr>
        <w:pStyle w:val="BodyText"/>
        <w:spacing w:line="240" w:lineRule="auto" w:before="12"/>
        <w:ind w:left="351" w:right="0"/>
        <w:jc w:val="left"/>
      </w:pPr>
      <w:r>
        <w:rPr/>
        <w:t>（</w:t>
      </w:r>
      <w:r>
        <w:rPr>
          <w:rFonts w:ascii="Times New Roman" w:hAnsi="Times New Roman" w:cs="Times New Roman" w:eastAsia="Times New Roman" w:hint="default"/>
        </w:rPr>
        <w:t>2</w:t>
      </w:r>
      <w:r>
        <w:rPr/>
        <w:t>）浙江绿色家园文化传媒有限公司</w:t>
      </w:r>
    </w:p>
    <w:p>
      <w:pPr>
        <w:spacing w:after="0" w:line="240" w:lineRule="auto"/>
        <w:jc w:val="left"/>
        <w:sectPr>
          <w:pgSz w:w="11910" w:h="16840"/>
          <w:pgMar w:header="877" w:footer="982" w:top="1100" w:bottom="1180" w:left="1660" w:right="1660"/>
        </w:sectPr>
      </w:pPr>
    </w:p>
    <w:p>
      <w:pPr>
        <w:spacing w:line="240" w:lineRule="auto" w:before="9"/>
        <w:rPr>
          <w:rFonts w:ascii="宋体" w:hAnsi="宋体" w:cs="宋体" w:eastAsia="宋体" w:hint="default"/>
          <w:sz w:val="20"/>
          <w:szCs w:val="20"/>
        </w:rPr>
      </w:pPr>
    </w:p>
    <w:p>
      <w:pPr>
        <w:pStyle w:val="BodyText"/>
        <w:spacing w:line="256" w:lineRule="auto" w:before="35"/>
        <w:ind w:right="215" w:firstLine="211"/>
        <w:jc w:val="both"/>
      </w:pPr>
      <w:r>
        <w:rPr/>
        <w:t>浙江绿色家园文化传媒有限公司（以下简称</w:t>
      </w:r>
      <w:r>
        <w:rPr>
          <w:rFonts w:ascii="Times New Roman" w:hAnsi="Times New Roman" w:cs="Times New Roman" w:eastAsia="Times New Roman" w:hint="default"/>
        </w:rPr>
        <w:t>"</w:t>
      </w:r>
      <w:r>
        <w:rPr/>
        <w:t>绿色家园</w:t>
      </w:r>
      <w:r>
        <w:rPr>
          <w:rFonts w:ascii="Times New Roman" w:hAnsi="Times New Roman" w:cs="Times New Roman" w:eastAsia="Times New Roman" w:hint="default"/>
        </w:rPr>
        <w:t>"</w:t>
      </w:r>
      <w:r>
        <w:rPr/>
        <w:t>）成立于</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月，由浙报控 股与浙江绿城物业管理有限公司共同出资设立。浙报控股现持有绿色家园</w:t>
      </w:r>
      <w:r>
        <w:rPr>
          <w:spacing w:val="29"/>
        </w:rPr>
        <w:t> </w:t>
      </w:r>
      <w:r>
        <w:rPr>
          <w:rFonts w:ascii="Times New Roman" w:hAnsi="Times New Roman" w:cs="Times New Roman" w:eastAsia="Times New Roman" w:hint="default"/>
        </w:rPr>
        <w:t>51%</w:t>
      </w:r>
      <w:r>
        <w:rPr/>
        <w:t>的股权。绿</w:t>
      </w:r>
      <w:r>
        <w:rPr>
          <w:spacing w:val="-100"/>
        </w:rPr>
        <w:t> </w:t>
      </w:r>
      <w:r>
        <w:rPr>
          <w:spacing w:val="-100"/>
        </w:rPr>
      </w:r>
      <w:r>
        <w:rPr>
          <w:spacing w:val="-3"/>
        </w:rPr>
        <w:t>色家园主要服务于浙江绿城房地产开发有限公司所开发的住宅小区的业主，主要经营</w:t>
      </w:r>
      <w:r>
        <w:rPr>
          <w:spacing w:val="-57"/>
        </w:rPr>
        <w:t> </w:t>
      </w:r>
      <w:r>
        <w:rPr>
          <w:rFonts w:ascii="Times New Roman" w:hAnsi="Times New Roman" w:cs="Times New Roman" w:eastAsia="Times New Roman" w:hint="default"/>
          <w:spacing w:val="-1"/>
          <w:w w:val="99"/>
        </w:rPr>
        <w:t>DM</w:t>
      </w:r>
      <w:r>
        <w:rPr>
          <w:rFonts w:ascii="Times New Roman" w:hAnsi="Times New Roman" w:cs="Times New Roman" w:eastAsia="Times New Roman" w:hint="default"/>
          <w:spacing w:val="-4"/>
          <w:w w:val="99"/>
        </w:rPr>
        <w:t> </w:t>
      </w:r>
      <w:r>
        <w:rPr/>
        <w:t>广 告业务。</w:t>
      </w:r>
    </w:p>
    <w:p>
      <w:pPr>
        <w:pStyle w:val="BodyText"/>
        <w:spacing w:line="273" w:lineRule="auto" w:before="22"/>
        <w:ind w:right="215" w:firstLine="211"/>
        <w:jc w:val="both"/>
      </w:pPr>
      <w:r>
        <w:rPr>
          <w:spacing w:val="-3"/>
        </w:rPr>
        <w:t>绿色家园的经营模式与本次拟置入资产所对应公司显著不同，不会与该等公司构成实质性</w:t>
      </w:r>
      <w:r>
        <w:rPr/>
        <w:t> </w:t>
      </w:r>
      <w:r>
        <w:rPr>
          <w:spacing w:val="-3"/>
        </w:rPr>
        <w:t>同业竞争。但为避免绿色家园未来可能发生的与本次拟置入资产所对应公司的同业竞争，浙</w:t>
      </w:r>
      <w:r>
        <w:rPr>
          <w:spacing w:val="-79"/>
        </w:rPr>
        <w:t> </w:t>
      </w:r>
      <w:r>
        <w:rPr>
          <w:spacing w:val="-79"/>
        </w:rPr>
      </w:r>
      <w:r>
        <w:rPr>
          <w:spacing w:val="-3"/>
        </w:rPr>
        <w:t>报控股承诺，在本次重大资产重组完成后二十四个月内，若绿色家园经营稳定并具有持续盈</w:t>
      </w:r>
      <w:r>
        <w:rPr>
          <w:spacing w:val="-79"/>
        </w:rPr>
        <w:t> </w:t>
      </w:r>
      <w:r>
        <w:rPr>
          <w:spacing w:val="-79"/>
        </w:rPr>
      </w:r>
      <w:r>
        <w:rPr>
          <w:spacing w:val="-3"/>
        </w:rPr>
        <w:t>利能力，浙报控股会将所持有的绿色家园全部股权以适当的方式注入上市公司；若本次重大</w:t>
      </w:r>
      <w:r>
        <w:rPr>
          <w:spacing w:val="-79"/>
        </w:rPr>
        <w:t> </w:t>
      </w:r>
      <w:r>
        <w:rPr>
          <w:spacing w:val="-79"/>
        </w:rPr>
      </w:r>
      <w:r>
        <w:rPr>
          <w:spacing w:val="-3"/>
        </w:rPr>
        <w:t>资产重组完成后超过二十四个月，绿色家园仍然不具备持续盈利能力，浙报控股会将所持有</w:t>
      </w:r>
      <w:r>
        <w:rPr>
          <w:spacing w:val="-79"/>
        </w:rPr>
        <w:t> </w:t>
      </w:r>
      <w:r>
        <w:rPr>
          <w:spacing w:val="-79"/>
        </w:rPr>
      </w:r>
      <w:r>
        <w:rPr/>
        <w:t>的绿色家园全部股权转让给无关联方。</w:t>
      </w:r>
    </w:p>
    <w:p>
      <w:pPr>
        <w:pStyle w:val="BodyText"/>
        <w:spacing w:line="240" w:lineRule="auto" w:before="8"/>
        <w:ind w:left="351" w:right="109"/>
        <w:jc w:val="left"/>
      </w:pPr>
      <w:r>
        <w:rPr/>
        <w:t>（</w:t>
      </w:r>
      <w:r>
        <w:rPr>
          <w:rFonts w:ascii="Times New Roman" w:hAnsi="Times New Roman" w:cs="Times New Roman" w:eastAsia="Times New Roman" w:hint="default"/>
        </w:rPr>
        <w:t>3</w:t>
      </w:r>
      <w:r>
        <w:rPr/>
        <w:t>）财新传媒有限公司</w:t>
      </w:r>
    </w:p>
    <w:p>
      <w:pPr>
        <w:pStyle w:val="BodyText"/>
        <w:spacing w:line="266" w:lineRule="auto" w:before="21"/>
        <w:ind w:right="99" w:firstLine="211"/>
        <w:jc w:val="left"/>
      </w:pPr>
      <w:r>
        <w:rPr/>
        <w:t>财新传媒有限公司（以下简称</w:t>
      </w:r>
      <w:r>
        <w:rPr>
          <w:rFonts w:ascii="Times New Roman" w:hAnsi="Times New Roman" w:cs="Times New Roman" w:eastAsia="Times New Roman" w:hint="default"/>
        </w:rPr>
        <w:t>"</w:t>
      </w:r>
      <w:r>
        <w:rPr/>
        <w:t>财新传媒</w:t>
      </w:r>
      <w:r>
        <w:rPr>
          <w:rFonts w:ascii="Times New Roman" w:hAnsi="Times New Roman" w:cs="Times New Roman" w:eastAsia="Times New Roman" w:hint="default"/>
        </w:rPr>
        <w:t>"</w:t>
      </w:r>
      <w:r>
        <w:rPr/>
        <w:t>）成立于</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月，主要从事财经杂志的出 </w:t>
      </w:r>
      <w:r>
        <w:rPr>
          <w:spacing w:val="-3"/>
        </w:rPr>
        <w:t>版和发行，由浙报控股与天津知衡企业管理咨询合伙企业（有限合伙）、天津域富企业管理</w:t>
      </w:r>
      <w:r>
        <w:rPr>
          <w:spacing w:val="-83"/>
        </w:rPr>
        <w:t> </w:t>
      </w:r>
      <w:r>
        <w:rPr>
          <w:spacing w:val="-83"/>
        </w:rPr>
      </w:r>
      <w:r>
        <w:rPr>
          <w:spacing w:val="-5"/>
        </w:rPr>
        <w:t>咨询合伙企业（有限合伙）、天津汇思企业管理咨询合伙企业（有限合伙）等共同出资设立。</w:t>
      </w:r>
      <w:r>
        <w:rPr>
          <w:spacing w:val="-100"/>
        </w:rPr>
        <w:t> </w:t>
      </w:r>
      <w:r>
        <w:rPr>
          <w:spacing w:val="-100"/>
        </w:rPr>
      </w:r>
      <w:r>
        <w:rPr/>
        <w:t>浙报控股现持有财新传媒</w:t>
      </w:r>
      <w:r>
        <w:rPr>
          <w:spacing w:val="-56"/>
        </w:rPr>
        <w:t> </w:t>
      </w:r>
      <w:r>
        <w:rPr>
          <w:rFonts w:ascii="Times New Roman" w:hAnsi="Times New Roman" w:cs="Times New Roman" w:eastAsia="Times New Roman" w:hint="default"/>
        </w:rPr>
        <w:t>40%</w:t>
      </w:r>
      <w:r>
        <w:rPr/>
        <w:t>的股权。</w:t>
      </w:r>
    </w:p>
    <w:p>
      <w:pPr>
        <w:pStyle w:val="BodyText"/>
        <w:spacing w:line="273" w:lineRule="auto"/>
        <w:ind w:right="99" w:firstLine="211"/>
        <w:jc w:val="left"/>
      </w:pPr>
      <w:r>
        <w:rPr>
          <w:spacing w:val="-3"/>
        </w:rPr>
        <w:t>由于浙报控股与财新传媒不存在控制关系，因此，财新传媒不会与浙报控股本次置入资产</w:t>
      </w:r>
      <w:r>
        <w:rPr/>
        <w:t> </w:t>
      </w:r>
      <w:r>
        <w:rPr>
          <w:spacing w:val="-3"/>
        </w:rPr>
        <w:t>所对应的公司构成实质性同业竞争。但为避免财新传媒未来可能发生的与本次拟置入资产所</w:t>
      </w:r>
      <w:r>
        <w:rPr>
          <w:spacing w:val="-79"/>
        </w:rPr>
        <w:t> </w:t>
      </w:r>
      <w:r>
        <w:rPr>
          <w:spacing w:val="-79"/>
        </w:rPr>
      </w:r>
      <w:r>
        <w:rPr>
          <w:spacing w:val="-5"/>
        </w:rPr>
        <w:t>对应公司的同业竞争，浙报控股承诺，未来不会进一步增持财新传媒的股份以达到控股地位，</w:t>
      </w:r>
      <w:r>
        <w:rPr>
          <w:spacing w:val="-100"/>
        </w:rPr>
        <w:t> </w:t>
      </w:r>
      <w:r>
        <w:rPr>
          <w:spacing w:val="-100"/>
        </w:rPr>
      </w:r>
      <w:r>
        <w:rPr>
          <w:spacing w:val="-3"/>
        </w:rPr>
        <w:t>不会寻求对财新传媒董事会的控制，也不会参与财新传媒的公司管理和经营，为避免未来可</w:t>
      </w:r>
      <w:r>
        <w:rPr>
          <w:spacing w:val="-79"/>
        </w:rPr>
        <w:t> </w:t>
      </w:r>
      <w:r>
        <w:rPr>
          <w:spacing w:val="-79"/>
        </w:rPr>
      </w:r>
      <w:r>
        <w:rPr>
          <w:spacing w:val="-3"/>
        </w:rPr>
        <w:t>能出现的同业竞争，一旦浙报控股持有财新传媒的股份达到控股的比例，浙报控股会将所持</w:t>
      </w:r>
      <w:r>
        <w:rPr>
          <w:spacing w:val="-79"/>
        </w:rPr>
        <w:t> </w:t>
      </w:r>
      <w:r>
        <w:rPr>
          <w:spacing w:val="-79"/>
        </w:rPr>
      </w:r>
      <w:r>
        <w:rPr/>
        <w:t>有的财新传媒全部股权以适当的方式注入上市公司。</w:t>
      </w:r>
    </w:p>
    <w:p>
      <w:pPr>
        <w:pStyle w:val="BodyText"/>
        <w:spacing w:line="256" w:lineRule="auto" w:before="8"/>
        <w:ind w:left="351" w:right="109"/>
        <w:jc w:val="left"/>
      </w:pPr>
      <w:r>
        <w:rPr/>
        <w:t>（</w:t>
      </w:r>
      <w:r>
        <w:rPr>
          <w:rFonts w:ascii="Times New Roman" w:hAnsi="Times New Roman" w:cs="Times New Roman" w:eastAsia="Times New Roman" w:hint="default"/>
        </w:rPr>
        <w:t>4</w:t>
      </w:r>
      <w:r>
        <w:rPr/>
        <w:t>）浙江法制报报业有限公司 </w:t>
      </w:r>
      <w:r>
        <w:rPr>
          <w:spacing w:val="-2"/>
        </w:rPr>
        <w:t>浙江法制报报业有限公司（以下简称</w:t>
      </w:r>
      <w:r>
        <w:rPr>
          <w:rFonts w:ascii="Times New Roman" w:hAnsi="Times New Roman" w:cs="Times New Roman" w:eastAsia="Times New Roman" w:hint="default"/>
          <w:spacing w:val="-2"/>
        </w:rPr>
        <w:t>"</w:t>
      </w:r>
      <w:r>
        <w:rPr>
          <w:spacing w:val="-2"/>
        </w:rPr>
        <w:t>法制报公司</w:t>
      </w:r>
      <w:r>
        <w:rPr>
          <w:rFonts w:ascii="Times New Roman" w:hAnsi="Times New Roman" w:cs="Times New Roman" w:eastAsia="Times New Roman" w:hint="default"/>
          <w:spacing w:val="-2"/>
        </w:rPr>
        <w:t>"</w:t>
      </w:r>
      <w:r>
        <w:rPr>
          <w:spacing w:val="-2"/>
        </w:rPr>
        <w:t>）由浙报控股与浙江省政法委下属浙江</w:t>
      </w:r>
    </w:p>
    <w:p>
      <w:pPr>
        <w:pStyle w:val="BodyText"/>
        <w:spacing w:line="266" w:lineRule="auto" w:before="5"/>
        <w:ind w:left="141" w:right="98" w:hanging="1"/>
        <w:jc w:val="left"/>
      </w:pPr>
      <w:r>
        <w:rPr/>
        <w:t>省社会治安综合治理协会共同出资设立，浙报控股现持有 </w:t>
      </w:r>
      <w:r>
        <w:rPr>
          <w:rFonts w:ascii="Times New Roman" w:hAnsi="Times New Roman" w:cs="Times New Roman" w:eastAsia="Times New Roman" w:hint="default"/>
        </w:rPr>
        <w:t>51%</w:t>
      </w:r>
      <w:r>
        <w:rPr/>
        <w:t>的股权。法制报公司主要负</w:t>
      </w:r>
      <w:r>
        <w:rPr>
          <w:spacing w:val="-70"/>
        </w:rPr>
        <w:t> </w:t>
      </w:r>
      <w:r>
        <w:rPr>
          <w:spacing w:val="-70"/>
        </w:rPr>
      </w:r>
      <w:r>
        <w:rPr>
          <w:spacing w:val="-5"/>
        </w:rPr>
        <w:t>责运营《浙江法制报》的经营性业务。《浙江法制报》是法制类专业报纸，具有特定的功能，</w:t>
      </w:r>
      <w:r>
        <w:rPr/>
        <w:t> </w:t>
      </w:r>
      <w:r>
        <w:rPr>
          <w:spacing w:val="-3"/>
        </w:rPr>
        <w:t>该报纸的定位与本次拟置入资产所对应公司运营的媒体有显著不同，不会与该等公司构成实</w:t>
      </w:r>
      <w:r>
        <w:rPr>
          <w:spacing w:val="-80"/>
        </w:rPr>
        <w:t> </w:t>
      </w:r>
      <w:r>
        <w:rPr>
          <w:spacing w:val="-80"/>
        </w:rPr>
      </w:r>
      <w:r>
        <w:rPr/>
        <w:t>质性同业竞争。</w:t>
      </w:r>
    </w:p>
    <w:p>
      <w:pPr>
        <w:pStyle w:val="BodyText"/>
        <w:spacing w:line="273" w:lineRule="auto" w:before="14"/>
        <w:ind w:left="141" w:right="214" w:firstLine="211"/>
        <w:jc w:val="both"/>
      </w:pPr>
      <w:r>
        <w:rPr>
          <w:spacing w:val="-3"/>
        </w:rPr>
        <w:t>为进一步保护未来上市公司及中小股东的利益，避免法制报公司与本次重大资产重组完成</w:t>
      </w:r>
      <w:r>
        <w:rPr/>
        <w:t> </w:t>
      </w:r>
      <w:r>
        <w:rPr>
          <w:spacing w:val="-3"/>
        </w:rPr>
        <w:t>后的上市公司之间可能产生的同业竞争，浙报控股承诺：在本次重大资产重组完成后二十四</w:t>
      </w:r>
      <w:r>
        <w:rPr>
          <w:spacing w:val="-79"/>
        </w:rPr>
        <w:t> </w:t>
      </w:r>
      <w:r>
        <w:rPr>
          <w:spacing w:val="-79"/>
        </w:rPr>
      </w:r>
      <w:r>
        <w:rPr/>
        <w:t>个月内，会将所持有的法制报公司全部股权以适当的方式注入上市公司。</w:t>
      </w:r>
    </w:p>
    <w:p>
      <w:pPr>
        <w:pStyle w:val="BodyText"/>
        <w:spacing w:line="256" w:lineRule="auto" w:before="8"/>
        <w:ind w:left="351" w:right="214" w:firstLine="1"/>
        <w:jc w:val="left"/>
      </w:pPr>
      <w:r>
        <w:rPr/>
        <w:t>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日，浙报集团和浙报控股未出现违背上述承诺的情形。 </w:t>
      </w:r>
      <w:r>
        <w:rPr>
          <w:rFonts w:ascii="Times New Roman" w:hAnsi="Times New Roman" w:cs="Times New Roman" w:eastAsia="Times New Roman" w:hint="default"/>
        </w:rPr>
        <w:t>2</w:t>
      </w:r>
      <w:r>
        <w:rPr/>
        <w:t>、关联交易 </w:t>
      </w:r>
      <w:r>
        <w:rPr>
          <w:spacing w:val="-18"/>
        </w:rPr>
        <w:t>根据中央政策要求，浙江日报报业集团将《浙江日报》、《钱江晚报》、《今日早报》、《美术</w:t>
      </w:r>
    </w:p>
    <w:p>
      <w:pPr>
        <w:pStyle w:val="BodyText"/>
        <w:spacing w:line="240" w:lineRule="auto" w:before="20"/>
        <w:ind w:right="0"/>
        <w:jc w:val="left"/>
      </w:pPr>
      <w:r>
        <w:rPr/>
        <w:t>报</w:t>
      </w:r>
      <w:r>
        <w:rPr>
          <w:spacing w:val="-105"/>
        </w:rPr>
        <w:t>》、</w:t>
      </w:r>
      <w:r>
        <w:rPr/>
        <w:t>《浙</w:t>
      </w:r>
      <w:r>
        <w:rPr>
          <w:spacing w:val="-2"/>
        </w:rPr>
        <w:t>江</w:t>
      </w:r>
      <w:r>
        <w:rPr/>
        <w:t>老年报</w:t>
      </w:r>
      <w:r>
        <w:rPr>
          <w:spacing w:val="-105"/>
        </w:rPr>
        <w:t>》、</w:t>
      </w:r>
      <w:r>
        <w:rPr>
          <w:spacing w:val="-2"/>
        </w:rPr>
        <w:t>《</w:t>
      </w:r>
      <w:r>
        <w:rPr/>
        <w:t>浙商》杂志</w:t>
      </w:r>
      <w:r>
        <w:rPr>
          <w:spacing w:val="-106"/>
        </w:rPr>
        <w:t>、</w:t>
      </w:r>
      <w:r>
        <w:rPr/>
        <w:t>《乐清日报</w:t>
      </w:r>
      <w:r>
        <w:rPr>
          <w:spacing w:val="-106"/>
        </w:rPr>
        <w:t>》</w:t>
      </w:r>
      <w:r>
        <w:rPr>
          <w:spacing w:val="-105"/>
        </w:rPr>
        <w:t>、</w:t>
      </w:r>
      <w:r>
        <w:rPr/>
        <w:t>《瑞安日</w:t>
      </w:r>
      <w:r>
        <w:rPr>
          <w:spacing w:val="-2"/>
        </w:rPr>
        <w:t>报</w:t>
      </w:r>
      <w:r>
        <w:rPr>
          <w:spacing w:val="-105"/>
        </w:rPr>
        <w:t>》、</w:t>
      </w:r>
      <w:r>
        <w:rPr/>
        <w:t>《海宁</w:t>
      </w:r>
      <w:r>
        <w:rPr>
          <w:spacing w:val="-2"/>
        </w:rPr>
        <w:t>日</w:t>
      </w:r>
      <w:r>
        <w:rPr/>
        <w:t>报</w:t>
      </w:r>
      <w:r>
        <w:rPr>
          <w:spacing w:val="-105"/>
        </w:rPr>
        <w:t>》、</w:t>
      </w:r>
      <w:r>
        <w:rPr/>
        <w:t>《绍</w:t>
      </w:r>
      <w:r>
        <w:rPr>
          <w:spacing w:val="-2"/>
        </w:rPr>
        <w:t>兴</w:t>
      </w:r>
      <w:r>
        <w:rPr/>
        <w:t>县报</w:t>
      </w:r>
      <w:r>
        <w:rPr>
          <w:spacing w:val="-104"/>
        </w:rPr>
        <w:t>》</w:t>
      </w:r>
      <w:r>
        <w:rPr/>
        <w:t>、</w:t>
      </w:r>
    </w:p>
    <w:p>
      <w:pPr>
        <w:pStyle w:val="BodyText"/>
        <w:spacing w:line="256" w:lineRule="auto" w:before="37"/>
        <w:ind w:left="139" w:right="215"/>
        <w:jc w:val="both"/>
      </w:pPr>
      <w:r>
        <w:rPr>
          <w:spacing w:val="-25"/>
        </w:rPr>
        <w:t>《诸暨日报》、《上虞日报》、《东阳日报》、《永康日报》、《温岭日报》等</w:t>
      </w:r>
      <w:r>
        <w:rPr>
          <w:spacing w:val="-37"/>
        </w:rPr>
        <w:t> </w:t>
      </w:r>
      <w:r>
        <w:rPr>
          <w:rFonts w:ascii="Times New Roman" w:hAnsi="Times New Roman" w:cs="Times New Roman" w:eastAsia="Times New Roman" w:hint="default"/>
        </w:rPr>
        <w:t>15</w:t>
      </w:r>
      <w:r>
        <w:rPr>
          <w:rFonts w:ascii="Times New Roman" w:hAnsi="Times New Roman" w:cs="Times New Roman" w:eastAsia="Times New Roman" w:hint="default"/>
          <w:spacing w:val="16"/>
        </w:rPr>
        <w:t> </w:t>
      </w:r>
      <w:r>
        <w:rPr/>
        <w:t>个系列报刊进行</w:t>
      </w:r>
      <w:r>
        <w:rPr>
          <w:spacing w:val="-102"/>
        </w:rPr>
        <w:t> </w:t>
      </w:r>
      <w:r>
        <w:rPr>
          <w:spacing w:val="-2"/>
        </w:rPr>
        <w:t>了采编与经营的</w:t>
      </w:r>
      <w:r>
        <w:rPr>
          <w:rFonts w:ascii="Times New Roman" w:hAnsi="Times New Roman" w:cs="Times New Roman" w:eastAsia="Times New Roman" w:hint="default"/>
          <w:spacing w:val="-2"/>
        </w:rPr>
        <w:t>"</w:t>
      </w:r>
      <w:r>
        <w:rPr>
          <w:spacing w:val="-2"/>
        </w:rPr>
        <w:t>两分开</w:t>
      </w:r>
      <w:r>
        <w:rPr>
          <w:rFonts w:ascii="Times New Roman" w:hAnsi="Times New Roman" w:cs="Times New Roman" w:eastAsia="Times New Roman" w:hint="default"/>
          <w:spacing w:val="-2"/>
        </w:rPr>
        <w:t>"</w:t>
      </w:r>
      <w:r>
        <w:rPr>
          <w:spacing w:val="-2"/>
        </w:rPr>
        <w:t>，各报纸与采编有关的业务与资产留归相应报社管理；而广告、发</w:t>
      </w:r>
      <w:r>
        <w:rPr>
          <w:spacing w:val="-82"/>
        </w:rPr>
        <w:t> </w:t>
      </w:r>
      <w:r>
        <w:rPr>
          <w:spacing w:val="-82"/>
        </w:rPr>
      </w:r>
      <w:r>
        <w:rPr/>
        <w:t>行、印刷等报刊经营业务则由浙报控股持有的各媒体公司具体经营并纳入上市公司范围。</w:t>
      </w:r>
    </w:p>
    <w:p>
      <w:pPr>
        <w:pStyle w:val="BodyText"/>
        <w:spacing w:line="273" w:lineRule="auto" w:before="22"/>
        <w:ind w:left="139" w:right="216" w:firstLine="211"/>
        <w:jc w:val="both"/>
        <w:rPr>
          <w:rFonts w:ascii="Times New Roman" w:hAnsi="Times New Roman" w:cs="Times New Roman" w:eastAsia="Times New Roman" w:hint="default"/>
        </w:rPr>
      </w:pPr>
      <w:r>
        <w:rPr>
          <w:spacing w:val="-3"/>
        </w:rPr>
        <w:t>根据公司下属浙报发展、钱报公司及其控股子公司早报公司、美术报公司、老年报公司和</w:t>
      </w:r>
      <w:r>
        <w:rPr/>
        <w:t> </w:t>
      </w:r>
      <w:r>
        <w:rPr>
          <w:spacing w:val="-3"/>
        </w:rPr>
        <w:t>浙商传媒与浙报集团签订的《授权经营协议》和《广告收入分成协议》，公司下属九家县市</w:t>
      </w:r>
      <w:r>
        <w:rPr>
          <w:spacing w:val="-83"/>
        </w:rPr>
        <w:t> </w:t>
      </w:r>
      <w:r>
        <w:rPr>
          <w:spacing w:val="-83"/>
        </w:rPr>
      </w:r>
      <w:r>
        <w:rPr>
          <w:spacing w:val="-3"/>
        </w:rPr>
        <w:t>报公司与相应县市报社签订的《授权经营协议》和《广告收入分成协议》，浙报集团及各县</w:t>
      </w:r>
      <w:r>
        <w:rPr>
          <w:spacing w:val="-84"/>
        </w:rPr>
        <w:t> </w:t>
      </w:r>
      <w:r>
        <w:rPr>
          <w:spacing w:val="-84"/>
        </w:rPr>
      </w:r>
      <w:r>
        <w:rPr>
          <w:spacing w:val="-3"/>
        </w:rPr>
        <w:t>市报社将将相关报刊杂志经营业务授权该等公司管理运作，根据相关广告收入总额与浙报集</w:t>
      </w:r>
      <w:r>
        <w:rPr>
          <w:spacing w:val="-79"/>
        </w:rPr>
        <w:t> </w:t>
      </w:r>
      <w:r>
        <w:rPr>
          <w:spacing w:val="-79"/>
        </w:rPr>
      </w:r>
      <w:r>
        <w:rPr/>
        <w:t>团及各县市报社进行分成。上述《授权经营协议》和《广告收入分成协议》均自</w:t>
      </w:r>
      <w:r>
        <w:rPr>
          <w:spacing w:val="-6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w:t>
      </w:r>
      <w:r>
        <w:rPr>
          <w:spacing w:val="-70"/>
        </w:rPr>
        <w:t> </w:t>
      </w:r>
      <w:r>
        <w:rPr>
          <w:rFonts w:ascii="Times New Roman" w:hAnsi="Times New Roman" w:cs="Times New Roman" w:eastAsia="Times New Roman" w:hint="default"/>
        </w:rPr>
        <w:t>10</w:t>
      </w:r>
    </w:p>
    <w:p>
      <w:pPr>
        <w:pStyle w:val="BodyText"/>
        <w:spacing w:line="280" w:lineRule="exact"/>
        <w:ind w:left="139" w:right="109"/>
        <w:jc w:val="left"/>
      </w:pP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日起生效。</w:t>
      </w:r>
    </w:p>
    <w:p>
      <w:pPr>
        <w:pStyle w:val="BodyText"/>
        <w:spacing w:line="240" w:lineRule="auto" w:before="21"/>
        <w:ind w:left="350" w:right="109"/>
        <w:jc w:val="left"/>
      </w:pPr>
      <w:r>
        <w:rPr/>
        <w:t>为保证上市公司股东利益，</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64"/>
        </w:rPr>
        <w:t> </w:t>
      </w:r>
      <w:r>
        <w:rPr>
          <w:rFonts w:ascii="Times New Roman" w:hAnsi="Times New Roman" w:cs="Times New Roman" w:eastAsia="Times New Roman" w:hint="default"/>
        </w:rPr>
        <w:t>17</w:t>
      </w:r>
      <w:r>
        <w:rPr>
          <w:rFonts w:ascii="Times New Roman" w:hAnsi="Times New Roman" w:cs="Times New Roman" w:eastAsia="Times New Roman" w:hint="default"/>
          <w:spacing w:val="-10"/>
        </w:rPr>
        <w:t> </w:t>
      </w:r>
      <w:r>
        <w:rPr/>
        <w:t>日浙报集团出具承诺函，在国家法律与政策不</w:t>
      </w:r>
    </w:p>
    <w:p>
      <w:pPr>
        <w:spacing w:after="0" w:line="240"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68" w:lineRule="auto" w:before="35"/>
        <w:ind w:left="139" w:right="1022" w:hanging="93"/>
        <w:jc w:val="center"/>
      </w:pPr>
      <w:bookmarkStart w:name="_bookmark5" w:id="6"/>
      <w:bookmarkEnd w:id="6"/>
      <w:r>
        <w:rPr/>
      </w:r>
      <w:r>
        <w:rPr>
          <w:spacing w:val="-3"/>
        </w:rPr>
        <w:t>发生重大变化的前提下，浙报集团及其下属九家县市报社将继续无偿授权本次置入资产对应</w:t>
      </w:r>
      <w:r>
        <w:rPr/>
        <w:t> 的</w:t>
      </w:r>
      <w:r>
        <w:rPr>
          <w:spacing w:val="-51"/>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2"/>
        </w:rPr>
        <w:t> </w:t>
      </w:r>
      <w:r>
        <w:rPr>
          <w:spacing w:val="-25"/>
        </w:rPr>
        <w:t>家公司独家运营《浙江日报》、《钱江晚报》、《美术报》、《老年报》、《浙商》杂志、《今</w:t>
      </w:r>
      <w:r>
        <w:rPr/>
        <w:t> </w:t>
      </w:r>
      <w:r>
        <w:rPr>
          <w:spacing w:val="-3"/>
        </w:rPr>
        <w:t>日早报》及下属九家县市报社经营性业务。继续无偿授权期限截止至国家行业政策允许且浙</w:t>
      </w:r>
      <w:r>
        <w:rPr/>
        <w:t> 报集团及下属九家县市报社未进入上市范围之内的报刊采编业务资产注入上市公司之日止。 </w:t>
      </w:r>
      <w:r>
        <w:rPr>
          <w:spacing w:val="2"/>
        </w:rPr>
        <w:t>为了在本次重组完成后严格规范并尽量减少与浙报传媒及其全资或控股子公司之间可能</w:t>
      </w:r>
    </w:p>
    <w:p>
      <w:pPr>
        <w:pStyle w:val="BodyText"/>
        <w:spacing w:line="240" w:lineRule="auto" w:before="12"/>
        <w:ind w:left="139" w:right="758"/>
        <w:jc w:val="left"/>
      </w:pPr>
      <w:r>
        <w:rPr/>
        <w:t>发生的持续性关联交易</w:t>
      </w:r>
      <w:r>
        <w:rPr>
          <w:spacing w:val="-32"/>
        </w:rPr>
        <w:t>，</w:t>
      </w:r>
      <w:r>
        <w:rPr/>
        <w:t>浙报集团和浙报控股出具</w:t>
      </w:r>
      <w:r>
        <w:rPr>
          <w:spacing w:val="-32"/>
        </w:rPr>
        <w:t>了</w:t>
      </w:r>
      <w:r>
        <w:rPr/>
        <w:t>《关于规范关联交易的承诺函</w:t>
      </w:r>
      <w:r>
        <w:rPr>
          <w:spacing w:val="-105"/>
        </w:rPr>
        <w:t>》</w:t>
      </w:r>
      <w:r>
        <w:rPr>
          <w:spacing w:val="-32"/>
        </w:rPr>
        <w:t>，</w:t>
      </w:r>
      <w:r>
        <w:rPr/>
        <w:t>承诺：</w:t>
      </w:r>
    </w:p>
    <w:p>
      <w:pPr>
        <w:pStyle w:val="BodyText"/>
        <w:spacing w:line="264" w:lineRule="auto" w:before="37"/>
        <w:ind w:left="139" w:right="1005" w:hanging="1"/>
        <w:jc w:val="left"/>
      </w:pPr>
      <w:r>
        <w:rPr>
          <w:spacing w:val="-5"/>
        </w:rPr>
        <w:t>（</w:t>
      </w:r>
      <w:r>
        <w:rPr>
          <w:rFonts w:ascii="Times New Roman" w:hAnsi="Times New Roman" w:cs="Times New Roman" w:eastAsia="Times New Roman" w:hint="default"/>
          <w:spacing w:val="-5"/>
        </w:rPr>
        <w:t>1</w:t>
      </w:r>
      <w:r>
        <w:rPr>
          <w:spacing w:val="-5"/>
        </w:rPr>
        <w:t>）督促浙报传媒按照《中华人民共和国公司法》、《上海证券交易所股票上市规则》等有</w:t>
      </w:r>
      <w:r>
        <w:rPr/>
        <w:t> </w:t>
      </w:r>
      <w:r>
        <w:rPr>
          <w:spacing w:val="-5"/>
        </w:rPr>
        <w:t>关法律、法规、规范性文件和公司章程的规定，履行关联交易的决策程序；）（</w:t>
      </w:r>
      <w:r>
        <w:rPr>
          <w:rFonts w:ascii="Times New Roman" w:hAnsi="Times New Roman" w:cs="Times New Roman" w:eastAsia="Times New Roman" w:hint="default"/>
          <w:spacing w:val="-5"/>
        </w:rPr>
        <w:t>2</w:t>
      </w:r>
      <w:r>
        <w:rPr>
          <w:spacing w:val="-5"/>
        </w:rPr>
        <w:t>）遵循平等</w:t>
      </w:r>
      <w:r>
        <w:rPr/>
        <w:t> 互利、诚实信用、等价有偿、公平合理的交易原则，以市场公允价格与浙报传媒进行交易， </w:t>
      </w:r>
      <w:r>
        <w:rPr>
          <w:spacing w:val="-10"/>
        </w:rPr>
        <w:t>不利用该类交易从事任何损害公司利益的行为；（</w:t>
      </w:r>
      <w:r>
        <w:rPr>
          <w:rFonts w:ascii="Times New Roman" w:hAnsi="Times New Roman" w:cs="Times New Roman" w:eastAsia="Times New Roman" w:hint="default"/>
          <w:spacing w:val="-10"/>
        </w:rPr>
        <w:t>3</w:t>
      </w:r>
      <w:r>
        <w:rPr>
          <w:spacing w:val="-10"/>
        </w:rPr>
        <w:t>）根据《中华人民共和国公司法》、《上海</w:t>
      </w:r>
      <w:r>
        <w:rPr>
          <w:spacing w:val="-98"/>
        </w:rPr>
        <w:t> </w:t>
      </w:r>
      <w:r>
        <w:rPr>
          <w:spacing w:val="-98"/>
        </w:rPr>
      </w:r>
      <w:r>
        <w:rPr>
          <w:spacing w:val="-3"/>
        </w:rPr>
        <w:t>证券交易所股票上市规则》等有关法律、法规、规范性文件和公司章程的规定，督促公司依</w:t>
      </w:r>
      <w:r>
        <w:rPr>
          <w:spacing w:val="-81"/>
        </w:rPr>
        <w:t> </w:t>
      </w:r>
      <w:r>
        <w:rPr>
          <w:spacing w:val="-81"/>
        </w:rPr>
      </w:r>
      <w:r>
        <w:rPr/>
        <w:t>法履行信息披露义务和办理有关报批程序。</w:t>
      </w:r>
    </w:p>
    <w:p>
      <w:pPr>
        <w:spacing w:line="283" w:lineRule="auto" w:before="16"/>
        <w:ind w:left="139" w:right="2175" w:firstLine="211"/>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日，浙报集团和浙报控股未出现违背上述承诺的情形。 </w:t>
      </w:r>
      <w:r>
        <w:rPr>
          <w:rFonts w:ascii="宋体" w:hAnsi="宋体" w:cs="宋体" w:eastAsia="宋体" w:hint="default"/>
          <w:b/>
          <w:bCs/>
          <w:sz w:val="21"/>
          <w:szCs w:val="21"/>
        </w:rPr>
        <w:t>七、</w:t>
      </w:r>
      <w:r>
        <w:rPr>
          <w:rFonts w:ascii="宋体" w:hAnsi="宋体" w:cs="宋体" w:eastAsia="宋体" w:hint="default"/>
          <w:b/>
          <w:bCs/>
          <w:spacing w:val="-5"/>
          <w:sz w:val="21"/>
          <w:szCs w:val="21"/>
        </w:rPr>
        <w:t> </w:t>
      </w:r>
      <w:r>
        <w:rPr>
          <w:rFonts w:ascii="宋体" w:hAnsi="宋体" w:cs="宋体" w:eastAsia="宋体" w:hint="default"/>
          <w:b/>
          <w:bCs/>
          <w:sz w:val="21"/>
          <w:szCs w:val="21"/>
        </w:rPr>
        <w:t>股东大会情况简介</w:t>
      </w:r>
      <w:r>
        <w:rPr>
          <w:rFonts w:ascii="宋体" w:hAnsi="宋体" w:cs="宋体" w:eastAsia="宋体" w:hint="default"/>
          <w:sz w:val="21"/>
          <w:szCs w:val="21"/>
        </w:rPr>
      </w:r>
    </w:p>
    <w:p>
      <w:pPr>
        <w:pStyle w:val="BodyText"/>
        <w:spacing w:line="240" w:lineRule="auto" w:before="62"/>
        <w:ind w:left="139" w:right="75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1"/>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597"/>
        <w:gridCol w:w="1973"/>
        <w:gridCol w:w="3006"/>
        <w:gridCol w:w="2724"/>
      </w:tblGrid>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r>
    </w:tbl>
    <w:p>
      <w:pPr>
        <w:pStyle w:val="BodyText"/>
        <w:spacing w:line="276" w:lineRule="exact"/>
        <w:ind w:right="758"/>
        <w:jc w:val="left"/>
        <w:rPr>
          <w:rFonts w:ascii="Times New Roman" w:hAnsi="Times New Roman" w:cs="Times New Roman" w:eastAsia="Times New Roman" w:hint="default"/>
        </w:rPr>
      </w:pPr>
      <w:r>
        <w:rPr/>
        <w:t>公司于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日向全体股东发出了关于召开</w:t>
      </w:r>
      <w:r>
        <w:rPr>
          <w:spacing w:val="-49"/>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1"/>
        </w:rPr>
        <w:t> </w:t>
      </w:r>
      <w:r>
        <w:rPr/>
        <w:t>年度股东大会的通知，并于</w:t>
      </w:r>
      <w:r>
        <w:rPr>
          <w:spacing w:val="-49"/>
        </w:rPr>
        <w:t> </w:t>
      </w:r>
      <w:r>
        <w:rPr>
          <w:rFonts w:ascii="Times New Roman" w:hAnsi="Times New Roman" w:cs="Times New Roman" w:eastAsia="Times New Roman" w:hint="default"/>
          <w:spacing w:val="-3"/>
        </w:rPr>
        <w:t>2011</w:t>
      </w:r>
    </w:p>
    <w:p>
      <w:pPr>
        <w:pStyle w:val="BodyText"/>
        <w:spacing w:line="256" w:lineRule="auto" w:before="21"/>
        <w:ind w:right="1004"/>
        <w:jc w:val="left"/>
      </w:pP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spacing w:val="-6"/>
        </w:rPr>
        <w:t>日在华夏宾馆（上海市漕宝路</w:t>
      </w:r>
      <w:r>
        <w:rPr>
          <w:spacing w:val="-49"/>
        </w:rPr>
        <w:t> </w:t>
      </w:r>
      <w:r>
        <w:rPr>
          <w:rFonts w:ascii="Times New Roman" w:hAnsi="Times New Roman" w:cs="Times New Roman" w:eastAsia="Times New Roman" w:hint="default"/>
        </w:rPr>
        <w:t>38</w:t>
      </w:r>
      <w:r>
        <w:rPr>
          <w:rFonts w:ascii="Times New Roman" w:hAnsi="Times New Roman" w:cs="Times New Roman" w:eastAsia="Times New Roman" w:hint="default"/>
          <w:spacing w:val="4"/>
        </w:rPr>
        <w:t> </w:t>
      </w:r>
      <w:r>
        <w:rPr>
          <w:spacing w:val="-7"/>
        </w:rPr>
        <w:t>号）三楼华夏厅召开了此次会议。会议审议通过：</w:t>
      </w:r>
      <w:r>
        <w:rPr/>
        <w:t> </w:t>
      </w:r>
      <w:r>
        <w:rPr>
          <w:rFonts w:ascii="Times New Roman" w:hAnsi="Times New Roman" w:cs="Times New Roman" w:eastAsia="Times New Roman" w:hint="default"/>
        </w:rPr>
        <w:t>2010 </w:t>
      </w:r>
      <w:r>
        <w:rPr/>
        <w:t>年度董事会工作报告、</w:t>
      </w:r>
      <w:r>
        <w:rPr>
          <w:rFonts w:ascii="Times New Roman" w:hAnsi="Times New Roman" w:cs="Times New Roman" w:eastAsia="Times New Roman" w:hint="default"/>
        </w:rPr>
        <w:t>2010 </w:t>
      </w:r>
      <w:r>
        <w:rPr/>
        <w:t>年独立董事述职报告、</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年度监事会工作报告、</w:t>
      </w:r>
      <w:r>
        <w:rPr>
          <w:rFonts w:ascii="Times New Roman" w:hAnsi="Times New Roman" w:cs="Times New Roman" w:eastAsia="Times New Roman" w:hint="default"/>
        </w:rPr>
        <w:t>2010 </w:t>
      </w:r>
      <w:r>
        <w:rPr/>
        <w:t>年度财务决算报告、</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年度利润分配预案、聘任公司</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年度审计机构的议案、关于取 消公司打包出售应收款项交易的议案、关于追认公司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年关联交易等议案。</w:t>
      </w:r>
    </w:p>
    <w:p>
      <w:pPr>
        <w:spacing w:line="240" w:lineRule="auto" w:before="8"/>
        <w:rPr>
          <w:rFonts w:ascii="宋体" w:hAnsi="宋体" w:cs="宋体" w:eastAsia="宋体" w:hint="default"/>
          <w:sz w:val="26"/>
          <w:szCs w:val="26"/>
        </w:rPr>
      </w:pPr>
    </w:p>
    <w:p>
      <w:pPr>
        <w:pStyle w:val="BodyText"/>
        <w:spacing w:line="240" w:lineRule="auto"/>
        <w:ind w:right="75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3"/>
        <w:gridCol w:w="1897"/>
        <w:gridCol w:w="2942"/>
        <w:gridCol w:w="2848"/>
      </w:tblGrid>
      <w:tr>
        <w:trPr>
          <w:trHeight w:val="32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3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年第一次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9"/>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年第二次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r>
    </w:tbl>
    <w:p>
      <w:pPr>
        <w:pStyle w:val="BodyText"/>
        <w:spacing w:line="276" w:lineRule="exact"/>
        <w:ind w:right="758"/>
        <w:jc w:val="left"/>
      </w:pPr>
      <w:r>
        <w:rPr/>
        <w:t>公司于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日和</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日先后向全体股东发出了关于召开</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年第一次临时股</w:t>
      </w:r>
    </w:p>
    <w:p>
      <w:pPr>
        <w:pStyle w:val="BodyText"/>
        <w:spacing w:line="264" w:lineRule="auto" w:before="21"/>
        <w:ind w:right="1116" w:hanging="1"/>
        <w:jc w:val="both"/>
      </w:pPr>
      <w:r>
        <w:rPr/>
        <w:t>东大会的通知，并于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日在华夏宾馆（上海市漕宝路</w:t>
      </w:r>
      <w:r>
        <w:rPr>
          <w:spacing w:val="-51"/>
        </w:rPr>
        <w:t> </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t>号）三楼华夏厅召开 </w:t>
      </w:r>
      <w:r>
        <w:rPr>
          <w:spacing w:val="-3"/>
        </w:rPr>
        <w:t>了此次会议。会议审议通过：变更公司名称及经营范围等事项、章程修正案、公司董事会换</w:t>
      </w:r>
      <w:r>
        <w:rPr>
          <w:spacing w:val="-81"/>
        </w:rPr>
        <w:t> </w:t>
      </w:r>
      <w:r>
        <w:rPr>
          <w:spacing w:val="-81"/>
        </w:rPr>
      </w:r>
      <w:r>
        <w:rPr/>
        <w:t>届选举、公司监事会换届选举等议案。</w:t>
      </w:r>
    </w:p>
    <w:p>
      <w:pPr>
        <w:pStyle w:val="BodyText"/>
        <w:spacing w:line="240" w:lineRule="auto" w:before="16"/>
        <w:ind w:left="351" w:right="758"/>
        <w:jc w:val="left"/>
      </w:pPr>
      <w:r>
        <w:rPr/>
        <w:t>公司于</w:t>
      </w:r>
      <w:r>
        <w:rPr>
          <w:spacing w:val="-7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3"/>
        </w:rPr>
        <w:t> </w:t>
      </w:r>
      <w:r>
        <w:rPr/>
        <w:t>年</w:t>
      </w:r>
      <w:r>
        <w:rPr>
          <w:spacing w:val="-76"/>
        </w:rPr>
        <w:t>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月</w:t>
      </w:r>
      <w:r>
        <w:rPr>
          <w:spacing w:val="-7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4"/>
        </w:rPr>
        <w:t> </w:t>
      </w:r>
      <w:r>
        <w:rPr/>
        <w:t>日向全体股东发出了关于召开</w:t>
      </w:r>
      <w:r>
        <w:rPr>
          <w:spacing w:val="-7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t>年第二次临时股东大会的通知，</w:t>
      </w:r>
    </w:p>
    <w:p>
      <w:pPr>
        <w:pStyle w:val="BodyText"/>
        <w:spacing w:line="266" w:lineRule="auto" w:before="21"/>
        <w:ind w:right="1004"/>
        <w:jc w:val="left"/>
      </w:pPr>
      <w:r>
        <w:rPr/>
        <w:t>并于</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日在上海金沙江路</w:t>
      </w:r>
      <w:r>
        <w:rPr>
          <w:spacing w:val="-44"/>
        </w:rPr>
        <w:t> </w:t>
      </w:r>
      <w:r>
        <w:rPr>
          <w:rFonts w:ascii="Times New Roman" w:hAnsi="Times New Roman" w:cs="Times New Roman" w:eastAsia="Times New Roman" w:hint="default"/>
        </w:rPr>
        <w:t>1995</w:t>
      </w:r>
      <w:r>
        <w:rPr>
          <w:rFonts w:ascii="Times New Roman" w:hAnsi="Times New Roman" w:cs="Times New Roman" w:eastAsia="Times New Roman" w:hint="default"/>
          <w:spacing w:val="51"/>
        </w:rPr>
        <w:t> </w:t>
      </w:r>
      <w:r>
        <w:rPr/>
        <w:t>号上海雅薇时尚酒店召开了此次会议。会议 </w:t>
      </w:r>
      <w:r>
        <w:rPr>
          <w:spacing w:val="-8"/>
        </w:rPr>
        <w:t>审议通过：修改章程、修改《股东大会议事规则》、修改《董事会议事规则》、修改《监事会</w:t>
      </w:r>
      <w:r>
        <w:rPr>
          <w:spacing w:val="-88"/>
        </w:rPr>
        <w:t> </w:t>
      </w:r>
      <w:r>
        <w:rPr>
          <w:spacing w:val="-88"/>
        </w:rPr>
      </w:r>
      <w:r>
        <w:rPr>
          <w:spacing w:val="-10"/>
        </w:rPr>
        <w:t>议事规则》、修改《独立董事工作细则》、调整独立董事津贴、变更公司注册地址及办公地址、</w:t>
      </w:r>
      <w:r>
        <w:rPr>
          <w:spacing w:val="-97"/>
        </w:rPr>
        <w:t> </w:t>
      </w:r>
      <w:r>
        <w:rPr>
          <w:spacing w:val="-97"/>
        </w:rPr>
      </w:r>
      <w:r>
        <w:rPr/>
        <w:t>变更会计师事务所等议案。</w:t>
      </w:r>
    </w:p>
    <w:p>
      <w:pPr>
        <w:spacing w:line="240" w:lineRule="auto" w:before="4"/>
        <w:rPr>
          <w:rFonts w:ascii="宋体" w:hAnsi="宋体" w:cs="宋体" w:eastAsia="宋体" w:hint="default"/>
          <w:sz w:val="27"/>
          <w:szCs w:val="27"/>
        </w:rPr>
      </w:pPr>
    </w:p>
    <w:p>
      <w:pPr>
        <w:pStyle w:val="Heading1"/>
        <w:spacing w:line="240" w:lineRule="auto" w:before="0"/>
        <w:ind w:left="140" w:right="758"/>
        <w:jc w:val="left"/>
        <w:rPr>
          <w:b w:val="0"/>
          <w:bCs w:val="0"/>
        </w:rPr>
      </w:pPr>
      <w:r>
        <w:rPr/>
        <w:t>八、</w:t>
      </w:r>
      <w:r>
        <w:rPr>
          <w:spacing w:val="-4"/>
        </w:rPr>
        <w:t> </w:t>
      </w:r>
      <w:r>
        <w:rPr/>
        <w:t>董事会报告</w:t>
      </w:r>
      <w:r>
        <w:rPr>
          <w:b w:val="0"/>
          <w:bCs w:val="0"/>
        </w:rPr>
      </w:r>
    </w:p>
    <w:p>
      <w:pPr>
        <w:pStyle w:val="BodyText"/>
        <w:spacing w:line="283" w:lineRule="auto" w:before="99"/>
        <w:ind w:left="404" w:right="7040" w:hanging="26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管理层讨论与分析</w:t>
      </w:r>
      <w:r>
        <w:rPr>
          <w:w w:val="99"/>
        </w:rPr>
        <w:t> </w:t>
      </w:r>
      <w:r>
        <w:rPr/>
        <w:t>一、管理层讨论与分析</w:t>
      </w:r>
    </w:p>
    <w:p>
      <w:pPr>
        <w:pStyle w:val="BodyText"/>
        <w:spacing w:line="274" w:lineRule="exact"/>
        <w:ind w:left="404" w:right="758"/>
        <w:jc w:val="left"/>
      </w:pPr>
      <w:r>
        <w:rPr/>
        <w:t>（</w:t>
      </w:r>
      <w:r>
        <w:rPr>
          <w:spacing w:val="-2"/>
        </w:rPr>
        <w:t>一</w:t>
      </w:r>
      <w:r>
        <w:rPr>
          <w:spacing w:val="-105"/>
        </w:rPr>
        <w:t>）</w:t>
      </w:r>
      <w:r>
        <w:rPr/>
        <w:t>、</w:t>
      </w:r>
      <w:r>
        <w:rPr>
          <w:spacing w:val="-2"/>
        </w:rPr>
        <w:t>报</w:t>
      </w:r>
      <w:r>
        <w:rPr/>
        <w:t>告期内公司总体经营情况</w:t>
      </w:r>
    </w:p>
    <w:p>
      <w:pPr>
        <w:spacing w:after="0" w:line="274" w:lineRule="exact"/>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66" w:lineRule="auto" w:before="35"/>
        <w:ind w:right="656" w:firstLine="262"/>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年度，公司在报告期进行了重大资产重组，作为全国第一家媒体经营性资产整体上 </w:t>
      </w:r>
      <w:r>
        <w:rPr>
          <w:spacing w:val="-3"/>
        </w:rPr>
        <w:t>市的报业集团、浙江省第一家上市的国有文化集团，公司牢牢把握转型期经济发展节奏，预</w:t>
      </w:r>
      <w:r>
        <w:rPr>
          <w:spacing w:val="-81"/>
        </w:rPr>
        <w:t> </w:t>
      </w:r>
      <w:r>
        <w:rPr>
          <w:spacing w:val="-81"/>
        </w:rPr>
      </w:r>
      <w:r>
        <w:rPr>
          <w:spacing w:val="-3"/>
        </w:rPr>
        <w:t>见性地有效控制主要原材料成本，加大主要广告行业的营销力度，积极推进平面媒体经营转</w:t>
      </w:r>
      <w:r>
        <w:rPr>
          <w:spacing w:val="-79"/>
        </w:rPr>
        <w:t> </w:t>
      </w:r>
      <w:r>
        <w:rPr>
          <w:spacing w:val="-79"/>
        </w:rPr>
      </w:r>
      <w:r>
        <w:rPr/>
        <w:t>型升级，扩大区域和行业市场的领先优势，较好地完成了预定目标。</w:t>
      </w:r>
    </w:p>
    <w:p>
      <w:pPr>
        <w:pStyle w:val="BodyText"/>
        <w:spacing w:line="240" w:lineRule="auto" w:before="14"/>
        <w:ind w:left="402" w:right="0"/>
        <w:jc w:val="left"/>
      </w:pPr>
      <w:r>
        <w:rPr>
          <w:rFonts w:ascii="Times New Roman" w:hAnsi="Times New Roman" w:cs="Times New Roman" w:eastAsia="Times New Roman" w:hint="default"/>
        </w:rPr>
        <w:t>1</w:t>
      </w:r>
      <w:r>
        <w:rPr/>
        <w:t>、主要经济指标完成情况</w:t>
      </w:r>
    </w:p>
    <w:p>
      <w:pPr>
        <w:pStyle w:val="BodyText"/>
        <w:spacing w:line="256" w:lineRule="auto" w:before="21"/>
        <w:ind w:left="139" w:right="656" w:firstLine="263"/>
        <w:jc w:val="both"/>
      </w:pPr>
      <w:r>
        <w:rPr/>
        <w:t>本年度，公司实现利润总额</w:t>
      </w:r>
      <w:r>
        <w:rPr>
          <w:spacing w:val="-58"/>
        </w:rPr>
        <w:t> </w:t>
      </w:r>
      <w:r>
        <w:rPr>
          <w:rFonts w:ascii="Times New Roman" w:hAnsi="Times New Roman" w:cs="Times New Roman" w:eastAsia="Times New Roman" w:hint="default"/>
        </w:rPr>
        <w:t>25908</w:t>
      </w:r>
      <w:r>
        <w:rPr>
          <w:rFonts w:ascii="Times New Roman" w:hAnsi="Times New Roman" w:cs="Times New Roman" w:eastAsia="Times New Roman" w:hint="default"/>
          <w:spacing w:val="-5"/>
        </w:rPr>
        <w:t> </w:t>
      </w:r>
      <w:r>
        <w:rPr/>
        <w:t>万元，同比增长</w:t>
      </w:r>
      <w:r>
        <w:rPr>
          <w:spacing w:val="-58"/>
        </w:rPr>
        <w:t> </w:t>
      </w:r>
      <w:r>
        <w:rPr>
          <w:rFonts w:ascii="Times New Roman" w:hAnsi="Times New Roman" w:cs="Times New Roman" w:eastAsia="Times New Roman" w:hint="default"/>
        </w:rPr>
        <w:t>11.52%</w:t>
      </w:r>
      <w:r>
        <w:rPr/>
        <w:t>；归属于上市公司股东的净利 润</w:t>
      </w:r>
      <w:r>
        <w:rPr>
          <w:spacing w:val="-57"/>
        </w:rPr>
        <w:t> </w:t>
      </w:r>
      <w:r>
        <w:rPr>
          <w:rFonts w:ascii="Times New Roman" w:hAnsi="Times New Roman" w:cs="Times New Roman" w:eastAsia="Times New Roman" w:hint="default"/>
        </w:rPr>
        <w:t>21808</w:t>
      </w:r>
      <w:r>
        <w:rPr>
          <w:rFonts w:ascii="Times New Roman" w:hAnsi="Times New Roman" w:cs="Times New Roman" w:eastAsia="Times New Roman" w:hint="default"/>
          <w:spacing w:val="-4"/>
        </w:rPr>
        <w:t> </w:t>
      </w:r>
      <w:r>
        <w:rPr/>
        <w:t>万元，同比增长</w:t>
      </w:r>
      <w:r>
        <w:rPr>
          <w:spacing w:val="-57"/>
        </w:rPr>
        <w:t> </w:t>
      </w:r>
      <w:r>
        <w:rPr>
          <w:rFonts w:ascii="Times New Roman" w:hAnsi="Times New Roman" w:cs="Times New Roman" w:eastAsia="Times New Roman" w:hint="default"/>
        </w:rPr>
        <w:t>4.27%</w:t>
      </w:r>
      <w:r>
        <w:rPr/>
        <w:t>；扣除非经常性损益后归属于上市公司股东的净利润</w:t>
      </w:r>
      <w:r>
        <w:rPr>
          <w:spacing w:val="-57"/>
        </w:rPr>
        <w:t> </w:t>
      </w:r>
      <w:r>
        <w:rPr>
          <w:rFonts w:ascii="Times New Roman" w:hAnsi="Times New Roman" w:cs="Times New Roman" w:eastAsia="Times New Roman" w:hint="default"/>
        </w:rPr>
        <w:t>21671 </w:t>
      </w:r>
      <w:r>
        <w:rPr/>
        <w:t>万元，同比增长</w:t>
      </w:r>
      <w:r>
        <w:rPr>
          <w:spacing w:val="-57"/>
        </w:rPr>
        <w:t> </w:t>
      </w:r>
      <w:r>
        <w:rPr>
          <w:rFonts w:ascii="Times New Roman" w:hAnsi="Times New Roman" w:cs="Times New Roman" w:eastAsia="Times New Roman" w:hint="default"/>
        </w:rPr>
        <w:t>19.07%</w:t>
      </w:r>
      <w:r>
        <w:rPr/>
        <w:t>。</w:t>
      </w:r>
    </w:p>
    <w:p>
      <w:pPr>
        <w:pStyle w:val="BodyText"/>
        <w:spacing w:line="240" w:lineRule="auto" w:before="5"/>
        <w:ind w:left="139" w:right="0"/>
        <w:jc w:val="left"/>
      </w:pPr>
      <w:r>
        <w:rPr/>
        <w:t>公司总资产 </w:t>
      </w:r>
      <w:r>
        <w:rPr>
          <w:rFonts w:ascii="Times New Roman" w:hAnsi="Times New Roman" w:cs="Times New Roman" w:eastAsia="Times New Roman" w:hint="default"/>
        </w:rPr>
        <w:t>161715  </w:t>
      </w:r>
      <w:r>
        <w:rPr/>
        <w:t>万元，归属于上市公司股东权益 </w:t>
      </w:r>
      <w:r>
        <w:rPr>
          <w:rFonts w:ascii="Times New Roman" w:hAnsi="Times New Roman" w:cs="Times New Roman" w:eastAsia="Times New Roman" w:hint="default"/>
        </w:rPr>
        <w:t>91581  </w:t>
      </w:r>
      <w:r>
        <w:rPr/>
        <w:t>万元，加权平均净资产收益率</w:t>
      </w:r>
    </w:p>
    <w:p>
      <w:pPr>
        <w:pStyle w:val="BodyText"/>
        <w:spacing w:line="240" w:lineRule="auto" w:before="21"/>
        <w:ind w:right="0"/>
        <w:jc w:val="left"/>
      </w:pPr>
      <w:r>
        <w:rPr>
          <w:rFonts w:ascii="Times New Roman" w:hAnsi="Times New Roman" w:cs="Times New Roman" w:eastAsia="Times New Roman" w:hint="default"/>
        </w:rPr>
        <w:t>25.95%</w:t>
      </w:r>
      <w:r>
        <w:rPr/>
        <w:t>。</w:t>
      </w:r>
    </w:p>
    <w:p>
      <w:pPr>
        <w:pStyle w:val="BodyText"/>
        <w:spacing w:line="240" w:lineRule="auto" w:before="21"/>
        <w:ind w:left="404" w:right="0"/>
        <w:jc w:val="left"/>
        <w:rPr>
          <w:rFonts w:ascii="Times New Roman" w:hAnsi="Times New Roman" w:cs="Times New Roman" w:eastAsia="Times New Roman" w:hint="default"/>
        </w:rPr>
      </w:pPr>
      <w:r>
        <w:rPr/>
        <w:t>公司经营活动产生的净现金流量为</w:t>
      </w:r>
      <w:r>
        <w:rPr>
          <w:spacing w:val="-51"/>
        </w:rPr>
        <w:t> </w:t>
      </w:r>
      <w:r>
        <w:rPr>
          <w:rFonts w:ascii="Times New Roman" w:hAnsi="Times New Roman" w:cs="Times New Roman" w:eastAsia="Times New Roman" w:hint="default"/>
        </w:rPr>
        <w:t>21490</w:t>
      </w:r>
      <w:r>
        <w:rPr>
          <w:rFonts w:ascii="Times New Roman" w:hAnsi="Times New Roman" w:cs="Times New Roman" w:eastAsia="Times New Roman" w:hint="default"/>
          <w:spacing w:val="2"/>
        </w:rPr>
        <w:t> </w:t>
      </w:r>
      <w:r>
        <w:rPr>
          <w:spacing w:val="-3"/>
        </w:rPr>
        <w:t>万元，每股经营活动产生的现金流量净额为</w:t>
      </w:r>
      <w:r>
        <w:rPr>
          <w:spacing w:val="-51"/>
        </w:rPr>
        <w:t> </w:t>
      </w:r>
      <w:r>
        <w:rPr>
          <w:rFonts w:ascii="Times New Roman" w:hAnsi="Times New Roman" w:cs="Times New Roman" w:eastAsia="Times New Roman" w:hint="default"/>
        </w:rPr>
        <w:t>0.5</w:t>
      </w:r>
    </w:p>
    <w:p>
      <w:pPr>
        <w:pStyle w:val="BodyText"/>
        <w:spacing w:line="240" w:lineRule="auto" w:before="21"/>
        <w:ind w:right="0"/>
        <w:jc w:val="left"/>
      </w:pPr>
      <w:r>
        <w:rPr/>
        <w:t>元。</w:t>
      </w:r>
    </w:p>
    <w:p>
      <w:pPr>
        <w:pStyle w:val="BodyText"/>
        <w:spacing w:line="240" w:lineRule="auto" w:before="37"/>
        <w:ind w:left="403" w:right="0"/>
        <w:jc w:val="left"/>
      </w:pPr>
      <w:r>
        <w:rPr>
          <w:rFonts w:ascii="Times New Roman" w:hAnsi="Times New Roman" w:cs="Times New Roman" w:eastAsia="Times New Roman" w:hint="default"/>
        </w:rPr>
        <w:t>2</w:t>
      </w:r>
      <w:r>
        <w:rPr/>
        <w:t>、主营业务分行业情况</w:t>
      </w:r>
    </w:p>
    <w:p>
      <w:pPr>
        <w:pStyle w:val="BodyText"/>
        <w:spacing w:line="240" w:lineRule="auto" w:before="21"/>
        <w:ind w:left="3428" w:right="3606"/>
        <w:jc w:val="center"/>
        <w:rPr>
          <w:rFonts w:ascii="Times New Roman" w:hAnsi="Times New Roman" w:cs="Times New Roman" w:eastAsia="Times New Roman" w:hint="default"/>
        </w:rPr>
      </w:pPr>
      <w:r>
        <w:rPr/>
        <w:t>单位：万元</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14"/>
        <w:gridCol w:w="1276"/>
        <w:gridCol w:w="1274"/>
        <w:gridCol w:w="1226"/>
        <w:gridCol w:w="1224"/>
        <w:gridCol w:w="1224"/>
        <w:gridCol w:w="1224"/>
      </w:tblGrid>
      <w:tr>
        <w:trPr>
          <w:trHeight w:val="653" w:hRule="exact"/>
        </w:trPr>
        <w:tc>
          <w:tcPr>
            <w:tcW w:w="1214"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2"/>
              <w:ind w:left="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2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2"/>
              <w:ind w:left="-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2"/>
              <w:ind w:left="-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2"/>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p>
        </w:tc>
        <w:tc>
          <w:tcPr>
            <w:tcW w:w="1224" w:type="dxa"/>
            <w:tcBorders>
              <w:top w:val="single" w:sz="12" w:space="0" w:color="A7A6AA"/>
              <w:left w:val="single" w:sz="12" w:space="0" w:color="A7A6AA"/>
              <w:bottom w:val="single" w:sz="12" w:space="0" w:color="A7A6AA"/>
              <w:right w:val="single" w:sz="12" w:space="0" w:color="A7A6AA"/>
            </w:tcBorders>
          </w:tcPr>
          <w:p>
            <w:pPr>
              <w:pStyle w:val="TableParagraph"/>
              <w:spacing w:line="261" w:lineRule="exact"/>
              <w:ind w:left="-1" w:right="-36"/>
              <w:jc w:val="left"/>
              <w:rPr>
                <w:rFonts w:ascii="宋体" w:hAnsi="宋体" w:cs="宋体" w:eastAsia="宋体" w:hint="default"/>
                <w:sz w:val="21"/>
                <w:szCs w:val="21"/>
              </w:rPr>
            </w:pPr>
            <w:r>
              <w:rPr>
                <w:rFonts w:ascii="宋体" w:hAnsi="宋体" w:cs="宋体" w:eastAsia="宋体" w:hint="default"/>
                <w:spacing w:val="28"/>
                <w:sz w:val="21"/>
                <w:szCs w:val="21"/>
              </w:rPr>
              <w:t>营业收入比</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上年增减</w:t>
            </w:r>
            <w:r>
              <w:rPr>
                <w:rFonts w:ascii="Times New Roman" w:hAnsi="Times New Roman" w:cs="Times New Roman" w:eastAsia="Times New Roman" w:hint="default"/>
                <w:sz w:val="21"/>
                <w:szCs w:val="21"/>
              </w:rPr>
              <w:t>(%)</w:t>
            </w:r>
          </w:p>
        </w:tc>
        <w:tc>
          <w:tcPr>
            <w:tcW w:w="1224" w:type="dxa"/>
            <w:tcBorders>
              <w:top w:val="single" w:sz="12" w:space="0" w:color="A7A6AA"/>
              <w:left w:val="single" w:sz="12" w:space="0" w:color="A7A6AA"/>
              <w:bottom w:val="single" w:sz="12" w:space="0" w:color="A7A6AA"/>
              <w:right w:val="single" w:sz="12" w:space="0" w:color="A7A6AA"/>
            </w:tcBorders>
          </w:tcPr>
          <w:p>
            <w:pPr>
              <w:pStyle w:val="TableParagraph"/>
              <w:spacing w:line="261" w:lineRule="exact"/>
              <w:ind w:left="-1" w:right="-36"/>
              <w:jc w:val="left"/>
              <w:rPr>
                <w:rFonts w:ascii="宋体" w:hAnsi="宋体" w:cs="宋体" w:eastAsia="宋体" w:hint="default"/>
                <w:sz w:val="21"/>
                <w:szCs w:val="21"/>
              </w:rPr>
            </w:pPr>
            <w:r>
              <w:rPr>
                <w:rFonts w:ascii="宋体" w:hAnsi="宋体" w:cs="宋体" w:eastAsia="宋体" w:hint="default"/>
                <w:spacing w:val="28"/>
                <w:sz w:val="21"/>
                <w:szCs w:val="21"/>
              </w:rPr>
              <w:t>营业成本比</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上年增减</w:t>
            </w:r>
            <w:r>
              <w:rPr>
                <w:rFonts w:ascii="Times New Roman" w:hAnsi="Times New Roman" w:cs="Times New Roman" w:eastAsia="Times New Roman" w:hint="default"/>
                <w:sz w:val="21"/>
                <w:szCs w:val="21"/>
              </w:rPr>
              <w:t>(%)</w:t>
            </w:r>
          </w:p>
        </w:tc>
        <w:tc>
          <w:tcPr>
            <w:tcW w:w="1224" w:type="dxa"/>
            <w:tcBorders>
              <w:top w:val="single" w:sz="12" w:space="0" w:color="A7A6AA"/>
              <w:left w:val="single" w:sz="12" w:space="0" w:color="A7A6AA"/>
              <w:bottom w:val="single" w:sz="12" w:space="0" w:color="A7A6AA"/>
              <w:right w:val="single" w:sz="6" w:space="0" w:color="A7A6AA"/>
            </w:tcBorders>
          </w:tcPr>
          <w:p>
            <w:pPr>
              <w:pStyle w:val="TableParagraph"/>
              <w:spacing w:line="261" w:lineRule="exact"/>
              <w:ind w:left="-1" w:right="-34"/>
              <w:jc w:val="left"/>
              <w:rPr>
                <w:rFonts w:ascii="宋体" w:hAnsi="宋体" w:cs="宋体" w:eastAsia="宋体" w:hint="default"/>
                <w:sz w:val="21"/>
                <w:szCs w:val="21"/>
              </w:rPr>
            </w:pPr>
            <w:r>
              <w:rPr>
                <w:rFonts w:ascii="宋体" w:hAnsi="宋体" w:cs="宋体" w:eastAsia="宋体" w:hint="default"/>
                <w:spacing w:val="29"/>
                <w:sz w:val="21"/>
                <w:szCs w:val="21"/>
              </w:rPr>
              <w:t>毛利率比上</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40" w:lineRule="auto" w:before="37"/>
              <w:ind w:left="-1" w:right="-24"/>
              <w:jc w:val="left"/>
              <w:rPr>
                <w:rFonts w:ascii="宋体" w:hAnsi="宋体" w:cs="宋体" w:eastAsia="宋体" w:hint="default"/>
                <w:sz w:val="21"/>
                <w:szCs w:val="21"/>
              </w:rPr>
            </w:pP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2" w:hRule="exact"/>
        </w:trPr>
        <w:tc>
          <w:tcPr>
            <w:tcW w:w="1214"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发行收入</w:t>
            </w:r>
          </w:p>
        </w:tc>
        <w:tc>
          <w:tcPr>
            <w:tcW w:w="12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37,431</w:t>
            </w:r>
          </w:p>
        </w:tc>
        <w:tc>
          <w:tcPr>
            <w:tcW w:w="12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43,383</w:t>
            </w:r>
          </w:p>
        </w:tc>
        <w:tc>
          <w:tcPr>
            <w:tcW w:w="12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-15.90</w:t>
            </w:r>
          </w:p>
        </w:tc>
        <w:tc>
          <w:tcPr>
            <w:tcW w:w="122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17.32</w:t>
            </w:r>
          </w:p>
        </w:tc>
        <w:tc>
          <w:tcPr>
            <w:tcW w:w="122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10.49</w:t>
            </w:r>
          </w:p>
        </w:tc>
        <w:tc>
          <w:tcPr>
            <w:tcW w:w="1224"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7.17</w:t>
            </w:r>
          </w:p>
        </w:tc>
      </w:tr>
      <w:tr>
        <w:trPr>
          <w:trHeight w:val="342" w:hRule="exact"/>
        </w:trPr>
        <w:tc>
          <w:tcPr>
            <w:tcW w:w="1214"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广告收入</w:t>
            </w:r>
          </w:p>
        </w:tc>
        <w:tc>
          <w:tcPr>
            <w:tcW w:w="12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77,199</w:t>
            </w:r>
          </w:p>
        </w:tc>
        <w:tc>
          <w:tcPr>
            <w:tcW w:w="12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17,652</w:t>
            </w:r>
          </w:p>
        </w:tc>
        <w:tc>
          <w:tcPr>
            <w:tcW w:w="12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77.13</w:t>
            </w:r>
          </w:p>
        </w:tc>
        <w:tc>
          <w:tcPr>
            <w:tcW w:w="122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7.65</w:t>
            </w:r>
          </w:p>
        </w:tc>
        <w:tc>
          <w:tcPr>
            <w:tcW w:w="122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11.98</w:t>
            </w:r>
          </w:p>
        </w:tc>
        <w:tc>
          <w:tcPr>
            <w:tcW w:w="1224"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-0.89</w:t>
            </w:r>
          </w:p>
        </w:tc>
      </w:tr>
      <w:tr>
        <w:trPr>
          <w:trHeight w:val="342" w:hRule="exact"/>
        </w:trPr>
        <w:tc>
          <w:tcPr>
            <w:tcW w:w="1214"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印刷收入</w:t>
            </w:r>
          </w:p>
        </w:tc>
        <w:tc>
          <w:tcPr>
            <w:tcW w:w="12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6,252</w:t>
            </w:r>
          </w:p>
        </w:tc>
        <w:tc>
          <w:tcPr>
            <w:tcW w:w="12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4,731</w:t>
            </w:r>
          </w:p>
        </w:tc>
        <w:tc>
          <w:tcPr>
            <w:tcW w:w="12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24.34</w:t>
            </w:r>
          </w:p>
        </w:tc>
        <w:tc>
          <w:tcPr>
            <w:tcW w:w="122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9.49</w:t>
            </w:r>
          </w:p>
        </w:tc>
        <w:tc>
          <w:tcPr>
            <w:tcW w:w="122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3.04</w:t>
            </w:r>
          </w:p>
        </w:tc>
        <w:tc>
          <w:tcPr>
            <w:tcW w:w="1224"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4.73</w:t>
            </w:r>
          </w:p>
        </w:tc>
      </w:tr>
      <w:tr>
        <w:trPr>
          <w:trHeight w:val="342" w:hRule="exact"/>
        </w:trPr>
        <w:tc>
          <w:tcPr>
            <w:tcW w:w="1214"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2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8,364</w:t>
            </w:r>
          </w:p>
        </w:tc>
        <w:tc>
          <w:tcPr>
            <w:tcW w:w="12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5,071</w:t>
            </w:r>
          </w:p>
        </w:tc>
        <w:tc>
          <w:tcPr>
            <w:tcW w:w="12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39.38</w:t>
            </w:r>
          </w:p>
        </w:tc>
        <w:tc>
          <w:tcPr>
            <w:tcW w:w="122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0.44</w:t>
            </w:r>
          </w:p>
        </w:tc>
        <w:tc>
          <w:tcPr>
            <w:tcW w:w="122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-6.53</w:t>
            </w:r>
          </w:p>
        </w:tc>
        <w:tc>
          <w:tcPr>
            <w:tcW w:w="1224"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4.52</w:t>
            </w:r>
          </w:p>
        </w:tc>
      </w:tr>
      <w:tr>
        <w:trPr>
          <w:trHeight w:val="343" w:hRule="exact"/>
        </w:trPr>
        <w:tc>
          <w:tcPr>
            <w:tcW w:w="1214"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129,247</w:t>
            </w:r>
          </w:p>
        </w:tc>
        <w:tc>
          <w:tcPr>
            <w:tcW w:w="12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70,836</w:t>
            </w:r>
          </w:p>
        </w:tc>
        <w:tc>
          <w:tcPr>
            <w:tcW w:w="12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45.19</w:t>
            </w:r>
          </w:p>
        </w:tc>
        <w:tc>
          <w:tcPr>
            <w:tcW w:w="122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9.85</w:t>
            </w:r>
          </w:p>
        </w:tc>
        <w:tc>
          <w:tcPr>
            <w:tcW w:w="122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8.90</w:t>
            </w:r>
          </w:p>
        </w:tc>
        <w:tc>
          <w:tcPr>
            <w:tcW w:w="1224"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0.48</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402" w:right="0"/>
        <w:jc w:val="left"/>
      </w:pPr>
      <w:r>
        <w:rPr>
          <w:rFonts w:ascii="Times New Roman" w:hAnsi="Times New Roman" w:cs="Times New Roman" w:eastAsia="Times New Roman" w:hint="default"/>
        </w:rPr>
        <w:t>3</w:t>
      </w:r>
      <w:r>
        <w:rPr/>
        <w:t>、公司财务状况及经营成果变动分析</w:t>
      </w:r>
    </w:p>
    <w:p>
      <w:pPr>
        <w:pStyle w:val="BodyText"/>
        <w:spacing w:line="240" w:lineRule="auto" w:before="21"/>
        <w:ind w:left="402" w:right="0"/>
        <w:jc w:val="left"/>
      </w:pPr>
      <w:r>
        <w:rPr>
          <w:rFonts w:ascii="Times New Roman" w:hAnsi="Times New Roman" w:cs="Times New Roman" w:eastAsia="Times New Roman" w:hint="default"/>
        </w:rPr>
        <w:t>1</w:t>
      </w:r>
      <w:r>
        <w:rPr/>
        <w:t>）利润表重大变动项目分析</w:t>
      </w:r>
    </w:p>
    <w:p>
      <w:pPr>
        <w:pStyle w:val="BodyText"/>
        <w:spacing w:line="240" w:lineRule="auto" w:before="21"/>
        <w:ind w:left="3428" w:right="3675"/>
        <w:jc w:val="center"/>
        <w:rPr>
          <w:rFonts w:ascii="Times New Roman" w:hAnsi="Times New Roman" w:cs="Times New Roman" w:eastAsia="Times New Roman" w:hint="default"/>
        </w:rPr>
      </w:pPr>
      <w:r>
        <w:rPr/>
        <w:t>单位：万元（人民币</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82"/>
        <w:gridCol w:w="1244"/>
        <w:gridCol w:w="1290"/>
        <w:gridCol w:w="1156"/>
        <w:gridCol w:w="3671"/>
      </w:tblGrid>
      <w:tr>
        <w:trPr>
          <w:trHeight w:val="341" w:hRule="exact"/>
        </w:trPr>
        <w:tc>
          <w:tcPr>
            <w:tcW w:w="148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4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290"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56"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367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342" w:hRule="exact"/>
        </w:trPr>
        <w:tc>
          <w:tcPr>
            <w:tcW w:w="148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4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134,228</w:t>
            </w:r>
          </w:p>
        </w:tc>
        <w:tc>
          <w:tcPr>
            <w:tcW w:w="12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121,343</w:t>
            </w:r>
          </w:p>
        </w:tc>
        <w:tc>
          <w:tcPr>
            <w:tcW w:w="115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pacing w:val="-3"/>
                <w:sz w:val="21"/>
              </w:rPr>
              <w:t>11%</w:t>
            </w:r>
          </w:p>
        </w:tc>
        <w:tc>
          <w:tcPr>
            <w:tcW w:w="367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主要系报刊发行、广告经营业务增长</w:t>
            </w:r>
          </w:p>
        </w:tc>
      </w:tr>
      <w:tr>
        <w:trPr>
          <w:trHeight w:val="342" w:hRule="exact"/>
        </w:trPr>
        <w:tc>
          <w:tcPr>
            <w:tcW w:w="148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4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73,723</w:t>
            </w:r>
          </w:p>
        </w:tc>
        <w:tc>
          <w:tcPr>
            <w:tcW w:w="12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67,386</w:t>
            </w:r>
          </w:p>
        </w:tc>
        <w:tc>
          <w:tcPr>
            <w:tcW w:w="115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9%</w:t>
            </w:r>
          </w:p>
        </w:tc>
        <w:tc>
          <w:tcPr>
            <w:tcW w:w="367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主要系纸张等主要原材料价格上升</w:t>
            </w:r>
          </w:p>
        </w:tc>
      </w:tr>
      <w:tr>
        <w:trPr>
          <w:trHeight w:val="654" w:hRule="exact"/>
        </w:trPr>
        <w:tc>
          <w:tcPr>
            <w:tcW w:w="148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0"/>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4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-358</w:t>
            </w:r>
          </w:p>
        </w:tc>
        <w:tc>
          <w:tcPr>
            <w:tcW w:w="12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658</w:t>
            </w:r>
          </w:p>
        </w:tc>
        <w:tc>
          <w:tcPr>
            <w:tcW w:w="115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-154%</w:t>
            </w:r>
          </w:p>
        </w:tc>
        <w:tc>
          <w:tcPr>
            <w:tcW w:w="367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主要系子公司浙江日报报业集团印务有</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限公司等本期利息支出减少</w:t>
            </w:r>
          </w:p>
        </w:tc>
      </w:tr>
      <w:tr>
        <w:trPr>
          <w:trHeight w:val="654" w:hRule="exact"/>
        </w:trPr>
        <w:tc>
          <w:tcPr>
            <w:tcW w:w="148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0"/>
              <w:ind w:left="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24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-150</w:t>
            </w:r>
          </w:p>
        </w:tc>
        <w:tc>
          <w:tcPr>
            <w:tcW w:w="12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606</w:t>
            </w:r>
          </w:p>
        </w:tc>
        <w:tc>
          <w:tcPr>
            <w:tcW w:w="115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-125%</w:t>
            </w:r>
          </w:p>
        </w:tc>
        <w:tc>
          <w:tcPr>
            <w:tcW w:w="367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主要系子公司钱江报系有限公司上年同</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期处置长期股权投资的收益金额较大</w:t>
            </w:r>
          </w:p>
        </w:tc>
      </w:tr>
      <w:tr>
        <w:trPr>
          <w:trHeight w:val="655" w:hRule="exact"/>
        </w:trPr>
        <w:tc>
          <w:tcPr>
            <w:tcW w:w="148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0"/>
              <w:ind w:left="4"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24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256</w:t>
            </w:r>
          </w:p>
        </w:tc>
        <w:tc>
          <w:tcPr>
            <w:tcW w:w="12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542</w:t>
            </w:r>
          </w:p>
        </w:tc>
        <w:tc>
          <w:tcPr>
            <w:tcW w:w="115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-53%</w:t>
            </w:r>
          </w:p>
        </w:tc>
        <w:tc>
          <w:tcPr>
            <w:tcW w:w="367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3"/>
                <w:sz w:val="21"/>
                <w:szCs w:val="21"/>
              </w:rPr>
              <w:t>主要系子公司本期固定资产处置损失等</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营业外支出减少</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402" w:right="0"/>
        <w:jc w:val="left"/>
      </w:pPr>
      <w:r>
        <w:rPr>
          <w:rFonts w:ascii="Times New Roman" w:hAnsi="Times New Roman" w:cs="Times New Roman" w:eastAsia="Times New Roman" w:hint="default"/>
        </w:rPr>
        <w:t>2</w:t>
      </w:r>
      <w:r>
        <w:rPr/>
        <w:t>）资产、负债类项目重大变动项目分析</w:t>
      </w:r>
    </w:p>
    <w:p>
      <w:pPr>
        <w:pStyle w:val="BodyText"/>
        <w:spacing w:line="240" w:lineRule="auto" w:before="21"/>
        <w:ind w:left="3428" w:right="3675"/>
        <w:jc w:val="center"/>
        <w:rPr>
          <w:rFonts w:ascii="Times New Roman" w:hAnsi="Times New Roman" w:cs="Times New Roman" w:eastAsia="Times New Roman" w:hint="default"/>
        </w:rPr>
      </w:pPr>
      <w:r>
        <w:rPr/>
        <w:t>单元：万元（人民币</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602"/>
        <w:gridCol w:w="1214"/>
        <w:gridCol w:w="1246"/>
        <w:gridCol w:w="974"/>
        <w:gridCol w:w="3821"/>
      </w:tblGrid>
      <w:tr>
        <w:trPr>
          <w:trHeight w:val="653" w:hRule="exact"/>
        </w:trPr>
        <w:tc>
          <w:tcPr>
            <w:tcW w:w="160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1"/>
              <w:ind w:left="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1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1"/>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21"/>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246"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9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left="-1"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38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41"/>
              <w:ind w:left="-1"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654" w:hRule="exact"/>
        </w:trPr>
        <w:tc>
          <w:tcPr>
            <w:tcW w:w="160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0"/>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1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529</w:t>
            </w:r>
          </w:p>
        </w:tc>
        <w:tc>
          <w:tcPr>
            <w:tcW w:w="124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173</w:t>
            </w:r>
          </w:p>
        </w:tc>
        <w:tc>
          <w:tcPr>
            <w:tcW w:w="9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206%</w:t>
            </w:r>
          </w:p>
        </w:tc>
        <w:tc>
          <w:tcPr>
            <w:tcW w:w="382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主要系子公司期末尚未托收的应收票据金</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额增加</w:t>
            </w:r>
          </w:p>
        </w:tc>
      </w:tr>
      <w:tr>
        <w:trPr>
          <w:trHeight w:val="343" w:hRule="exact"/>
        </w:trPr>
        <w:tc>
          <w:tcPr>
            <w:tcW w:w="160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1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978</w:t>
            </w:r>
          </w:p>
        </w:tc>
        <w:tc>
          <w:tcPr>
            <w:tcW w:w="124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3,318</w:t>
            </w:r>
          </w:p>
        </w:tc>
        <w:tc>
          <w:tcPr>
            <w:tcW w:w="9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-71%</w:t>
            </w:r>
          </w:p>
        </w:tc>
        <w:tc>
          <w:tcPr>
            <w:tcW w:w="382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主要系子公司应收外单位往来款减少</w:t>
            </w:r>
          </w:p>
        </w:tc>
      </w:tr>
    </w:tbl>
    <w:p>
      <w:pPr>
        <w:spacing w:after="0" w:line="260" w:lineRule="exact"/>
        <w:jc w:val="left"/>
        <w:rPr>
          <w:rFonts w:ascii="宋体" w:hAnsi="宋体" w:cs="宋体" w:eastAsia="宋体" w:hint="default"/>
          <w:sz w:val="21"/>
          <w:szCs w:val="21"/>
        </w:rPr>
        <w:sectPr>
          <w:pgSz w:w="11910" w:h="16840"/>
          <w:pgMar w:header="877" w:footer="982" w:top="1100" w:bottom="1180" w:left="1660" w:right="114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602"/>
        <w:gridCol w:w="1214"/>
        <w:gridCol w:w="1246"/>
        <w:gridCol w:w="974"/>
        <w:gridCol w:w="3821"/>
      </w:tblGrid>
      <w:tr>
        <w:trPr>
          <w:trHeight w:val="965" w:hRule="exact"/>
        </w:trPr>
        <w:tc>
          <w:tcPr>
            <w:tcW w:w="160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1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left"/>
              <w:rPr>
                <w:rFonts w:ascii="Times New Roman" w:hAnsi="Times New Roman" w:cs="Times New Roman" w:eastAsia="Times New Roman" w:hint="default"/>
                <w:sz w:val="21"/>
                <w:szCs w:val="21"/>
              </w:rPr>
            </w:pPr>
            <w:r>
              <w:rPr>
                <w:rFonts w:ascii="Times New Roman"/>
                <w:sz w:val="21"/>
              </w:rPr>
              <w:t>1,129</w:t>
            </w:r>
          </w:p>
        </w:tc>
        <w:tc>
          <w:tcPr>
            <w:tcW w:w="124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left"/>
              <w:rPr>
                <w:rFonts w:ascii="Times New Roman" w:hAnsi="Times New Roman" w:cs="Times New Roman" w:eastAsia="Times New Roman" w:hint="default"/>
                <w:sz w:val="21"/>
                <w:szCs w:val="21"/>
              </w:rPr>
            </w:pPr>
            <w:r>
              <w:rPr>
                <w:rFonts w:ascii="Times New Roman"/>
                <w:sz w:val="21"/>
              </w:rPr>
              <w:t>323</w:t>
            </w:r>
          </w:p>
        </w:tc>
        <w:tc>
          <w:tcPr>
            <w:tcW w:w="9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left"/>
              <w:rPr>
                <w:rFonts w:ascii="Times New Roman" w:hAnsi="Times New Roman" w:cs="Times New Roman" w:eastAsia="Times New Roman" w:hint="default"/>
                <w:sz w:val="21"/>
                <w:szCs w:val="21"/>
              </w:rPr>
            </w:pPr>
            <w:r>
              <w:rPr>
                <w:rFonts w:ascii="Times New Roman"/>
                <w:sz w:val="21"/>
              </w:rPr>
              <w:t>249%</w:t>
            </w:r>
          </w:p>
        </w:tc>
        <w:tc>
          <w:tcPr>
            <w:tcW w:w="382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主要系公司对外投资增加和对宁波浙报传</w:t>
            </w:r>
          </w:p>
          <w:p>
            <w:pPr>
              <w:pStyle w:val="TableParagraph"/>
              <w:spacing w:line="273" w:lineRule="auto" w:before="37"/>
              <w:ind w:right="1"/>
              <w:jc w:val="left"/>
              <w:rPr>
                <w:rFonts w:ascii="宋体" w:hAnsi="宋体" w:cs="宋体" w:eastAsia="宋体" w:hint="default"/>
                <w:sz w:val="21"/>
                <w:szCs w:val="21"/>
              </w:rPr>
            </w:pPr>
            <w:r>
              <w:rPr>
                <w:rFonts w:ascii="宋体" w:hAnsi="宋体" w:cs="宋体" w:eastAsia="宋体" w:hint="default"/>
                <w:sz w:val="21"/>
                <w:szCs w:val="21"/>
              </w:rPr>
              <w:t>媒有限公司等被投资单位本期不再纳入合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并财务报表范围</w:t>
            </w:r>
          </w:p>
        </w:tc>
      </w:tr>
      <w:tr>
        <w:trPr>
          <w:trHeight w:val="654" w:hRule="exact"/>
        </w:trPr>
        <w:tc>
          <w:tcPr>
            <w:tcW w:w="160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0"/>
              <w:ind w:left="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1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5,869</w:t>
            </w:r>
          </w:p>
        </w:tc>
        <w:tc>
          <w:tcPr>
            <w:tcW w:w="124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2,604</w:t>
            </w:r>
          </w:p>
        </w:tc>
        <w:tc>
          <w:tcPr>
            <w:tcW w:w="9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125%</w:t>
            </w:r>
          </w:p>
        </w:tc>
        <w:tc>
          <w:tcPr>
            <w:tcW w:w="382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主要系子公司诸暨日报有限公司本期在建</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工程投入增加</w:t>
            </w:r>
          </w:p>
        </w:tc>
      </w:tr>
      <w:tr>
        <w:trPr>
          <w:trHeight w:val="654" w:hRule="exact"/>
        </w:trPr>
        <w:tc>
          <w:tcPr>
            <w:tcW w:w="160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0"/>
              <w:ind w:left="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1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301</w:t>
            </w:r>
          </w:p>
        </w:tc>
        <w:tc>
          <w:tcPr>
            <w:tcW w:w="124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w:t>
            </w:r>
          </w:p>
        </w:tc>
        <w:tc>
          <w:tcPr>
            <w:tcW w:w="9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1369%</w:t>
            </w:r>
          </w:p>
        </w:tc>
        <w:tc>
          <w:tcPr>
            <w:tcW w:w="382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主要系子公司浙江在线新闻网站有限公司</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本期租入固定资产改良支出增加</w:t>
            </w:r>
          </w:p>
        </w:tc>
      </w:tr>
      <w:tr>
        <w:trPr>
          <w:trHeight w:val="654" w:hRule="exact"/>
        </w:trPr>
        <w:tc>
          <w:tcPr>
            <w:tcW w:w="160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0"/>
              <w:ind w:left="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1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7,380</w:t>
            </w:r>
          </w:p>
        </w:tc>
        <w:tc>
          <w:tcPr>
            <w:tcW w:w="124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5,550</w:t>
            </w:r>
          </w:p>
        </w:tc>
        <w:tc>
          <w:tcPr>
            <w:tcW w:w="9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33%</w:t>
            </w:r>
          </w:p>
        </w:tc>
        <w:tc>
          <w:tcPr>
            <w:tcW w:w="382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主要系公司及子公司钱江报系有限公司期</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末尚未发放的职工薪酬增加</w:t>
            </w:r>
          </w:p>
        </w:tc>
      </w:tr>
      <w:tr>
        <w:trPr>
          <w:trHeight w:val="966" w:hRule="exact"/>
        </w:trPr>
        <w:tc>
          <w:tcPr>
            <w:tcW w:w="160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1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left"/>
              <w:rPr>
                <w:rFonts w:ascii="Times New Roman" w:hAnsi="Times New Roman" w:cs="Times New Roman" w:eastAsia="Times New Roman" w:hint="default"/>
                <w:sz w:val="21"/>
                <w:szCs w:val="21"/>
              </w:rPr>
            </w:pPr>
            <w:r>
              <w:rPr>
                <w:rFonts w:ascii="Times New Roman"/>
                <w:sz w:val="21"/>
              </w:rPr>
              <w:t>4,198</w:t>
            </w:r>
          </w:p>
        </w:tc>
        <w:tc>
          <w:tcPr>
            <w:tcW w:w="124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left"/>
              <w:rPr>
                <w:rFonts w:ascii="Times New Roman" w:hAnsi="Times New Roman" w:cs="Times New Roman" w:eastAsia="Times New Roman" w:hint="default"/>
                <w:sz w:val="21"/>
                <w:szCs w:val="21"/>
              </w:rPr>
            </w:pPr>
            <w:r>
              <w:rPr>
                <w:rFonts w:ascii="Times New Roman"/>
                <w:sz w:val="21"/>
              </w:rPr>
              <w:t>18,999</w:t>
            </w:r>
          </w:p>
        </w:tc>
        <w:tc>
          <w:tcPr>
            <w:tcW w:w="9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left"/>
              <w:rPr>
                <w:rFonts w:ascii="Times New Roman" w:hAnsi="Times New Roman" w:cs="Times New Roman" w:eastAsia="Times New Roman" w:hint="default"/>
                <w:sz w:val="21"/>
                <w:szCs w:val="21"/>
              </w:rPr>
            </w:pPr>
            <w:r>
              <w:rPr>
                <w:rFonts w:ascii="Times New Roman"/>
                <w:sz w:val="21"/>
              </w:rPr>
              <w:t>-78%</w:t>
            </w:r>
          </w:p>
        </w:tc>
        <w:tc>
          <w:tcPr>
            <w:tcW w:w="382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主要系子公司期末尚未支付的因非经营性</w:t>
            </w:r>
          </w:p>
          <w:p>
            <w:pPr>
              <w:pStyle w:val="TableParagraph"/>
              <w:spacing w:line="273" w:lineRule="auto" w:before="37"/>
              <w:ind w:right="1"/>
              <w:jc w:val="left"/>
              <w:rPr>
                <w:rFonts w:ascii="宋体" w:hAnsi="宋体" w:cs="宋体" w:eastAsia="宋体" w:hint="default"/>
                <w:sz w:val="21"/>
                <w:szCs w:val="21"/>
              </w:rPr>
            </w:pPr>
            <w:r>
              <w:rPr>
                <w:rFonts w:ascii="宋体" w:hAnsi="宋体" w:cs="宋体" w:eastAsia="宋体" w:hint="default"/>
                <w:sz w:val="21"/>
                <w:szCs w:val="21"/>
              </w:rPr>
              <w:t>资产剥离和人员安置成本等形成的款项减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少</w:t>
            </w:r>
          </w:p>
        </w:tc>
      </w:tr>
      <w:tr>
        <w:trPr>
          <w:trHeight w:val="966" w:hRule="exact"/>
        </w:trPr>
        <w:tc>
          <w:tcPr>
            <w:tcW w:w="160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21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left"/>
              <w:rPr>
                <w:rFonts w:ascii="Times New Roman" w:hAnsi="Times New Roman" w:cs="Times New Roman" w:eastAsia="Times New Roman" w:hint="default"/>
                <w:sz w:val="21"/>
                <w:szCs w:val="21"/>
              </w:rPr>
            </w:pPr>
            <w:r>
              <w:rPr>
                <w:rFonts w:ascii="Times New Roman"/>
                <w:sz w:val="21"/>
              </w:rPr>
              <w:t>42,973</w:t>
            </w:r>
          </w:p>
        </w:tc>
        <w:tc>
          <w:tcPr>
            <w:tcW w:w="124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left"/>
              <w:rPr>
                <w:rFonts w:ascii="Times New Roman" w:hAnsi="Times New Roman" w:cs="Times New Roman" w:eastAsia="Times New Roman" w:hint="default"/>
                <w:sz w:val="21"/>
                <w:szCs w:val="21"/>
              </w:rPr>
            </w:pPr>
            <w:r>
              <w:rPr>
                <w:rFonts w:ascii="Times New Roman"/>
                <w:sz w:val="21"/>
              </w:rPr>
              <w:t>15,205</w:t>
            </w:r>
          </w:p>
        </w:tc>
        <w:tc>
          <w:tcPr>
            <w:tcW w:w="9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left"/>
              <w:rPr>
                <w:rFonts w:ascii="Times New Roman" w:hAnsi="Times New Roman" w:cs="Times New Roman" w:eastAsia="Times New Roman" w:hint="default"/>
                <w:sz w:val="21"/>
                <w:szCs w:val="21"/>
              </w:rPr>
            </w:pPr>
            <w:r>
              <w:rPr>
                <w:rFonts w:ascii="Times New Roman"/>
                <w:sz w:val="21"/>
              </w:rPr>
              <w:t>183%</w:t>
            </w:r>
          </w:p>
        </w:tc>
        <w:tc>
          <w:tcPr>
            <w:tcW w:w="382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主要系公司重大资产重组及向浙报传媒控</w:t>
            </w:r>
          </w:p>
          <w:p>
            <w:pPr>
              <w:pStyle w:val="TableParagraph"/>
              <w:spacing w:line="273" w:lineRule="auto" w:before="37"/>
              <w:ind w:right="1"/>
              <w:jc w:val="left"/>
              <w:rPr>
                <w:rFonts w:ascii="宋体" w:hAnsi="宋体" w:cs="宋体" w:eastAsia="宋体" w:hint="default"/>
                <w:sz w:val="21"/>
                <w:szCs w:val="21"/>
              </w:rPr>
            </w:pPr>
            <w:r>
              <w:rPr>
                <w:rFonts w:ascii="宋体" w:hAnsi="宋体" w:cs="宋体" w:eastAsia="宋体" w:hint="default"/>
                <w:sz w:val="21"/>
                <w:szCs w:val="21"/>
              </w:rPr>
              <w:t>股集团有限公司发行股份购买资产增加股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本</w:t>
            </w:r>
          </w:p>
        </w:tc>
      </w:tr>
      <w:tr>
        <w:trPr>
          <w:trHeight w:val="967" w:hRule="exact"/>
        </w:trPr>
        <w:tc>
          <w:tcPr>
            <w:tcW w:w="160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14" w:type="dxa"/>
            <w:tcBorders>
              <w:top w:val="single" w:sz="12" w:space="0" w:color="A7A6AA"/>
              <w:left w:val="single" w:sz="12" w:space="0" w:color="A7A6AA"/>
              <w:bottom w:val="single" w:sz="12" w:space="0" w:color="A7A6AA"/>
              <w:right w:val="single" w:sz="12" w:space="0" w:color="A7A6AA"/>
            </w:tcBorders>
          </w:tcPr>
          <w:p>
            <w:pPr/>
          </w:p>
        </w:tc>
        <w:tc>
          <w:tcPr>
            <w:tcW w:w="124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left"/>
              <w:rPr>
                <w:rFonts w:ascii="Times New Roman" w:hAnsi="Times New Roman" w:cs="Times New Roman" w:eastAsia="Times New Roman" w:hint="default"/>
                <w:sz w:val="21"/>
                <w:szCs w:val="21"/>
              </w:rPr>
            </w:pPr>
            <w:r>
              <w:rPr>
                <w:rFonts w:ascii="Times New Roman"/>
                <w:sz w:val="21"/>
              </w:rPr>
              <w:t>30,279</w:t>
            </w:r>
          </w:p>
        </w:tc>
        <w:tc>
          <w:tcPr>
            <w:tcW w:w="9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left"/>
              <w:rPr>
                <w:rFonts w:ascii="Times New Roman" w:hAnsi="Times New Roman" w:cs="Times New Roman" w:eastAsia="Times New Roman" w:hint="default"/>
                <w:sz w:val="21"/>
                <w:szCs w:val="21"/>
              </w:rPr>
            </w:pPr>
            <w:r>
              <w:rPr>
                <w:rFonts w:ascii="Times New Roman"/>
                <w:sz w:val="21"/>
              </w:rPr>
              <w:t>-100%</w:t>
            </w:r>
          </w:p>
        </w:tc>
        <w:tc>
          <w:tcPr>
            <w:tcW w:w="382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主要系公司重大资产重组及向浙报传媒控</w:t>
            </w:r>
          </w:p>
          <w:p>
            <w:pPr>
              <w:pStyle w:val="TableParagraph"/>
              <w:spacing w:line="273" w:lineRule="auto" w:before="37"/>
              <w:ind w:right="1"/>
              <w:jc w:val="left"/>
              <w:rPr>
                <w:rFonts w:ascii="宋体" w:hAnsi="宋体" w:cs="宋体" w:eastAsia="宋体" w:hint="default"/>
                <w:sz w:val="21"/>
                <w:szCs w:val="21"/>
              </w:rPr>
            </w:pPr>
            <w:r>
              <w:rPr>
                <w:rFonts w:ascii="宋体" w:hAnsi="宋体" w:cs="宋体" w:eastAsia="宋体" w:hint="default"/>
                <w:sz w:val="21"/>
                <w:szCs w:val="21"/>
              </w:rPr>
              <w:t>股集团有限公司发行股份购买资产减少资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本公积</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402" w:right="0"/>
        <w:jc w:val="left"/>
      </w:pPr>
      <w:r>
        <w:rPr>
          <w:rFonts w:ascii="Times New Roman" w:hAnsi="Times New Roman" w:cs="Times New Roman" w:eastAsia="Times New Roman" w:hint="default"/>
        </w:rPr>
        <w:t>3</w:t>
      </w:r>
      <w:r>
        <w:rPr/>
        <w:t>）公司现金流量情况变动分析</w:t>
      </w:r>
    </w:p>
    <w:p>
      <w:pPr>
        <w:pStyle w:val="BodyText"/>
        <w:spacing w:line="240" w:lineRule="auto" w:before="21"/>
        <w:ind w:left="3323" w:right="3790"/>
        <w:jc w:val="center"/>
        <w:rPr>
          <w:rFonts w:ascii="Times New Roman" w:hAnsi="Times New Roman" w:cs="Times New Roman" w:eastAsia="Times New Roman" w:hint="default"/>
        </w:rPr>
      </w:pPr>
      <w:r>
        <w:rPr/>
        <w:t>单位：万元（人民币</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262"/>
        <w:gridCol w:w="1170"/>
        <w:gridCol w:w="1094"/>
        <w:gridCol w:w="900"/>
        <w:gridCol w:w="3446"/>
      </w:tblGrid>
      <w:tr>
        <w:trPr>
          <w:trHeight w:val="341" w:hRule="exact"/>
        </w:trPr>
        <w:tc>
          <w:tcPr>
            <w:tcW w:w="226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70"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09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0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3446"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654" w:hRule="exact"/>
        </w:trPr>
        <w:tc>
          <w:tcPr>
            <w:tcW w:w="226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3"/>
              <w:jc w:val="left"/>
              <w:rPr>
                <w:rFonts w:ascii="宋体" w:hAnsi="宋体" w:cs="宋体" w:eastAsia="宋体" w:hint="default"/>
                <w:sz w:val="21"/>
                <w:szCs w:val="21"/>
              </w:rPr>
            </w:pPr>
            <w:r>
              <w:rPr>
                <w:rFonts w:ascii="宋体" w:hAnsi="宋体" w:cs="宋体" w:eastAsia="宋体" w:hint="default"/>
                <w:spacing w:val="14"/>
                <w:sz w:val="21"/>
                <w:szCs w:val="21"/>
              </w:rPr>
              <w:t>经营活动产生的现金流</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1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21,490</w:t>
            </w:r>
          </w:p>
        </w:tc>
        <w:tc>
          <w:tcPr>
            <w:tcW w:w="109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25,161</w:t>
            </w:r>
          </w:p>
        </w:tc>
        <w:tc>
          <w:tcPr>
            <w:tcW w:w="9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-15%</w:t>
            </w:r>
          </w:p>
        </w:tc>
        <w:tc>
          <w:tcPr>
            <w:tcW w:w="3446"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3"/>
                <w:sz w:val="21"/>
                <w:szCs w:val="21"/>
              </w:rPr>
              <w:t>主要系本期支付因非经营性资产剥离</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和人员安置成本等款项增加</w:t>
            </w:r>
          </w:p>
        </w:tc>
      </w:tr>
      <w:tr>
        <w:trPr>
          <w:trHeight w:val="654" w:hRule="exact"/>
        </w:trPr>
        <w:tc>
          <w:tcPr>
            <w:tcW w:w="226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3"/>
              <w:jc w:val="left"/>
              <w:rPr>
                <w:rFonts w:ascii="宋体" w:hAnsi="宋体" w:cs="宋体" w:eastAsia="宋体" w:hint="default"/>
                <w:sz w:val="21"/>
                <w:szCs w:val="21"/>
              </w:rPr>
            </w:pPr>
            <w:r>
              <w:rPr>
                <w:rFonts w:ascii="宋体" w:hAnsi="宋体" w:cs="宋体" w:eastAsia="宋体" w:hint="default"/>
                <w:spacing w:val="14"/>
                <w:sz w:val="21"/>
                <w:szCs w:val="21"/>
              </w:rPr>
              <w:t>投资活动产生的现金流</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1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-8,071</w:t>
            </w:r>
          </w:p>
        </w:tc>
        <w:tc>
          <w:tcPr>
            <w:tcW w:w="109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-21,129</w:t>
            </w:r>
          </w:p>
        </w:tc>
        <w:tc>
          <w:tcPr>
            <w:tcW w:w="9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62%</w:t>
            </w:r>
          </w:p>
        </w:tc>
        <w:tc>
          <w:tcPr>
            <w:tcW w:w="3446"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主要系上年同期处置子公司相应减少</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货币资金较大</w:t>
            </w:r>
          </w:p>
        </w:tc>
      </w:tr>
      <w:tr>
        <w:trPr>
          <w:trHeight w:val="655" w:hRule="exact"/>
        </w:trPr>
        <w:tc>
          <w:tcPr>
            <w:tcW w:w="226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3"/>
              <w:jc w:val="left"/>
              <w:rPr>
                <w:rFonts w:ascii="宋体" w:hAnsi="宋体" w:cs="宋体" w:eastAsia="宋体" w:hint="default"/>
                <w:sz w:val="21"/>
                <w:szCs w:val="21"/>
              </w:rPr>
            </w:pPr>
            <w:r>
              <w:rPr>
                <w:rFonts w:ascii="宋体" w:hAnsi="宋体" w:cs="宋体" w:eastAsia="宋体" w:hint="default"/>
                <w:spacing w:val="14"/>
                <w:sz w:val="21"/>
                <w:szCs w:val="21"/>
              </w:rPr>
              <w:t>筹资活动产生的现金流</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1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-2,872</w:t>
            </w:r>
          </w:p>
        </w:tc>
        <w:tc>
          <w:tcPr>
            <w:tcW w:w="109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-21,183</w:t>
            </w:r>
          </w:p>
        </w:tc>
        <w:tc>
          <w:tcPr>
            <w:tcW w:w="9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86%</w:t>
            </w:r>
          </w:p>
        </w:tc>
        <w:tc>
          <w:tcPr>
            <w:tcW w:w="344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40"/>
              <w:ind w:right="0"/>
              <w:jc w:val="left"/>
              <w:rPr>
                <w:rFonts w:ascii="宋体" w:hAnsi="宋体" w:cs="宋体" w:eastAsia="宋体" w:hint="default"/>
                <w:sz w:val="21"/>
                <w:szCs w:val="21"/>
              </w:rPr>
            </w:pPr>
            <w:r>
              <w:rPr>
                <w:rFonts w:ascii="宋体" w:hAnsi="宋体" w:cs="宋体" w:eastAsia="宋体" w:hint="default"/>
                <w:sz w:val="21"/>
                <w:szCs w:val="21"/>
              </w:rPr>
              <w:t>主要系上年同期支付股利金额较大</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350" w:right="0"/>
        <w:jc w:val="left"/>
      </w:pPr>
      <w:r>
        <w:rPr>
          <w:rFonts w:ascii="Times New Roman" w:hAnsi="Times New Roman" w:cs="Times New Roman" w:eastAsia="Times New Roman" w:hint="default"/>
        </w:rPr>
        <w:t>4</w:t>
      </w:r>
      <w:r>
        <w:rPr/>
        <w:t>、主要子公司经营情况业绩分析</w:t>
      </w:r>
    </w:p>
    <w:p>
      <w:pPr>
        <w:pStyle w:val="BodyText"/>
        <w:spacing w:line="240" w:lineRule="auto" w:before="21"/>
        <w:ind w:left="3217" w:right="3895"/>
        <w:jc w:val="center"/>
        <w:rPr>
          <w:rFonts w:ascii="Times New Roman" w:hAnsi="Times New Roman" w:cs="Times New Roman" w:eastAsia="Times New Roman" w:hint="default"/>
        </w:rPr>
      </w:pPr>
      <w:r>
        <w:rPr/>
        <w:t>单位：万元（人民币</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876"/>
        <w:gridCol w:w="886"/>
        <w:gridCol w:w="1590"/>
        <w:gridCol w:w="884"/>
        <w:gridCol w:w="886"/>
        <w:gridCol w:w="914"/>
        <w:gridCol w:w="1031"/>
      </w:tblGrid>
      <w:tr>
        <w:trPr>
          <w:trHeight w:val="341" w:hRule="exact"/>
        </w:trPr>
        <w:tc>
          <w:tcPr>
            <w:tcW w:w="287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86"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9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88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886"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91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3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净资产</w:t>
            </w:r>
          </w:p>
        </w:tc>
      </w:tr>
      <w:tr>
        <w:trPr>
          <w:trHeight w:val="332" w:hRule="exact"/>
        </w:trPr>
        <w:tc>
          <w:tcPr>
            <w:tcW w:w="2876" w:type="dxa"/>
            <w:tcBorders>
              <w:top w:val="single" w:sz="12" w:space="0" w:color="A7A6AA"/>
              <w:left w:val="single" w:sz="6" w:space="0" w:color="EBE9ED"/>
              <w:bottom w:val="nil" w:sz="6" w:space="0" w:color="auto"/>
              <w:right w:val="single" w:sz="12" w:space="0" w:color="A7A6AA"/>
            </w:tcBorders>
          </w:tcPr>
          <w:p>
            <w:pPr/>
          </w:p>
        </w:tc>
        <w:tc>
          <w:tcPr>
            <w:tcW w:w="886" w:type="dxa"/>
            <w:tcBorders>
              <w:top w:val="single" w:sz="12" w:space="0" w:color="A7A6AA"/>
              <w:left w:val="single" w:sz="12" w:space="0" w:color="A7A6AA"/>
              <w:bottom w:val="nil" w:sz="6" w:space="0" w:color="auto"/>
              <w:right w:val="single" w:sz="12" w:space="0" w:color="A7A6AA"/>
            </w:tcBorders>
          </w:tcPr>
          <w:p>
            <w:pPr/>
          </w:p>
        </w:tc>
        <w:tc>
          <w:tcPr>
            <w:tcW w:w="1590" w:type="dxa"/>
            <w:tcBorders>
              <w:top w:val="single" w:sz="12" w:space="0" w:color="A7A6AA"/>
              <w:left w:val="single" w:sz="12" w:space="0" w:color="A7A6AA"/>
              <w:bottom w:val="nil" w:sz="6" w:space="0" w:color="auto"/>
              <w:right w:val="single" w:sz="12" w:space="0" w:color="A7A6AA"/>
            </w:tcBorders>
          </w:tcPr>
          <w:p>
            <w:pPr>
              <w:pStyle w:val="TableParagraph"/>
              <w:spacing w:line="276" w:lineRule="exact"/>
              <w:ind w:left="-1" w:right="-39"/>
              <w:jc w:val="left"/>
              <w:rPr>
                <w:rFonts w:ascii="宋体" w:hAnsi="宋体" w:cs="宋体" w:eastAsia="宋体" w:hint="default"/>
                <w:sz w:val="21"/>
                <w:szCs w:val="21"/>
              </w:rPr>
            </w:pPr>
            <w:r>
              <w:rPr>
                <w:rFonts w:ascii="宋体" w:hAnsi="宋体" w:cs="宋体" w:eastAsia="宋体" w:hint="default"/>
                <w:spacing w:val="25"/>
                <w:sz w:val="21"/>
                <w:szCs w:val="21"/>
              </w:rPr>
              <w:t>国内版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5"/>
                <w:sz w:val="21"/>
                <w:szCs w:val="21"/>
              </w:rPr>
              <w:t> </w:t>
            </w:r>
            <w:r>
              <w:rPr>
                <w:rFonts w:ascii="宋体" w:hAnsi="宋体" w:cs="宋体" w:eastAsia="宋体" w:hint="default"/>
                <w:spacing w:val="25"/>
                <w:sz w:val="21"/>
                <w:szCs w:val="21"/>
              </w:rPr>
              <w:t>除港澳</w:t>
            </w:r>
            <w:r>
              <w:rPr>
                <w:rFonts w:ascii="宋体" w:hAnsi="宋体" w:cs="宋体" w:eastAsia="宋体" w:hint="default"/>
                <w:spacing w:val="-67"/>
                <w:sz w:val="21"/>
                <w:szCs w:val="21"/>
              </w:rPr>
              <w:t> </w:t>
            </w:r>
            <w:r>
              <w:rPr>
                <w:rFonts w:ascii="宋体" w:hAnsi="宋体" w:cs="宋体" w:eastAsia="宋体" w:hint="default"/>
                <w:sz w:val="21"/>
                <w:szCs w:val="21"/>
              </w:rPr>
            </w:r>
          </w:p>
        </w:tc>
        <w:tc>
          <w:tcPr>
            <w:tcW w:w="884" w:type="dxa"/>
            <w:tcBorders>
              <w:top w:val="single" w:sz="12" w:space="0" w:color="A7A6AA"/>
              <w:left w:val="single" w:sz="12" w:space="0" w:color="A7A6AA"/>
              <w:bottom w:val="nil" w:sz="6" w:space="0" w:color="auto"/>
              <w:right w:val="single" w:sz="12" w:space="0" w:color="A7A6AA"/>
            </w:tcBorders>
          </w:tcPr>
          <w:p>
            <w:pPr/>
          </w:p>
        </w:tc>
        <w:tc>
          <w:tcPr>
            <w:tcW w:w="886" w:type="dxa"/>
            <w:tcBorders>
              <w:top w:val="single" w:sz="12" w:space="0" w:color="A7A6AA"/>
              <w:left w:val="single" w:sz="12" w:space="0" w:color="A7A6AA"/>
              <w:bottom w:val="nil" w:sz="6" w:space="0" w:color="auto"/>
              <w:right w:val="single" w:sz="12" w:space="0" w:color="A7A6AA"/>
            </w:tcBorders>
          </w:tcPr>
          <w:p>
            <w:pPr/>
          </w:p>
        </w:tc>
        <w:tc>
          <w:tcPr>
            <w:tcW w:w="914" w:type="dxa"/>
            <w:tcBorders>
              <w:top w:val="single" w:sz="12" w:space="0" w:color="A7A6AA"/>
              <w:left w:val="single" w:sz="12" w:space="0" w:color="A7A6AA"/>
              <w:bottom w:val="nil" w:sz="6" w:space="0" w:color="auto"/>
              <w:right w:val="single" w:sz="12" w:space="0" w:color="A7A6AA"/>
            </w:tcBorders>
          </w:tcPr>
          <w:p>
            <w:pPr/>
          </w:p>
        </w:tc>
        <w:tc>
          <w:tcPr>
            <w:tcW w:w="1031" w:type="dxa"/>
            <w:tcBorders>
              <w:top w:val="single" w:sz="12" w:space="0" w:color="A7A6AA"/>
              <w:left w:val="single" w:sz="12" w:space="0" w:color="A7A6AA"/>
              <w:bottom w:val="nil" w:sz="6" w:space="0" w:color="auto"/>
              <w:right w:val="single" w:sz="6" w:space="0" w:color="A7A6AA"/>
            </w:tcBorders>
          </w:tcPr>
          <w:p>
            <w:pPr/>
          </w:p>
        </w:tc>
      </w:tr>
      <w:tr>
        <w:trPr>
          <w:trHeight w:val="312" w:hRule="exact"/>
        </w:trPr>
        <w:tc>
          <w:tcPr>
            <w:tcW w:w="2876" w:type="dxa"/>
            <w:tcBorders>
              <w:top w:val="nil" w:sz="6" w:space="0" w:color="auto"/>
              <w:left w:val="single" w:sz="6" w:space="0" w:color="EBE9ED"/>
              <w:bottom w:val="nil" w:sz="6" w:space="0" w:color="auto"/>
              <w:right w:val="single" w:sz="12" w:space="0" w:color="A7A6AA"/>
            </w:tcBorders>
          </w:tcPr>
          <w:p>
            <w:pPr/>
          </w:p>
        </w:tc>
        <w:tc>
          <w:tcPr>
            <w:tcW w:w="886"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4"/>
              <w:jc w:val="left"/>
              <w:rPr>
                <w:rFonts w:ascii="宋体" w:hAnsi="宋体" w:cs="宋体" w:eastAsia="宋体" w:hint="default"/>
                <w:sz w:val="21"/>
                <w:szCs w:val="21"/>
              </w:rPr>
            </w:pPr>
            <w:r>
              <w:rPr>
                <w:rFonts w:ascii="宋体" w:hAnsi="宋体" w:cs="宋体" w:eastAsia="宋体" w:hint="default"/>
                <w:spacing w:val="4"/>
                <w:sz w:val="21"/>
                <w:szCs w:val="21"/>
              </w:rPr>
              <w:t>出版发行</w:t>
            </w:r>
            <w:r>
              <w:rPr>
                <w:rFonts w:ascii="宋体" w:hAnsi="宋体" w:cs="宋体" w:eastAsia="宋体" w:hint="default"/>
                <w:sz w:val="21"/>
                <w:szCs w:val="21"/>
              </w:rPr>
            </w:r>
          </w:p>
        </w:tc>
        <w:tc>
          <w:tcPr>
            <w:tcW w:w="1590" w:type="dxa"/>
            <w:tcBorders>
              <w:top w:val="nil" w:sz="6" w:space="0" w:color="auto"/>
              <w:left w:val="single" w:sz="12" w:space="0" w:color="A7A6AA"/>
              <w:bottom w:val="nil" w:sz="6" w:space="0" w:color="auto"/>
              <w:right w:val="single" w:sz="12" w:space="0" w:color="A7A6AA"/>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pacing w:val="2"/>
                <w:sz w:val="21"/>
                <w:szCs w:val="21"/>
              </w:rPr>
              <w:t>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图书报刊销售</w:t>
            </w:r>
          </w:p>
        </w:tc>
        <w:tc>
          <w:tcPr>
            <w:tcW w:w="884" w:type="dxa"/>
            <w:tcBorders>
              <w:top w:val="nil" w:sz="6" w:space="0" w:color="auto"/>
              <w:left w:val="single" w:sz="12" w:space="0" w:color="A7A6AA"/>
              <w:bottom w:val="nil" w:sz="6" w:space="0" w:color="auto"/>
              <w:right w:val="single" w:sz="12" w:space="0" w:color="A7A6AA"/>
            </w:tcBorders>
          </w:tcPr>
          <w:p>
            <w:pPr/>
          </w:p>
        </w:tc>
        <w:tc>
          <w:tcPr>
            <w:tcW w:w="886" w:type="dxa"/>
            <w:tcBorders>
              <w:top w:val="nil" w:sz="6" w:space="0" w:color="auto"/>
              <w:left w:val="single" w:sz="12" w:space="0" w:color="A7A6AA"/>
              <w:bottom w:val="nil" w:sz="6" w:space="0" w:color="auto"/>
              <w:right w:val="single" w:sz="12" w:space="0" w:color="A7A6AA"/>
            </w:tcBorders>
          </w:tcPr>
          <w:p>
            <w:pPr/>
          </w:p>
        </w:tc>
        <w:tc>
          <w:tcPr>
            <w:tcW w:w="914" w:type="dxa"/>
            <w:tcBorders>
              <w:top w:val="nil" w:sz="6" w:space="0" w:color="auto"/>
              <w:left w:val="single" w:sz="12" w:space="0" w:color="A7A6AA"/>
              <w:bottom w:val="nil" w:sz="6" w:space="0" w:color="auto"/>
              <w:right w:val="single" w:sz="12" w:space="0" w:color="A7A6AA"/>
            </w:tcBorders>
          </w:tcPr>
          <w:p>
            <w:pPr/>
          </w:p>
        </w:tc>
        <w:tc>
          <w:tcPr>
            <w:tcW w:w="1031" w:type="dxa"/>
            <w:tcBorders>
              <w:top w:val="nil" w:sz="6" w:space="0" w:color="auto"/>
              <w:left w:val="single" w:sz="12" w:space="0" w:color="A7A6AA"/>
              <w:bottom w:val="nil" w:sz="6" w:space="0" w:color="auto"/>
              <w:right w:val="single" w:sz="6" w:space="0" w:color="A7A6AA"/>
            </w:tcBorders>
          </w:tcPr>
          <w:p>
            <w:pPr/>
          </w:p>
        </w:tc>
      </w:tr>
      <w:tr>
        <w:trPr>
          <w:trHeight w:val="322" w:hRule="exact"/>
        </w:trPr>
        <w:tc>
          <w:tcPr>
            <w:tcW w:w="2876" w:type="dxa"/>
            <w:tcBorders>
              <w:top w:val="nil" w:sz="6" w:space="0" w:color="auto"/>
              <w:left w:val="single" w:sz="6" w:space="0" w:color="EBE9ED"/>
              <w:bottom w:val="single" w:sz="12" w:space="0" w:color="A7A6AA"/>
              <w:right w:val="single" w:sz="12" w:space="0" w:color="A7A6AA"/>
            </w:tcBorders>
          </w:tcPr>
          <w:p>
            <w:pPr>
              <w:pStyle w:val="TableParagraph"/>
              <w:spacing w:line="255" w:lineRule="exact"/>
              <w:ind w:left="4"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p>
        </w:tc>
        <w:tc>
          <w:tcPr>
            <w:tcW w:w="886" w:type="dxa"/>
            <w:tcBorders>
              <w:top w:val="nil" w:sz="6" w:space="0" w:color="auto"/>
              <w:left w:val="single" w:sz="12" w:space="0" w:color="A7A6AA"/>
              <w:bottom w:val="single" w:sz="12" w:space="0" w:color="A7A6AA"/>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590" w:type="dxa"/>
            <w:tcBorders>
              <w:top w:val="nil" w:sz="6" w:space="0" w:color="auto"/>
              <w:left w:val="single" w:sz="12" w:space="0" w:color="A7A6AA"/>
              <w:bottom w:val="single" w:sz="12" w:space="0" w:color="A7A6AA"/>
              <w:right w:val="single" w:sz="12" w:space="0" w:color="A7A6AA"/>
            </w:tcBorders>
          </w:tcPr>
          <w:p>
            <w:pPr>
              <w:pStyle w:val="TableParagraph"/>
              <w:spacing w:line="256" w:lineRule="exact"/>
              <w:ind w:left="-1" w:right="0"/>
              <w:jc w:val="left"/>
              <w:rPr>
                <w:rFonts w:ascii="宋体" w:hAnsi="宋体" w:cs="宋体" w:eastAsia="宋体" w:hint="default"/>
                <w:sz w:val="21"/>
                <w:szCs w:val="21"/>
              </w:rPr>
            </w:pPr>
            <w:r>
              <w:rPr>
                <w:rFonts w:ascii="宋体" w:hAnsi="宋体" w:cs="宋体" w:eastAsia="宋体" w:hint="default"/>
                <w:sz w:val="21"/>
                <w:szCs w:val="21"/>
              </w:rPr>
              <w:t>等</w:t>
            </w:r>
          </w:p>
        </w:tc>
        <w:tc>
          <w:tcPr>
            <w:tcW w:w="884" w:type="dxa"/>
            <w:tcBorders>
              <w:top w:val="nil" w:sz="6" w:space="0" w:color="auto"/>
              <w:left w:val="single" w:sz="12" w:space="0" w:color="A7A6AA"/>
              <w:bottom w:val="single" w:sz="12" w:space="0" w:color="A7A6AA"/>
              <w:right w:val="single" w:sz="12" w:space="0" w:color="A7A6AA"/>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1,500</w:t>
            </w:r>
          </w:p>
        </w:tc>
        <w:tc>
          <w:tcPr>
            <w:tcW w:w="886" w:type="dxa"/>
            <w:tcBorders>
              <w:top w:val="nil" w:sz="6" w:space="0" w:color="auto"/>
              <w:left w:val="single" w:sz="12" w:space="0" w:color="A7A6AA"/>
              <w:bottom w:val="single" w:sz="12" w:space="0" w:color="A7A6AA"/>
              <w:right w:val="single" w:sz="12" w:space="0" w:color="A7A6AA"/>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18,887</w:t>
            </w:r>
          </w:p>
        </w:tc>
        <w:tc>
          <w:tcPr>
            <w:tcW w:w="914" w:type="dxa"/>
            <w:tcBorders>
              <w:top w:val="nil" w:sz="6" w:space="0" w:color="auto"/>
              <w:left w:val="single" w:sz="12" w:space="0" w:color="A7A6AA"/>
              <w:bottom w:val="single" w:sz="12" w:space="0" w:color="A7A6AA"/>
              <w:right w:val="single" w:sz="12" w:space="0" w:color="A7A6AA"/>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4,552</w:t>
            </w:r>
          </w:p>
        </w:tc>
        <w:tc>
          <w:tcPr>
            <w:tcW w:w="1031" w:type="dxa"/>
            <w:tcBorders>
              <w:top w:val="nil" w:sz="6" w:space="0" w:color="auto"/>
              <w:left w:val="single" w:sz="12" w:space="0" w:color="A7A6AA"/>
              <w:bottom w:val="single" w:sz="12" w:space="0" w:color="A7A6AA"/>
              <w:right w:val="single" w:sz="6" w:space="0" w:color="A7A6AA"/>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4,385</w:t>
            </w:r>
          </w:p>
        </w:tc>
      </w:tr>
      <w:tr>
        <w:trPr>
          <w:trHeight w:val="332" w:hRule="exact"/>
        </w:trPr>
        <w:tc>
          <w:tcPr>
            <w:tcW w:w="2876" w:type="dxa"/>
            <w:tcBorders>
              <w:top w:val="single" w:sz="12" w:space="0" w:color="A7A6AA"/>
              <w:left w:val="single" w:sz="6" w:space="0" w:color="EBE9ED"/>
              <w:bottom w:val="nil" w:sz="6" w:space="0" w:color="auto"/>
              <w:right w:val="single" w:sz="12" w:space="0" w:color="A7A6AA"/>
            </w:tcBorders>
          </w:tcPr>
          <w:p>
            <w:pPr/>
          </w:p>
        </w:tc>
        <w:tc>
          <w:tcPr>
            <w:tcW w:w="886" w:type="dxa"/>
            <w:tcBorders>
              <w:top w:val="single" w:sz="12" w:space="0" w:color="A7A6AA"/>
              <w:left w:val="single" w:sz="12" w:space="0" w:color="A7A6AA"/>
              <w:bottom w:val="nil" w:sz="6" w:space="0" w:color="auto"/>
              <w:right w:val="single" w:sz="12" w:space="0" w:color="A7A6AA"/>
            </w:tcBorders>
          </w:tcPr>
          <w:p>
            <w:pPr/>
          </w:p>
        </w:tc>
        <w:tc>
          <w:tcPr>
            <w:tcW w:w="1590" w:type="dxa"/>
            <w:tcBorders>
              <w:top w:val="single" w:sz="12" w:space="0" w:color="A7A6AA"/>
              <w:left w:val="single" w:sz="12" w:space="0" w:color="A7A6AA"/>
              <w:bottom w:val="nil" w:sz="6" w:space="0" w:color="auto"/>
              <w:right w:val="single" w:sz="12" w:space="0" w:color="A7A6AA"/>
            </w:tcBorders>
          </w:tcPr>
          <w:p>
            <w:pPr>
              <w:pStyle w:val="TableParagraph"/>
              <w:spacing w:line="276" w:lineRule="exact"/>
              <w:ind w:left="-1" w:right="-39"/>
              <w:jc w:val="left"/>
              <w:rPr>
                <w:rFonts w:ascii="宋体" w:hAnsi="宋体" w:cs="宋体" w:eastAsia="宋体" w:hint="default"/>
                <w:sz w:val="21"/>
                <w:szCs w:val="21"/>
              </w:rPr>
            </w:pPr>
            <w:r>
              <w:rPr>
                <w:rFonts w:ascii="宋体" w:hAnsi="宋体" w:cs="宋体" w:eastAsia="宋体" w:hint="default"/>
                <w:spacing w:val="25"/>
                <w:sz w:val="21"/>
                <w:szCs w:val="21"/>
              </w:rPr>
              <w:t>国内版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5"/>
                <w:sz w:val="21"/>
                <w:szCs w:val="21"/>
              </w:rPr>
              <w:t> </w:t>
            </w:r>
            <w:r>
              <w:rPr>
                <w:rFonts w:ascii="宋体" w:hAnsi="宋体" w:cs="宋体" w:eastAsia="宋体" w:hint="default"/>
                <w:spacing w:val="25"/>
                <w:sz w:val="21"/>
                <w:szCs w:val="21"/>
              </w:rPr>
              <w:t>除港澳</w:t>
            </w:r>
            <w:r>
              <w:rPr>
                <w:rFonts w:ascii="宋体" w:hAnsi="宋体" w:cs="宋体" w:eastAsia="宋体" w:hint="default"/>
                <w:spacing w:val="-67"/>
                <w:sz w:val="21"/>
                <w:szCs w:val="21"/>
              </w:rPr>
              <w:t> </w:t>
            </w:r>
            <w:r>
              <w:rPr>
                <w:rFonts w:ascii="宋体" w:hAnsi="宋体" w:cs="宋体" w:eastAsia="宋体" w:hint="default"/>
                <w:sz w:val="21"/>
                <w:szCs w:val="21"/>
              </w:rPr>
            </w:r>
          </w:p>
        </w:tc>
        <w:tc>
          <w:tcPr>
            <w:tcW w:w="884" w:type="dxa"/>
            <w:tcBorders>
              <w:top w:val="single" w:sz="12" w:space="0" w:color="A7A6AA"/>
              <w:left w:val="single" w:sz="12" w:space="0" w:color="A7A6AA"/>
              <w:bottom w:val="nil" w:sz="6" w:space="0" w:color="auto"/>
              <w:right w:val="single" w:sz="12" w:space="0" w:color="A7A6AA"/>
            </w:tcBorders>
          </w:tcPr>
          <w:p>
            <w:pPr/>
          </w:p>
        </w:tc>
        <w:tc>
          <w:tcPr>
            <w:tcW w:w="886" w:type="dxa"/>
            <w:tcBorders>
              <w:top w:val="single" w:sz="12" w:space="0" w:color="A7A6AA"/>
              <w:left w:val="single" w:sz="12" w:space="0" w:color="A7A6AA"/>
              <w:bottom w:val="nil" w:sz="6" w:space="0" w:color="auto"/>
              <w:right w:val="single" w:sz="12" w:space="0" w:color="A7A6AA"/>
            </w:tcBorders>
          </w:tcPr>
          <w:p>
            <w:pPr/>
          </w:p>
        </w:tc>
        <w:tc>
          <w:tcPr>
            <w:tcW w:w="914" w:type="dxa"/>
            <w:tcBorders>
              <w:top w:val="single" w:sz="12" w:space="0" w:color="A7A6AA"/>
              <w:left w:val="single" w:sz="12" w:space="0" w:color="A7A6AA"/>
              <w:bottom w:val="nil" w:sz="6" w:space="0" w:color="auto"/>
              <w:right w:val="single" w:sz="12" w:space="0" w:color="A7A6AA"/>
            </w:tcBorders>
          </w:tcPr>
          <w:p>
            <w:pPr/>
          </w:p>
        </w:tc>
        <w:tc>
          <w:tcPr>
            <w:tcW w:w="1031" w:type="dxa"/>
            <w:tcBorders>
              <w:top w:val="single" w:sz="12" w:space="0" w:color="A7A6AA"/>
              <w:left w:val="single" w:sz="12" w:space="0" w:color="A7A6AA"/>
              <w:bottom w:val="nil" w:sz="6" w:space="0" w:color="auto"/>
              <w:right w:val="single" w:sz="6" w:space="0" w:color="A7A6AA"/>
            </w:tcBorders>
          </w:tcPr>
          <w:p>
            <w:pPr/>
          </w:p>
        </w:tc>
      </w:tr>
      <w:tr>
        <w:trPr>
          <w:trHeight w:val="312" w:hRule="exact"/>
        </w:trPr>
        <w:tc>
          <w:tcPr>
            <w:tcW w:w="2876" w:type="dxa"/>
            <w:tcBorders>
              <w:top w:val="nil" w:sz="6" w:space="0" w:color="auto"/>
              <w:left w:val="single" w:sz="6" w:space="0" w:color="EBE9ED"/>
              <w:bottom w:val="nil" w:sz="6" w:space="0" w:color="auto"/>
              <w:right w:val="single" w:sz="12" w:space="0" w:color="A7A6AA"/>
            </w:tcBorders>
          </w:tcPr>
          <w:p>
            <w:pPr/>
          </w:p>
        </w:tc>
        <w:tc>
          <w:tcPr>
            <w:tcW w:w="886"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4"/>
              <w:jc w:val="left"/>
              <w:rPr>
                <w:rFonts w:ascii="宋体" w:hAnsi="宋体" w:cs="宋体" w:eastAsia="宋体" w:hint="default"/>
                <w:sz w:val="21"/>
                <w:szCs w:val="21"/>
              </w:rPr>
            </w:pPr>
            <w:r>
              <w:rPr>
                <w:rFonts w:ascii="宋体" w:hAnsi="宋体" w:cs="宋体" w:eastAsia="宋体" w:hint="default"/>
                <w:spacing w:val="4"/>
                <w:sz w:val="21"/>
                <w:szCs w:val="21"/>
              </w:rPr>
              <w:t>出版发行</w:t>
            </w:r>
            <w:r>
              <w:rPr>
                <w:rFonts w:ascii="宋体" w:hAnsi="宋体" w:cs="宋体" w:eastAsia="宋体" w:hint="default"/>
                <w:sz w:val="21"/>
                <w:szCs w:val="21"/>
              </w:rPr>
            </w:r>
          </w:p>
        </w:tc>
        <w:tc>
          <w:tcPr>
            <w:tcW w:w="1590" w:type="dxa"/>
            <w:tcBorders>
              <w:top w:val="nil" w:sz="6" w:space="0" w:color="auto"/>
              <w:left w:val="single" w:sz="12" w:space="0" w:color="A7A6AA"/>
              <w:bottom w:val="nil" w:sz="6" w:space="0" w:color="auto"/>
              <w:right w:val="single" w:sz="12" w:space="0" w:color="A7A6AA"/>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pacing w:val="2"/>
                <w:sz w:val="21"/>
                <w:szCs w:val="21"/>
              </w:rPr>
              <w:t>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图书报刊销售</w:t>
            </w:r>
          </w:p>
        </w:tc>
        <w:tc>
          <w:tcPr>
            <w:tcW w:w="884" w:type="dxa"/>
            <w:tcBorders>
              <w:top w:val="nil" w:sz="6" w:space="0" w:color="auto"/>
              <w:left w:val="single" w:sz="12" w:space="0" w:color="A7A6AA"/>
              <w:bottom w:val="nil" w:sz="6" w:space="0" w:color="auto"/>
              <w:right w:val="single" w:sz="12" w:space="0" w:color="A7A6AA"/>
            </w:tcBorders>
          </w:tcPr>
          <w:p>
            <w:pPr/>
          </w:p>
        </w:tc>
        <w:tc>
          <w:tcPr>
            <w:tcW w:w="886" w:type="dxa"/>
            <w:tcBorders>
              <w:top w:val="nil" w:sz="6" w:space="0" w:color="auto"/>
              <w:left w:val="single" w:sz="12" w:space="0" w:color="A7A6AA"/>
              <w:bottom w:val="nil" w:sz="6" w:space="0" w:color="auto"/>
              <w:right w:val="single" w:sz="12" w:space="0" w:color="A7A6AA"/>
            </w:tcBorders>
          </w:tcPr>
          <w:p>
            <w:pPr/>
          </w:p>
        </w:tc>
        <w:tc>
          <w:tcPr>
            <w:tcW w:w="914" w:type="dxa"/>
            <w:tcBorders>
              <w:top w:val="nil" w:sz="6" w:space="0" w:color="auto"/>
              <w:left w:val="single" w:sz="12" w:space="0" w:color="A7A6AA"/>
              <w:bottom w:val="nil" w:sz="6" w:space="0" w:color="auto"/>
              <w:right w:val="single" w:sz="12" w:space="0" w:color="A7A6AA"/>
            </w:tcBorders>
          </w:tcPr>
          <w:p>
            <w:pPr/>
          </w:p>
        </w:tc>
        <w:tc>
          <w:tcPr>
            <w:tcW w:w="1031" w:type="dxa"/>
            <w:tcBorders>
              <w:top w:val="nil" w:sz="6" w:space="0" w:color="auto"/>
              <w:left w:val="single" w:sz="12" w:space="0" w:color="A7A6AA"/>
              <w:bottom w:val="nil" w:sz="6" w:space="0" w:color="auto"/>
              <w:right w:val="single" w:sz="6" w:space="0" w:color="A7A6AA"/>
            </w:tcBorders>
          </w:tcPr>
          <w:p>
            <w:pPr/>
          </w:p>
        </w:tc>
      </w:tr>
      <w:tr>
        <w:trPr>
          <w:trHeight w:val="323" w:hRule="exact"/>
        </w:trPr>
        <w:tc>
          <w:tcPr>
            <w:tcW w:w="2876" w:type="dxa"/>
            <w:tcBorders>
              <w:top w:val="nil" w:sz="6" w:space="0" w:color="auto"/>
              <w:left w:val="single" w:sz="6" w:space="0" w:color="EBE9ED"/>
              <w:bottom w:val="single" w:sz="12" w:space="0" w:color="A7A6AA"/>
              <w:right w:val="single" w:sz="12" w:space="0" w:color="A7A6AA"/>
            </w:tcBorders>
          </w:tcPr>
          <w:p>
            <w:pPr>
              <w:pStyle w:val="TableParagraph"/>
              <w:spacing w:line="255" w:lineRule="exact"/>
              <w:ind w:left="4"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886" w:type="dxa"/>
            <w:tcBorders>
              <w:top w:val="nil" w:sz="6" w:space="0" w:color="auto"/>
              <w:left w:val="single" w:sz="12" w:space="0" w:color="A7A6AA"/>
              <w:bottom w:val="single" w:sz="12" w:space="0" w:color="A7A6AA"/>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590" w:type="dxa"/>
            <w:tcBorders>
              <w:top w:val="nil" w:sz="6" w:space="0" w:color="auto"/>
              <w:left w:val="single" w:sz="12" w:space="0" w:color="A7A6AA"/>
              <w:bottom w:val="single" w:sz="12" w:space="0" w:color="A7A6AA"/>
              <w:right w:val="single" w:sz="12" w:space="0" w:color="A7A6AA"/>
            </w:tcBorders>
          </w:tcPr>
          <w:p>
            <w:pPr>
              <w:pStyle w:val="TableParagraph"/>
              <w:spacing w:line="256" w:lineRule="exact"/>
              <w:ind w:left="-1" w:right="0"/>
              <w:jc w:val="left"/>
              <w:rPr>
                <w:rFonts w:ascii="宋体" w:hAnsi="宋体" w:cs="宋体" w:eastAsia="宋体" w:hint="default"/>
                <w:sz w:val="21"/>
                <w:szCs w:val="21"/>
              </w:rPr>
            </w:pPr>
            <w:r>
              <w:rPr>
                <w:rFonts w:ascii="宋体" w:hAnsi="宋体" w:cs="宋体" w:eastAsia="宋体" w:hint="default"/>
                <w:sz w:val="21"/>
                <w:szCs w:val="21"/>
              </w:rPr>
              <w:t>等</w:t>
            </w:r>
          </w:p>
        </w:tc>
        <w:tc>
          <w:tcPr>
            <w:tcW w:w="884" w:type="dxa"/>
            <w:tcBorders>
              <w:top w:val="nil" w:sz="6" w:space="0" w:color="auto"/>
              <w:left w:val="single" w:sz="12" w:space="0" w:color="A7A6AA"/>
              <w:bottom w:val="single" w:sz="12" w:space="0" w:color="A7A6AA"/>
              <w:right w:val="single" w:sz="12" w:space="0" w:color="A7A6AA"/>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5,000</w:t>
            </w:r>
          </w:p>
        </w:tc>
        <w:tc>
          <w:tcPr>
            <w:tcW w:w="886" w:type="dxa"/>
            <w:tcBorders>
              <w:top w:val="nil" w:sz="6" w:space="0" w:color="auto"/>
              <w:left w:val="single" w:sz="12" w:space="0" w:color="A7A6AA"/>
              <w:bottom w:val="single" w:sz="12" w:space="0" w:color="A7A6AA"/>
              <w:right w:val="single" w:sz="12" w:space="0" w:color="A7A6AA"/>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57,761</w:t>
            </w:r>
          </w:p>
        </w:tc>
        <w:tc>
          <w:tcPr>
            <w:tcW w:w="914" w:type="dxa"/>
            <w:tcBorders>
              <w:top w:val="nil" w:sz="6" w:space="0" w:color="auto"/>
              <w:left w:val="single" w:sz="12" w:space="0" w:color="A7A6AA"/>
              <w:bottom w:val="single" w:sz="12" w:space="0" w:color="A7A6AA"/>
              <w:right w:val="single" w:sz="12" w:space="0" w:color="A7A6AA"/>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14,332</w:t>
            </w:r>
          </w:p>
        </w:tc>
        <w:tc>
          <w:tcPr>
            <w:tcW w:w="1031" w:type="dxa"/>
            <w:tcBorders>
              <w:top w:val="nil" w:sz="6" w:space="0" w:color="auto"/>
              <w:left w:val="single" w:sz="12" w:space="0" w:color="A7A6AA"/>
              <w:bottom w:val="single" w:sz="12" w:space="0" w:color="A7A6AA"/>
              <w:right w:val="single" w:sz="6" w:space="0" w:color="A7A6AA"/>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11,136</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403" w:right="0"/>
        <w:jc w:val="left"/>
      </w:pPr>
      <w:r>
        <w:rPr/>
        <w:t>（</w:t>
      </w:r>
      <w:r>
        <w:rPr>
          <w:spacing w:val="-2"/>
        </w:rPr>
        <w:t>二</w:t>
      </w:r>
      <w:r>
        <w:rPr>
          <w:spacing w:val="-105"/>
        </w:rPr>
        <w:t>）</w:t>
      </w:r>
      <w:r>
        <w:rPr/>
        <w:t>、</w:t>
      </w:r>
      <w:r>
        <w:rPr>
          <w:spacing w:val="-2"/>
        </w:rPr>
        <w:t>公</w:t>
      </w:r>
      <w:r>
        <w:rPr/>
        <w:t>司主营业务及经营情况</w:t>
      </w:r>
    </w:p>
    <w:p>
      <w:pPr>
        <w:spacing w:after="0" w:line="240" w:lineRule="auto"/>
        <w:jc w:val="left"/>
        <w:sectPr>
          <w:pgSz w:w="11910" w:h="16840"/>
          <w:pgMar w:header="877" w:footer="982" w:top="1100" w:bottom="1180" w:left="1660" w:right="920"/>
        </w:sectPr>
      </w:pPr>
    </w:p>
    <w:p>
      <w:pPr>
        <w:spacing w:line="240" w:lineRule="auto" w:before="9"/>
        <w:rPr>
          <w:rFonts w:ascii="宋体" w:hAnsi="宋体" w:cs="宋体" w:eastAsia="宋体" w:hint="default"/>
          <w:sz w:val="20"/>
          <w:szCs w:val="20"/>
        </w:rPr>
      </w:pPr>
    </w:p>
    <w:p>
      <w:pPr>
        <w:pStyle w:val="BodyText"/>
        <w:spacing w:line="256" w:lineRule="auto" w:before="35"/>
        <w:ind w:left="403" w:right="207" w:hanging="1"/>
        <w:jc w:val="left"/>
      </w:pPr>
      <w:r>
        <w:rPr>
          <w:rFonts w:ascii="Times New Roman" w:hAnsi="Times New Roman" w:cs="Times New Roman" w:eastAsia="Times New Roman" w:hint="default"/>
        </w:rPr>
        <w:t>1</w:t>
      </w:r>
      <w:r>
        <w:rPr/>
        <w:t>、浙报板块 </w:t>
      </w:r>
      <w:r>
        <w:rPr>
          <w:spacing w:val="-4"/>
        </w:rPr>
        <w:t>公司独资的浙江日报新闻发展有限公司负责运营中共浙江省委机关报《浙江日报》。报告</w:t>
      </w:r>
    </w:p>
    <w:p>
      <w:pPr>
        <w:pStyle w:val="BodyText"/>
        <w:spacing w:line="273" w:lineRule="auto" w:before="22"/>
        <w:ind w:left="139" w:right="216"/>
        <w:jc w:val="both"/>
      </w:pPr>
      <w:r>
        <w:rPr>
          <w:spacing w:val="-3"/>
        </w:rPr>
        <w:t>期内，浙报发展经营转型升级有了新突破，通过收藏文化系列活动、绿色汽车采购论坛等策</w:t>
      </w:r>
      <w:r>
        <w:rPr>
          <w:spacing w:val="-81"/>
        </w:rPr>
        <w:t> </w:t>
      </w:r>
      <w:r>
        <w:rPr>
          <w:spacing w:val="-81"/>
        </w:rPr>
      </w:r>
      <w:r>
        <w:rPr>
          <w:spacing w:val="-3"/>
        </w:rPr>
        <w:t>划开辟行业广告增长点；大力整合政府和社会资源，开发了一批特刊新产品；提升价值服务</w:t>
      </w:r>
      <w:r>
        <w:rPr>
          <w:spacing w:val="-81"/>
        </w:rPr>
        <w:t> </w:t>
      </w:r>
      <w:r>
        <w:rPr>
          <w:spacing w:val="-81"/>
        </w:rPr>
      </w:r>
      <w:r>
        <w:rPr>
          <w:spacing w:val="-3"/>
        </w:rPr>
        <w:t>理念，提高策划活动和广告产品质量；努力提高科学管理水平，全面实行绩效考核，严格成</w:t>
      </w:r>
      <w:r>
        <w:rPr>
          <w:spacing w:val="-80"/>
        </w:rPr>
        <w:t> </w:t>
      </w:r>
      <w:r>
        <w:rPr>
          <w:spacing w:val="-80"/>
        </w:rPr>
      </w:r>
      <w:r>
        <w:rPr/>
        <w:t>本控制，加强广告价格管理。发行质量有了新提升。</w:t>
      </w:r>
    </w:p>
    <w:p>
      <w:pPr>
        <w:pStyle w:val="BodyText"/>
        <w:spacing w:line="256" w:lineRule="auto" w:before="8"/>
        <w:ind w:left="403" w:right="109" w:hanging="1"/>
        <w:jc w:val="left"/>
      </w:pPr>
      <w:r>
        <w:rPr>
          <w:rFonts w:ascii="Times New Roman" w:hAnsi="Times New Roman" w:cs="Times New Roman" w:eastAsia="Times New Roman" w:hint="default"/>
        </w:rPr>
        <w:t>2</w:t>
      </w:r>
      <w:r>
        <w:rPr/>
        <w:t>、都市报板块 </w:t>
      </w:r>
      <w:r>
        <w:rPr>
          <w:spacing w:val="-7"/>
        </w:rPr>
        <w:t>公司独资的钱江报系有限公司负责运营浙江省领先的都市报《钱江晚报》和《今日早报》，</w:t>
      </w:r>
    </w:p>
    <w:p>
      <w:pPr>
        <w:pStyle w:val="BodyText"/>
        <w:spacing w:line="268" w:lineRule="auto" w:before="22"/>
        <w:ind w:left="139" w:right="98"/>
        <w:jc w:val="left"/>
      </w:pPr>
      <w:r>
        <w:rPr/>
        <w:t>控股、参股经营 </w:t>
      </w:r>
      <w:r>
        <w:rPr>
          <w:rFonts w:ascii="Times New Roman" w:hAnsi="Times New Roman" w:cs="Times New Roman" w:eastAsia="Times New Roman" w:hint="default"/>
        </w:rPr>
        <w:t>DM</w:t>
      </w:r>
      <w:r>
        <w:rPr>
          <w:rFonts w:ascii="Times New Roman" w:hAnsi="Times New Roman" w:cs="Times New Roman" w:eastAsia="Times New Roman" w:hint="default"/>
          <w:spacing w:val="38"/>
        </w:rPr>
        <w:t> </w:t>
      </w:r>
      <w:r>
        <w:rPr/>
        <w:t>广告单页、同城网上超市电子商务等业务。报告期内，钱报公司抓住 </w:t>
      </w:r>
      <w:r>
        <w:rPr>
          <w:spacing w:val="-3"/>
        </w:rPr>
        <w:t>广告机遇，加大营销力度，重要支柱行业广告快速增长；优化发行结构，进一步扩大领先优</w:t>
      </w:r>
      <w:r>
        <w:rPr>
          <w:spacing w:val="-80"/>
        </w:rPr>
        <w:t> </w:t>
      </w:r>
      <w:r>
        <w:rPr>
          <w:spacing w:val="-80"/>
        </w:rPr>
      </w:r>
      <w:r>
        <w:rPr>
          <w:spacing w:val="-5"/>
        </w:rPr>
        <w:t>势；创办视频节目、钱报网客户端上线、成立旅游全业务工作室、推出系列分众精准产品等，</w:t>
      </w:r>
      <w:r>
        <w:rPr>
          <w:spacing w:val="-100"/>
        </w:rPr>
        <w:t> </w:t>
      </w:r>
      <w:r>
        <w:rPr>
          <w:spacing w:val="-100"/>
        </w:rPr>
      </w:r>
      <w:r>
        <w:rPr>
          <w:spacing w:val="-3"/>
        </w:rPr>
        <w:t>新媒介跨界营销平台、新兴行业培育平台、活动营销增值平台和分众精准产品创新平台等四</w:t>
      </w:r>
      <w:r>
        <w:rPr>
          <w:spacing w:val="-79"/>
        </w:rPr>
        <w:t> </w:t>
      </w:r>
      <w:r>
        <w:rPr>
          <w:spacing w:val="-79"/>
        </w:rPr>
      </w:r>
      <w:r>
        <w:rPr/>
        <w:t>个创收新平台建设取得重要进展；公司</w:t>
      </w:r>
      <w:r>
        <w:rPr>
          <w:spacing w:val="-61"/>
        </w:rPr>
        <w:t> </w:t>
      </w:r>
      <w:r>
        <w:rPr>
          <w:rFonts w:ascii="Times New Roman" w:hAnsi="Times New Roman" w:cs="Times New Roman" w:eastAsia="Times New Roman" w:hint="default"/>
        </w:rPr>
        <w:t>DM</w:t>
      </w:r>
      <w:r>
        <w:rPr>
          <w:rFonts w:ascii="Times New Roman" w:hAnsi="Times New Roman" w:cs="Times New Roman" w:eastAsia="Times New Roman" w:hint="default"/>
          <w:spacing w:val="-8"/>
        </w:rPr>
        <w:t> </w:t>
      </w:r>
      <w:r>
        <w:rPr/>
        <w:t>经营、地方版经营、电子商务经营等快速增长；</w:t>
      </w:r>
    </w:p>
    <w:p>
      <w:pPr>
        <w:pStyle w:val="BodyText"/>
        <w:spacing w:line="273" w:lineRule="auto"/>
        <w:ind w:left="139" w:right="109"/>
        <w:jc w:val="left"/>
      </w:pPr>
      <w:r>
        <w:rPr>
          <w:spacing w:val="-8"/>
        </w:rPr>
        <w:t>《钱江晚报》、《今日早报》经营实现“考核授权统一、出版标准统一、客服质量统一、制度</w:t>
      </w:r>
      <w:r>
        <w:rPr>
          <w:spacing w:val="-85"/>
        </w:rPr>
        <w:t> </w:t>
      </w:r>
      <w:r>
        <w:rPr>
          <w:spacing w:val="-85"/>
        </w:rPr>
      </w:r>
      <w:r>
        <w:rPr/>
        <w:t>规范统一”四个统一。</w:t>
      </w:r>
    </w:p>
    <w:p>
      <w:pPr>
        <w:pStyle w:val="BodyText"/>
        <w:spacing w:line="256" w:lineRule="auto" w:before="8"/>
        <w:ind w:left="404" w:right="109" w:hanging="3"/>
        <w:jc w:val="left"/>
      </w:pPr>
      <w:r>
        <w:rPr>
          <w:rFonts w:ascii="Times New Roman" w:hAnsi="Times New Roman" w:cs="Times New Roman" w:eastAsia="Times New Roman" w:hint="default"/>
        </w:rPr>
        <w:t>3</w:t>
      </w:r>
      <w:r>
        <w:rPr/>
        <w:t>、专业报刊板块 公司控股，和浙江广电集团、浙江省民营企业发展联合会合资的浙商传媒有限公司负责</w:t>
      </w:r>
    </w:p>
    <w:p>
      <w:pPr>
        <w:pStyle w:val="BodyText"/>
        <w:spacing w:line="268" w:lineRule="auto" w:before="22"/>
        <w:ind w:left="139" w:right="100"/>
        <w:jc w:val="left"/>
      </w:pPr>
      <w:r>
        <w:rPr>
          <w:spacing w:val="-5"/>
        </w:rPr>
        <w:t>运营全国领先的《浙商》系列杂志。报告期内，浙商公司继续保持较快增长。公司挖掘品牌、</w:t>
      </w:r>
      <w:r>
        <w:rPr>
          <w:spacing w:val="-100"/>
        </w:rPr>
        <w:t> </w:t>
      </w:r>
      <w:r>
        <w:rPr>
          <w:spacing w:val="-100"/>
        </w:rPr>
      </w:r>
      <w:r>
        <w:rPr>
          <w:spacing w:val="-3"/>
        </w:rPr>
        <w:t>读者、客户等资源，大力推进媒体价值链开发，通过浙商全国理事会、全国商人媒体联盟等</w:t>
      </w:r>
      <w:r>
        <w:rPr>
          <w:spacing w:val="-80"/>
        </w:rPr>
        <w:t> </w:t>
      </w:r>
      <w:r>
        <w:rPr>
          <w:spacing w:val="-80"/>
        </w:rPr>
      </w:r>
      <w:r>
        <w:rPr>
          <w:spacing w:val="-3"/>
        </w:rPr>
        <w:t>平台资源的协同、整合，组织各种大会、论坛、培训、考察，为浙商加快转型发展提供切实</w:t>
      </w:r>
      <w:r>
        <w:rPr>
          <w:spacing w:val="-81"/>
        </w:rPr>
        <w:t> </w:t>
      </w:r>
      <w:r>
        <w:rPr>
          <w:spacing w:val="-81"/>
        </w:rPr>
      </w:r>
      <w:r>
        <w:rPr>
          <w:spacing w:val="-3"/>
        </w:rPr>
        <w:t>帮助；探索与企业、商会、政府合作出版特刊的新模式，策划各类特刊。积极探索杂志新媒</w:t>
      </w:r>
      <w:r>
        <w:rPr>
          <w:spacing w:val="-84"/>
        </w:rPr>
        <w:t> </w:t>
      </w:r>
      <w:r>
        <w:rPr>
          <w:spacing w:val="-84"/>
        </w:rPr>
      </w:r>
      <w:r>
        <w:rPr/>
        <w:t>体业务，</w:t>
      </w:r>
      <w:r>
        <w:rPr>
          <w:rFonts w:ascii="Times New Roman" w:hAnsi="Times New Roman" w:cs="Times New Roman" w:eastAsia="Times New Roman" w:hint="default"/>
        </w:rPr>
        <w:t>iPad/iPhone</w:t>
      </w:r>
      <w:r>
        <w:rPr>
          <w:rFonts w:ascii="Times New Roman" w:hAnsi="Times New Roman" w:cs="Times New Roman" w:eastAsia="Times New Roman" w:hint="default"/>
          <w:spacing w:val="-5"/>
        </w:rPr>
        <w:t> </w:t>
      </w:r>
      <w:r>
        <w:rPr>
          <w:spacing w:val="-6"/>
        </w:rPr>
        <w:t>版《浙商》杂志</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月份试刊，总装机激活量超过</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5"/>
        </w:rPr>
        <w:t>万次；报告期内《浙</w:t>
      </w:r>
      <w:r>
        <w:rPr/>
        <w:t> 商》系列杂志已进入全国所有省会城市机场、重点城市高端商务场所。</w:t>
      </w:r>
    </w:p>
    <w:p>
      <w:pPr>
        <w:pStyle w:val="BodyText"/>
        <w:spacing w:line="273" w:lineRule="auto" w:before="12"/>
        <w:ind w:left="139" w:right="100" w:firstLine="265"/>
        <w:jc w:val="left"/>
      </w:pPr>
      <w:r>
        <w:rPr/>
        <w:t>公司绝对控股、和中国美术学院合资的浙江美术报有限公司负责运营全国唯一的美术专</w:t>
      </w:r>
      <w:r>
        <w:rPr>
          <w:spacing w:val="1"/>
        </w:rPr>
        <w:t> </w:t>
      </w:r>
      <w:r>
        <w:rPr>
          <w:spacing w:val="-5"/>
        </w:rPr>
        <w:t>业报《美术报》。报告期内，美术报公司积极开发广告和发行大户，广告收入实现较快增长，</w:t>
      </w:r>
      <w:r>
        <w:rPr>
          <w:spacing w:val="-100"/>
        </w:rPr>
        <w:t> </w:t>
      </w:r>
      <w:r>
        <w:rPr>
          <w:spacing w:val="-100"/>
        </w:rPr>
      </w:r>
      <w:r>
        <w:rPr>
          <w:spacing w:val="-3"/>
        </w:rPr>
        <w:t>全国发行量稳定增长；进一步整合优势资源，开发教育培训市场，考艺名师培训班、名家工</w:t>
      </w:r>
      <w:r>
        <w:rPr>
          <w:spacing w:val="-80"/>
        </w:rPr>
        <w:t> </w:t>
      </w:r>
      <w:r>
        <w:rPr>
          <w:spacing w:val="-80"/>
        </w:rPr>
      </w:r>
      <w:r>
        <w:rPr>
          <w:spacing w:val="-3"/>
        </w:rPr>
        <w:t>作室、书法高级研修班等多元经营收入增长明显；成立绝对控股的浙江美术传媒拍卖有限公</w:t>
      </w:r>
      <w:r>
        <w:rPr>
          <w:spacing w:val="-79"/>
        </w:rPr>
        <w:t> </w:t>
      </w:r>
      <w:r>
        <w:rPr>
          <w:spacing w:val="-79"/>
        </w:rPr>
      </w:r>
      <w:r>
        <w:rPr/>
        <w:t>司，介入文物和艺术品拍卖市场，为公司多元快速发展奠定了基础。</w:t>
      </w:r>
    </w:p>
    <w:p>
      <w:pPr>
        <w:pStyle w:val="BodyText"/>
        <w:spacing w:line="273" w:lineRule="auto" w:before="8"/>
        <w:ind w:left="139" w:right="100" w:firstLine="263"/>
        <w:jc w:val="left"/>
      </w:pPr>
      <w:r>
        <w:rPr>
          <w:spacing w:val="-4"/>
        </w:rPr>
        <w:t>公司独资的浙江《老年报》有限公司负责运营浙江省唯一的老年报《浙江老年报》。报告</w:t>
      </w:r>
      <w:r>
        <w:rPr/>
        <w:t> </w:t>
      </w:r>
      <w:r>
        <w:rPr>
          <w:spacing w:val="-5"/>
        </w:rPr>
        <w:t>期内，老年报公司全年营业收入继续快速增长；积极发挥区域品牌优势，开展浙江孝贤评选，</w:t>
      </w:r>
      <w:r>
        <w:rPr>
          <w:spacing w:val="-98"/>
        </w:rPr>
        <w:t> </w:t>
      </w:r>
      <w:r>
        <w:rPr>
          <w:spacing w:val="-98"/>
        </w:rPr>
      </w:r>
      <w:r>
        <w:rPr>
          <w:spacing w:val="-3"/>
        </w:rPr>
        <w:t>合作开发老年旅游市场，多元经营取得创刊以来最好成绩；加大政府资源开发力度，《浙江</w:t>
      </w:r>
      <w:r>
        <w:rPr>
          <w:spacing w:val="-83"/>
        </w:rPr>
        <w:t> </w:t>
      </w:r>
      <w:r>
        <w:rPr>
          <w:spacing w:val="-83"/>
        </w:rPr>
      </w:r>
      <w:r>
        <w:rPr/>
        <w:t>老年报》发行量快速增长。</w:t>
      </w:r>
    </w:p>
    <w:p>
      <w:pPr>
        <w:pStyle w:val="BodyText"/>
        <w:spacing w:line="256" w:lineRule="auto" w:before="8"/>
        <w:ind w:left="403" w:right="109" w:hanging="1"/>
        <w:jc w:val="left"/>
      </w:pPr>
      <w:r>
        <w:rPr>
          <w:rFonts w:ascii="Times New Roman" w:hAnsi="Times New Roman" w:cs="Times New Roman" w:eastAsia="Times New Roman" w:hint="default"/>
        </w:rPr>
        <w:t>4</w:t>
      </w:r>
      <w:r>
        <w:rPr/>
        <w:t>、县市报业务板块 </w:t>
      </w:r>
      <w:r>
        <w:rPr>
          <w:spacing w:val="-2"/>
        </w:rPr>
        <w:t>公司绝对控股，和浙江省乐清市、瑞安市、海宁市、绍兴县、诸暨市、上虞市、东阳市、</w:t>
      </w:r>
    </w:p>
    <w:p>
      <w:pPr>
        <w:pStyle w:val="BodyText"/>
        <w:spacing w:line="273" w:lineRule="auto" w:before="22"/>
        <w:ind w:left="139" w:right="100"/>
        <w:jc w:val="left"/>
      </w:pPr>
      <w:r>
        <w:rPr>
          <w:spacing w:val="-3"/>
        </w:rPr>
        <w:t>永康市、温岭市地方国资公司合资的九家县市报公司负责运营当地创办的唯一的日报。报告</w:t>
      </w:r>
      <w:r>
        <w:rPr>
          <w:spacing w:val="-79"/>
        </w:rPr>
        <w:t> </w:t>
      </w:r>
      <w:r>
        <w:rPr>
          <w:spacing w:val="-79"/>
        </w:rPr>
      </w:r>
      <w:r>
        <w:rPr>
          <w:spacing w:val="-3"/>
        </w:rPr>
        <w:t>期内，九家县市报公司持续快速发展。各县市报公司延伸报纸影响力，推出针对特定细分市</w:t>
      </w:r>
      <w:r>
        <w:rPr>
          <w:spacing w:val="-81"/>
        </w:rPr>
        <w:t> </w:t>
      </w:r>
      <w:r>
        <w:rPr>
          <w:spacing w:val="-81"/>
        </w:rPr>
      </w:r>
      <w:r>
        <w:rPr/>
        <w:t>场的新产品，永康日报公司推出针对永康商人的永商特刊、诸暨日报公司推出大唐袜业等； </w:t>
      </w:r>
      <w:r>
        <w:rPr>
          <w:spacing w:val="-5"/>
        </w:rPr>
        <w:t>组织各类策划活动，海宁日报公司举办科博会、绍兴县报公司组织中国轻纺城汽车博览会等；</w:t>
      </w:r>
      <w:r>
        <w:rPr>
          <w:spacing w:val="-100"/>
        </w:rPr>
        <w:t> </w:t>
      </w:r>
      <w:r>
        <w:rPr>
          <w:spacing w:val="-100"/>
        </w:rPr>
      </w:r>
      <w:r>
        <w:rPr>
          <w:spacing w:val="-7"/>
        </w:rPr>
        <w:t>参与投资影视剧制作，东阳日报公司参与投资《秋霜》、《遍地狼烟》等。</w:t>
      </w:r>
    </w:p>
    <w:p>
      <w:pPr>
        <w:pStyle w:val="BodyText"/>
        <w:spacing w:line="256" w:lineRule="auto" w:before="8"/>
        <w:ind w:left="404" w:right="109" w:hanging="3"/>
        <w:jc w:val="left"/>
      </w:pPr>
      <w:r>
        <w:rPr>
          <w:rFonts w:ascii="Times New Roman" w:hAnsi="Times New Roman" w:cs="Times New Roman" w:eastAsia="Times New Roman" w:hint="default"/>
        </w:rPr>
        <w:t>5</w:t>
      </w:r>
      <w:r>
        <w:rPr/>
        <w:t>、新媒体板块 公司绝对控股、和浙江广电集团合资的浙江在线新闻网站是国新办首批十家转企改制新</w:t>
      </w:r>
    </w:p>
    <w:p>
      <w:pPr>
        <w:pStyle w:val="BodyText"/>
        <w:spacing w:line="264" w:lineRule="auto" w:before="22"/>
        <w:ind w:left="139" w:right="216"/>
        <w:jc w:val="both"/>
      </w:pPr>
      <w:r>
        <w:rPr/>
        <w:t>闻网站中，第一家成功登陆 </w:t>
      </w:r>
      <w:r>
        <w:rPr>
          <w:rFonts w:ascii="Times New Roman" w:hAnsi="Times New Roman" w:cs="Times New Roman" w:eastAsia="Times New Roman" w:hint="default"/>
        </w:rPr>
        <w:t>A</w:t>
      </w:r>
      <w:r>
        <w:rPr>
          <w:rFonts w:ascii="Times New Roman" w:hAnsi="Times New Roman" w:cs="Times New Roman" w:eastAsia="Times New Roman" w:hint="default"/>
          <w:spacing w:val="16"/>
        </w:rPr>
        <w:t> </w:t>
      </w:r>
      <w:r>
        <w:rPr/>
        <w:t>股的网络媒体。报告期内，浙江在线实现快速增长，在全国 </w:t>
      </w:r>
      <w:r>
        <w:rPr>
          <w:spacing w:val="-3"/>
        </w:rPr>
        <w:t>省级新闻网站中处于前列；广告业务实现了较大幅度增长；健康频道重点深耕全国第一个省</w:t>
      </w:r>
      <w:r>
        <w:rPr>
          <w:spacing w:val="-79"/>
        </w:rPr>
        <w:t> </w:t>
      </w:r>
      <w:r>
        <w:rPr>
          <w:spacing w:val="-79"/>
        </w:rPr>
      </w:r>
      <w:r>
        <w:rPr>
          <w:spacing w:val="-3"/>
        </w:rPr>
        <w:t>级网上挂号系统——浙江在线健康网预约挂号平台，积极探索建立全国第一家网络医院；无</w:t>
      </w:r>
    </w:p>
    <w:p>
      <w:pPr>
        <w:spacing w:after="0" w:line="264" w:lineRule="auto"/>
        <w:jc w:val="both"/>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109"/>
        <w:jc w:val="left"/>
      </w:pPr>
      <w:r>
        <w:rPr/>
        <w:t>线业务等浙江在线其他业务保持了良好势头。</w:t>
      </w:r>
    </w:p>
    <w:p>
      <w:pPr>
        <w:pStyle w:val="BodyText"/>
        <w:spacing w:line="256" w:lineRule="auto" w:before="37"/>
        <w:ind w:left="405" w:right="109" w:hanging="3"/>
        <w:jc w:val="left"/>
      </w:pPr>
      <w:r>
        <w:rPr>
          <w:rFonts w:ascii="Times New Roman" w:hAnsi="Times New Roman" w:cs="Times New Roman" w:eastAsia="Times New Roman" w:hint="default"/>
        </w:rPr>
        <w:t>6</w:t>
      </w:r>
      <w:r>
        <w:rPr/>
        <w:t>、印务板块 公司独资的浙江日报报业集团印务有限公司是浙江省最大的报纸印刷企业。浙报印务全</w:t>
      </w:r>
    </w:p>
    <w:p>
      <w:pPr>
        <w:pStyle w:val="BodyText"/>
        <w:spacing w:line="264" w:lineRule="auto" w:before="22"/>
        <w:ind w:left="139" w:right="216"/>
        <w:jc w:val="both"/>
      </w:pPr>
      <w:r>
        <w:rPr>
          <w:spacing w:val="-3"/>
        </w:rPr>
        <w:t>面完成预算各项指标；各项业务均实现增长，内部和外部印量同步增加。由于预先性地控制</w:t>
      </w:r>
      <w:r>
        <w:rPr>
          <w:spacing w:val="-81"/>
        </w:rPr>
        <w:t> </w:t>
      </w:r>
      <w:r>
        <w:rPr>
          <w:spacing w:val="-81"/>
        </w:rPr>
      </w:r>
      <w:r>
        <w:rPr/>
        <w:t>了报业主要原材料——纸张的采购成本，报告期内浙报印务为上市公司减少成本支出</w:t>
      </w:r>
      <w:r>
        <w:rPr>
          <w:spacing w:val="6"/>
        </w:rPr>
        <w:t> </w:t>
      </w:r>
      <w:r>
        <w:rPr>
          <w:rFonts w:ascii="Times New Roman" w:hAnsi="Times New Roman" w:cs="Times New Roman" w:eastAsia="Times New Roman" w:hint="default"/>
        </w:rPr>
        <w:t>2000 </w:t>
      </w:r>
      <w:r>
        <w:rPr/>
        <w:t>余万元。</w:t>
      </w:r>
    </w:p>
    <w:p>
      <w:pPr>
        <w:spacing w:line="240" w:lineRule="auto" w:before="1"/>
        <w:rPr>
          <w:rFonts w:ascii="宋体" w:hAnsi="宋体" w:cs="宋体" w:eastAsia="宋体" w:hint="default"/>
          <w:sz w:val="25"/>
          <w:szCs w:val="25"/>
        </w:rPr>
      </w:pPr>
    </w:p>
    <w:p>
      <w:pPr>
        <w:pStyle w:val="BodyText"/>
        <w:spacing w:line="240" w:lineRule="auto"/>
        <w:ind w:left="403" w:right="109"/>
        <w:jc w:val="left"/>
      </w:pPr>
      <w:r>
        <w:rPr/>
        <w:t>（</w:t>
      </w:r>
      <w:r>
        <w:rPr>
          <w:spacing w:val="-2"/>
        </w:rPr>
        <w:t>三</w:t>
      </w:r>
      <w:r>
        <w:rPr>
          <w:spacing w:val="-105"/>
        </w:rPr>
        <w:t>）</w:t>
      </w:r>
      <w:r>
        <w:rPr/>
        <w:t>、</w:t>
      </w:r>
      <w:r>
        <w:rPr>
          <w:spacing w:val="-2"/>
        </w:rPr>
        <w:t>公</w:t>
      </w:r>
      <w:r>
        <w:rPr/>
        <w:t>司对未来发展的展望</w:t>
      </w:r>
    </w:p>
    <w:p>
      <w:pPr>
        <w:pStyle w:val="BodyText"/>
        <w:spacing w:line="240" w:lineRule="auto" w:before="37"/>
        <w:ind w:left="402" w:right="109"/>
        <w:jc w:val="left"/>
      </w:pPr>
      <w:r>
        <w:rPr>
          <w:rFonts w:ascii="Times New Roman" w:hAnsi="Times New Roman" w:cs="Times New Roman" w:eastAsia="Times New Roman" w:hint="default"/>
        </w:rPr>
        <w:t>1</w:t>
      </w:r>
      <w:r>
        <w:rPr/>
        <w:t>、行业趋势分析</w:t>
      </w:r>
    </w:p>
    <w:p>
      <w:pPr>
        <w:pStyle w:val="BodyText"/>
        <w:spacing w:line="264" w:lineRule="auto" w:before="21"/>
        <w:ind w:left="139" w:right="216" w:firstLine="211"/>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年，全球经济复苏步伐明显放缓，我国经济转入增长与通胀并行阶段，经济景气小 </w:t>
      </w:r>
      <w:r>
        <w:rPr>
          <w:spacing w:val="-3"/>
        </w:rPr>
        <w:t>幅回落。</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月，十七届六中全会审议通过的《中共中央关于深化文化体制改革、推 </w:t>
      </w:r>
      <w:r>
        <w:rPr>
          <w:spacing w:val="-3"/>
        </w:rPr>
        <w:t>动社会主义文化大发展大繁荣若干重大问题的决定》，提出加快发展文化产业、推动文化产</w:t>
      </w:r>
      <w:r>
        <w:rPr>
          <w:spacing w:val="-84"/>
        </w:rPr>
        <w:t> </w:t>
      </w:r>
      <w:r>
        <w:rPr>
          <w:spacing w:val="-84"/>
        </w:rPr>
      </w:r>
      <w:r>
        <w:rPr/>
        <w:t>业成为国民经济支柱性产业。</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6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月，中共浙江省委十二届十次全会审议通过了《关 </w:t>
      </w:r>
      <w:r>
        <w:rPr>
          <w:spacing w:val="-3"/>
        </w:rPr>
        <w:t>于认真贯彻党的十七届六中全会精神，大力推进文化强省建设的决定》，提出了推进浙江从</w:t>
      </w:r>
      <w:r>
        <w:rPr>
          <w:spacing w:val="-83"/>
        </w:rPr>
        <w:t> </w:t>
      </w:r>
      <w:r>
        <w:rPr>
          <w:spacing w:val="-83"/>
        </w:rPr>
      </w:r>
      <w:r>
        <w:rPr/>
        <w:t>文化大省向文化强省迈进，促进浙江文化大发展大繁荣的宏伟目标。</w:t>
      </w:r>
    </w:p>
    <w:p>
      <w:pPr>
        <w:pStyle w:val="BodyText"/>
        <w:spacing w:line="273" w:lineRule="auto" w:before="16"/>
        <w:ind w:left="139" w:right="109" w:firstLine="265"/>
        <w:jc w:val="left"/>
      </w:pPr>
      <w:r>
        <w:rPr/>
        <w:t>总体来看，我国文化产业的发展在经过一段时间的探索后，正迎来一个历史性的拐点，</w:t>
      </w:r>
      <w:r>
        <w:rPr>
          <w:spacing w:val="1"/>
        </w:rPr>
        <w:t> </w:t>
      </w:r>
      <w:r>
        <w:rPr/>
        <w:t>面临高速发展的良好时机。这也使报业处在一个发展文化产业的难得的历史机遇期。</w:t>
      </w:r>
    </w:p>
    <w:p>
      <w:pPr>
        <w:pStyle w:val="BodyText"/>
        <w:spacing w:line="256" w:lineRule="auto" w:before="8"/>
        <w:ind w:left="404" w:right="109" w:hanging="3"/>
        <w:jc w:val="left"/>
      </w:pPr>
      <w:r>
        <w:rPr>
          <w:rFonts w:ascii="Times New Roman" w:hAnsi="Times New Roman" w:cs="Times New Roman" w:eastAsia="Times New Roman" w:hint="default"/>
        </w:rPr>
        <w:t>2</w:t>
      </w:r>
      <w:r>
        <w:rPr/>
        <w:t>、新年度经营计划 公司以打造中国资本市场最优秀的传媒公司为目标，在未来发展中，将紧紧抓住文化产</w:t>
      </w:r>
    </w:p>
    <w:p>
      <w:pPr>
        <w:pStyle w:val="BodyText"/>
        <w:spacing w:line="273" w:lineRule="auto" w:before="22"/>
        <w:ind w:left="138" w:right="106"/>
        <w:jc w:val="left"/>
      </w:pPr>
      <w:r>
        <w:rPr>
          <w:spacing w:val="-3"/>
        </w:rPr>
        <w:t>业难得的历史性发展机遇，发挥资本市场配置资源的功能，做强做优传统媒体，深挖媒体价</w:t>
      </w:r>
      <w:r>
        <w:rPr>
          <w:spacing w:val="-81"/>
        </w:rPr>
        <w:t> </w:t>
      </w:r>
      <w:r>
        <w:rPr>
          <w:spacing w:val="-81"/>
        </w:rPr>
      </w:r>
      <w:r>
        <w:rPr/>
        <w:t>值链条，加速新媒体板块布局，整合文化产业投资，进一步加快转型升级和科学发展步伐， 抢占传媒发展制高点，开拓转型主战场。</w:t>
      </w:r>
    </w:p>
    <w:p>
      <w:pPr>
        <w:pStyle w:val="BodyText"/>
        <w:spacing w:line="273" w:lineRule="auto" w:before="8"/>
        <w:ind w:left="138" w:right="106" w:firstLine="264"/>
        <w:jc w:val="left"/>
      </w:pPr>
      <w:r>
        <w:rPr>
          <w:spacing w:val="-2"/>
        </w:rPr>
        <w:t>通过“走出去”即全国化，立足浙江，面向全国，以财经、时尚等专业媒体发展为先导，</w:t>
      </w:r>
      <w:r>
        <w:rPr/>
        <w:t> </w:t>
      </w:r>
      <w:r>
        <w:rPr>
          <w:spacing w:val="-8"/>
        </w:rPr>
        <w:t>加快全国市场布局；“潜下去”即社区化，深挖县市报增长潜力，开发都市报落地潜力；“糅</w:t>
      </w:r>
      <w:r>
        <w:rPr>
          <w:spacing w:val="-85"/>
        </w:rPr>
        <w:t> </w:t>
      </w:r>
      <w:r>
        <w:rPr>
          <w:spacing w:val="-85"/>
        </w:rPr>
      </w:r>
      <w:r>
        <w:rPr/>
        <w:t>起来”即全媒体化，多元形态融合发展，提高复合营销能力，力争成为国内媒体数量最多、 地域布局合理、产业链完成的传媒产业集群。</w:t>
      </w:r>
    </w:p>
    <w:p>
      <w:pPr>
        <w:pStyle w:val="BodyText"/>
        <w:spacing w:line="273" w:lineRule="auto" w:before="8"/>
        <w:ind w:left="138" w:right="109" w:firstLine="263"/>
        <w:jc w:val="left"/>
      </w:pPr>
      <w:r>
        <w:rPr>
          <w:spacing w:val="-2"/>
        </w:rPr>
        <w:t>深挖媒体价值链条。以发散性的经营思维，谋求精细化经营；革新传统经营模式（印务、</w:t>
      </w:r>
      <w:r>
        <w:rPr/>
        <w:t> </w:t>
      </w:r>
      <w:r>
        <w:rPr>
          <w:spacing w:val="-3"/>
        </w:rPr>
        <w:t>发行、广告），探索新的盈利模式（印务、发行、广告、会议活动、培训及信息服务，以及</w:t>
      </w:r>
      <w:r>
        <w:rPr>
          <w:spacing w:val="-83"/>
        </w:rPr>
        <w:t> </w:t>
      </w:r>
      <w:r>
        <w:rPr>
          <w:spacing w:val="-83"/>
        </w:rPr>
      </w:r>
      <w:r>
        <w:rPr>
          <w:spacing w:val="-8"/>
        </w:rPr>
        <w:t>其他相关经营等多业务并举）。</w:t>
      </w:r>
    </w:p>
    <w:p>
      <w:pPr>
        <w:pStyle w:val="BodyText"/>
        <w:spacing w:line="273" w:lineRule="auto" w:before="8"/>
        <w:ind w:left="138" w:right="101" w:firstLine="265"/>
        <w:jc w:val="left"/>
      </w:pPr>
      <w:r>
        <w:rPr/>
        <w:t>加速新媒体板块布局。革新传统纸媒以内容单向分发为主的传播模式，向以内容、产品</w:t>
      </w:r>
      <w:r>
        <w:rPr>
          <w:spacing w:val="1"/>
        </w:rPr>
        <w:t> </w:t>
      </w:r>
      <w:r>
        <w:rPr>
          <w:spacing w:val="-5"/>
        </w:rPr>
        <w:t>以及服务并举的社会化媒体演进；通过对内整合、对外联合，着力建设新媒体领域内容层面、</w:t>
      </w:r>
      <w:r>
        <w:rPr>
          <w:spacing w:val="-98"/>
        </w:rPr>
        <w:t> </w:t>
      </w:r>
      <w:r>
        <w:rPr>
          <w:spacing w:val="-98"/>
        </w:rPr>
      </w:r>
      <w:r>
        <w:rPr>
          <w:spacing w:val="-3"/>
        </w:rPr>
        <w:t>经营层面以及技术层面三大支撑体系；大力发展新媒体，实现“科学转型、全面布局”。公</w:t>
      </w:r>
      <w:r>
        <w:rPr>
          <w:spacing w:val="-82"/>
        </w:rPr>
        <w:t> </w:t>
      </w:r>
      <w:r>
        <w:rPr>
          <w:spacing w:val="-82"/>
        </w:rPr>
      </w:r>
      <w:r>
        <w:rPr/>
        <w:t>司将和互联网巨头全面、深入合作，在新媒体产业化运营上力争新的突破。</w:t>
      </w:r>
    </w:p>
    <w:p>
      <w:pPr>
        <w:pStyle w:val="BodyText"/>
        <w:spacing w:line="273" w:lineRule="auto" w:before="8"/>
        <w:ind w:left="138" w:right="216" w:firstLine="265"/>
        <w:jc w:val="both"/>
      </w:pPr>
      <w:r>
        <w:rPr/>
        <w:t>整合文化产业投资。坚持“传媒控制资本，资本壮大传媒”的发展理念，发挥现有投资</w:t>
      </w:r>
      <w:r>
        <w:rPr>
          <w:spacing w:val="1"/>
        </w:rPr>
        <w:t> </w:t>
      </w:r>
      <w:r>
        <w:rPr>
          <w:spacing w:val="-3"/>
        </w:rPr>
        <w:t>能力和投资优势，依托资本市场，加快传媒文化产业布局，构建以传媒为核心的文化产业多</w:t>
      </w:r>
      <w:r>
        <w:rPr>
          <w:spacing w:val="-81"/>
        </w:rPr>
        <w:t> </w:t>
      </w:r>
      <w:r>
        <w:rPr>
          <w:spacing w:val="-81"/>
        </w:rPr>
      </w:r>
      <w:r>
        <w:rPr/>
        <w:t>元格局，打造国内一流的文化产业战略投资者。</w:t>
      </w:r>
    </w:p>
    <w:p>
      <w:pPr>
        <w:pStyle w:val="BodyText"/>
        <w:spacing w:line="240" w:lineRule="auto" w:before="8"/>
        <w:ind w:left="401" w:right="10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年经营风险和应对手段</w:t>
      </w:r>
    </w:p>
    <w:p>
      <w:pPr>
        <w:pStyle w:val="BodyText"/>
        <w:spacing w:line="261" w:lineRule="auto" w:before="21"/>
        <w:ind w:left="138" w:right="106" w:firstLine="263"/>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年，宏观经济形势复杂多变，欧元区国家的债务风险仍将困扰全球经济的复苏，国 家为推动经济转型，主动调低了</w:t>
      </w:r>
      <w:r>
        <w:rPr>
          <w:spacing w:val="-48"/>
        </w:rPr>
        <w:t> </w:t>
      </w:r>
      <w:r>
        <w:rPr>
          <w:rFonts w:ascii="Times New Roman" w:hAnsi="Times New Roman" w:cs="Times New Roman" w:eastAsia="Times New Roman" w:hint="default"/>
        </w:rPr>
        <w:t>GDP</w:t>
      </w:r>
      <w:r>
        <w:rPr>
          <w:rFonts w:ascii="Times New Roman" w:hAnsi="Times New Roman" w:cs="Times New Roman" w:eastAsia="Times New Roman" w:hint="default"/>
          <w:spacing w:val="3"/>
        </w:rPr>
        <w:t> </w:t>
      </w:r>
      <w:r>
        <w:rPr/>
        <w:t>增速目标，对房地产的宏观调控仍将延续。同时，由 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spacing w:val="-4"/>
        </w:rPr>
        <w:t>年以来通货膨胀带动的新闻纸价格上涨，导致新闻纸的价格处于历史高位。</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1"/>
        </w:rPr>
        <w:t> </w:t>
      </w:r>
      <w:r>
        <w:rPr/>
        <w:t>年，</w:t>
      </w:r>
      <w:r>
        <w:rPr>
          <w:spacing w:val="-2"/>
        </w:rPr>
        <w:t> </w:t>
      </w:r>
      <w:r>
        <w:rPr>
          <w:spacing w:val="2"/>
        </w:rPr>
        <w:t>公司的经营风险将主要是由于房地产调控带来的房产广告收入下降的风险和纸张成本居高</w:t>
      </w:r>
      <w:r>
        <w:rPr>
          <w:spacing w:val="-85"/>
        </w:rPr>
        <w:t> </w:t>
      </w:r>
      <w:r>
        <w:rPr>
          <w:spacing w:val="-85"/>
        </w:rPr>
      </w:r>
      <w:r>
        <w:rPr/>
        <w:t>不下带来的高成本风险。</w:t>
      </w:r>
    </w:p>
    <w:p>
      <w:pPr>
        <w:pStyle w:val="BodyText"/>
        <w:spacing w:line="273" w:lineRule="auto" w:before="18"/>
        <w:ind w:left="138" w:right="109" w:firstLine="265"/>
        <w:jc w:val="left"/>
      </w:pPr>
      <w:r>
        <w:rPr/>
        <w:t>公司将顺应国家经济转型的战略方针，积极开拓消费品广告资源，降低对房产广告的依</w:t>
      </w:r>
      <w:r>
        <w:rPr>
          <w:spacing w:val="1"/>
        </w:rPr>
        <w:t> </w:t>
      </w:r>
      <w:r>
        <w:rPr>
          <w:spacing w:val="-3"/>
        </w:rPr>
        <w:t>存度。同时，公司秉承“媒体即服务”的理念，积极开拓会展、营销、电子商务、拍卖等新</w:t>
      </w:r>
    </w:p>
    <w:p>
      <w:pPr>
        <w:spacing w:after="0" w:line="273"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758"/>
        <w:jc w:val="left"/>
      </w:pPr>
      <w:r>
        <w:rPr>
          <w:spacing w:val="-3"/>
        </w:rPr>
        <w:t>业务板块，降低公司收入对于广告的依赖度。公司将进一步加强成本控制，同时发挥旗下各</w:t>
      </w:r>
      <w:r>
        <w:rPr>
          <w:spacing w:val="-81"/>
        </w:rPr>
        <w:t> </w:t>
      </w:r>
      <w:r>
        <w:rPr>
          <w:spacing w:val="-81"/>
        </w:rPr>
      </w:r>
      <w:r>
        <w:rPr/>
        <w:t>媒体公司集团采购的优势，降低新闻纸的采购成本。</w:t>
      </w:r>
    </w:p>
    <w:p>
      <w:pPr>
        <w:pStyle w:val="BodyText"/>
        <w:spacing w:line="273" w:lineRule="auto" w:before="8"/>
        <w:ind w:right="1115" w:firstLine="265"/>
        <w:jc w:val="both"/>
      </w:pPr>
      <w:r>
        <w:rPr/>
        <w:t>公司将紧紧抓住十七届六中全会关于推动社会主义文化大发展、大繁荣的政策机遇。有</w:t>
      </w:r>
      <w:r>
        <w:rPr>
          <w:spacing w:val="1"/>
        </w:rPr>
        <w:t> </w:t>
      </w:r>
      <w:r>
        <w:rPr>
          <w:spacing w:val="-3"/>
        </w:rPr>
        <w:t>效利用上市公司平台，依托公司文化产业投资的丰富经验，加大公司在全媒体领域的并购整</w:t>
      </w:r>
      <w:r>
        <w:rPr>
          <w:spacing w:val="-79"/>
        </w:rPr>
        <w:t> </w:t>
      </w:r>
      <w:r>
        <w:rPr>
          <w:spacing w:val="-79"/>
        </w:rPr>
      </w:r>
      <w:r>
        <w:rPr>
          <w:spacing w:val="-3"/>
        </w:rPr>
        <w:t>合，获取媒体整合的协同效应，增加用户规模，强化用户数据库建设，形成以用户为核心的</w:t>
      </w:r>
      <w:r>
        <w:rPr>
          <w:spacing w:val="-80"/>
        </w:rPr>
        <w:t> </w:t>
      </w:r>
      <w:r>
        <w:rPr>
          <w:spacing w:val="-80"/>
        </w:rPr>
      </w:r>
      <w:r>
        <w:rPr/>
        <w:t>全媒体发展战略，提升公司的整体媒体价值。</w:t>
      </w:r>
    </w:p>
    <w:p>
      <w:pPr>
        <w:spacing w:line="240" w:lineRule="auto" w:before="6"/>
        <w:rPr>
          <w:rFonts w:ascii="宋体" w:hAnsi="宋体" w:cs="宋体" w:eastAsia="宋体" w:hint="default"/>
          <w:sz w:val="24"/>
          <w:szCs w:val="24"/>
        </w:rPr>
      </w:pPr>
    </w:p>
    <w:p>
      <w:pPr>
        <w:pStyle w:val="BodyText"/>
        <w:spacing w:line="264" w:lineRule="auto"/>
        <w:ind w:right="1102"/>
        <w:jc w:val="left"/>
      </w:pPr>
      <w:r>
        <w:rPr/>
        <w:t>公司是否披露过盈利预测或经营计划：是 公司实际经营业绩较曾公开披露过的本年度盈利预测或经营计划是否低 </w:t>
      </w:r>
      <w:r>
        <w:rPr>
          <w:rFonts w:ascii="Times New Roman" w:hAnsi="Times New Roman" w:cs="Times New Roman" w:eastAsia="Times New Roman" w:hint="default"/>
        </w:rPr>
        <w:t>20%</w:t>
      </w:r>
      <w:r>
        <w:rPr/>
        <w:t>以上或高</w:t>
      </w:r>
      <w:r>
        <w:rPr>
          <w:spacing w:val="-28"/>
        </w:rPr>
        <w:t> </w:t>
      </w:r>
      <w:r>
        <w:rPr>
          <w:rFonts w:ascii="Times New Roman" w:hAnsi="Times New Roman" w:cs="Times New Roman" w:eastAsia="Times New Roman" w:hint="default"/>
        </w:rPr>
        <w:t>20% </w:t>
      </w:r>
      <w:r>
        <w:rPr/>
        <w:t>以上：否</w:t>
      </w:r>
    </w:p>
    <w:p>
      <w:pPr>
        <w:spacing w:line="240" w:lineRule="auto" w:before="6"/>
        <w:rPr>
          <w:rFonts w:ascii="宋体" w:hAnsi="宋体" w:cs="宋体" w:eastAsia="宋体" w:hint="default"/>
          <w:sz w:val="27"/>
          <w:szCs w:val="27"/>
        </w:rPr>
      </w:pPr>
    </w:p>
    <w:p>
      <w:pPr>
        <w:pStyle w:val="BodyText"/>
        <w:spacing w:line="240" w:lineRule="auto"/>
        <w:ind w:right="758"/>
        <w:jc w:val="left"/>
      </w:pPr>
      <w:r>
        <w:rPr>
          <w:rFonts w:ascii="Times New Roman" w:hAnsi="Times New Roman" w:cs="Times New Roman" w:eastAsia="Times New Roman" w:hint="default"/>
        </w:rPr>
        <w:t>1</w:t>
      </w:r>
      <w:r>
        <w:rPr/>
        <w:t>、</w:t>
      </w:r>
      <w:r>
        <w:rPr>
          <w:spacing w:val="-2"/>
        </w:rPr>
        <w:t> </w:t>
      </w:r>
      <w:r>
        <w:rPr/>
        <w:t>对公司未来发展的展望</w:t>
      </w:r>
    </w:p>
    <w:p>
      <w:pPr>
        <w:pStyle w:val="BodyText"/>
        <w:spacing w:line="240" w:lineRule="auto" w:before="83"/>
        <w:ind w:right="75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公司是否编制并披露新年度的盈利预测：否</w:t>
      </w:r>
    </w:p>
    <w:p>
      <w:pPr>
        <w:spacing w:line="240" w:lineRule="auto" w:before="3"/>
        <w:rPr>
          <w:rFonts w:ascii="宋体" w:hAnsi="宋体" w:cs="宋体" w:eastAsia="宋体" w:hint="default"/>
          <w:sz w:val="30"/>
          <w:szCs w:val="30"/>
        </w:rPr>
      </w:pPr>
    </w:p>
    <w:p>
      <w:pPr>
        <w:pStyle w:val="BodyText"/>
        <w:spacing w:line="240" w:lineRule="auto"/>
        <w:ind w:right="75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公司投资情况</w:t>
      </w:r>
    </w:p>
    <w:p>
      <w:pPr>
        <w:pStyle w:val="BodyText"/>
        <w:spacing w:line="240" w:lineRule="auto" w:before="83"/>
        <w:ind w:left="139" w:right="758"/>
        <w:jc w:val="left"/>
      </w:pPr>
      <w:r>
        <w:rPr>
          <w:rFonts w:ascii="Times New Roman" w:hAnsi="Times New Roman" w:cs="Times New Roman" w:eastAsia="Times New Roman" w:hint="default"/>
        </w:rPr>
        <w:t>1</w:t>
      </w:r>
      <w:r>
        <w:rPr/>
        <w:t>、</w:t>
      </w:r>
      <w:r>
        <w:rPr>
          <w:spacing w:val="-2"/>
        </w:rPr>
        <w:t> </w:t>
      </w:r>
      <w:r>
        <w:rPr/>
        <w:t>委托理财及委托贷款情况</w:t>
      </w:r>
    </w:p>
    <w:p>
      <w:pPr>
        <w:pStyle w:val="BodyText"/>
        <w:spacing w:line="283" w:lineRule="auto" w:before="83"/>
        <w:ind w:left="351" w:right="6463"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委托理财情况</w:t>
      </w:r>
      <w:r>
        <w:rPr>
          <w:w w:val="99"/>
        </w:rPr>
        <w:t> </w:t>
      </w:r>
      <w:r>
        <w:rPr/>
        <w:t>本年度公司无委托理财事项。</w:t>
      </w:r>
    </w:p>
    <w:p>
      <w:pPr>
        <w:spacing w:line="240" w:lineRule="auto" w:before="2"/>
        <w:rPr>
          <w:rFonts w:ascii="宋体" w:hAnsi="宋体" w:cs="宋体" w:eastAsia="宋体" w:hint="default"/>
          <w:sz w:val="26"/>
          <w:szCs w:val="26"/>
        </w:rPr>
      </w:pPr>
    </w:p>
    <w:p>
      <w:pPr>
        <w:pStyle w:val="BodyText"/>
        <w:spacing w:line="283" w:lineRule="auto"/>
        <w:ind w:left="351" w:right="646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委托贷款情况</w:t>
      </w:r>
      <w:r>
        <w:rPr>
          <w:w w:val="99"/>
        </w:rPr>
        <w:t> </w:t>
      </w:r>
      <w:r>
        <w:rPr/>
        <w:t>本年度公司无委托贷款事项。</w:t>
      </w:r>
    </w:p>
    <w:p>
      <w:pPr>
        <w:spacing w:line="240" w:lineRule="auto" w:before="2"/>
        <w:rPr>
          <w:rFonts w:ascii="宋体" w:hAnsi="宋体" w:cs="宋体" w:eastAsia="宋体" w:hint="default"/>
          <w:sz w:val="26"/>
          <w:szCs w:val="26"/>
        </w:rPr>
      </w:pPr>
    </w:p>
    <w:p>
      <w:pPr>
        <w:pStyle w:val="BodyText"/>
        <w:spacing w:line="283" w:lineRule="auto"/>
        <w:ind w:left="351" w:right="3313" w:hanging="212"/>
        <w:jc w:val="left"/>
      </w:pPr>
      <w:r>
        <w:rPr>
          <w:rFonts w:ascii="Times New Roman" w:hAnsi="Times New Roman" w:cs="Times New Roman" w:eastAsia="Times New Roman" w:hint="default"/>
        </w:rPr>
        <w:t>2</w:t>
      </w:r>
      <w:r>
        <w:rPr/>
        <w:t>、</w:t>
      </w:r>
      <w:r>
        <w:rPr>
          <w:spacing w:val="-1"/>
        </w:rPr>
        <w:t> </w:t>
      </w:r>
      <w:r>
        <w:rPr/>
        <w:t>募集资金使用情况</w:t>
      </w:r>
      <w:r>
        <w:rPr/>
        <w:t> 报告期内，公司无募集资金或前期募集资金使用到本期的情况。</w:t>
      </w:r>
    </w:p>
    <w:p>
      <w:pPr>
        <w:spacing w:line="240" w:lineRule="auto" w:before="6"/>
        <w:rPr>
          <w:rFonts w:ascii="宋体" w:hAnsi="宋体" w:cs="宋体" w:eastAsia="宋体" w:hint="default"/>
          <w:sz w:val="23"/>
          <w:szCs w:val="23"/>
        </w:rPr>
      </w:pPr>
    </w:p>
    <w:p>
      <w:pPr>
        <w:pStyle w:val="BodyText"/>
        <w:spacing w:line="240" w:lineRule="auto" w:before="35"/>
        <w:ind w:left="139" w:right="758"/>
        <w:jc w:val="left"/>
      </w:pPr>
      <w:r>
        <w:rPr>
          <w:rFonts w:ascii="Times New Roman" w:hAnsi="Times New Roman" w:cs="Times New Roman" w:eastAsia="Times New Roman" w:hint="default"/>
        </w:rPr>
        <w:t>3</w:t>
      </w:r>
      <w:r>
        <w:rPr/>
        <w:t>、</w:t>
      </w:r>
      <w:r>
        <w:rPr>
          <w:spacing w:val="-2"/>
        </w:rPr>
        <w:t> </w:t>
      </w:r>
      <w:r>
        <w:rPr/>
        <w:t>非募集资金项目情况</w:t>
      </w:r>
    </w:p>
    <w:p>
      <w:pPr>
        <w:pStyle w:val="BodyText"/>
        <w:spacing w:line="240" w:lineRule="auto" w:before="52"/>
        <w:ind w:left="6334" w:right="758"/>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63"/>
        <w:gridCol w:w="1992"/>
        <w:gridCol w:w="2278"/>
        <w:gridCol w:w="2467"/>
      </w:tblGrid>
      <w:tr>
        <w:trPr>
          <w:trHeight w:val="326"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68"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11"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96"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319" w:hRule="exact"/>
        </w:trPr>
        <w:tc>
          <w:tcPr>
            <w:tcW w:w="2563" w:type="dxa"/>
            <w:tcBorders>
              <w:top w:val="single" w:sz="6" w:space="0" w:color="000000"/>
              <w:left w:val="single" w:sz="6" w:space="0" w:color="000000"/>
              <w:bottom w:val="nil" w:sz="6" w:space="0" w:color="auto"/>
              <w:right w:val="single" w:sz="6" w:space="0" w:color="000000"/>
            </w:tcBorders>
          </w:tcPr>
          <w:p>
            <w:pPr/>
          </w:p>
        </w:tc>
        <w:tc>
          <w:tcPr>
            <w:tcW w:w="1992" w:type="dxa"/>
            <w:tcBorders>
              <w:top w:val="single" w:sz="6" w:space="0" w:color="000000"/>
              <w:left w:val="single" w:sz="6" w:space="0" w:color="000000"/>
              <w:bottom w:val="nil" w:sz="6" w:space="0" w:color="auto"/>
              <w:right w:val="single" w:sz="6" w:space="0" w:color="000000"/>
            </w:tcBorders>
          </w:tcPr>
          <w:p>
            <w:pPr/>
          </w:p>
        </w:tc>
        <w:tc>
          <w:tcPr>
            <w:tcW w:w="22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该公司目前已注册成</w:t>
            </w:r>
            <w:r>
              <w:rPr>
                <w:rFonts w:ascii="宋体" w:hAnsi="宋体" w:cs="宋体" w:eastAsia="宋体" w:hint="default"/>
                <w:spacing w:val="-84"/>
                <w:sz w:val="21"/>
                <w:szCs w:val="21"/>
              </w:rPr>
              <w:t> </w:t>
            </w:r>
            <w:r>
              <w:rPr>
                <w:rFonts w:ascii="宋体" w:hAnsi="宋体" w:cs="宋体" w:eastAsia="宋体" w:hint="default"/>
                <w:sz w:val="21"/>
                <w:szCs w:val="21"/>
              </w:rPr>
            </w:r>
          </w:p>
        </w:tc>
        <w:tc>
          <w:tcPr>
            <w:tcW w:w="2467"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2563" w:type="dxa"/>
            <w:tcBorders>
              <w:top w:val="nil" w:sz="6" w:space="0" w:color="auto"/>
              <w:left w:val="single" w:sz="6" w:space="0" w:color="000000"/>
              <w:bottom w:val="nil" w:sz="6" w:space="0" w:color="auto"/>
              <w:right w:val="single" w:sz="6" w:space="0" w:color="000000"/>
            </w:tcBorders>
          </w:tcPr>
          <w:p>
            <w:pPr/>
          </w:p>
        </w:tc>
        <w:tc>
          <w:tcPr>
            <w:tcW w:w="1992" w:type="dxa"/>
            <w:tcBorders>
              <w:top w:val="nil" w:sz="6" w:space="0" w:color="auto"/>
              <w:left w:val="single" w:sz="6" w:space="0" w:color="000000"/>
              <w:bottom w:val="nil" w:sz="6" w:space="0" w:color="auto"/>
              <w:right w:val="single" w:sz="6" w:space="0" w:color="000000"/>
            </w:tcBorders>
          </w:tcPr>
          <w:p>
            <w:pPr/>
          </w:p>
        </w:tc>
        <w:tc>
          <w:tcPr>
            <w:tcW w:w="227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立，已于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2467"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563" w:type="dxa"/>
            <w:tcBorders>
              <w:top w:val="nil" w:sz="6" w:space="0" w:color="auto"/>
              <w:left w:val="single" w:sz="6" w:space="0" w:color="000000"/>
              <w:bottom w:val="nil" w:sz="6" w:space="0" w:color="auto"/>
              <w:right w:val="single" w:sz="6" w:space="0" w:color="000000"/>
            </w:tcBorders>
          </w:tcPr>
          <w:p>
            <w:pPr/>
          </w:p>
        </w:tc>
        <w:tc>
          <w:tcPr>
            <w:tcW w:w="1992" w:type="dxa"/>
            <w:tcBorders>
              <w:top w:val="nil" w:sz="6" w:space="0" w:color="auto"/>
              <w:left w:val="single" w:sz="6" w:space="0" w:color="000000"/>
              <w:bottom w:val="nil" w:sz="6" w:space="0" w:color="auto"/>
              <w:right w:val="single" w:sz="6" w:space="0" w:color="000000"/>
            </w:tcBorders>
          </w:tcPr>
          <w:p>
            <w:pPr/>
          </w:p>
        </w:tc>
        <w:tc>
          <w:tcPr>
            <w:tcW w:w="227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 </w:t>
            </w:r>
            <w:r>
              <w:rPr>
                <w:rFonts w:ascii="Times New Roman" w:hAnsi="Times New Roman" w:cs="Times New Roman" w:eastAsia="Times New Roman" w:hint="default"/>
                <w:spacing w:val="14"/>
                <w:sz w:val="21"/>
                <w:szCs w:val="21"/>
              </w:rPr>
              <w:t> </w:t>
            </w:r>
            <w:r>
              <w:rPr>
                <w:rFonts w:ascii="宋体" w:hAnsi="宋体" w:cs="宋体" w:eastAsia="宋体" w:hint="default"/>
                <w:spacing w:val="7"/>
                <w:sz w:val="21"/>
                <w:szCs w:val="21"/>
              </w:rPr>
              <w:t>日取得上海市工商</w:t>
            </w:r>
            <w:r>
              <w:rPr>
                <w:rFonts w:ascii="宋体" w:hAnsi="宋体" w:cs="宋体" w:eastAsia="宋体" w:hint="default"/>
                <w:sz w:val="21"/>
                <w:szCs w:val="21"/>
              </w:rPr>
            </w:r>
          </w:p>
        </w:tc>
        <w:tc>
          <w:tcPr>
            <w:tcW w:w="2467"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2563" w:type="dxa"/>
            <w:tcBorders>
              <w:top w:val="nil" w:sz="6" w:space="0" w:color="auto"/>
              <w:left w:val="single" w:sz="6" w:space="0" w:color="000000"/>
              <w:bottom w:val="nil" w:sz="6" w:space="0" w:color="auto"/>
              <w:right w:val="single" w:sz="6" w:space="0" w:color="000000"/>
            </w:tcBorders>
          </w:tcPr>
          <w:p>
            <w:pPr/>
          </w:p>
        </w:tc>
        <w:tc>
          <w:tcPr>
            <w:tcW w:w="1992" w:type="dxa"/>
            <w:tcBorders>
              <w:top w:val="nil" w:sz="6" w:space="0" w:color="auto"/>
              <w:left w:val="single" w:sz="6" w:space="0" w:color="000000"/>
              <w:bottom w:val="nil" w:sz="6" w:space="0" w:color="auto"/>
              <w:right w:val="single" w:sz="6" w:space="0" w:color="000000"/>
            </w:tcBorders>
          </w:tcPr>
          <w:p>
            <w:pPr/>
          </w:p>
        </w:tc>
        <w:tc>
          <w:tcPr>
            <w:tcW w:w="227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行政管理局宝山分局</w:t>
            </w:r>
            <w:r>
              <w:rPr>
                <w:rFonts w:ascii="宋体" w:hAnsi="宋体" w:cs="宋体" w:eastAsia="宋体" w:hint="default"/>
                <w:spacing w:val="-84"/>
                <w:sz w:val="21"/>
                <w:szCs w:val="21"/>
              </w:rPr>
              <w:t> </w:t>
            </w:r>
            <w:r>
              <w:rPr>
                <w:rFonts w:ascii="宋体" w:hAnsi="宋体" w:cs="宋体" w:eastAsia="宋体" w:hint="default"/>
                <w:sz w:val="21"/>
                <w:szCs w:val="21"/>
              </w:rPr>
            </w:r>
          </w:p>
        </w:tc>
        <w:tc>
          <w:tcPr>
            <w:tcW w:w="2467" w:type="dxa"/>
            <w:tcBorders>
              <w:top w:val="nil" w:sz="6" w:space="0" w:color="auto"/>
              <w:left w:val="single" w:sz="6" w:space="0" w:color="000000"/>
              <w:bottom w:val="nil" w:sz="6" w:space="0" w:color="auto"/>
              <w:right w:val="single" w:sz="6" w:space="0" w:color="000000"/>
            </w:tcBorders>
          </w:tcPr>
          <w:p>
            <w:pPr/>
          </w:p>
        </w:tc>
      </w:tr>
      <w:tr>
        <w:trPr>
          <w:trHeight w:val="631" w:hRule="exact"/>
        </w:trPr>
        <w:tc>
          <w:tcPr>
            <w:tcW w:w="2563"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光大浙新（上海）投资管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理公司</w:t>
            </w:r>
          </w:p>
        </w:tc>
        <w:tc>
          <w:tcPr>
            <w:tcW w:w="199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350</w:t>
            </w:r>
          </w:p>
        </w:tc>
        <w:tc>
          <w:tcPr>
            <w:tcW w:w="227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颁 发 的 注 册  </w:t>
            </w:r>
            <w:r>
              <w:rPr>
                <w:rFonts w:ascii="宋体" w:hAnsi="宋体" w:cs="宋体" w:eastAsia="宋体" w:hint="default"/>
                <w:spacing w:val="61"/>
                <w:sz w:val="21"/>
                <w:szCs w:val="21"/>
              </w:rPr>
              <w:t> </w:t>
            </w:r>
            <w:r>
              <w:rPr>
                <w:rFonts w:ascii="宋体" w:hAnsi="宋体" w:cs="宋体" w:eastAsia="宋体" w:hint="default"/>
                <w:sz w:val="21"/>
                <w:szCs w:val="21"/>
              </w:rPr>
              <w:t>号</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310113000936955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企业</w:t>
            </w:r>
          </w:p>
        </w:tc>
        <w:tc>
          <w:tcPr>
            <w:tcW w:w="246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312" w:hRule="exact"/>
        </w:trPr>
        <w:tc>
          <w:tcPr>
            <w:tcW w:w="2563" w:type="dxa"/>
            <w:tcBorders>
              <w:top w:val="nil" w:sz="6" w:space="0" w:color="auto"/>
              <w:left w:val="single" w:sz="6" w:space="0" w:color="000000"/>
              <w:bottom w:val="nil" w:sz="6" w:space="0" w:color="auto"/>
              <w:right w:val="single" w:sz="6" w:space="0" w:color="000000"/>
            </w:tcBorders>
          </w:tcPr>
          <w:p>
            <w:pPr/>
          </w:p>
        </w:tc>
        <w:tc>
          <w:tcPr>
            <w:tcW w:w="1992" w:type="dxa"/>
            <w:tcBorders>
              <w:top w:val="nil" w:sz="6" w:space="0" w:color="auto"/>
              <w:left w:val="single" w:sz="6" w:space="0" w:color="000000"/>
              <w:bottom w:val="nil" w:sz="6" w:space="0" w:color="auto"/>
              <w:right w:val="single" w:sz="6" w:space="0" w:color="000000"/>
            </w:tcBorders>
          </w:tcPr>
          <w:p>
            <w:pPr/>
          </w:p>
        </w:tc>
        <w:tc>
          <w:tcPr>
            <w:tcW w:w="227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20"/>
                <w:sz w:val="21"/>
                <w:szCs w:val="21"/>
              </w:rPr>
              <w:t>法人营业执</w:t>
            </w:r>
            <w:r>
              <w:rPr>
                <w:rFonts w:ascii="宋体" w:hAnsi="宋体" w:cs="宋体" w:eastAsia="宋体" w:hint="default"/>
                <w:spacing w:val="-83"/>
                <w:sz w:val="21"/>
                <w:szCs w:val="21"/>
              </w:rPr>
              <w:t> </w:t>
            </w:r>
            <w:r>
              <w:rPr>
                <w:rFonts w:ascii="宋体" w:hAnsi="宋体" w:cs="宋体" w:eastAsia="宋体" w:hint="default"/>
                <w:spacing w:val="12"/>
                <w:sz w:val="21"/>
                <w:szCs w:val="21"/>
              </w:rPr>
              <w:t>照，</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2011</w:t>
            </w:r>
          </w:p>
        </w:tc>
        <w:tc>
          <w:tcPr>
            <w:tcW w:w="2467"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563" w:type="dxa"/>
            <w:tcBorders>
              <w:top w:val="nil" w:sz="6" w:space="0" w:color="auto"/>
              <w:left w:val="single" w:sz="6" w:space="0" w:color="000000"/>
              <w:bottom w:val="nil" w:sz="6" w:space="0" w:color="auto"/>
              <w:right w:val="single" w:sz="6" w:space="0" w:color="000000"/>
            </w:tcBorders>
          </w:tcPr>
          <w:p>
            <w:pPr/>
          </w:p>
        </w:tc>
        <w:tc>
          <w:tcPr>
            <w:tcW w:w="1992" w:type="dxa"/>
            <w:tcBorders>
              <w:top w:val="nil" w:sz="6" w:space="0" w:color="auto"/>
              <w:left w:val="single" w:sz="6" w:space="0" w:color="000000"/>
              <w:bottom w:val="nil" w:sz="6" w:space="0" w:color="auto"/>
              <w:right w:val="single" w:sz="6" w:space="0" w:color="000000"/>
            </w:tcBorders>
          </w:tcPr>
          <w:p>
            <w:pPr/>
          </w:p>
        </w:tc>
        <w:tc>
          <w:tcPr>
            <w:tcW w:w="227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日取得上海</w:t>
            </w:r>
          </w:p>
        </w:tc>
        <w:tc>
          <w:tcPr>
            <w:tcW w:w="2467"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2563" w:type="dxa"/>
            <w:tcBorders>
              <w:top w:val="nil" w:sz="6" w:space="0" w:color="auto"/>
              <w:left w:val="single" w:sz="6" w:space="0" w:color="000000"/>
              <w:bottom w:val="nil" w:sz="6" w:space="0" w:color="auto"/>
              <w:right w:val="single" w:sz="6" w:space="0" w:color="000000"/>
            </w:tcBorders>
          </w:tcPr>
          <w:p>
            <w:pPr/>
          </w:p>
        </w:tc>
        <w:tc>
          <w:tcPr>
            <w:tcW w:w="1992" w:type="dxa"/>
            <w:tcBorders>
              <w:top w:val="nil" w:sz="6" w:space="0" w:color="auto"/>
              <w:left w:val="single" w:sz="6" w:space="0" w:color="000000"/>
              <w:bottom w:val="nil" w:sz="6" w:space="0" w:color="auto"/>
              <w:right w:val="single" w:sz="6" w:space="0" w:color="000000"/>
            </w:tcBorders>
          </w:tcPr>
          <w:p>
            <w:pPr/>
          </w:p>
        </w:tc>
        <w:tc>
          <w:tcPr>
            <w:tcW w:w="227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市国税和地税颁发的</w:t>
            </w:r>
            <w:r>
              <w:rPr>
                <w:rFonts w:ascii="宋体" w:hAnsi="宋体" w:cs="宋体" w:eastAsia="宋体" w:hint="default"/>
                <w:spacing w:val="-84"/>
                <w:sz w:val="21"/>
                <w:szCs w:val="21"/>
              </w:rPr>
              <w:t> </w:t>
            </w:r>
            <w:r>
              <w:rPr>
                <w:rFonts w:ascii="宋体" w:hAnsi="宋体" w:cs="宋体" w:eastAsia="宋体" w:hint="default"/>
                <w:sz w:val="21"/>
                <w:szCs w:val="21"/>
              </w:rPr>
            </w:r>
          </w:p>
        </w:tc>
        <w:tc>
          <w:tcPr>
            <w:tcW w:w="2467"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2563" w:type="dxa"/>
            <w:tcBorders>
              <w:top w:val="nil" w:sz="6" w:space="0" w:color="auto"/>
              <w:left w:val="single" w:sz="6" w:space="0" w:color="000000"/>
              <w:bottom w:val="single" w:sz="6" w:space="0" w:color="000000"/>
              <w:right w:val="single" w:sz="6" w:space="0" w:color="000000"/>
            </w:tcBorders>
          </w:tcPr>
          <w:p>
            <w:pPr/>
          </w:p>
        </w:tc>
        <w:tc>
          <w:tcPr>
            <w:tcW w:w="1992" w:type="dxa"/>
            <w:tcBorders>
              <w:top w:val="nil" w:sz="6" w:space="0" w:color="auto"/>
              <w:left w:val="single" w:sz="6" w:space="0" w:color="000000"/>
              <w:bottom w:val="single" w:sz="6" w:space="0" w:color="000000"/>
              <w:right w:val="single" w:sz="6" w:space="0" w:color="000000"/>
            </w:tcBorders>
          </w:tcPr>
          <w:p>
            <w:pPr/>
          </w:p>
        </w:tc>
        <w:tc>
          <w:tcPr>
            <w:tcW w:w="227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税务登记证。</w:t>
            </w:r>
          </w:p>
        </w:tc>
        <w:tc>
          <w:tcPr>
            <w:tcW w:w="2467"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2563" w:type="dxa"/>
            <w:tcBorders>
              <w:top w:val="single" w:sz="6" w:space="0" w:color="000000"/>
              <w:left w:val="single" w:sz="6" w:space="0" w:color="000000"/>
              <w:bottom w:val="nil" w:sz="6" w:space="0" w:color="auto"/>
              <w:right w:val="single" w:sz="6" w:space="0" w:color="000000"/>
            </w:tcBorders>
          </w:tcPr>
          <w:p>
            <w:pPr/>
          </w:p>
        </w:tc>
        <w:tc>
          <w:tcPr>
            <w:tcW w:w="1992" w:type="dxa"/>
            <w:tcBorders>
              <w:top w:val="single" w:sz="6" w:space="0" w:color="000000"/>
              <w:left w:val="single" w:sz="6" w:space="0" w:color="000000"/>
              <w:bottom w:val="nil" w:sz="6" w:space="0" w:color="auto"/>
              <w:right w:val="single" w:sz="6" w:space="0" w:color="000000"/>
            </w:tcBorders>
          </w:tcPr>
          <w:p>
            <w:pPr/>
          </w:p>
        </w:tc>
        <w:tc>
          <w:tcPr>
            <w:tcW w:w="22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海宁日报有限公司已</w:t>
            </w:r>
            <w:r>
              <w:rPr>
                <w:rFonts w:ascii="宋体" w:hAnsi="宋体" w:cs="宋体" w:eastAsia="宋体" w:hint="default"/>
                <w:spacing w:val="-84"/>
                <w:sz w:val="21"/>
                <w:szCs w:val="21"/>
              </w:rPr>
              <w:t> </w:t>
            </w:r>
            <w:r>
              <w:rPr>
                <w:rFonts w:ascii="宋体" w:hAnsi="宋体" w:cs="宋体" w:eastAsia="宋体" w:hint="default"/>
                <w:sz w:val="21"/>
                <w:szCs w:val="21"/>
              </w:rPr>
            </w:r>
          </w:p>
        </w:tc>
        <w:tc>
          <w:tcPr>
            <w:tcW w:w="2467"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256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海宁市演出有限公司</w:t>
            </w:r>
          </w:p>
        </w:tc>
        <w:tc>
          <w:tcPr>
            <w:tcW w:w="199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21.2</w:t>
            </w:r>
          </w:p>
        </w:tc>
        <w:tc>
          <w:tcPr>
            <w:tcW w:w="227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付股权转让款 </w:t>
            </w:r>
            <w:r>
              <w:rPr>
                <w:rFonts w:ascii="Times New Roman" w:hAnsi="Times New Roman" w:cs="Times New Roman" w:eastAsia="Times New Roman" w:hint="default"/>
                <w:sz w:val="21"/>
                <w:szCs w:val="21"/>
              </w:rPr>
              <w:t>21.2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w:t>
            </w:r>
          </w:p>
        </w:tc>
        <w:tc>
          <w:tcPr>
            <w:tcW w:w="246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-0.27</w:t>
            </w:r>
          </w:p>
        </w:tc>
      </w:tr>
      <w:tr>
        <w:trPr>
          <w:trHeight w:val="314" w:hRule="exact"/>
        </w:trPr>
        <w:tc>
          <w:tcPr>
            <w:tcW w:w="2563" w:type="dxa"/>
            <w:tcBorders>
              <w:top w:val="nil" w:sz="6" w:space="0" w:color="auto"/>
              <w:left w:val="single" w:sz="6" w:space="0" w:color="000000"/>
              <w:bottom w:val="single" w:sz="6" w:space="0" w:color="000000"/>
              <w:right w:val="single" w:sz="6" w:space="0" w:color="000000"/>
            </w:tcBorders>
          </w:tcPr>
          <w:p>
            <w:pPr/>
          </w:p>
        </w:tc>
        <w:tc>
          <w:tcPr>
            <w:tcW w:w="1992" w:type="dxa"/>
            <w:tcBorders>
              <w:top w:val="nil" w:sz="6" w:space="0" w:color="auto"/>
              <w:left w:val="single" w:sz="6" w:space="0" w:color="000000"/>
              <w:bottom w:val="single" w:sz="6" w:space="0" w:color="000000"/>
              <w:right w:val="single" w:sz="6" w:space="0" w:color="000000"/>
            </w:tcBorders>
          </w:tcPr>
          <w:p>
            <w:pPr/>
          </w:p>
        </w:tc>
        <w:tc>
          <w:tcPr>
            <w:tcW w:w="227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元，海宁市演出有限公</w:t>
            </w:r>
          </w:p>
        </w:tc>
        <w:tc>
          <w:tcPr>
            <w:tcW w:w="2467"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563"/>
        <w:gridCol w:w="1992"/>
        <w:gridCol w:w="2278"/>
        <w:gridCol w:w="2467"/>
      </w:tblGrid>
      <w:tr>
        <w:trPr>
          <w:trHeight w:val="950" w:hRule="exact"/>
        </w:trPr>
        <w:tc>
          <w:tcPr>
            <w:tcW w:w="2563" w:type="dxa"/>
            <w:tcBorders>
              <w:top w:val="single" w:sz="6" w:space="0" w:color="000000"/>
              <w:left w:val="single" w:sz="6" w:space="0" w:color="000000"/>
              <w:bottom w:val="single" w:sz="6" w:space="0" w:color="000000"/>
              <w:right w:val="single" w:sz="6" w:space="0" w:color="000000"/>
            </w:tcBorders>
          </w:tcPr>
          <w:p>
            <w:pPr/>
          </w:p>
        </w:tc>
        <w:tc>
          <w:tcPr>
            <w:tcW w:w="199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司于</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73" w:lineRule="auto" w:before="21"/>
              <w:ind w:left="101" w:right="76"/>
              <w:jc w:val="left"/>
              <w:rPr>
                <w:rFonts w:ascii="宋体" w:hAnsi="宋体" w:cs="宋体" w:eastAsia="宋体" w:hint="default"/>
                <w:sz w:val="21"/>
                <w:szCs w:val="21"/>
              </w:rPr>
            </w:pPr>
            <w:r>
              <w:rPr>
                <w:rFonts w:ascii="宋体" w:hAnsi="宋体" w:cs="宋体" w:eastAsia="宋体" w:hint="default"/>
                <w:spacing w:val="18"/>
                <w:sz w:val="21"/>
                <w:szCs w:val="21"/>
              </w:rPr>
              <w:t>办妥工商变更登记手</w:t>
            </w:r>
            <w:r>
              <w:rPr>
                <w:rFonts w:ascii="宋体" w:hAnsi="宋体" w:cs="宋体" w:eastAsia="宋体" w:hint="default"/>
                <w:spacing w:val="-101"/>
                <w:sz w:val="21"/>
                <w:szCs w:val="21"/>
              </w:rPr>
              <w:t> </w:t>
            </w:r>
            <w:r>
              <w:rPr>
                <w:rFonts w:ascii="宋体" w:hAnsi="宋体" w:cs="宋体" w:eastAsia="宋体" w:hint="default"/>
                <w:sz w:val="21"/>
                <w:szCs w:val="21"/>
              </w:rPr>
              <w:t>续。</w:t>
            </w:r>
          </w:p>
        </w:tc>
        <w:tc>
          <w:tcPr>
            <w:tcW w:w="2467"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6"/>
              <w:jc w:val="left"/>
              <w:rPr>
                <w:rFonts w:ascii="宋体" w:hAnsi="宋体" w:cs="宋体" w:eastAsia="宋体" w:hint="default"/>
                <w:sz w:val="21"/>
                <w:szCs w:val="21"/>
              </w:rPr>
            </w:pPr>
            <w:r>
              <w:rPr>
                <w:rFonts w:ascii="宋体" w:hAnsi="宋体" w:cs="宋体" w:eastAsia="宋体" w:hint="default"/>
                <w:spacing w:val="3"/>
                <w:sz w:val="21"/>
                <w:szCs w:val="21"/>
              </w:rPr>
              <w:t>浙江美术传媒拍卖有限公 </w:t>
            </w:r>
            <w:r>
              <w:rPr>
                <w:rFonts w:ascii="宋体" w:hAnsi="宋体" w:cs="宋体" w:eastAsia="宋体" w:hint="default"/>
                <w:sz w:val="21"/>
                <w:szCs w:val="21"/>
              </w:rPr>
              <w:t>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该公司已于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12</w:t>
            </w:r>
          </w:p>
          <w:p>
            <w:pPr>
              <w:pStyle w:val="TableParagraph"/>
              <w:spacing w:line="256" w:lineRule="auto" w:before="21"/>
              <w:ind w:left="100"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日办妥工商变更登 记手续</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-38</w:t>
            </w:r>
          </w:p>
        </w:tc>
      </w:tr>
      <w:tr>
        <w:trPr>
          <w:trHeight w:val="32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881.2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6" w:lineRule="exact"/>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8 </w:t>
      </w:r>
      <w:r>
        <w:rPr/>
        <w:t>日公</w:t>
      </w:r>
      <w:r>
        <w:rPr>
          <w:spacing w:val="-2"/>
        </w:rPr>
        <w:t>司</w:t>
      </w:r>
      <w:r>
        <w:rPr/>
        <w:t>第六届董事会第二次会议通过</w:t>
      </w:r>
      <w:r>
        <w:rPr>
          <w:spacing w:val="-87"/>
        </w:rPr>
        <w:t>了</w:t>
      </w:r>
      <w:r>
        <w:rPr/>
        <w:t>《关于公司与中国光大投资管理公司</w:t>
      </w:r>
    </w:p>
    <w:p>
      <w:pPr>
        <w:pStyle w:val="BodyText"/>
        <w:spacing w:line="273" w:lineRule="auto" w:before="21"/>
        <w:ind w:right="1115"/>
        <w:jc w:val="both"/>
      </w:pPr>
      <w:r>
        <w:rPr>
          <w:spacing w:val="-3"/>
        </w:rPr>
        <w:t>等公司共同出资设立光大浙新（上海）投资管理公司的议案》，公司与中国光大投资管理公</w:t>
      </w:r>
      <w:r>
        <w:rPr>
          <w:spacing w:val="-84"/>
        </w:rPr>
        <w:t> </w:t>
      </w:r>
      <w:r>
        <w:rPr>
          <w:spacing w:val="-84"/>
        </w:rPr>
      </w:r>
      <w:r>
        <w:rPr>
          <w:spacing w:val="-3"/>
        </w:rPr>
        <w:t>司、上海沃悦投资管理有限公司和上海七瑞投资咨询有限公司四方共同出资设立光大浙新投</w:t>
      </w:r>
      <w:r>
        <w:rPr>
          <w:spacing w:val="-79"/>
        </w:rPr>
        <w:t> </w:t>
      </w:r>
      <w:r>
        <w:rPr>
          <w:spacing w:val="-79"/>
        </w:rPr>
      </w:r>
      <w:r>
        <w:rPr>
          <w:spacing w:val="-3"/>
        </w:rPr>
        <w:t>资管理（上海）有限公司。光大浙新（上海）投资管理公司将从事投资管理、资产管理等相</w:t>
      </w:r>
      <w:r>
        <w:rPr>
          <w:spacing w:val="-81"/>
        </w:rPr>
        <w:t> </w:t>
      </w:r>
      <w:r>
        <w:rPr>
          <w:spacing w:val="-81"/>
        </w:rPr>
      </w:r>
      <w:r>
        <w:rPr>
          <w:spacing w:val="-8"/>
        </w:rPr>
        <w:t>关业务，注册资本</w:t>
      </w:r>
      <w:r>
        <w:rPr>
          <w:spacing w:val="-5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spacing w:val="-8"/>
        </w:rPr>
        <w:t>万元，其中，中国光大投资管理公司出资</w:t>
      </w:r>
      <w:r>
        <w:rPr>
          <w:spacing w:val="-51"/>
        </w:rPr>
        <w:t> </w:t>
      </w:r>
      <w:r>
        <w:rPr>
          <w:rFonts w:ascii="Times New Roman" w:hAnsi="Times New Roman" w:cs="Times New Roman" w:eastAsia="Times New Roman" w:hint="default"/>
        </w:rPr>
        <w:t>430</w:t>
      </w:r>
      <w:r>
        <w:rPr>
          <w:rFonts w:ascii="Times New Roman" w:hAnsi="Times New Roman" w:cs="Times New Roman" w:eastAsia="Times New Roman" w:hint="default"/>
          <w:spacing w:val="2"/>
        </w:rPr>
        <w:t> </w:t>
      </w:r>
      <w:r>
        <w:rPr>
          <w:spacing w:val="-10"/>
        </w:rPr>
        <w:t>万元，公司出资</w:t>
      </w:r>
      <w:r>
        <w:rPr>
          <w:spacing w:val="-51"/>
        </w:rPr>
        <w:t> </w:t>
      </w:r>
      <w:r>
        <w:rPr>
          <w:rFonts w:ascii="Times New Roman" w:hAnsi="Times New Roman" w:cs="Times New Roman" w:eastAsia="Times New Roman" w:hint="default"/>
        </w:rPr>
        <w:t>350 </w:t>
      </w:r>
      <w:r>
        <w:rPr>
          <w:rFonts w:ascii="Times New Roman" w:hAnsi="Times New Roman" w:cs="Times New Roman" w:eastAsia="Times New Roman" w:hint="default"/>
          <w:spacing w:val="3"/>
        </w:rPr>
        <w:t> </w:t>
      </w:r>
      <w:r>
        <w:rPr/>
        <w:t>万</w:t>
      </w:r>
    </w:p>
    <w:p>
      <w:pPr>
        <w:pStyle w:val="BodyText"/>
        <w:spacing w:line="280" w:lineRule="exact"/>
        <w:ind w:left="139" w:right="0"/>
        <w:jc w:val="both"/>
      </w:pPr>
      <w:r>
        <w:rPr/>
        <w:t>元，上海沃悦投资管理有限公司出资</w:t>
      </w:r>
      <w:r>
        <w:rPr>
          <w:spacing w:val="-54"/>
        </w:rPr>
        <w:t> </w:t>
      </w:r>
      <w:r>
        <w:rPr>
          <w:rFonts w:ascii="Times New Roman" w:hAnsi="Times New Roman" w:cs="Times New Roman" w:eastAsia="Times New Roman" w:hint="default"/>
        </w:rPr>
        <w:t>170</w:t>
      </w:r>
      <w:r>
        <w:rPr>
          <w:rFonts w:ascii="Times New Roman" w:hAnsi="Times New Roman" w:cs="Times New Roman" w:eastAsia="Times New Roman" w:hint="default"/>
          <w:spacing w:val="-1"/>
        </w:rPr>
        <w:t> </w:t>
      </w:r>
      <w:r>
        <w:rPr/>
        <w:t>万元，上海七瑞投资咨询有限公司出资</w:t>
      </w:r>
      <w:r>
        <w:rPr>
          <w:spacing w:val="-54"/>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w:t>
      </w:r>
    </w:p>
    <w:p>
      <w:pPr>
        <w:pStyle w:val="BodyText"/>
        <w:spacing w:line="261" w:lineRule="auto" w:before="21"/>
        <w:ind w:left="139" w:right="1116"/>
        <w:jc w:val="both"/>
      </w:pPr>
      <w:r>
        <w:rPr/>
        <w:t>根据</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3"/>
        </w:rPr>
        <w:t>日浙江《美术报》有限公司董事会通过的《关于成立浙江美术传媒拍卖</w:t>
      </w:r>
      <w:r>
        <w:rPr/>
        <w:t> </w:t>
      </w:r>
      <w:r>
        <w:rPr>
          <w:spacing w:val="-3"/>
        </w:rPr>
        <w:t>有限公司的决议》和各股东与浙江《美术报》有限公司签订的《股权转让协议》，杭州杰品</w:t>
      </w:r>
      <w:r>
        <w:rPr>
          <w:spacing w:val="-84"/>
        </w:rPr>
        <w:t> </w:t>
      </w:r>
      <w:r>
        <w:rPr>
          <w:spacing w:val="-84"/>
        </w:rPr>
      </w:r>
      <w:r>
        <w:rPr/>
        <w:t>艺术品有限公司、自然人毛丽芳和邓志林分别将所持有本公司</w:t>
      </w:r>
      <w:r>
        <w:rPr>
          <w:spacing w:val="-73"/>
        </w:rPr>
        <w:t> </w:t>
      </w:r>
      <w:r>
        <w:rPr>
          <w:rFonts w:ascii="Times New Roman" w:hAnsi="Times New Roman" w:cs="Times New Roman" w:eastAsia="Times New Roman" w:hint="default"/>
          <w:spacing w:val="-5"/>
        </w:rPr>
        <w:t>32.82%</w:t>
      </w:r>
      <w:r>
        <w:rPr>
          <w:spacing w:val="-5"/>
        </w:rPr>
        <w:t>、</w:t>
      </w:r>
      <w:r>
        <w:rPr>
          <w:rFonts w:ascii="Times New Roman" w:hAnsi="Times New Roman" w:cs="Times New Roman" w:eastAsia="Times New Roman" w:hint="default"/>
          <w:spacing w:val="-5"/>
        </w:rPr>
        <w:t>10%</w:t>
      </w:r>
      <w:r>
        <w:rPr>
          <w:spacing w:val="-5"/>
        </w:rPr>
        <w:t>和</w:t>
      </w:r>
      <w:r>
        <w:rPr>
          <w:spacing w:val="-73"/>
        </w:rPr>
        <w:t> </w:t>
      </w:r>
      <w:r>
        <w:rPr>
          <w:rFonts w:ascii="Times New Roman" w:hAnsi="Times New Roman" w:cs="Times New Roman" w:eastAsia="Times New Roman" w:hint="default"/>
        </w:rPr>
        <w:t>8.18%</w:t>
      </w:r>
      <w:r>
        <w:rPr/>
        <w:t>的股权 </w:t>
      </w:r>
      <w:r>
        <w:rPr>
          <w:spacing w:val="-3"/>
        </w:rPr>
        <w:t>转让给浙江《美术报》有限公司。上述股权转让后，公司注册资本仍为 </w:t>
      </w:r>
      <w:r>
        <w:rPr>
          <w:rFonts w:ascii="Times New Roman" w:hAnsi="Times New Roman" w:cs="Times New Roman" w:eastAsia="Times New Roman" w:hint="default"/>
        </w:rPr>
        <w:t>550</w:t>
      </w:r>
      <w:r>
        <w:rPr>
          <w:rFonts w:ascii="Times New Roman" w:hAnsi="Times New Roman" w:cs="Times New Roman" w:eastAsia="Times New Roman" w:hint="default"/>
          <w:spacing w:val="-31"/>
        </w:rPr>
        <w:t> </w:t>
      </w:r>
      <w:r>
        <w:rPr>
          <w:spacing w:val="-4"/>
        </w:rPr>
        <w:t>万元，其中浙江</w:t>
      </w:r>
    </w:p>
    <w:p>
      <w:pPr>
        <w:pStyle w:val="BodyText"/>
        <w:spacing w:line="256" w:lineRule="auto"/>
        <w:ind w:left="139" w:right="1117"/>
        <w:jc w:val="both"/>
      </w:pPr>
      <w:r>
        <w:rPr/>
        <w:t>《美术报》有限公司出资 </w:t>
      </w:r>
      <w:r>
        <w:rPr>
          <w:rFonts w:ascii="Times New Roman" w:hAnsi="Times New Roman" w:cs="Times New Roman" w:eastAsia="Times New Roman" w:hint="default"/>
        </w:rPr>
        <w:t>280.50 </w:t>
      </w:r>
      <w:r>
        <w:rPr/>
        <w:t>万元，占注册资本的</w:t>
      </w:r>
      <w:r>
        <w:rPr>
          <w:spacing w:val="-65"/>
        </w:rPr>
        <w:t> </w:t>
      </w:r>
      <w:r>
        <w:rPr>
          <w:rFonts w:ascii="Times New Roman" w:hAnsi="Times New Roman" w:cs="Times New Roman" w:eastAsia="Times New Roman" w:hint="default"/>
        </w:rPr>
        <w:t>51%</w:t>
      </w:r>
      <w:r>
        <w:rPr/>
        <w:t>；杭州杰品艺术品有限公司出资 </w:t>
      </w:r>
      <w:r>
        <w:rPr>
          <w:rFonts w:ascii="Times New Roman" w:hAnsi="Times New Roman" w:cs="Times New Roman" w:eastAsia="Times New Roman" w:hint="default"/>
        </w:rPr>
        <w:t>269.5</w:t>
      </w:r>
      <w:r>
        <w:rPr>
          <w:rFonts w:ascii="Times New Roman" w:hAnsi="Times New Roman" w:cs="Times New Roman" w:eastAsia="Times New Roman" w:hint="default"/>
          <w:spacing w:val="-1"/>
        </w:rPr>
        <w:t> </w:t>
      </w:r>
      <w:r>
        <w:rPr/>
        <w:t>万元，占注册资本的比例为</w:t>
      </w:r>
      <w:r>
        <w:rPr>
          <w:spacing w:val="-54"/>
        </w:rPr>
        <w:t> </w:t>
      </w:r>
      <w:r>
        <w:rPr>
          <w:rFonts w:ascii="Times New Roman" w:hAnsi="Times New Roman" w:cs="Times New Roman" w:eastAsia="Times New Roman" w:hint="default"/>
        </w:rPr>
        <w:t>49%</w:t>
      </w:r>
      <w:r>
        <w:rPr/>
        <w:t>。公司已于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日办妥工商变更登记。</w:t>
      </w:r>
    </w:p>
    <w:p>
      <w:pPr>
        <w:pStyle w:val="BodyText"/>
        <w:spacing w:line="240" w:lineRule="auto" w:before="5"/>
        <w:ind w:left="139" w:right="0"/>
        <w:jc w:val="both"/>
      </w:pPr>
      <w:r>
        <w:rPr/>
        <w:t>根据</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月浙江美术传媒拍卖有限公司股东会通过《浙江美术传媒拍卖有限公司股东</w:t>
      </w:r>
    </w:p>
    <w:p>
      <w:pPr>
        <w:pStyle w:val="BodyText"/>
        <w:spacing w:line="240" w:lineRule="auto" w:before="21"/>
        <w:ind w:left="139" w:right="0"/>
        <w:jc w:val="both"/>
      </w:pPr>
      <w:r>
        <w:rPr/>
        <w:t>会决议——关于同意增加注册资本的决定</w:t>
      </w:r>
      <w:r>
        <w:rPr>
          <w:spacing w:val="-105"/>
        </w:rPr>
        <w:t>》</w:t>
      </w:r>
      <w:r>
        <w:rPr/>
        <w:t>，</w:t>
      </w:r>
      <w:r>
        <w:rPr>
          <w:spacing w:val="-2"/>
        </w:rPr>
        <w:t>公</w:t>
      </w:r>
      <w:r>
        <w:rPr/>
        <w:t>司申请增加注册资本</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t>万元，增资后注册</w:t>
      </w:r>
    </w:p>
    <w:p>
      <w:pPr>
        <w:pStyle w:val="BodyText"/>
        <w:spacing w:line="256" w:lineRule="auto" w:before="21"/>
        <w:ind w:left="138" w:right="1007"/>
        <w:jc w:val="left"/>
        <w:rPr>
          <w:rFonts w:ascii="Times New Roman" w:hAnsi="Times New Roman" w:cs="Times New Roman" w:eastAsia="Times New Roman" w:hint="default"/>
        </w:rPr>
      </w:pPr>
      <w:r>
        <w:rPr/>
        <w:t>资本变更为</w:t>
      </w:r>
      <w:r>
        <w:rPr>
          <w:spacing w:val="-50"/>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4"/>
        </w:rPr>
        <w:t> </w:t>
      </w:r>
      <w:r>
        <w:rPr>
          <w:spacing w:val="-10"/>
        </w:rPr>
        <w:t>万元，其中浙江《美术报》有限公司出资</w:t>
      </w:r>
      <w:r>
        <w:rPr>
          <w:spacing w:val="-50"/>
        </w:rPr>
        <w:t> </w:t>
      </w:r>
      <w:r>
        <w:rPr>
          <w:rFonts w:ascii="Times New Roman" w:hAnsi="Times New Roman" w:cs="Times New Roman" w:eastAsia="Times New Roman" w:hint="default"/>
        </w:rPr>
        <w:t>510</w:t>
      </w:r>
      <w:r>
        <w:rPr>
          <w:rFonts w:ascii="Times New Roman" w:hAnsi="Times New Roman" w:cs="Times New Roman" w:eastAsia="Times New Roman" w:hint="default"/>
          <w:spacing w:val="3"/>
        </w:rPr>
        <w:t> </w:t>
      </w:r>
      <w:r>
        <w:rPr>
          <w:spacing w:val="-7"/>
        </w:rPr>
        <w:t>万元，占注册资本的</w:t>
      </w:r>
      <w:r>
        <w:rPr>
          <w:spacing w:val="-50"/>
        </w:rPr>
        <w:t> </w:t>
      </w:r>
      <w:r>
        <w:rPr>
          <w:rFonts w:ascii="Times New Roman" w:hAnsi="Times New Roman" w:cs="Times New Roman" w:eastAsia="Times New Roman" w:hint="default"/>
        </w:rPr>
        <w:t>51%</w:t>
      </w:r>
      <w:r>
        <w:rPr/>
        <w:t>； 杭州杰品艺术品有限公司出资 </w:t>
      </w:r>
      <w:r>
        <w:rPr>
          <w:rFonts w:ascii="Times New Roman" w:hAnsi="Times New Roman" w:cs="Times New Roman" w:eastAsia="Times New Roman" w:hint="default"/>
        </w:rPr>
        <w:t>490 </w:t>
      </w:r>
      <w:r>
        <w:rPr/>
        <w:t>万元，占注册资本的</w:t>
      </w:r>
      <w:r>
        <w:rPr>
          <w:spacing w:val="-62"/>
        </w:rPr>
        <w:t> </w:t>
      </w:r>
      <w:r>
        <w:rPr>
          <w:rFonts w:ascii="Times New Roman" w:hAnsi="Times New Roman" w:cs="Times New Roman" w:eastAsia="Times New Roman" w:hint="default"/>
        </w:rPr>
        <w:t>49%</w:t>
      </w:r>
      <w:r>
        <w:rPr/>
        <w:t>。上述出资业经天健会计师事 </w:t>
      </w:r>
      <w:r>
        <w:rPr>
          <w:spacing w:val="-1"/>
        </w:rPr>
        <w:t>务所有限公司审验，并由其出具天健验﹝</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382</w:t>
      </w:r>
      <w:r>
        <w:rPr>
          <w:rFonts w:ascii="Times New Roman" w:hAnsi="Times New Roman" w:cs="Times New Roman" w:eastAsia="Times New Roman" w:hint="default"/>
        </w:rPr>
        <w:t>  </w:t>
      </w:r>
      <w:r>
        <w:rPr>
          <w:spacing w:val="-10"/>
        </w:rPr>
        <w:t>号《验资报告》。公司已于</w:t>
      </w:r>
      <w:r>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p>
    <w:p>
      <w:pPr>
        <w:pStyle w:val="BodyText"/>
        <w:spacing w:line="240" w:lineRule="auto" w:before="5"/>
        <w:ind w:left="138" w:right="0"/>
        <w:jc w:val="both"/>
      </w:pP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日办妥工商变更登记手续。</w:t>
      </w:r>
    </w:p>
    <w:p>
      <w:pPr>
        <w:pStyle w:val="BodyText"/>
        <w:spacing w:line="240" w:lineRule="auto" w:before="20"/>
        <w:ind w:right="0"/>
        <w:jc w:val="both"/>
      </w:pPr>
      <w:r>
        <w:rPr/>
        <w:t>根据子公司海宁日报有限公司与海宁市文化影剧有限公司于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 </w:t>
      </w:r>
      <w:r>
        <w:rPr/>
        <w:t>日签</w:t>
      </w:r>
      <w:r>
        <w:rPr>
          <w:spacing w:val="-2"/>
        </w:rPr>
        <w:t>订</w:t>
      </w:r>
      <w:r>
        <w:rPr>
          <w:spacing w:val="-94"/>
        </w:rPr>
        <w:t>的</w:t>
      </w:r>
      <w:r>
        <w:rPr/>
        <w:t>《海宁</w:t>
      </w:r>
    </w:p>
    <w:p>
      <w:pPr>
        <w:pStyle w:val="BodyText"/>
        <w:spacing w:line="256" w:lineRule="auto" w:before="21"/>
        <w:ind w:left="139" w:right="1117"/>
        <w:jc w:val="both"/>
      </w:pPr>
      <w:r>
        <w:rPr>
          <w:spacing w:val="-6"/>
        </w:rPr>
        <w:t>市演出有限公司国有股权转让协议》，海宁日报有限公司以</w:t>
      </w:r>
      <w:r>
        <w:rPr>
          <w:spacing w:val="-44"/>
        </w:rPr>
        <w:t> </w:t>
      </w:r>
      <w:r>
        <w:rPr>
          <w:rFonts w:ascii="Times New Roman" w:hAnsi="Times New Roman" w:cs="Times New Roman" w:eastAsia="Times New Roman" w:hint="default"/>
          <w:spacing w:val="-1"/>
        </w:rPr>
        <w:t>21.2</w:t>
      </w:r>
      <w:r>
        <w:rPr>
          <w:rFonts w:ascii="Times New Roman" w:hAnsi="Times New Roman" w:cs="Times New Roman" w:eastAsia="Times New Roman" w:hint="default"/>
          <w:spacing w:val="9"/>
        </w:rPr>
        <w:t> </w:t>
      </w:r>
      <w:r>
        <w:rPr>
          <w:spacing w:val="-1"/>
        </w:rPr>
        <w:t>万元的价格受让海宁市文化</w:t>
      </w:r>
      <w:r>
        <w:rPr>
          <w:spacing w:val="-103"/>
        </w:rPr>
        <w:t> </w:t>
      </w:r>
      <w:r>
        <w:rPr>
          <w:spacing w:val="-103"/>
        </w:rPr>
      </w:r>
      <w:r>
        <w:rPr/>
        <w:t>影剧有限公司所持有的海宁市演出有限公司</w:t>
      </w:r>
      <w:r>
        <w:rPr>
          <w:spacing w:val="-55"/>
        </w:rPr>
        <w:t> </w:t>
      </w:r>
      <w:r>
        <w:rPr>
          <w:rFonts w:ascii="Times New Roman" w:hAnsi="Times New Roman" w:cs="Times New Roman" w:eastAsia="Times New Roman" w:hint="default"/>
        </w:rPr>
        <w:t>100%</w:t>
      </w:r>
      <w:r>
        <w:rPr/>
        <w:t>股权。</w:t>
      </w:r>
    </w:p>
    <w:p>
      <w:pPr>
        <w:spacing w:line="240" w:lineRule="auto" w:before="8"/>
        <w:rPr>
          <w:rFonts w:ascii="宋体" w:hAnsi="宋体" w:cs="宋体" w:eastAsia="宋体" w:hint="default"/>
          <w:sz w:val="26"/>
          <w:szCs w:val="26"/>
        </w:rPr>
      </w:pPr>
    </w:p>
    <w:p>
      <w:pPr>
        <w:pStyle w:val="BodyText"/>
        <w:spacing w:line="283" w:lineRule="auto"/>
        <w:ind w:left="454" w:right="2654" w:hanging="31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陈述董事会对公司会计政策、会计估计变更的原因及影响的讨论结果</w:t>
      </w:r>
      <w:r>
        <w:rPr>
          <w:w w:val="99"/>
        </w:rPr>
        <w:t> </w:t>
      </w:r>
      <w:r>
        <w:rPr/>
        <w:t>报告期内，公司无会计政策、会计估计变更。</w:t>
      </w:r>
    </w:p>
    <w:p>
      <w:pPr>
        <w:spacing w:line="240" w:lineRule="auto" w:before="2"/>
        <w:rPr>
          <w:rFonts w:ascii="宋体" w:hAnsi="宋体" w:cs="宋体" w:eastAsia="宋体" w:hint="default"/>
          <w:sz w:val="26"/>
          <w:szCs w:val="26"/>
        </w:rPr>
      </w:pPr>
    </w:p>
    <w:p>
      <w:pPr>
        <w:pStyle w:val="BodyText"/>
        <w:spacing w:line="240" w:lineRule="auto"/>
        <w:ind w:left="139" w:right="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before="83"/>
        <w:ind w:left="138" w:right="0"/>
        <w:jc w:val="both"/>
      </w:pPr>
      <w:r>
        <w:rPr>
          <w:rFonts w:ascii="Times New Roman" w:hAnsi="Times New Roman" w:cs="Times New Roman" w:eastAsia="Times New Roman" w:hint="default"/>
        </w:rPr>
        <w:t>1</w:t>
      </w:r>
      <w:r>
        <w:rPr/>
        <w:t>、</w:t>
      </w:r>
      <w:r>
        <w:rPr>
          <w:spacing w:val="-2"/>
        </w:rPr>
        <w:t> </w:t>
      </w:r>
      <w:r>
        <w:rPr/>
        <w:t>董事会会议情况及决议内容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宋体" w:hAnsi="宋体" w:cs="宋体" w:eastAsia="宋体" w:hint="default"/>
                <w:sz w:val="21"/>
                <w:szCs w:val="21"/>
              </w:rPr>
              <w:t>一、审议通过《</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pacing w:val="2"/>
                <w:sz w:val="21"/>
                <w:szCs w:val="21"/>
              </w:rPr>
              <w:t>董事会工作报告</w:t>
            </w:r>
            <w:r>
              <w:rPr>
                <w:rFonts w:ascii="宋体" w:hAnsi="宋体" w:cs="宋体" w:eastAsia="宋体" w:hint="default"/>
                <w:spacing w:val="-102"/>
                <w:sz w:val="21"/>
                <w:szCs w:val="21"/>
              </w:rPr>
              <w:t>》</w:t>
            </w:r>
            <w:r>
              <w:rPr>
                <w:rFonts w:ascii="宋体" w:hAnsi="宋体" w:cs="宋体" w:eastAsia="宋体" w:hint="default"/>
                <w:spacing w:val="2"/>
                <w:sz w:val="21"/>
                <w:szCs w:val="21"/>
              </w:rPr>
              <w:t>；二、审</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937"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第五届董事会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第四十二次会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议通过《</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年度总经理</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2"/>
                <w:sz w:val="21"/>
                <w:szCs w:val="21"/>
              </w:rPr>
              <w:t>工作报告</w:t>
            </w:r>
            <w:r>
              <w:rPr>
                <w:rFonts w:ascii="宋体" w:hAnsi="宋体" w:cs="宋体" w:eastAsia="宋体" w:hint="default"/>
                <w:spacing w:val="-102"/>
                <w:sz w:val="21"/>
                <w:szCs w:val="21"/>
              </w:rPr>
              <w:t>》</w:t>
            </w:r>
            <w:r>
              <w:rPr>
                <w:rFonts w:ascii="宋体" w:hAnsi="宋体" w:cs="宋体" w:eastAsia="宋体" w:hint="default"/>
                <w:spacing w:val="2"/>
                <w:sz w:val="21"/>
                <w:szCs w:val="21"/>
              </w:rPr>
              <w:t>；三、审议通过</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《董事会审计委员会履职</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pacing w:val="2"/>
                <w:sz w:val="21"/>
                <w:szCs w:val="21"/>
              </w:rPr>
              <w:t>情况汇总报告</w:t>
            </w:r>
            <w:r>
              <w:rPr>
                <w:rFonts w:ascii="宋体" w:hAnsi="宋体" w:cs="宋体" w:eastAsia="宋体" w:hint="default"/>
                <w:spacing w:val="-102"/>
                <w:sz w:val="21"/>
                <w:szCs w:val="21"/>
              </w:rPr>
              <w:t>》</w:t>
            </w:r>
            <w:r>
              <w:rPr>
                <w:rFonts w:ascii="宋体" w:hAnsi="宋体" w:cs="宋体" w:eastAsia="宋体" w:hint="default"/>
                <w:spacing w:val="2"/>
                <w:sz w:val="21"/>
                <w:szCs w:val="21"/>
              </w:rPr>
              <w:t>；四、审议</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宋体" w:hAnsi="宋体" w:cs="宋体" w:eastAsia="宋体" w:hint="default"/>
                <w:sz w:val="21"/>
                <w:szCs w:val="21"/>
              </w:rPr>
              <w:t>通过《</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年年度报告》</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325" w:hRule="exact"/>
        </w:trPr>
        <w:tc>
          <w:tcPr>
            <w:tcW w:w="1614" w:type="dxa"/>
            <w:vMerge w:val="restart"/>
            <w:tcBorders>
              <w:top w:val="single" w:sz="6" w:space="0" w:color="000000"/>
              <w:left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及摘要</w:t>
            </w:r>
            <w:r>
              <w:rPr>
                <w:rFonts w:ascii="宋体" w:hAnsi="宋体" w:cs="宋体" w:eastAsia="宋体" w:hint="default"/>
                <w:spacing w:val="-96"/>
                <w:sz w:val="21"/>
                <w:szCs w:val="21"/>
              </w:rPr>
              <w:t>；</w:t>
            </w:r>
            <w:r>
              <w:rPr>
                <w:rFonts w:ascii="宋体" w:hAnsi="宋体" w:cs="宋体" w:eastAsia="宋体" w:hint="default"/>
                <w:sz w:val="21"/>
                <w:szCs w:val="21"/>
              </w:rPr>
              <w:t>五</w:t>
            </w:r>
            <w:r>
              <w:rPr>
                <w:rFonts w:ascii="宋体" w:hAnsi="宋体" w:cs="宋体" w:eastAsia="宋体" w:hint="default"/>
                <w:spacing w:val="-96"/>
                <w:sz w:val="21"/>
                <w:szCs w:val="21"/>
              </w:rPr>
              <w:t>、</w:t>
            </w:r>
            <w:r>
              <w:rPr>
                <w:rFonts w:ascii="宋体" w:hAnsi="宋体" w:cs="宋体" w:eastAsia="宋体" w:hint="default"/>
                <w:sz w:val="21"/>
                <w:szCs w:val="21"/>
              </w:rPr>
              <w:t>审议通</w:t>
            </w:r>
            <w:r>
              <w:rPr>
                <w:rFonts w:ascii="宋体" w:hAnsi="宋体" w:cs="宋体" w:eastAsia="宋体" w:hint="default"/>
                <w:spacing w:val="-96"/>
                <w:sz w:val="21"/>
                <w:szCs w:val="21"/>
              </w:rPr>
              <w:t>过</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w:t>
            </w:r>
          </w:p>
        </w:tc>
        <w:tc>
          <w:tcPr>
            <w:tcW w:w="1897"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年度财务决算报告</w:t>
            </w:r>
            <w:r>
              <w:rPr>
                <w:rFonts w:ascii="宋体" w:hAnsi="宋体" w:cs="宋体" w:eastAsia="宋体" w:hint="default"/>
                <w:spacing w:val="-102"/>
                <w:sz w:val="21"/>
                <w:szCs w:val="21"/>
              </w:rPr>
              <w:t>》</w:t>
            </w:r>
            <w:r>
              <w:rPr>
                <w:rFonts w:ascii="宋体" w:hAnsi="宋体" w:cs="宋体" w:eastAsia="宋体" w:hint="default"/>
                <w:spacing w:val="2"/>
                <w:sz w:val="21"/>
                <w:szCs w:val="21"/>
              </w:rPr>
              <w:t>；六、</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年度利润</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分配预案</w:t>
            </w:r>
            <w:r>
              <w:rPr>
                <w:rFonts w:ascii="宋体" w:hAnsi="宋体" w:cs="宋体" w:eastAsia="宋体" w:hint="default"/>
                <w:spacing w:val="-102"/>
                <w:sz w:val="21"/>
                <w:szCs w:val="21"/>
              </w:rPr>
              <w:t>》</w:t>
            </w:r>
            <w:r>
              <w:rPr>
                <w:rFonts w:ascii="宋体" w:hAnsi="宋体" w:cs="宋体" w:eastAsia="宋体" w:hint="default"/>
                <w:spacing w:val="2"/>
                <w:sz w:val="21"/>
                <w:szCs w:val="21"/>
              </w:rPr>
              <w:t>；七、审议通过</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《关于追认公司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年关</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联交易的议案</w:t>
            </w:r>
            <w:r>
              <w:rPr>
                <w:rFonts w:ascii="宋体" w:hAnsi="宋体" w:cs="宋体" w:eastAsia="宋体" w:hint="default"/>
                <w:spacing w:val="-102"/>
                <w:sz w:val="21"/>
                <w:szCs w:val="21"/>
              </w:rPr>
              <w:t>》</w:t>
            </w:r>
            <w:r>
              <w:rPr>
                <w:rFonts w:ascii="宋体" w:hAnsi="宋体" w:cs="宋体" w:eastAsia="宋体" w:hint="default"/>
                <w:spacing w:val="2"/>
                <w:sz w:val="21"/>
                <w:szCs w:val="21"/>
              </w:rPr>
              <w:t>；八、审议</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通过《批准公司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年度</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计提应收款项坏帐准备的</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议案</w:t>
            </w:r>
            <w:r>
              <w:rPr>
                <w:rFonts w:ascii="宋体" w:hAnsi="宋体" w:cs="宋体" w:eastAsia="宋体" w:hint="default"/>
                <w:spacing w:val="-102"/>
                <w:sz w:val="21"/>
                <w:szCs w:val="21"/>
              </w:rPr>
              <w:t>》</w:t>
            </w:r>
            <w:r>
              <w:rPr>
                <w:rFonts w:ascii="宋体" w:hAnsi="宋体" w:cs="宋体" w:eastAsia="宋体" w:hint="default"/>
                <w:spacing w:val="2"/>
                <w:sz w:val="21"/>
                <w:szCs w:val="21"/>
              </w:rPr>
              <w:t>；九、审议通过《批</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准公司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年度计提存货</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跌价准备的议案</w:t>
            </w:r>
            <w:r>
              <w:rPr>
                <w:rFonts w:ascii="宋体" w:hAnsi="宋体" w:cs="宋体" w:eastAsia="宋体" w:hint="default"/>
                <w:spacing w:val="-102"/>
                <w:sz w:val="21"/>
                <w:szCs w:val="21"/>
              </w:rPr>
              <w:t>》</w:t>
            </w:r>
            <w:r>
              <w:rPr>
                <w:rFonts w:ascii="宋体" w:hAnsi="宋体" w:cs="宋体" w:eastAsia="宋体" w:hint="default"/>
                <w:spacing w:val="2"/>
                <w:sz w:val="21"/>
                <w:szCs w:val="21"/>
              </w:rPr>
              <w:t>；十、审</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议通过《支付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年度审</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计报酬的议案</w:t>
            </w:r>
            <w:r>
              <w:rPr>
                <w:rFonts w:ascii="宋体" w:hAnsi="宋体" w:cs="宋体" w:eastAsia="宋体" w:hint="default"/>
                <w:spacing w:val="-102"/>
                <w:sz w:val="21"/>
                <w:szCs w:val="21"/>
              </w:rPr>
              <w:t>》</w:t>
            </w:r>
            <w:r>
              <w:rPr>
                <w:rFonts w:ascii="宋体" w:hAnsi="宋体" w:cs="宋体" w:eastAsia="宋体" w:hint="default"/>
                <w:spacing w:val="2"/>
                <w:sz w:val="21"/>
                <w:szCs w:val="21"/>
              </w:rPr>
              <w:t>；十一、审</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议通过《聘任公司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4"/>
              <w:jc w:val="left"/>
              <w:rPr>
                <w:rFonts w:ascii="宋体" w:hAnsi="宋体" w:cs="宋体" w:eastAsia="宋体" w:hint="default"/>
                <w:sz w:val="21"/>
                <w:szCs w:val="21"/>
              </w:rPr>
            </w:pPr>
            <w:r>
              <w:rPr>
                <w:rFonts w:ascii="宋体" w:hAnsi="宋体" w:cs="宋体" w:eastAsia="宋体" w:hint="default"/>
                <w:sz w:val="21"/>
                <w:szCs w:val="21"/>
              </w:rPr>
              <w:t>度审计机构的议案</w:t>
            </w:r>
            <w:r>
              <w:rPr>
                <w:rFonts w:ascii="宋体" w:hAnsi="宋体" w:cs="宋体" w:eastAsia="宋体" w:hint="default"/>
                <w:spacing w:val="-105"/>
                <w:sz w:val="21"/>
                <w:szCs w:val="21"/>
              </w:rPr>
              <w:t>》</w:t>
            </w:r>
            <w:r>
              <w:rPr>
                <w:rFonts w:ascii="宋体" w:hAnsi="宋体" w:cs="宋体" w:eastAsia="宋体" w:hint="default"/>
                <w:spacing w:val="-78"/>
                <w:sz w:val="21"/>
                <w:szCs w:val="21"/>
              </w:rPr>
              <w:t>；</w:t>
            </w:r>
            <w:r>
              <w:rPr>
                <w:rFonts w:ascii="宋体" w:hAnsi="宋体" w:cs="宋体" w:eastAsia="宋体" w:hint="default"/>
                <w:spacing w:val="-2"/>
                <w:sz w:val="21"/>
                <w:szCs w:val="21"/>
              </w:rPr>
              <w:t>十</w:t>
            </w:r>
            <w:r>
              <w:rPr>
                <w:rFonts w:ascii="宋体" w:hAnsi="宋体" w:cs="宋体" w:eastAsia="宋体" w:hint="default"/>
                <w:sz w:val="21"/>
                <w:szCs w:val="21"/>
              </w:rPr>
              <w:t>二、</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年第一季</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度报告》及摘要；十三、审</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议通过《关于批准公司流动</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资金借款议案</w:t>
            </w:r>
            <w:r>
              <w:rPr>
                <w:rFonts w:ascii="宋体" w:hAnsi="宋体" w:cs="宋体" w:eastAsia="宋体" w:hint="default"/>
                <w:spacing w:val="-102"/>
                <w:sz w:val="21"/>
                <w:szCs w:val="21"/>
              </w:rPr>
              <w:t>》</w:t>
            </w:r>
            <w:r>
              <w:rPr>
                <w:rFonts w:ascii="宋体" w:hAnsi="宋体" w:cs="宋体" w:eastAsia="宋体" w:hint="default"/>
                <w:spacing w:val="2"/>
                <w:sz w:val="21"/>
                <w:szCs w:val="21"/>
              </w:rPr>
              <w:t>；十四、审</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议通过《取消公司打包出售</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应收款项交易的议案</w:t>
            </w:r>
            <w:r>
              <w:rPr>
                <w:rFonts w:ascii="宋体" w:hAnsi="宋体" w:cs="宋体" w:eastAsia="宋体" w:hint="default"/>
                <w:spacing w:val="-102"/>
                <w:sz w:val="21"/>
                <w:szCs w:val="21"/>
              </w:rPr>
              <w:t>》</w:t>
            </w:r>
            <w:r>
              <w:rPr>
                <w:rFonts w:ascii="宋体" w:hAnsi="宋体" w:cs="宋体" w:eastAsia="宋体" w:hint="default"/>
                <w:spacing w:val="2"/>
                <w:sz w:val="21"/>
                <w:szCs w:val="21"/>
              </w:rPr>
              <w:t>；十</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五、审议通过《关于同意申</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请公司股票恢复上市的议</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897"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95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第五届董事会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第四十三次会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一、审议通过召开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 度股东大会的议案</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一、审议通过《</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年半</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年度报告》及《</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年半</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年度报告摘要</w:t>
            </w:r>
            <w:r>
              <w:rPr>
                <w:rFonts w:ascii="宋体" w:hAnsi="宋体" w:cs="宋体" w:eastAsia="宋体" w:hint="default"/>
                <w:spacing w:val="-102"/>
                <w:sz w:val="21"/>
                <w:szCs w:val="21"/>
              </w:rPr>
              <w:t>》</w:t>
            </w:r>
            <w:r>
              <w:rPr>
                <w:rFonts w:ascii="宋体" w:hAnsi="宋体" w:cs="宋体" w:eastAsia="宋体" w:hint="default"/>
                <w:spacing w:val="2"/>
                <w:sz w:val="21"/>
                <w:szCs w:val="21"/>
              </w:rPr>
              <w:t>；二、审议</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937"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第五届董事会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第四十四次会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通过《关于变更公司名称及</w:t>
            </w:r>
          </w:p>
          <w:p>
            <w:pPr>
              <w:pStyle w:val="TableParagraph"/>
              <w:spacing w:line="273" w:lineRule="auto" w:before="37"/>
              <w:ind w:left="100" w:right="85"/>
              <w:jc w:val="left"/>
              <w:rPr>
                <w:rFonts w:ascii="宋体" w:hAnsi="宋体" w:cs="宋体" w:eastAsia="宋体" w:hint="default"/>
                <w:sz w:val="21"/>
                <w:szCs w:val="21"/>
              </w:rPr>
            </w:pPr>
            <w:r>
              <w:rPr>
                <w:rFonts w:ascii="宋体" w:hAnsi="宋体" w:cs="宋体" w:eastAsia="宋体" w:hint="default"/>
                <w:spacing w:val="-7"/>
                <w:sz w:val="21"/>
                <w:szCs w:val="21"/>
              </w:rPr>
              <w:t>经营范围等事项的议案》；</w:t>
            </w:r>
            <w:r>
              <w:rPr>
                <w:rFonts w:ascii="宋体" w:hAnsi="宋体" w:cs="宋体" w:eastAsia="宋体" w:hint="default"/>
                <w:sz w:val="21"/>
                <w:szCs w:val="21"/>
              </w:rPr>
              <w:t> </w:t>
            </w:r>
            <w:r>
              <w:rPr>
                <w:rFonts w:ascii="宋体" w:hAnsi="宋体" w:cs="宋体" w:eastAsia="宋体" w:hint="default"/>
                <w:spacing w:val="13"/>
                <w:sz w:val="21"/>
                <w:szCs w:val="21"/>
              </w:rPr>
              <w:t>三、审议通过《章程修正</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案</w:t>
            </w:r>
            <w:r>
              <w:rPr>
                <w:rFonts w:ascii="宋体" w:hAnsi="宋体" w:cs="宋体" w:eastAsia="宋体" w:hint="default"/>
                <w:spacing w:val="-102"/>
                <w:sz w:val="21"/>
                <w:szCs w:val="21"/>
              </w:rPr>
              <w:t>》</w:t>
            </w:r>
            <w:r>
              <w:rPr>
                <w:rFonts w:ascii="宋体" w:hAnsi="宋体" w:cs="宋体" w:eastAsia="宋体" w:hint="default"/>
                <w:spacing w:val="2"/>
                <w:sz w:val="21"/>
                <w:szCs w:val="21"/>
              </w:rPr>
              <w:t>；四、审议通过《关于</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召开公司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年第一次临</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时股东大会的议案》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一、审议通过《关于选举董</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事长的议案》二、审议通过</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1"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《关于聘任公司总经理的</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第一次会议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议案》三、审议通过《关于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7"/>
                <w:sz w:val="21"/>
                <w:szCs w:val="21"/>
              </w:rPr>
              <w:t>聘任公司副总经理、财务总</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监等高级管理人员的议案》</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四、审议通过《关于聘任公</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司董事会秘书的议案》五、</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319" w:hRule="exact"/>
        </w:trPr>
        <w:tc>
          <w:tcPr>
            <w:tcW w:w="1614" w:type="dxa"/>
            <w:vMerge w:val="restart"/>
            <w:tcBorders>
              <w:top w:val="single" w:sz="6" w:space="0" w:color="000000"/>
              <w:left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审议通过《关于聘任公司证</w:t>
            </w:r>
          </w:p>
        </w:tc>
        <w:tc>
          <w:tcPr>
            <w:tcW w:w="1897"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券事务代表的议案》六、审</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议通过《关于调整独立董事</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津贴的议案》七、审议通过</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《关于修改章程的议案》</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八、审议通过《关于修改</w:t>
            </w:r>
            <w:r>
              <w:rPr>
                <w:rFonts w:ascii="Times New Roman" w:hAnsi="Times New Roman" w:cs="Times New Roman" w:eastAsia="Times New Roman" w:hint="default"/>
                <w:sz w:val="21"/>
                <w:szCs w:val="21"/>
              </w:rPr>
              <w:t>&lt;</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股东大会议事规则</w:t>
            </w:r>
            <w:r>
              <w:rPr>
                <w:rFonts w:ascii="Times New Roman" w:hAnsi="Times New Roman" w:cs="Times New Roman" w:eastAsia="Times New Roman" w:hint="default"/>
                <w:spacing w:val="19"/>
                <w:sz w:val="21"/>
                <w:szCs w:val="21"/>
              </w:rPr>
              <w:t>&gt;</w:t>
            </w:r>
            <w:r>
              <w:rPr>
                <w:rFonts w:ascii="Times New Roman" w:hAnsi="Times New Roman" w:cs="Times New Roman" w:eastAsia="Times New Roman" w:hint="default"/>
                <w:spacing w:val="-28"/>
                <w:sz w:val="21"/>
                <w:szCs w:val="21"/>
              </w:rPr>
              <w:t> </w:t>
            </w:r>
            <w:r>
              <w:rPr>
                <w:rFonts w:ascii="宋体" w:hAnsi="宋体" w:cs="宋体" w:eastAsia="宋体" w:hint="default"/>
                <w:spacing w:val="10"/>
                <w:sz w:val="21"/>
                <w:szCs w:val="21"/>
              </w:rPr>
              <w:t>的议</w:t>
            </w:r>
            <w:r>
              <w:rPr>
                <w:rFonts w:ascii="宋体" w:hAnsi="宋体" w:cs="宋体" w:eastAsia="宋体" w:hint="default"/>
                <w:spacing w:val="-84"/>
                <w:sz w:val="21"/>
                <w:szCs w:val="21"/>
              </w:rPr>
              <w:t> </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案》九、审议通过《关于修</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改</w:t>
            </w:r>
            <w:r>
              <w:rPr>
                <w:rFonts w:ascii="Times New Roman" w:hAnsi="Times New Roman" w:cs="Times New Roman" w:eastAsia="Times New Roman" w:hint="default"/>
                <w:spacing w:val="8"/>
                <w:sz w:val="21"/>
                <w:szCs w:val="21"/>
              </w:rPr>
              <w:t>&lt;</w:t>
            </w:r>
            <w:r>
              <w:rPr>
                <w:rFonts w:ascii="宋体" w:hAnsi="宋体" w:cs="宋体" w:eastAsia="宋体" w:hint="default"/>
                <w:spacing w:val="8"/>
                <w:sz w:val="21"/>
                <w:szCs w:val="21"/>
              </w:rPr>
              <w:t>董事会议事规则</w:t>
            </w:r>
            <w:r>
              <w:rPr>
                <w:rFonts w:ascii="Times New Roman" w:hAnsi="Times New Roman" w:cs="Times New Roman" w:eastAsia="Times New Roman" w:hint="default"/>
                <w:spacing w:val="8"/>
                <w:sz w:val="21"/>
                <w:szCs w:val="21"/>
              </w:rPr>
              <w:t>&gt;</w:t>
            </w:r>
            <w:r>
              <w:rPr>
                <w:rFonts w:ascii="宋体" w:hAnsi="宋体" w:cs="宋体" w:eastAsia="宋体" w:hint="default"/>
                <w:spacing w:val="8"/>
                <w:sz w:val="21"/>
                <w:szCs w:val="21"/>
              </w:rPr>
              <w:t>的议</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案》十、审议通过《关于修</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改</w:t>
            </w:r>
            <w:r>
              <w:rPr>
                <w:rFonts w:ascii="Times New Roman" w:hAnsi="Times New Roman" w:cs="Times New Roman" w:eastAsia="Times New Roman" w:hint="default"/>
                <w:spacing w:val="8"/>
                <w:sz w:val="21"/>
                <w:szCs w:val="21"/>
              </w:rPr>
              <w:t>&lt;</w:t>
            </w:r>
            <w:r>
              <w:rPr>
                <w:rFonts w:ascii="宋体" w:hAnsi="宋体" w:cs="宋体" w:eastAsia="宋体" w:hint="default"/>
                <w:spacing w:val="8"/>
                <w:sz w:val="21"/>
                <w:szCs w:val="21"/>
              </w:rPr>
              <w:t>独立董事工作细则</w:t>
            </w:r>
            <w:r>
              <w:rPr>
                <w:rFonts w:ascii="Times New Roman" w:hAnsi="Times New Roman" w:cs="Times New Roman" w:eastAsia="Times New Roman" w:hint="default"/>
                <w:spacing w:val="8"/>
                <w:sz w:val="21"/>
                <w:szCs w:val="21"/>
              </w:rPr>
              <w:t>&gt;</w:t>
            </w:r>
            <w:r>
              <w:rPr>
                <w:rFonts w:ascii="宋体" w:hAnsi="宋体" w:cs="宋体" w:eastAsia="宋体" w:hint="default"/>
                <w:spacing w:val="8"/>
                <w:sz w:val="21"/>
                <w:szCs w:val="21"/>
              </w:rPr>
              <w:t>的</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议案》十一、审议通过《关</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于调整董事会专门委员会</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设置与人员构成的议案》十</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二、审议通过《关于变更公</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司注册地址及办公地址的</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议案》十三、审议通过《关</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于变更会计师事务所的议</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897"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一、审议通过《关于推举俞</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文明董事为公司副董事长</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的议案》二、审议通过《关</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于修改公司章程的议案》</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三、审议通过《关于修改公</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司董事会议事规则的议案》</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1"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四、审议通过《关于同意何</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第二会议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85"/>
              <w:jc w:val="left"/>
              <w:rPr>
                <w:rFonts w:ascii="宋体" w:hAnsi="宋体" w:cs="宋体" w:eastAsia="宋体" w:hint="default"/>
                <w:sz w:val="21"/>
                <w:szCs w:val="21"/>
              </w:rPr>
            </w:pPr>
            <w:r>
              <w:rPr>
                <w:rFonts w:ascii="宋体" w:hAnsi="宋体" w:cs="宋体" w:eastAsia="宋体" w:hint="default"/>
                <w:spacing w:val="13"/>
                <w:sz w:val="21"/>
                <w:szCs w:val="21"/>
              </w:rPr>
              <w:t>小其先生辞去公司副总经 </w:t>
            </w:r>
            <w:r>
              <w:rPr>
                <w:rFonts w:ascii="宋体" w:hAnsi="宋体" w:cs="宋体" w:eastAsia="宋体" w:hint="default"/>
                <w:spacing w:val="-7"/>
                <w:sz w:val="21"/>
                <w:szCs w:val="21"/>
              </w:rPr>
              <w:t>理等职务的议案》五、审议</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通过《关于同意公司与中国</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光大投资管理公司等公司</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共同出资设立光大浙新（上</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海）投资管理公司的议案》</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六、审议通过《关于召开公</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年第二次临时股东</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一、审议通过《</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年第</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三季度报告》二、审议通过</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战略与投资委</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73" w:lineRule="auto" w:before="135"/>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第六届董事会</w:t>
            </w:r>
            <w:r>
              <w:rPr>
                <w:rFonts w:ascii="宋体" w:hAnsi="宋体" w:cs="宋体" w:eastAsia="宋体" w:hint="default"/>
                <w:spacing w:val="-103"/>
                <w:sz w:val="21"/>
                <w:szCs w:val="21"/>
              </w:rPr>
              <w:t> </w:t>
            </w:r>
            <w:r>
              <w:rPr>
                <w:rFonts w:ascii="宋体" w:hAnsi="宋体" w:cs="宋体" w:eastAsia="宋体" w:hint="default"/>
                <w:sz w:val="21"/>
                <w:szCs w:val="21"/>
              </w:rPr>
              <w:t>第三次会议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4"/>
              <w:jc w:val="left"/>
              <w:rPr>
                <w:rFonts w:ascii="宋体" w:hAnsi="宋体" w:cs="宋体" w:eastAsia="宋体" w:hint="default"/>
                <w:sz w:val="21"/>
                <w:szCs w:val="21"/>
              </w:rPr>
            </w:pPr>
            <w:r>
              <w:rPr>
                <w:rFonts w:ascii="宋体" w:hAnsi="宋体" w:cs="宋体" w:eastAsia="宋体" w:hint="default"/>
                <w:sz w:val="21"/>
                <w:szCs w:val="21"/>
              </w:rPr>
              <w:t>员会工作制度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93"/>
                <w:sz w:val="21"/>
                <w:szCs w:val="21"/>
              </w:rPr>
              <w:t>》</w:t>
            </w:r>
            <w:r>
              <w:rPr>
                <w:rFonts w:ascii="宋体" w:hAnsi="宋体" w:cs="宋体" w:eastAsia="宋体" w:hint="default"/>
                <w:sz w:val="21"/>
                <w:szCs w:val="21"/>
              </w:rPr>
              <w:t>三、</w:t>
            </w:r>
          </w:p>
          <w:p>
            <w:pPr>
              <w:pStyle w:val="TableParagraph"/>
              <w:spacing w:line="256" w:lineRule="auto" w:before="21"/>
              <w:ind w:left="100" w:right="97"/>
              <w:jc w:val="left"/>
              <w:rPr>
                <w:rFonts w:ascii="宋体" w:hAnsi="宋体" w:cs="宋体" w:eastAsia="宋体" w:hint="default"/>
                <w:sz w:val="21"/>
                <w:szCs w:val="21"/>
              </w:rPr>
            </w:pPr>
            <w:r>
              <w:rPr>
                <w:rFonts w:ascii="宋体" w:hAnsi="宋体" w:cs="宋体" w:eastAsia="宋体" w:hint="default"/>
                <w:sz w:val="21"/>
                <w:szCs w:val="21"/>
              </w:rPr>
              <w:t>审议通过《关于修改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薪酬</w:t>
            </w:r>
            <w:r>
              <w:rPr>
                <w:rFonts w:ascii="宋体" w:hAnsi="宋体" w:cs="宋体" w:eastAsia="宋体" w:hint="default"/>
                <w:spacing w:val="-94"/>
                <w:sz w:val="21"/>
                <w:szCs w:val="21"/>
              </w:rPr>
              <w:t> </w:t>
            </w:r>
            <w:r>
              <w:rPr>
                <w:rFonts w:ascii="宋体" w:hAnsi="宋体" w:cs="宋体" w:eastAsia="宋体" w:hint="default"/>
                <w:sz w:val="21"/>
                <w:szCs w:val="21"/>
              </w:rPr>
              <w:t>与考核委员会工作制度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议案》四、审议通过《关于</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提名委员会工作制度</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6"/>
                <w:sz w:val="21"/>
                <w:szCs w:val="21"/>
              </w:rPr>
              <w:t>&gt;</w:t>
            </w:r>
            <w:r>
              <w:rPr>
                <w:rFonts w:ascii="宋体" w:hAnsi="宋体" w:cs="宋体" w:eastAsia="宋体" w:hint="default"/>
                <w:spacing w:val="-16"/>
                <w:sz w:val="21"/>
                <w:szCs w:val="21"/>
              </w:rPr>
              <w:t>的议案》五、审议通过《关</w:t>
            </w:r>
            <w:r>
              <w:rPr>
                <w:rFonts w:ascii="宋体" w:hAnsi="宋体" w:cs="宋体" w:eastAsia="宋体" w:hint="default"/>
                <w:sz w:val="21"/>
                <w:szCs w:val="21"/>
              </w:rPr>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325" w:hRule="exact"/>
        </w:trPr>
        <w:tc>
          <w:tcPr>
            <w:tcW w:w="1614" w:type="dxa"/>
            <w:vMerge w:val="restart"/>
            <w:tcBorders>
              <w:top w:val="single" w:sz="6" w:space="0" w:color="000000"/>
              <w:left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于修改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审计委员会工作制</w:t>
            </w:r>
          </w:p>
        </w:tc>
        <w:tc>
          <w:tcPr>
            <w:tcW w:w="1897"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的议案》六、审议通过</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关联交易控制</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委员会工作制度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七、审议通过《关于修改</w:t>
            </w:r>
            <w:r>
              <w:rPr>
                <w:rFonts w:ascii="Times New Roman" w:hAnsi="Times New Roman" w:cs="Times New Roman" w:eastAsia="Times New Roman" w:hint="default"/>
                <w:sz w:val="21"/>
                <w:szCs w:val="21"/>
              </w:rPr>
              <w:t>&lt;</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4"/>
              <w:jc w:val="left"/>
              <w:rPr>
                <w:rFonts w:ascii="宋体" w:hAnsi="宋体" w:cs="宋体" w:eastAsia="宋体" w:hint="default"/>
                <w:sz w:val="21"/>
                <w:szCs w:val="21"/>
              </w:rPr>
            </w:pPr>
            <w:r>
              <w:rPr>
                <w:rFonts w:ascii="宋体" w:hAnsi="宋体" w:cs="宋体" w:eastAsia="宋体" w:hint="default"/>
                <w:sz w:val="21"/>
                <w:szCs w:val="21"/>
              </w:rPr>
              <w:t>内部审计制度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93"/>
                <w:sz w:val="21"/>
                <w:szCs w:val="21"/>
              </w:rPr>
              <w:t>》</w:t>
            </w:r>
            <w:r>
              <w:rPr>
                <w:rFonts w:ascii="宋体" w:hAnsi="宋体" w:cs="宋体" w:eastAsia="宋体" w:hint="default"/>
                <w:sz w:val="21"/>
                <w:szCs w:val="21"/>
              </w:rPr>
              <w:t>八、</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审议通过《关于修改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关联</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交易决策管理办法</w:t>
            </w:r>
            <w:r>
              <w:rPr>
                <w:rFonts w:ascii="Times New Roman" w:hAnsi="Times New Roman" w:cs="Times New Roman" w:eastAsia="Times New Roman" w:hint="default"/>
                <w:spacing w:val="19"/>
                <w:sz w:val="21"/>
                <w:szCs w:val="21"/>
              </w:rPr>
              <w:t>&gt;</w:t>
            </w:r>
            <w:r>
              <w:rPr>
                <w:rFonts w:ascii="Times New Roman" w:hAnsi="Times New Roman" w:cs="Times New Roman" w:eastAsia="Times New Roman" w:hint="default"/>
                <w:spacing w:val="-28"/>
                <w:sz w:val="21"/>
                <w:szCs w:val="21"/>
              </w:rPr>
              <w:t> </w:t>
            </w:r>
            <w:r>
              <w:rPr>
                <w:rFonts w:ascii="宋体" w:hAnsi="宋体" w:cs="宋体" w:eastAsia="宋体" w:hint="default"/>
                <w:spacing w:val="10"/>
                <w:sz w:val="21"/>
                <w:szCs w:val="21"/>
              </w:rPr>
              <w:t>的议</w:t>
            </w:r>
            <w:r>
              <w:rPr>
                <w:rFonts w:ascii="宋体" w:hAnsi="宋体" w:cs="宋体" w:eastAsia="宋体" w:hint="default"/>
                <w:spacing w:val="-84"/>
                <w:sz w:val="21"/>
                <w:szCs w:val="21"/>
              </w:rPr>
              <w:t> </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案》九、审议通过《关于修</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改</w:t>
            </w:r>
            <w:r>
              <w:rPr>
                <w:rFonts w:ascii="Times New Roman" w:hAnsi="Times New Roman" w:cs="Times New Roman" w:eastAsia="Times New Roman" w:hint="default"/>
                <w:spacing w:val="8"/>
                <w:sz w:val="21"/>
                <w:szCs w:val="21"/>
              </w:rPr>
              <w:t>&lt;</w:t>
            </w:r>
            <w:r>
              <w:rPr>
                <w:rFonts w:ascii="宋体" w:hAnsi="宋体" w:cs="宋体" w:eastAsia="宋体" w:hint="default"/>
                <w:spacing w:val="8"/>
                <w:sz w:val="21"/>
                <w:szCs w:val="21"/>
              </w:rPr>
              <w:t>总经理工作细则</w:t>
            </w:r>
            <w:r>
              <w:rPr>
                <w:rFonts w:ascii="Times New Roman" w:hAnsi="Times New Roman" w:cs="Times New Roman" w:eastAsia="Times New Roman" w:hint="default"/>
                <w:spacing w:val="8"/>
                <w:sz w:val="21"/>
                <w:szCs w:val="21"/>
              </w:rPr>
              <w:t>&gt;</w:t>
            </w:r>
            <w:r>
              <w:rPr>
                <w:rFonts w:ascii="宋体" w:hAnsi="宋体" w:cs="宋体" w:eastAsia="宋体" w:hint="default"/>
                <w:spacing w:val="8"/>
                <w:sz w:val="21"/>
                <w:szCs w:val="21"/>
              </w:rPr>
              <w:t>的议</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案》十、审议通过《关于修</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宋体" w:hAnsi="宋体" w:cs="宋体" w:eastAsia="宋体" w:hint="default"/>
                <w:spacing w:val="8"/>
                <w:sz w:val="21"/>
                <w:szCs w:val="21"/>
              </w:rPr>
              <w:t>改</w:t>
            </w:r>
            <w:r>
              <w:rPr>
                <w:rFonts w:ascii="Times New Roman" w:hAnsi="Times New Roman" w:cs="Times New Roman" w:eastAsia="Times New Roman" w:hint="default"/>
                <w:spacing w:val="8"/>
                <w:sz w:val="21"/>
                <w:szCs w:val="21"/>
              </w:rPr>
              <w:t>&lt;</w:t>
            </w:r>
            <w:r>
              <w:rPr>
                <w:rFonts w:ascii="宋体" w:hAnsi="宋体" w:cs="宋体" w:eastAsia="宋体" w:hint="default"/>
                <w:spacing w:val="8"/>
                <w:sz w:val="21"/>
                <w:szCs w:val="21"/>
              </w:rPr>
              <w:t>子公司管理制度</w:t>
            </w:r>
            <w:r>
              <w:rPr>
                <w:rFonts w:ascii="Times New Roman" w:hAnsi="Times New Roman" w:cs="Times New Roman" w:eastAsia="Times New Roman" w:hint="default"/>
                <w:spacing w:val="8"/>
                <w:sz w:val="21"/>
                <w:szCs w:val="21"/>
              </w:rPr>
              <w:t>&gt;</w:t>
            </w:r>
            <w:r>
              <w:rPr>
                <w:rFonts w:ascii="宋体" w:hAnsi="宋体" w:cs="宋体" w:eastAsia="宋体" w:hint="default"/>
                <w:spacing w:val="8"/>
                <w:sz w:val="21"/>
                <w:szCs w:val="21"/>
              </w:rPr>
              <w:t>的议</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案》十一、审议通过《关于</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修改</w:t>
            </w:r>
            <w:r>
              <w:rPr>
                <w:rFonts w:ascii="Times New Roman" w:hAnsi="Times New Roman" w:cs="Times New Roman" w:eastAsia="Times New Roman" w:hint="default"/>
                <w:spacing w:val="8"/>
                <w:sz w:val="21"/>
                <w:szCs w:val="21"/>
              </w:rPr>
              <w:t>&lt;</w:t>
            </w:r>
            <w:r>
              <w:rPr>
                <w:rFonts w:ascii="宋体" w:hAnsi="宋体" w:cs="宋体" w:eastAsia="宋体" w:hint="default"/>
                <w:spacing w:val="8"/>
                <w:sz w:val="21"/>
                <w:szCs w:val="21"/>
              </w:rPr>
              <w:t>对外投资管理制度</w:t>
            </w:r>
            <w:r>
              <w:rPr>
                <w:rFonts w:ascii="Times New Roman" w:hAnsi="Times New Roman" w:cs="Times New Roman" w:eastAsia="Times New Roman" w:hint="default"/>
                <w:spacing w:val="8"/>
                <w:sz w:val="21"/>
                <w:szCs w:val="21"/>
              </w:rPr>
              <w:t>&gt;</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96"/>
                <w:sz w:val="21"/>
                <w:szCs w:val="21"/>
              </w:rPr>
              <w:t>》</w:t>
            </w:r>
            <w:r>
              <w:rPr>
                <w:rFonts w:ascii="宋体" w:hAnsi="宋体" w:cs="宋体" w:eastAsia="宋体" w:hint="default"/>
                <w:sz w:val="21"/>
                <w:szCs w:val="21"/>
              </w:rPr>
              <w:t>十二</w:t>
            </w:r>
            <w:r>
              <w:rPr>
                <w:rFonts w:ascii="宋体" w:hAnsi="宋体" w:cs="宋体" w:eastAsia="宋体" w:hint="default"/>
                <w:spacing w:val="-96"/>
                <w:sz w:val="21"/>
                <w:szCs w:val="21"/>
              </w:rPr>
              <w:t>、</w:t>
            </w:r>
            <w:r>
              <w:rPr>
                <w:rFonts w:ascii="宋体" w:hAnsi="宋体" w:cs="宋体" w:eastAsia="宋体" w:hint="default"/>
                <w:sz w:val="21"/>
                <w:szCs w:val="21"/>
              </w:rPr>
              <w:t>审议通</w:t>
            </w:r>
            <w:r>
              <w:rPr>
                <w:rFonts w:ascii="宋体" w:hAnsi="宋体" w:cs="宋体" w:eastAsia="宋体" w:hint="default"/>
                <w:spacing w:val="-96"/>
                <w:sz w:val="21"/>
                <w:szCs w:val="21"/>
              </w:rPr>
              <w:t>过</w:t>
            </w:r>
            <w:r>
              <w:rPr>
                <w:rFonts w:ascii="宋体" w:hAnsi="宋体" w:cs="宋体" w:eastAsia="宋体" w:hint="default"/>
                <w:sz w:val="21"/>
                <w:szCs w:val="21"/>
              </w:rPr>
              <w:t>《关</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宋体" w:hAnsi="宋体" w:cs="宋体" w:eastAsia="宋体" w:hint="default"/>
                <w:sz w:val="21"/>
                <w:szCs w:val="21"/>
              </w:rPr>
              <w:t>于修改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重大信息内部报告</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的议案》十三、审议</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通过《关于修改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董事会秘</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99" w:right="-4"/>
              <w:jc w:val="left"/>
              <w:rPr>
                <w:rFonts w:ascii="宋体" w:hAnsi="宋体" w:cs="宋体" w:eastAsia="宋体" w:hint="default"/>
                <w:sz w:val="21"/>
                <w:szCs w:val="21"/>
              </w:rPr>
            </w:pPr>
            <w:r>
              <w:rPr>
                <w:rFonts w:ascii="宋体" w:hAnsi="宋体" w:cs="宋体" w:eastAsia="宋体" w:hint="default"/>
                <w:sz w:val="21"/>
                <w:szCs w:val="21"/>
              </w:rPr>
              <w:t>书工作细则</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92"/>
                <w:sz w:val="21"/>
                <w:szCs w:val="21"/>
              </w:rPr>
              <w:t>》</w:t>
            </w:r>
            <w:r>
              <w:rPr>
                <w:rFonts w:ascii="宋体" w:hAnsi="宋体" w:cs="宋体" w:eastAsia="宋体" w:hint="default"/>
                <w:sz w:val="21"/>
                <w:szCs w:val="21"/>
              </w:rPr>
              <w:t>十四、</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审议通过《关于修改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信息</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披露制度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的议案》十五、</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审议通过《关于修改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投资</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者权益保护制度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pacing w:val="-7"/>
                <w:sz w:val="21"/>
                <w:szCs w:val="21"/>
              </w:rPr>
              <w:t>十六、审议通过《浙报传媒</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pacing w:val="13"/>
                <w:sz w:val="21"/>
                <w:szCs w:val="21"/>
              </w:rPr>
              <w:t>集团股份有限公司薪酬管</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理制度</w:t>
            </w:r>
            <w:r>
              <w:rPr>
                <w:rFonts w:ascii="宋体" w:hAnsi="宋体" w:cs="宋体" w:eastAsia="宋体" w:hint="default"/>
                <w:spacing w:val="-96"/>
                <w:sz w:val="21"/>
                <w:szCs w:val="21"/>
              </w:rPr>
              <w:t>》</w:t>
            </w:r>
            <w:r>
              <w:rPr>
                <w:rFonts w:ascii="宋体" w:hAnsi="宋体" w:cs="宋体" w:eastAsia="宋体" w:hint="default"/>
                <w:sz w:val="21"/>
                <w:szCs w:val="21"/>
              </w:rPr>
              <w:t>十七</w:t>
            </w:r>
            <w:r>
              <w:rPr>
                <w:rFonts w:ascii="宋体" w:hAnsi="宋体" w:cs="宋体" w:eastAsia="宋体" w:hint="default"/>
                <w:spacing w:val="-96"/>
                <w:sz w:val="21"/>
                <w:szCs w:val="21"/>
              </w:rPr>
              <w:t>、</w:t>
            </w:r>
            <w:r>
              <w:rPr>
                <w:rFonts w:ascii="宋体" w:hAnsi="宋体" w:cs="宋体" w:eastAsia="宋体" w:hint="default"/>
                <w:sz w:val="21"/>
                <w:szCs w:val="21"/>
              </w:rPr>
              <w:t>审议通</w:t>
            </w:r>
            <w:r>
              <w:rPr>
                <w:rFonts w:ascii="宋体" w:hAnsi="宋体" w:cs="宋体" w:eastAsia="宋体" w:hint="default"/>
                <w:spacing w:val="-96"/>
                <w:sz w:val="21"/>
                <w:szCs w:val="21"/>
              </w:rPr>
              <w:t>过</w:t>
            </w:r>
            <w:r>
              <w:rPr>
                <w:rFonts w:ascii="宋体" w:hAnsi="宋体" w:cs="宋体" w:eastAsia="宋体" w:hint="default"/>
                <w:sz w:val="21"/>
                <w:szCs w:val="21"/>
              </w:rPr>
              <w:t>《关</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pacing w:val="13"/>
                <w:sz w:val="21"/>
                <w:szCs w:val="21"/>
              </w:rPr>
              <w:t>于聘任公司内部审计部主</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pacing w:val="-7"/>
                <w:sz w:val="21"/>
                <w:szCs w:val="21"/>
              </w:rPr>
              <w:t>任的议案》十八、审议通过</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pacing w:val="-7"/>
                <w:sz w:val="21"/>
                <w:szCs w:val="21"/>
              </w:rPr>
              <w:t>《公司董事总经理、监事会</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pacing w:val="-7"/>
                <w:sz w:val="21"/>
                <w:szCs w:val="21"/>
              </w:rPr>
              <w:t>主席、职工监事岗位年薪的</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pacing w:val="-7"/>
                <w:sz w:val="21"/>
                <w:szCs w:val="21"/>
              </w:rPr>
              <w:t>议案》十九、审议通过《公</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pacing w:val="13"/>
                <w:sz w:val="21"/>
                <w:szCs w:val="21"/>
              </w:rPr>
              <w:t>司高级管理人员岗位年薪</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7" w:hRule="exact"/>
        </w:trPr>
        <w:tc>
          <w:tcPr>
            <w:tcW w:w="1614" w:type="dxa"/>
            <w:vMerge/>
            <w:tcBorders>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的议案》</w:t>
            </w:r>
          </w:p>
        </w:tc>
        <w:tc>
          <w:tcPr>
            <w:tcW w:w="1897"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第四次会议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一、审议通过《内幕信息知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情人登记制度》</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pStyle w:val="BodyText"/>
        <w:spacing w:line="276" w:lineRule="exact"/>
        <w:ind w:right="758"/>
        <w:jc w:val="left"/>
      </w:pPr>
      <w:r>
        <w:rPr/>
        <w:t>注：</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日，公司</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第一次临时股东大会通过了董事会换届的议案。</w:t>
      </w:r>
    </w:p>
    <w:p>
      <w:pPr>
        <w:spacing w:line="240" w:lineRule="auto" w:before="11"/>
        <w:rPr>
          <w:rFonts w:ascii="宋体" w:hAnsi="宋体" w:cs="宋体" w:eastAsia="宋体" w:hint="default"/>
          <w:sz w:val="27"/>
          <w:szCs w:val="27"/>
        </w:rPr>
      </w:pPr>
    </w:p>
    <w:p>
      <w:pPr>
        <w:pStyle w:val="BodyText"/>
        <w:spacing w:line="278" w:lineRule="auto"/>
        <w:ind w:right="1004"/>
        <w:jc w:val="left"/>
      </w:pPr>
      <w:r>
        <w:rPr>
          <w:rFonts w:ascii="Times New Roman" w:hAnsi="Times New Roman" w:cs="Times New Roman" w:eastAsia="Times New Roman" w:hint="default"/>
        </w:rPr>
        <w:t>2</w:t>
      </w:r>
      <w:r>
        <w:rPr/>
        <w:t>、</w:t>
      </w:r>
      <w:r>
        <w:rPr>
          <w:spacing w:val="-1"/>
        </w:rPr>
        <w:t> </w:t>
      </w:r>
      <w:r>
        <w:rPr/>
        <w:t>董事会对股东大会决议的执行情况</w:t>
      </w:r>
      <w:r>
        <w:rPr/>
        <w:t> </w:t>
      </w:r>
      <w:r>
        <w:rPr>
          <w:spacing w:val="-10"/>
        </w:rPr>
        <w:t>报告期内，公司董事会根据《公司法》、《证券法》等相关法律、法规及《公司章程》的要求，</w:t>
      </w:r>
      <w:r>
        <w:rPr>
          <w:spacing w:val="-99"/>
        </w:rPr>
        <w:t> </w:t>
      </w:r>
      <w:r>
        <w:rPr>
          <w:spacing w:val="-99"/>
        </w:rPr>
      </w:r>
      <w:r>
        <w:rPr/>
        <w:t>严格按照股东大会的决议和授权，认真执行股东大会通过的决议。</w:t>
      </w:r>
    </w:p>
    <w:p>
      <w:pPr>
        <w:spacing w:line="240" w:lineRule="auto" w:before="7"/>
        <w:rPr>
          <w:rFonts w:ascii="宋体" w:hAnsi="宋体" w:cs="宋体" w:eastAsia="宋体" w:hint="default"/>
          <w:sz w:val="26"/>
          <w:szCs w:val="26"/>
        </w:rPr>
      </w:pPr>
    </w:p>
    <w:p>
      <w:pPr>
        <w:pStyle w:val="BodyText"/>
        <w:spacing w:line="304" w:lineRule="auto"/>
        <w:ind w:right="999" w:hanging="1"/>
        <w:jc w:val="left"/>
      </w:pPr>
      <w:r>
        <w:rPr>
          <w:rFonts w:ascii="Times New Roman" w:hAnsi="Times New Roman" w:cs="Times New Roman" w:eastAsia="Times New Roman" w:hint="default"/>
        </w:rPr>
        <w:t>3</w:t>
      </w:r>
      <w:r>
        <w:rPr/>
        <w:t>、 </w:t>
      </w:r>
      <w:r>
        <w:rPr>
          <w:spacing w:val="-3"/>
        </w:rPr>
        <w:t>董事会下设的审计委员会相关工作制度的建立健全情况、主要内容以及履职情况汇总报</w:t>
      </w:r>
      <w:r>
        <w:rPr>
          <w:spacing w:val="-87"/>
        </w:rPr>
        <w:t> </w:t>
      </w:r>
      <w:r>
        <w:rPr>
          <w:spacing w:val="-87"/>
        </w:rPr>
      </w:r>
      <w:r>
        <w:rPr/>
        <w:t>告 </w:t>
      </w:r>
      <w:r>
        <w:rPr>
          <w:spacing w:val="-5"/>
        </w:rPr>
        <w:t>审计委员会由主任及两名委员组成。审计委员会严格按照《审计委员会工作制度》开展工作。</w:t>
      </w:r>
    </w:p>
    <w:p>
      <w:pPr>
        <w:spacing w:after="0" w:line="304"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pPr>
      <w:r>
        <w:rPr>
          <w:spacing w:val="-3"/>
        </w:rPr>
        <w:t>委员参加有关会议，并提出个人的意见及建议，审议公司内部审计部的制度、工作计划、审</w:t>
      </w:r>
      <w:r>
        <w:rPr>
          <w:spacing w:val="-80"/>
        </w:rPr>
        <w:t> </w:t>
      </w:r>
      <w:r>
        <w:rPr>
          <w:spacing w:val="-80"/>
        </w:rPr>
      </w:r>
      <w:r>
        <w:rPr/>
        <w:t>计报告、内控自我评价报告等，听取年度工作汇报，协助安排下年度工作计划。如：</w:t>
      </w:r>
    </w:p>
    <w:p>
      <w:pPr>
        <w:pStyle w:val="BodyText"/>
        <w:spacing w:line="266" w:lineRule="auto" w:before="8"/>
        <w:ind w:right="136" w:firstLine="20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43"/>
        </w:rPr>
        <w:t> </w:t>
      </w:r>
      <w:r>
        <w:rPr>
          <w:rFonts w:ascii="Times New Roman" w:hAnsi="Times New Roman" w:cs="Times New Roman" w:eastAsia="Times New Roman" w:hint="default"/>
        </w:rPr>
        <w:t>09</w:t>
      </w:r>
      <w:r>
        <w:rPr>
          <w:rFonts w:ascii="Times New Roman" w:hAnsi="Times New Roman" w:cs="Times New Roman" w:eastAsia="Times New Roman" w:hint="default"/>
          <w:spacing w:val="12"/>
        </w:rPr>
        <w:t> </w:t>
      </w:r>
      <w:r>
        <w:rPr/>
        <w:t>日，审计委员会召开公司内部审计部全体会议，会上内部审计部主任对 </w:t>
      </w:r>
      <w:r>
        <w:rPr>
          <w:spacing w:val="-3"/>
        </w:rPr>
        <w:t>部门人员组成、部门的独立性、部门前期的工作、部门对今后审计工作的思路做了详细的汇</w:t>
      </w:r>
      <w:r>
        <w:rPr>
          <w:spacing w:val="-81"/>
        </w:rPr>
        <w:t> </w:t>
      </w:r>
      <w:r>
        <w:rPr>
          <w:spacing w:val="-81"/>
        </w:rPr>
      </w:r>
      <w:r>
        <w:rPr>
          <w:spacing w:val="-3"/>
        </w:rPr>
        <w:t>报，审计委员会对于内部审计部前期的工作表现做出了充分的肯定，并对内部审计部本年度</w:t>
      </w:r>
      <w:r>
        <w:rPr>
          <w:spacing w:val="-79"/>
        </w:rPr>
        <w:t> </w:t>
      </w:r>
      <w:r>
        <w:rPr>
          <w:spacing w:val="-79"/>
        </w:rPr>
      </w:r>
      <w:r>
        <w:rPr/>
        <w:t>后期的工作做了安排。</w:t>
      </w:r>
    </w:p>
    <w:p>
      <w:pPr>
        <w:pStyle w:val="BodyText"/>
        <w:spacing w:line="261" w:lineRule="auto" w:before="14"/>
        <w:ind w:right="136" w:firstLine="20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3"/>
        </w:rPr>
        <w:t> </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t>日，审计委员会参加了与负责年审的天健会计师事务所注册会计师的见 </w:t>
      </w:r>
      <w:r>
        <w:rPr>
          <w:spacing w:val="-3"/>
        </w:rPr>
        <w:t>面会。利用专业知识，就公司运作情况及经营成果，审计程序的执行情况等事项与注册会计</w:t>
      </w:r>
      <w:r>
        <w:rPr>
          <w:spacing w:val="-81"/>
        </w:rPr>
        <w:t> </w:t>
      </w:r>
      <w:r>
        <w:rPr>
          <w:spacing w:val="-81"/>
        </w:rPr>
      </w:r>
      <w:r>
        <w:rPr/>
        <w:t>师进行了沟通，一致认为：天健会计师事务所作风认真，专业水平高，</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年初步年审计 划介绍详细可行。</w:t>
      </w:r>
    </w:p>
    <w:p>
      <w:pPr>
        <w:spacing w:line="240" w:lineRule="auto" w:before="8"/>
        <w:rPr>
          <w:rFonts w:ascii="宋体" w:hAnsi="宋体" w:cs="宋体" w:eastAsia="宋体" w:hint="default"/>
          <w:sz w:val="27"/>
          <w:szCs w:val="27"/>
        </w:rPr>
      </w:pPr>
    </w:p>
    <w:p>
      <w:pPr>
        <w:pStyle w:val="BodyText"/>
        <w:spacing w:line="273" w:lineRule="auto"/>
        <w:ind w:right="0"/>
        <w:jc w:val="left"/>
      </w:pPr>
      <w:r>
        <w:rPr>
          <w:rFonts w:ascii="Times New Roman" w:hAnsi="Times New Roman" w:cs="Times New Roman" w:eastAsia="Times New Roman" w:hint="default"/>
        </w:rPr>
        <w:t>4</w:t>
      </w:r>
      <w:r>
        <w:rPr/>
        <w:t>、</w:t>
      </w:r>
      <w:r>
        <w:rPr>
          <w:spacing w:val="-1"/>
        </w:rPr>
        <w:t> </w:t>
      </w:r>
      <w:r>
        <w:rPr/>
        <w:t>董事会下设的薪酬委员会的履职情况汇总报告</w:t>
      </w:r>
      <w:r>
        <w:rPr/>
        <w:t> </w:t>
      </w:r>
      <w:r>
        <w:rPr>
          <w:spacing w:val="2"/>
        </w:rPr>
        <w:t>公司董事会薪酬与考核委员会成员严格遵照中国证监会、证券交易所及《上市公司治理准</w:t>
      </w:r>
      <w:r>
        <w:rPr>
          <w:spacing w:val="-85"/>
        </w:rPr>
        <w:t> </w:t>
      </w:r>
      <w:r>
        <w:rPr>
          <w:spacing w:val="-85"/>
        </w:rPr>
      </w:r>
      <w:r>
        <w:rPr>
          <w:spacing w:val="-8"/>
        </w:rPr>
        <w:t>则》、《公司章程》及董事会薪酬与考核委员会工作制度的规定和要求，切实履行职责，主要</w:t>
      </w:r>
      <w:r>
        <w:rPr>
          <w:spacing w:val="-84"/>
        </w:rPr>
        <w:t> </w:t>
      </w:r>
      <w:r>
        <w:rPr>
          <w:spacing w:val="-84"/>
        </w:rPr>
      </w:r>
      <w:r>
        <w:rPr>
          <w:spacing w:val="-3"/>
        </w:rPr>
        <w:t>负责研究董事、总经理及其他高级管理人员考核的标准，进行考核并提出建议，研究和审查</w:t>
      </w:r>
      <w:r>
        <w:rPr>
          <w:spacing w:val="-81"/>
        </w:rPr>
        <w:t> </w:t>
      </w:r>
      <w:r>
        <w:rPr>
          <w:spacing w:val="-81"/>
        </w:rPr>
      </w:r>
      <w:r>
        <w:rPr>
          <w:spacing w:val="-3"/>
        </w:rPr>
        <w:t>董事、总经理及其他高级管理人员的薪酬政策与方案，负责对公司薪酬制度执行情况进行监</w:t>
      </w:r>
      <w:r>
        <w:rPr>
          <w:spacing w:val="-79"/>
        </w:rPr>
        <w:t> </w:t>
      </w:r>
      <w:r>
        <w:rPr>
          <w:spacing w:val="-79"/>
        </w:rPr>
      </w:r>
      <w:r>
        <w:rPr/>
        <w:t>督。</w:t>
      </w:r>
    </w:p>
    <w:p>
      <w:pPr>
        <w:pStyle w:val="BodyText"/>
        <w:spacing w:line="273" w:lineRule="auto" w:before="8"/>
        <w:ind w:right="135" w:firstLine="211"/>
        <w:jc w:val="both"/>
      </w:pPr>
      <w:r>
        <w:rPr>
          <w:spacing w:val="-3"/>
        </w:rPr>
        <w:t>薪酬与考核委员会认为，报告期内公司董事、监事和高级管理人员的薪酬严格按照公司相</w:t>
      </w:r>
      <w:r>
        <w:rPr/>
        <w:t> 关薪酬、考核制度核算和发放，相关程序符合公司有关规定。</w:t>
      </w:r>
    </w:p>
    <w:p>
      <w:pPr>
        <w:spacing w:line="240" w:lineRule="auto" w:before="11"/>
        <w:rPr>
          <w:rFonts w:ascii="宋体" w:hAnsi="宋体" w:cs="宋体" w:eastAsia="宋体" w:hint="default"/>
          <w:sz w:val="26"/>
          <w:szCs w:val="26"/>
        </w:rPr>
      </w:pPr>
    </w:p>
    <w:p>
      <w:pPr>
        <w:pStyle w:val="BodyText"/>
        <w:spacing w:line="276" w:lineRule="auto"/>
        <w:ind w:right="0"/>
        <w:jc w:val="left"/>
      </w:pPr>
      <w:r>
        <w:rPr>
          <w:rFonts w:ascii="Times New Roman" w:hAnsi="Times New Roman" w:cs="Times New Roman" w:eastAsia="Times New Roman" w:hint="default"/>
        </w:rPr>
        <w:t>5</w:t>
      </w:r>
      <w:r>
        <w:rPr/>
        <w:t>、</w:t>
      </w:r>
      <w:r>
        <w:rPr>
          <w:spacing w:val="-1"/>
        </w:rPr>
        <w:t> </w:t>
      </w:r>
      <w:r>
        <w:rPr/>
        <w:t>公司对外部信息使用人管理制度的建立健全情况</w:t>
      </w:r>
      <w:r>
        <w:rPr/>
        <w:t> </w:t>
      </w:r>
      <w:r>
        <w:rPr>
          <w:spacing w:val="-3"/>
        </w:rPr>
        <w:t>公司认真按照《公司章程》《信息披露制度》及《上海证券交易所股票上市规则》的规定，</w:t>
      </w:r>
      <w:r>
        <w:rPr>
          <w:spacing w:val="-84"/>
        </w:rPr>
        <w:t> </w:t>
      </w:r>
      <w:r>
        <w:rPr>
          <w:spacing w:val="-84"/>
        </w:rPr>
      </w:r>
      <w:r>
        <w:rPr>
          <w:spacing w:val="-3"/>
        </w:rPr>
        <w:t>加强外部信息使用人的管理，沿用《外部信息使用人管理制度》。报告期内，公司严格按照</w:t>
      </w:r>
      <w:r>
        <w:rPr>
          <w:spacing w:val="-84"/>
        </w:rPr>
        <w:t> </w:t>
      </w:r>
      <w:r>
        <w:rPr>
          <w:spacing w:val="-84"/>
        </w:rPr>
      </w:r>
      <w:r>
        <w:rPr>
          <w:spacing w:val="-3"/>
        </w:rPr>
        <w:t>上述制度规范外部信息使用人使用公司内部信息，严格履行审批流程，并作为内幕信息知情</w:t>
      </w:r>
      <w:r>
        <w:rPr>
          <w:spacing w:val="-79"/>
        </w:rPr>
        <w:t> </w:t>
      </w:r>
      <w:r>
        <w:rPr>
          <w:spacing w:val="-79"/>
        </w:rPr>
      </w:r>
      <w:r>
        <w:rPr/>
        <w:t>人进行登记管理。</w:t>
      </w:r>
    </w:p>
    <w:p>
      <w:pPr>
        <w:spacing w:line="240" w:lineRule="auto" w:before="9"/>
        <w:rPr>
          <w:rFonts w:ascii="宋体" w:hAnsi="宋体" w:cs="宋体" w:eastAsia="宋体" w:hint="default"/>
          <w:sz w:val="26"/>
          <w:szCs w:val="26"/>
        </w:rPr>
      </w:pPr>
    </w:p>
    <w:p>
      <w:pPr>
        <w:pStyle w:val="BodyText"/>
        <w:spacing w:line="271" w:lineRule="auto"/>
        <w:ind w:right="0"/>
        <w:jc w:val="left"/>
      </w:pPr>
      <w:r>
        <w:rPr>
          <w:rFonts w:ascii="Times New Roman" w:hAnsi="Times New Roman" w:cs="Times New Roman" w:eastAsia="Times New Roman" w:hint="default"/>
        </w:rPr>
        <w:t>6</w:t>
      </w:r>
      <w:r>
        <w:rPr/>
        <w:t>、</w:t>
      </w:r>
      <w:r>
        <w:rPr>
          <w:spacing w:val="-1"/>
        </w:rPr>
        <w:t> </w:t>
      </w:r>
      <w:r>
        <w:rPr/>
        <w:t>董事会对于内部控制责任的声明</w:t>
      </w:r>
      <w:r>
        <w:rPr/>
        <w:t> 本公司已按照《企业内部控制基本规范》的要求建立了相关内控制度。</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年度，董事会 </w:t>
      </w:r>
      <w:r>
        <w:rPr>
          <w:spacing w:val="-3"/>
        </w:rPr>
        <w:t>未发现本公司存在内部控制设计或执行方面的重大缺陷，现有内控制度符合企业经营发展变</w:t>
      </w:r>
      <w:r>
        <w:rPr>
          <w:spacing w:val="-79"/>
        </w:rPr>
        <w:t> </w:t>
      </w:r>
      <w:r>
        <w:rPr>
          <w:spacing w:val="-79"/>
        </w:rPr>
      </w:r>
      <w:r>
        <w:rPr>
          <w:spacing w:val="-3"/>
        </w:rPr>
        <w:t>化的需要，内控制度运行情况良好，经营风险控制合理。但内部控制是一项长期而持续的工</w:t>
      </w:r>
      <w:r>
        <w:rPr>
          <w:spacing w:val="-81"/>
        </w:rPr>
        <w:t> </w:t>
      </w:r>
      <w:r>
        <w:rPr>
          <w:spacing w:val="-81"/>
        </w:rPr>
      </w:r>
      <w:r>
        <w:rPr>
          <w:spacing w:val="-3"/>
        </w:rPr>
        <w:t>作，由于内外部环境及政策法规持续变化以及其本身的局限性，可能会导致原有控制措施不</w:t>
      </w:r>
      <w:r>
        <w:rPr>
          <w:spacing w:val="-79"/>
        </w:rPr>
        <w:t> </w:t>
      </w:r>
      <w:r>
        <w:rPr>
          <w:spacing w:val="-79"/>
        </w:rPr>
      </w:r>
      <w:r>
        <w:rPr>
          <w:spacing w:val="-3"/>
        </w:rPr>
        <w:t>适用或出现偏差，董事会将按照国家法律法规和证券监管部门的要求，不断完善公司内部控</w:t>
      </w:r>
      <w:r>
        <w:rPr>
          <w:spacing w:val="-79"/>
        </w:rPr>
        <w:t> </w:t>
      </w:r>
      <w:r>
        <w:rPr>
          <w:spacing w:val="-79"/>
        </w:rPr>
      </w:r>
      <w:r>
        <w:rPr/>
        <w:t>制的规章制度，推进内部控制各项工作的不断深化。</w:t>
      </w:r>
    </w:p>
    <w:p>
      <w:pPr>
        <w:spacing w:line="240" w:lineRule="auto" w:before="13"/>
        <w:rPr>
          <w:rFonts w:ascii="宋体" w:hAnsi="宋体" w:cs="宋体" w:eastAsia="宋体" w:hint="default"/>
          <w:sz w:val="26"/>
          <w:szCs w:val="26"/>
        </w:rPr>
      </w:pPr>
    </w:p>
    <w:p>
      <w:pPr>
        <w:pStyle w:val="BodyText"/>
        <w:spacing w:line="309" w:lineRule="auto"/>
        <w:ind w:right="133"/>
        <w:jc w:val="left"/>
      </w:pPr>
      <w:r>
        <w:rPr>
          <w:rFonts w:ascii="Times New Roman" w:hAnsi="Times New Roman" w:cs="Times New Roman" w:eastAsia="Times New Roman" w:hint="default"/>
        </w:rPr>
        <w:t>7</w:t>
      </w:r>
      <w:r>
        <w:rPr/>
        <w:t>、</w:t>
      </w:r>
      <w:r>
        <w:rPr>
          <w:spacing w:val="-1"/>
        </w:rPr>
        <w:t> </w:t>
      </w:r>
      <w:r>
        <w:rPr/>
        <w:t>应于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年开始实施内部控制规范的主板上市公司披露建立健全内部控制体系的工作 计划和实施方案</w:t>
      </w:r>
    </w:p>
    <w:p>
      <w:pPr>
        <w:pStyle w:val="BodyText"/>
        <w:spacing w:line="261" w:lineRule="auto" w:before="7"/>
        <w:ind w:right="135"/>
        <w:jc w:val="both"/>
      </w:pPr>
      <w:r>
        <w:rPr/>
        <w:t>为加强公司内部控制建设，保证内部控制有效运行，公司计划成立内部控制委员会（简称</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spacing w:val="-5"/>
          <w:w w:val="99"/>
        </w:rPr>
        <w:t>内控委员会</w:t>
      </w:r>
      <w:r>
        <w:rPr>
          <w:rFonts w:ascii="Times New Roman" w:hAnsi="Times New Roman" w:cs="Times New Roman" w:eastAsia="Times New Roman" w:hint="default"/>
          <w:spacing w:val="-5"/>
          <w:w w:val="99"/>
        </w:rPr>
        <w:t>"</w:t>
      </w:r>
      <w:r>
        <w:rPr>
          <w:spacing w:val="-5"/>
          <w:w w:val="99"/>
        </w:rPr>
        <w:t>）。由公司董事长任内控委员会主任，委员会成员由监事会主席、审计委员会主</w:t>
      </w:r>
      <w:r>
        <w:rPr>
          <w:spacing w:val="-84"/>
          <w:w w:val="99"/>
        </w:rPr>
        <w:t> </w:t>
      </w:r>
      <w:r>
        <w:rPr>
          <w:spacing w:val="-84"/>
          <w:w w:val="99"/>
        </w:rPr>
      </w:r>
      <w:r>
        <w:rPr>
          <w:spacing w:val="-3"/>
        </w:rPr>
        <w:t>任、公司总经理组成，内控委员会全面领导内控建设项目的开展，进行项目中的决策、部署</w:t>
      </w:r>
      <w:r>
        <w:rPr>
          <w:spacing w:val="-80"/>
        </w:rPr>
        <w:t> </w:t>
      </w:r>
      <w:r>
        <w:rPr>
          <w:spacing w:val="-80"/>
        </w:rPr>
      </w:r>
      <w:r>
        <w:rPr/>
        <w:t>和指挥。</w:t>
      </w:r>
    </w:p>
    <w:p>
      <w:pPr>
        <w:pStyle w:val="BodyText"/>
        <w:spacing w:line="273" w:lineRule="auto" w:before="18"/>
        <w:ind w:right="135" w:firstLine="211"/>
        <w:jc w:val="both"/>
      </w:pPr>
      <w:r>
        <w:rPr>
          <w:spacing w:val="-3"/>
        </w:rPr>
        <w:t>内部审计部每年根据内控体系对各公司内控设计和执行情况进行评估，确定内控风险较高</w:t>
      </w:r>
      <w:r>
        <w:rPr/>
        <w:t> 的公司并对其进行内控审计，对其提出审计建议，对整改情况进行追踪。</w:t>
      </w:r>
    </w:p>
    <w:p>
      <w:pPr>
        <w:pStyle w:val="BodyText"/>
        <w:spacing w:line="240" w:lineRule="auto" w:before="8"/>
        <w:ind w:left="351" w:right="0"/>
        <w:jc w:val="left"/>
      </w:pPr>
      <w:r>
        <w:rPr>
          <w:spacing w:val="-3"/>
        </w:rPr>
        <w:t>公司将适时聘请外部咨询机构，引入内控体系的最佳办法和最佳实践，培训公司内部的项</w:t>
      </w:r>
    </w:p>
    <w:p>
      <w:pPr>
        <w:spacing w:after="0" w:line="240" w:lineRule="auto"/>
        <w:jc w:val="left"/>
        <w:sectPr>
          <w:pgSz w:w="11910" w:h="16840"/>
          <w:pgMar w:header="877" w:footer="982" w:top="1100" w:bottom="1180" w:left="1660" w:right="1660"/>
        </w:sectPr>
      </w:pPr>
    </w:p>
    <w:p>
      <w:pPr>
        <w:spacing w:line="240" w:lineRule="auto" w:before="9"/>
        <w:rPr>
          <w:rFonts w:ascii="宋体" w:hAnsi="宋体" w:cs="宋体" w:eastAsia="宋体" w:hint="default"/>
          <w:sz w:val="20"/>
          <w:szCs w:val="20"/>
        </w:rPr>
      </w:pPr>
    </w:p>
    <w:p>
      <w:pPr>
        <w:pStyle w:val="BodyText"/>
        <w:spacing w:line="273" w:lineRule="auto" w:before="35"/>
        <w:ind w:left="351" w:right="6823" w:hanging="212"/>
        <w:jc w:val="left"/>
      </w:pPr>
      <w:r>
        <w:rPr/>
        <w:t>目人员。 具体工作计划：</w:t>
      </w:r>
    </w:p>
    <w:p>
      <w:pPr>
        <w:pStyle w:val="BodyText"/>
        <w:spacing w:line="266" w:lineRule="auto" w:before="8"/>
        <w:ind w:right="216" w:firstLine="211"/>
        <w:jc w:val="both"/>
      </w:pPr>
      <w:r>
        <w:rPr/>
        <w:t>（</w:t>
      </w:r>
      <w:r>
        <w:rPr>
          <w:rFonts w:ascii="Times New Roman" w:hAnsi="Times New Roman" w:cs="Times New Roman" w:eastAsia="Times New Roman" w:hint="default"/>
        </w:rPr>
        <w:t>1</w:t>
      </w:r>
      <w:r>
        <w:rPr/>
        <w:t>）决策。建立包括内控委员会和工作小组在内的内控项目组织架构；明确各构成部门 </w:t>
      </w:r>
      <w:r>
        <w:rPr>
          <w:spacing w:val="-3"/>
        </w:rPr>
        <w:t>和人员在项目中的职责和定位；确定项目进度管理、质量管理和沟通管理机制；确定本年度</w:t>
      </w:r>
      <w:r>
        <w:rPr>
          <w:spacing w:val="-81"/>
        </w:rPr>
        <w:t> </w:t>
      </w:r>
      <w:r>
        <w:rPr>
          <w:spacing w:val="-81"/>
        </w:rPr>
      </w:r>
      <w:r>
        <w:rPr>
          <w:spacing w:val="-3"/>
        </w:rPr>
        <w:t>内控实施范围，批准确认内控实施风险清单；清单内容包括纳入范围的机构、主要风险防范</w:t>
      </w:r>
      <w:r>
        <w:rPr>
          <w:spacing w:val="-81"/>
        </w:rPr>
        <w:t> </w:t>
      </w:r>
      <w:r>
        <w:rPr>
          <w:spacing w:val="-81"/>
        </w:rPr>
      </w:r>
      <w:r>
        <w:rPr/>
        <w:t>内容等；组织编制</w:t>
      </w:r>
      <w:r>
        <w:rPr>
          <w:rFonts w:ascii="Times New Roman" w:hAnsi="Times New Roman" w:cs="Times New Roman" w:eastAsia="Times New Roman" w:hint="default"/>
        </w:rPr>
        <w:t>"</w:t>
      </w:r>
      <w:r>
        <w:rPr/>
        <w:t>内控手册</w:t>
      </w:r>
      <w:r>
        <w:rPr>
          <w:rFonts w:ascii="Times New Roman" w:hAnsi="Times New Roman" w:cs="Times New Roman" w:eastAsia="Times New Roman" w:hint="default"/>
        </w:rPr>
        <w:t>"</w:t>
      </w:r>
      <w:r>
        <w:rPr/>
        <w:t>。</w:t>
      </w:r>
    </w:p>
    <w:p>
      <w:pPr>
        <w:pStyle w:val="BodyText"/>
        <w:spacing w:line="264" w:lineRule="auto"/>
        <w:ind w:right="216" w:firstLine="211"/>
        <w:jc w:val="both"/>
      </w:pPr>
      <w:r>
        <w:rPr/>
        <w:t>（</w:t>
      </w:r>
      <w:r>
        <w:rPr>
          <w:rFonts w:ascii="Times New Roman" w:hAnsi="Times New Roman" w:cs="Times New Roman" w:eastAsia="Times New Roman" w:hint="default"/>
        </w:rPr>
        <w:t>2</w:t>
      </w:r>
      <w:r>
        <w:rPr/>
        <w:t>）评估。通过收集、梳理公司及子公司各部门、各业务版块日常工作业务流程和内控 </w:t>
      </w:r>
      <w:r>
        <w:rPr>
          <w:spacing w:val="-3"/>
        </w:rPr>
        <w:t>制度，结合《企业内部控制基本规范》及配套指引的要求，评估目前内部控制的合理性和存</w:t>
      </w:r>
      <w:r>
        <w:rPr>
          <w:spacing w:val="-80"/>
        </w:rPr>
        <w:t> </w:t>
      </w:r>
      <w:r>
        <w:rPr>
          <w:spacing w:val="-80"/>
        </w:rPr>
      </w:r>
      <w:r>
        <w:rPr/>
        <w:t>在的缺陷。</w:t>
      </w:r>
    </w:p>
    <w:p>
      <w:pPr>
        <w:pStyle w:val="BodyText"/>
        <w:spacing w:line="266" w:lineRule="auto" w:before="16"/>
        <w:ind w:right="104" w:firstLine="211"/>
        <w:jc w:val="left"/>
      </w:pPr>
      <w:r>
        <w:rPr/>
        <w:t>（</w:t>
      </w:r>
      <w:r>
        <w:rPr>
          <w:rFonts w:ascii="Times New Roman" w:hAnsi="Times New Roman" w:cs="Times New Roman" w:eastAsia="Times New Roman" w:hint="default"/>
        </w:rPr>
        <w:t>3</w:t>
      </w:r>
      <w:r>
        <w:rPr/>
        <w:t>）确定：结合《企业内部控制基本规范》及相关配套指引，从风险发生的可能性和影 </w:t>
      </w:r>
      <w:r>
        <w:rPr>
          <w:spacing w:val="-3"/>
        </w:rPr>
        <w:t>响程度，对各公司业务流程中涉及到的关键控制点进行综合分析，识别固有风险，评价风险</w:t>
      </w:r>
      <w:r>
        <w:rPr>
          <w:spacing w:val="-81"/>
        </w:rPr>
        <w:t> </w:t>
      </w:r>
      <w:r>
        <w:rPr>
          <w:spacing w:val="-81"/>
        </w:rPr>
      </w:r>
      <w:r>
        <w:rPr/>
        <w:t>等级，形成风险清单；将各公司现有制度和控制措施与风险清单进行比对，查找内控缺陷， 最终确定本年度重点风险清单即被审计单位；详细制定内控实施工作计划。</w:t>
      </w:r>
    </w:p>
    <w:p>
      <w:pPr>
        <w:pStyle w:val="BodyText"/>
        <w:spacing w:line="264" w:lineRule="auto" w:before="14"/>
        <w:ind w:right="104" w:firstLine="211"/>
        <w:jc w:val="left"/>
      </w:pPr>
      <w:r>
        <w:rPr/>
        <w:t>（</w:t>
      </w:r>
      <w:r>
        <w:rPr>
          <w:rFonts w:ascii="Times New Roman" w:hAnsi="Times New Roman" w:cs="Times New Roman" w:eastAsia="Times New Roman" w:hint="default"/>
        </w:rPr>
        <w:t>4</w:t>
      </w:r>
      <w:r>
        <w:rPr/>
        <w:t>）审查。就已确定的项目范围、内控评价标准、内控实施时间安排进行审计；审计内 容包括被审计单位的组织架构、业务流程、财务核算等方面，找出风险点，分析内控缺陷， 提出整改意见；形成内控审计报告。</w:t>
      </w:r>
    </w:p>
    <w:p>
      <w:pPr>
        <w:pStyle w:val="BodyText"/>
        <w:spacing w:line="264" w:lineRule="auto" w:before="16"/>
        <w:ind w:right="109" w:firstLine="191"/>
        <w:jc w:val="left"/>
      </w:pPr>
      <w:r>
        <w:rPr>
          <w:spacing w:val="-3"/>
        </w:rPr>
        <w:t>（</w:t>
      </w:r>
      <w:r>
        <w:rPr>
          <w:rFonts w:ascii="Times New Roman" w:hAnsi="Times New Roman" w:cs="Times New Roman" w:eastAsia="Times New Roman" w:hint="default"/>
          <w:spacing w:val="-3"/>
        </w:rPr>
        <w:t>5</w:t>
      </w:r>
      <w:r>
        <w:rPr>
          <w:spacing w:val="-3"/>
        </w:rPr>
        <w:t>）整改。被审计单位落实缺陷整改工作，包括调整结构设置和流程、修改政策及制度、</w:t>
      </w:r>
      <w:r>
        <w:rPr/>
        <w:t> 调配人员、调整财务核算方式等等；各单位负责人需定期汇报内控缺陷整改进度， 并由内</w:t>
      </w:r>
      <w:r>
        <w:rPr>
          <w:spacing w:val="-98"/>
        </w:rPr>
        <w:t> </w:t>
      </w:r>
      <w:r>
        <w:rPr>
          <w:spacing w:val="-98"/>
        </w:rPr>
      </w:r>
      <w:r>
        <w:rPr/>
        <w:t>部审计部监督整改完成。</w:t>
      </w:r>
    </w:p>
    <w:p>
      <w:pPr>
        <w:pStyle w:val="BodyText"/>
        <w:spacing w:line="268" w:lineRule="auto" w:before="16"/>
        <w:ind w:right="99" w:firstLine="171"/>
        <w:jc w:val="left"/>
      </w:pPr>
      <w:r>
        <w:rPr>
          <w:spacing w:val="-4"/>
        </w:rPr>
        <w:t>（</w:t>
      </w:r>
      <w:r>
        <w:rPr>
          <w:rFonts w:ascii="Times New Roman" w:hAnsi="Times New Roman" w:cs="Times New Roman" w:eastAsia="Times New Roman" w:hint="default"/>
          <w:spacing w:val="-4"/>
        </w:rPr>
        <w:t>6</w:t>
      </w:r>
      <w:r>
        <w:rPr>
          <w:spacing w:val="-4"/>
        </w:rPr>
        <w:t>）巩固。内部审计部对整改后的控制活动进行设计、运行有效性测试，</w:t>
      </w:r>
      <w:r>
        <w:rPr>
          <w:spacing w:val="-34"/>
        </w:rPr>
        <w:t> </w:t>
      </w:r>
      <w:r>
        <w:rPr/>
        <w:t>判断整改效果，</w:t>
      </w:r>
      <w:r>
        <w:rPr/>
        <w:t> </w:t>
      </w:r>
      <w:r>
        <w:rPr>
          <w:spacing w:val="-3"/>
        </w:rPr>
        <w:t>形成《内部控制效果追踪审计报告》；追踪报告提交内控委员会及相关部门；根据审查、整</w:t>
      </w:r>
      <w:r>
        <w:rPr>
          <w:spacing w:val="-83"/>
        </w:rPr>
        <w:t> </w:t>
      </w:r>
      <w:r>
        <w:rPr>
          <w:spacing w:val="-83"/>
        </w:rPr>
      </w:r>
      <w:r>
        <w:rPr>
          <w:spacing w:val="-3"/>
        </w:rPr>
        <w:t>改情况更新《内控手册》，内容包括固有风险描述及评级、控制目标、控制活动、控制实施</w:t>
      </w:r>
      <w:r>
        <w:rPr>
          <w:spacing w:val="-83"/>
        </w:rPr>
        <w:t> </w:t>
      </w:r>
      <w:r>
        <w:rPr>
          <w:spacing w:val="-83"/>
        </w:rPr>
      </w:r>
      <w:r>
        <w:rPr>
          <w:spacing w:val="-3"/>
        </w:rPr>
        <w:t>部门等，从而确保及时总结内控建设经验，有效的促进内部控制长效机制的建立；内部审计</w:t>
      </w:r>
      <w:r>
        <w:rPr>
          <w:spacing w:val="-81"/>
        </w:rPr>
        <w:t> </w:t>
      </w:r>
      <w:r>
        <w:rPr>
          <w:spacing w:val="-81"/>
        </w:rPr>
      </w:r>
      <w:r>
        <w:rPr/>
        <w:t>部每月向内控委员会汇报工作完成情况。</w:t>
      </w:r>
    </w:p>
    <w:p>
      <w:pPr>
        <w:pStyle w:val="BodyText"/>
        <w:spacing w:line="240" w:lineRule="auto" w:before="12"/>
        <w:ind w:left="351" w:right="109"/>
        <w:jc w:val="left"/>
      </w:pPr>
      <w:r>
        <w:rPr/>
        <w:t>（</w:t>
      </w:r>
      <w:r>
        <w:rPr>
          <w:rFonts w:ascii="Times New Roman" w:hAnsi="Times New Roman" w:cs="Times New Roman" w:eastAsia="Times New Roman" w:hint="default"/>
        </w:rPr>
        <w:t>7</w:t>
      </w:r>
      <w:r>
        <w:rPr/>
        <w:t>）披露。公司将严格按照证监会的要求按时披露内控实施工作情况。</w:t>
      </w:r>
    </w:p>
    <w:p>
      <w:pPr>
        <w:spacing w:line="240" w:lineRule="auto" w:before="11"/>
        <w:rPr>
          <w:rFonts w:ascii="宋体" w:hAnsi="宋体" w:cs="宋体" w:eastAsia="宋体" w:hint="default"/>
          <w:sz w:val="27"/>
          <w:szCs w:val="27"/>
        </w:rPr>
      </w:pPr>
    </w:p>
    <w:p>
      <w:pPr>
        <w:pStyle w:val="BodyText"/>
        <w:spacing w:line="276" w:lineRule="auto"/>
        <w:ind w:right="109"/>
        <w:jc w:val="left"/>
      </w:pPr>
      <w:r>
        <w:rPr>
          <w:rFonts w:ascii="Times New Roman" w:hAnsi="Times New Roman" w:cs="Times New Roman" w:eastAsia="Times New Roman" w:hint="default"/>
        </w:rPr>
        <w:t>8</w:t>
      </w:r>
      <w:r>
        <w:rPr/>
        <w:t>、</w:t>
      </w:r>
      <w:r>
        <w:rPr>
          <w:spacing w:val="-1"/>
        </w:rPr>
        <w:t> </w:t>
      </w:r>
      <w:r>
        <w:rPr/>
        <w:t>内幕信息知情人登记管理制度的建立和执行情况</w:t>
      </w:r>
      <w:r>
        <w:rPr/>
        <w:t> </w:t>
      </w:r>
      <w:r>
        <w:rPr>
          <w:spacing w:val="-3"/>
        </w:rPr>
        <w:t>公司《内幕信息知情人管理制度》经第六届董事会第四次会议审议通过，报告期内，公司严</w:t>
      </w:r>
      <w:r>
        <w:rPr>
          <w:spacing w:val="-80"/>
        </w:rPr>
        <w:t> </w:t>
      </w:r>
      <w:r>
        <w:rPr>
          <w:spacing w:val="-80"/>
        </w:rPr>
      </w:r>
      <w:r>
        <w:rPr>
          <w:spacing w:val="-3"/>
        </w:rPr>
        <w:t>格按照上述制度加强内幕信息的保密管理，完善内幕信息知情人登记备案，经公司自查，未</w:t>
      </w:r>
      <w:r>
        <w:rPr>
          <w:spacing w:val="-81"/>
        </w:rPr>
        <w:t> </w:t>
      </w:r>
      <w:r>
        <w:rPr>
          <w:spacing w:val="-81"/>
        </w:rPr>
      </w:r>
      <w:r>
        <w:rPr>
          <w:spacing w:val="-3"/>
        </w:rPr>
        <w:t>发现内幕信息知情人在影响公司股价的重大敏感信息披露前，利用内幕信息买卖公司股份的</w:t>
      </w:r>
      <w:r>
        <w:rPr>
          <w:spacing w:val="-79"/>
        </w:rPr>
        <w:t> </w:t>
      </w:r>
      <w:r>
        <w:rPr>
          <w:spacing w:val="-79"/>
        </w:rPr>
      </w:r>
      <w:r>
        <w:rPr/>
        <w:t>情况。</w:t>
      </w:r>
    </w:p>
    <w:p>
      <w:pPr>
        <w:spacing w:line="240" w:lineRule="auto" w:before="9"/>
        <w:rPr>
          <w:rFonts w:ascii="宋体" w:hAnsi="宋体" w:cs="宋体" w:eastAsia="宋体" w:hint="default"/>
          <w:sz w:val="26"/>
          <w:szCs w:val="26"/>
        </w:rPr>
      </w:pPr>
    </w:p>
    <w:p>
      <w:pPr>
        <w:pStyle w:val="BodyText"/>
        <w:spacing w:line="540" w:lineRule="auto"/>
        <w:ind w:right="2309"/>
        <w:jc w:val="left"/>
      </w:pPr>
      <w:r>
        <w:rPr>
          <w:rFonts w:ascii="Times New Roman" w:hAnsi="Times New Roman" w:cs="Times New Roman" w:eastAsia="Times New Roman" w:hint="default"/>
        </w:rPr>
        <w:t>9</w:t>
      </w:r>
      <w:r>
        <w:rPr/>
        <w:t>、公司及其子公司是否列入环保部门公布的污染严重企业名单：否 公司不存在重大环保问题。</w:t>
      </w:r>
    </w:p>
    <w:p>
      <w:pPr>
        <w:pStyle w:val="BodyText"/>
        <w:spacing w:line="240" w:lineRule="auto" w:before="87"/>
        <w:ind w:right="109"/>
        <w:jc w:val="left"/>
      </w:pPr>
      <w:r>
        <w:rPr/>
        <w:t>公司不存在其他重大社会安全问题。</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83" w:lineRule="auto"/>
        <w:ind w:right="10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现金分红政策的制定及执行情况</w:t>
      </w:r>
      <w:r>
        <w:rPr>
          <w:w w:val="99"/>
        </w:rPr>
        <w:t> </w:t>
      </w:r>
      <w:r>
        <w:rPr>
          <w:spacing w:val="-4"/>
          <w:w w:val="99"/>
        </w:rPr>
        <w:t>公司第六届董事会第六次会议通过了《关于修改章程的议案》，章程修改如下：</w:t>
      </w:r>
      <w:r>
        <w:rPr>
          <w:spacing w:val="-4"/>
        </w:rPr>
      </w:r>
    </w:p>
    <w:p>
      <w:pPr>
        <w:pStyle w:val="BodyText"/>
        <w:spacing w:line="256" w:lineRule="auto"/>
        <w:ind w:right="208" w:firstLine="211"/>
        <w:jc w:val="left"/>
      </w:pPr>
      <w:r>
        <w:rPr>
          <w:rFonts w:ascii="Times New Roman" w:hAnsi="Times New Roman" w:cs="Times New Roman" w:eastAsia="Times New Roman" w:hint="default"/>
        </w:rPr>
        <w:t>1</w:t>
      </w:r>
      <w:r>
        <w:rPr/>
        <w:t>、利润分配原则：公司实行持续、稳定的利润分配政策，公司的利润分配应重视对投资 者的合理投资回报并兼顾公司的可持续发展。</w:t>
      </w:r>
    </w:p>
    <w:p>
      <w:pPr>
        <w:pStyle w:val="BodyText"/>
        <w:spacing w:line="240" w:lineRule="auto" w:before="22"/>
        <w:ind w:left="351" w:right="109"/>
        <w:jc w:val="left"/>
      </w:pPr>
      <w:r>
        <w:rPr>
          <w:rFonts w:ascii="Times New Roman" w:hAnsi="Times New Roman" w:cs="Times New Roman" w:eastAsia="Times New Roman" w:hint="default"/>
        </w:rPr>
        <w:t>2</w:t>
      </w:r>
      <w:r>
        <w:rPr/>
        <w:t>、利润分配形式和比例：公司可以采取现金、股票或二者相结合的方式分配股利；公司</w:t>
      </w:r>
    </w:p>
    <w:p>
      <w:pPr>
        <w:spacing w:after="0" w:line="240"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bookmarkStart w:name="_bookmark6" w:id="7"/>
      <w:bookmarkEnd w:id="7"/>
      <w:r>
        <w:rPr/>
      </w:r>
      <w:r>
        <w:rPr/>
        <w:t>可以进行中期现金分红。</w:t>
      </w:r>
    </w:p>
    <w:p>
      <w:pPr>
        <w:pStyle w:val="BodyText"/>
        <w:spacing w:line="266" w:lineRule="auto" w:before="37"/>
        <w:ind w:right="1114" w:firstLine="211"/>
        <w:jc w:val="both"/>
      </w:pPr>
      <w:r>
        <w:rPr>
          <w:rFonts w:ascii="Times New Roman" w:hAnsi="Times New Roman" w:cs="Times New Roman" w:eastAsia="Times New Roman" w:hint="default"/>
        </w:rPr>
        <w:t>3</w:t>
      </w:r>
      <w:r>
        <w:rPr/>
        <w:t>、利润分配方案：由董事会根据届时公司偿债能力、业务发展情况、经营业绩拟定并由 </w:t>
      </w:r>
      <w:r>
        <w:rPr>
          <w:spacing w:val="2"/>
        </w:rPr>
        <w:t>董事会确定当年以现金方式分配的股利占当年实现的可供分配利润的具体比例及是否额外</w:t>
      </w:r>
      <w:r>
        <w:rPr>
          <w:spacing w:val="-85"/>
        </w:rPr>
        <w:t> </w:t>
      </w:r>
      <w:r>
        <w:rPr>
          <w:spacing w:val="-85"/>
        </w:rPr>
      </w:r>
      <w:r>
        <w:rPr>
          <w:spacing w:val="-3"/>
        </w:rPr>
        <w:t>采取股票股利分配方式，并在征询监事会意见后提交股东大会审议批准。公司利润分配不得</w:t>
      </w:r>
      <w:r>
        <w:rPr>
          <w:spacing w:val="-79"/>
        </w:rPr>
        <w:t> </w:t>
      </w:r>
      <w:r>
        <w:rPr>
          <w:spacing w:val="-79"/>
        </w:rPr>
      </w:r>
      <w:r>
        <w:rPr>
          <w:spacing w:val="-3"/>
        </w:rPr>
        <w:t>超过累计可分配利润的范围，最近三年以现金方式累计分配的利润不少于最近三年实现的年</w:t>
      </w:r>
      <w:r>
        <w:rPr>
          <w:spacing w:val="-79"/>
        </w:rPr>
        <w:t> </w:t>
      </w:r>
      <w:r>
        <w:rPr>
          <w:spacing w:val="-79"/>
        </w:rPr>
      </w:r>
      <w:r>
        <w:rPr/>
        <w:t>均可分配利润的</w:t>
      </w:r>
      <w:r>
        <w:rPr>
          <w:spacing w:val="29"/>
        </w:rPr>
        <w:t> </w:t>
      </w:r>
      <w:r>
        <w:rPr>
          <w:rFonts w:ascii="Times New Roman" w:hAnsi="Times New Roman" w:cs="Times New Roman" w:eastAsia="Times New Roman" w:hint="default"/>
        </w:rPr>
        <w:t>30%</w:t>
      </w:r>
      <w:r>
        <w:rPr/>
        <w:t>。公司单一年度以现金方式分配的利润不少于当年度实现的可分配利</w:t>
      </w:r>
      <w:r>
        <w:rPr>
          <w:spacing w:val="-100"/>
        </w:rPr>
        <w:t> </w:t>
      </w:r>
      <w:r>
        <w:rPr>
          <w:spacing w:val="-100"/>
        </w:rPr>
      </w:r>
      <w:r>
        <w:rPr/>
        <w:t>润的</w:t>
      </w:r>
      <w:r>
        <w:rPr>
          <w:spacing w:val="-54"/>
        </w:rPr>
        <w:t> </w:t>
      </w:r>
      <w:r>
        <w:rPr>
          <w:rFonts w:ascii="Times New Roman" w:hAnsi="Times New Roman" w:cs="Times New Roman" w:eastAsia="Times New Roman" w:hint="default"/>
        </w:rPr>
        <w:t>20%</w:t>
      </w:r>
      <w:r>
        <w:rPr/>
        <w:t>。</w:t>
      </w:r>
    </w:p>
    <w:p>
      <w:pPr>
        <w:pStyle w:val="BodyText"/>
        <w:spacing w:line="264" w:lineRule="auto"/>
        <w:ind w:left="139" w:right="1116" w:firstLine="211"/>
        <w:jc w:val="both"/>
      </w:pPr>
      <w:r>
        <w:rPr>
          <w:rFonts w:ascii="Times New Roman" w:hAnsi="Times New Roman" w:cs="Times New Roman" w:eastAsia="Times New Roman" w:hint="default"/>
        </w:rPr>
        <w:t>4</w:t>
      </w:r>
      <w:r>
        <w:rPr/>
        <w:t>、公司在上一个会计年度实现盈利，但公司董事会在上一会计年度结束后未提出现金利 </w:t>
      </w:r>
      <w:r>
        <w:rPr>
          <w:spacing w:val="-3"/>
        </w:rPr>
        <w:t>润分配预案的，应当在定期报告中详细说明未分红的原因、未用于分红的资金留存公司的用</w:t>
      </w:r>
      <w:r>
        <w:rPr>
          <w:spacing w:val="-79"/>
        </w:rPr>
        <w:t> </w:t>
      </w:r>
      <w:r>
        <w:rPr>
          <w:spacing w:val="-79"/>
        </w:rPr>
      </w:r>
      <w:r>
        <w:rPr/>
        <w:t>途，独立董事应当对此发表独立意见。</w:t>
      </w:r>
    </w:p>
    <w:p>
      <w:pPr>
        <w:pStyle w:val="BodyText"/>
        <w:spacing w:line="264" w:lineRule="auto" w:before="16"/>
        <w:ind w:left="139" w:right="1116" w:firstLine="211"/>
        <w:jc w:val="both"/>
      </w:pPr>
      <w:r>
        <w:rPr>
          <w:rFonts w:ascii="Times New Roman" w:hAnsi="Times New Roman" w:cs="Times New Roman" w:eastAsia="Times New Roman" w:hint="default"/>
        </w:rPr>
        <w:t>5</w:t>
      </w:r>
      <w:r>
        <w:rPr/>
        <w:t>、公司根据生产经营情况、投资规划和长期发展等需要确需调整利润分配政策的，调整 </w:t>
      </w:r>
      <w:r>
        <w:rPr>
          <w:spacing w:val="-3"/>
        </w:rPr>
        <w:t>后的利润分配政策不得违反中国证监会和证券交易所的有关规定，有关调整利润分配政策的</w:t>
      </w:r>
      <w:r>
        <w:rPr>
          <w:spacing w:val="-79"/>
        </w:rPr>
        <w:t> </w:t>
      </w:r>
      <w:r>
        <w:rPr>
          <w:spacing w:val="-79"/>
        </w:rPr>
      </w:r>
      <w:r>
        <w:rPr/>
        <w:t>议案需要事先征求独立董事及监事会意见并经公司董事会审议后提交公司股东大会批准。</w:t>
      </w:r>
    </w:p>
    <w:p>
      <w:pPr>
        <w:pStyle w:val="BodyText"/>
        <w:spacing w:line="240" w:lineRule="auto" w:before="16"/>
        <w:ind w:left="139" w:right="0" w:firstLine="211"/>
        <w:jc w:val="both"/>
      </w:pPr>
      <w:r>
        <w:rPr/>
        <w:t>本议案将提交公司年度股东大会审议。</w:t>
      </w:r>
    </w:p>
    <w:p>
      <w:pPr>
        <w:spacing w:line="240" w:lineRule="auto" w:before="1"/>
        <w:rPr>
          <w:rFonts w:ascii="宋体" w:hAnsi="宋体" w:cs="宋体" w:eastAsia="宋体" w:hint="default"/>
          <w:sz w:val="29"/>
          <w:szCs w:val="29"/>
        </w:rPr>
      </w:pPr>
    </w:p>
    <w:p>
      <w:pPr>
        <w:pStyle w:val="BodyText"/>
        <w:spacing w:line="283" w:lineRule="auto"/>
        <w:ind w:left="139" w:right="1116"/>
        <w:jc w:val="both"/>
        <w:rPr>
          <w:rFonts w:ascii="Times New Roman" w:hAnsi="Times New Roman" w:cs="Times New Roman" w:eastAsia="Times New Roman" w:hint="default"/>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 </w:t>
      </w:r>
      <w:r>
        <w:rPr/>
        <w:t>利润分配或资本公积金转增股本预案</w:t>
      </w:r>
      <w:r>
        <w:rPr>
          <w:w w:val="99"/>
        </w:rPr>
        <w:t> </w:t>
      </w:r>
      <w:r>
        <w:rPr/>
        <w:t>经天健会计师事务所（特殊普通合伙）审计，</w:t>
      </w:r>
      <w:r>
        <w:rPr>
          <w:rFonts w:ascii="Times New Roman" w:hAnsi="Times New Roman" w:cs="Times New Roman" w:eastAsia="Times New Roman" w:hint="default"/>
        </w:rPr>
        <w:t>2011  </w:t>
      </w:r>
      <w:r>
        <w:rPr/>
        <w:t>年公司实现母公司净利润</w:t>
      </w:r>
      <w:r>
        <w:rPr>
          <w:spacing w:val="-52"/>
        </w:rPr>
        <w:t> </w:t>
      </w:r>
      <w:r>
        <w:rPr>
          <w:rFonts w:ascii="Times New Roman" w:hAnsi="Times New Roman" w:cs="Times New Roman" w:eastAsia="Times New Roman" w:hint="default"/>
        </w:rPr>
        <w:t>338434734.75</w:t>
      </w:r>
    </w:p>
    <w:p>
      <w:pPr>
        <w:pStyle w:val="BodyText"/>
        <w:spacing w:line="270" w:lineRule="exact"/>
        <w:ind w:left="139" w:right="0"/>
        <w:jc w:val="both"/>
      </w:pPr>
      <w:r>
        <w:rPr/>
        <w:t>元，年初留存的未分配利润</w:t>
      </w:r>
      <w:r>
        <w:rPr>
          <w:rFonts w:ascii="Times New Roman" w:hAnsi="Times New Roman" w:cs="Times New Roman" w:eastAsia="Times New Roman" w:hint="default"/>
        </w:rPr>
        <w:t>-77727425.54 </w:t>
      </w:r>
      <w:r>
        <w:rPr/>
        <w:t>元，计提盈余公积 </w:t>
      </w:r>
      <w:r>
        <w:rPr>
          <w:rFonts w:ascii="Times New Roman" w:hAnsi="Times New Roman" w:cs="Times New Roman" w:eastAsia="Times New Roman" w:hint="default"/>
        </w:rPr>
        <w:t>26070730.92 </w:t>
      </w:r>
      <w:r>
        <w:rPr/>
        <w:t>元，截至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p>
    <w:p>
      <w:pPr>
        <w:pStyle w:val="BodyText"/>
        <w:spacing w:line="256" w:lineRule="auto" w:before="21"/>
        <w:ind w:left="139" w:right="1116"/>
        <w:jc w:val="both"/>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日，公司可供股东分配的利润为 </w:t>
      </w:r>
      <w:r>
        <w:rPr>
          <w:rFonts w:ascii="Times New Roman" w:hAnsi="Times New Roman" w:cs="Times New Roman" w:eastAsia="Times New Roman" w:hint="default"/>
        </w:rPr>
        <w:t>234636578.29 </w:t>
      </w:r>
      <w:r>
        <w:rPr/>
        <w:t>元；公司拟以现有股本</w:t>
      </w:r>
      <w:r>
        <w:rPr>
          <w:spacing w:val="-3"/>
        </w:rPr>
        <w:t> </w:t>
      </w:r>
      <w:r>
        <w:rPr>
          <w:rFonts w:ascii="Times New Roman" w:hAnsi="Times New Roman" w:cs="Times New Roman" w:eastAsia="Times New Roman" w:hint="default"/>
        </w:rPr>
        <w:t>429733729 </w:t>
      </w:r>
      <w:r>
        <w:rPr>
          <w:spacing w:val="-2"/>
        </w:rPr>
        <w:t>股为基数，向全体股东每十股分配现金股利</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16"/>
        </w:rPr>
        <w:t>元（含税），共计派发现金</w:t>
      </w:r>
      <w:r>
        <w:rPr>
          <w:spacing w:val="-50"/>
        </w:rPr>
        <w:t> </w:t>
      </w:r>
      <w:r>
        <w:rPr>
          <w:rFonts w:ascii="Times New Roman" w:hAnsi="Times New Roman" w:cs="Times New Roman" w:eastAsia="Times New Roman" w:hint="default"/>
          <w:spacing w:val="-1"/>
        </w:rPr>
        <w:t>85946745.80</w:t>
      </w:r>
      <w:r>
        <w:rPr>
          <w:rFonts w:ascii="Times New Roman" w:hAnsi="Times New Roman" w:cs="Times New Roman" w:eastAsia="Times New Roman" w:hint="default"/>
          <w:spacing w:val="4"/>
        </w:rPr>
        <w:t> </w:t>
      </w:r>
      <w:r>
        <w:rPr>
          <w:spacing w:val="-13"/>
        </w:rPr>
        <w:t>元（含</w:t>
      </w:r>
      <w:r>
        <w:rPr/>
        <w:t> </w:t>
      </w:r>
      <w:r>
        <w:rPr>
          <w:spacing w:val="-11"/>
        </w:rPr>
        <w:t>税），剩余未分配利润</w:t>
      </w:r>
      <w:r>
        <w:rPr>
          <w:spacing w:val="-45"/>
        </w:rPr>
        <w:t> </w:t>
      </w:r>
      <w:r>
        <w:rPr>
          <w:rFonts w:ascii="Times New Roman" w:hAnsi="Times New Roman" w:cs="Times New Roman" w:eastAsia="Times New Roman" w:hint="default"/>
          <w:spacing w:val="-1"/>
        </w:rPr>
        <w:t>148689832.49</w:t>
      </w:r>
      <w:r>
        <w:rPr>
          <w:rFonts w:ascii="Times New Roman" w:hAnsi="Times New Roman" w:cs="Times New Roman" w:eastAsia="Times New Roman" w:hint="default"/>
          <w:spacing w:val="8"/>
        </w:rPr>
        <w:t> </w:t>
      </w:r>
      <w:r>
        <w:rPr>
          <w:spacing w:val="-1"/>
        </w:rPr>
        <w:t>元结转下一年度分配。</w:t>
      </w:r>
    </w:p>
    <w:p>
      <w:pPr>
        <w:spacing w:line="240" w:lineRule="auto" w:before="12"/>
        <w:rPr>
          <w:rFonts w:ascii="宋体" w:hAnsi="宋体" w:cs="宋体" w:eastAsia="宋体" w:hint="default"/>
          <w:sz w:val="23"/>
          <w:szCs w:val="23"/>
        </w:rPr>
      </w:pPr>
    </w:p>
    <w:p>
      <w:pPr>
        <w:pStyle w:val="BodyText"/>
        <w:spacing w:line="240" w:lineRule="auto" w:before="35"/>
        <w:ind w:left="139" w:right="75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公司前三年股利分配情况或资本公积转增股本和分红情况：</w:t>
      </w:r>
    </w:p>
    <w:p>
      <w:pPr>
        <w:pStyle w:val="BodyText"/>
        <w:spacing w:line="240" w:lineRule="auto" w:before="52"/>
        <w:ind w:left="6241" w:right="758"/>
        <w:jc w:val="left"/>
      </w:pPr>
      <w:r>
        <w:rPr/>
        <w:t>单位：元</w:t>
      </w:r>
      <w:r>
        <w:rPr>
          <w:spacing w:val="-2"/>
        </w:rPr>
        <w:t> </w:t>
      </w:r>
      <w:r>
        <w:rPr/>
        <w:t>币种：人民币</w:t>
      </w:r>
    </w:p>
    <w:p>
      <w:pPr>
        <w:spacing w:line="240" w:lineRule="auto" w:before="1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302"/>
        <w:gridCol w:w="1301"/>
        <w:gridCol w:w="1301"/>
        <w:gridCol w:w="1301"/>
        <w:gridCol w:w="1301"/>
        <w:gridCol w:w="1494"/>
        <w:gridCol w:w="1301"/>
      </w:tblGrid>
      <w:tr>
        <w:trPr>
          <w:trHeight w:val="1574"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56" w:lineRule="auto"/>
              <w:ind w:left="99" w:right="-4" w:firstLine="6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2"/>
                <w:sz w:val="21"/>
                <w:szCs w:val="21"/>
              </w:rPr>
              <w:t>红股数（股）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56" w:lineRule="auto"/>
              <w:ind w:left="99" w:right="99"/>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 </w:t>
            </w:r>
            <w:r>
              <w:rPr>
                <w:rFonts w:ascii="宋体" w:hAnsi="宋体" w:cs="宋体" w:eastAsia="宋体" w:hint="default"/>
                <w:spacing w:val="-36"/>
                <w:sz w:val="21"/>
                <w:szCs w:val="21"/>
              </w:rPr>
              <w:t>息数</w:t>
            </w:r>
            <w:r>
              <w:rPr>
                <w:rFonts w:ascii="Times New Roman" w:hAnsi="Times New Roman" w:cs="Times New Roman" w:eastAsia="Times New Roman" w:hint="default"/>
                <w:spacing w:val="-36"/>
                <w:sz w:val="21"/>
                <w:szCs w:val="21"/>
              </w:rPr>
              <w:t>(</w:t>
            </w:r>
            <w:r>
              <w:rPr>
                <w:rFonts w:ascii="宋体" w:hAnsi="宋体" w:cs="宋体" w:eastAsia="宋体" w:hint="default"/>
                <w:spacing w:val="-36"/>
                <w:sz w:val="21"/>
                <w:szCs w:val="21"/>
              </w:rPr>
              <w:t>元（</w:t>
            </w:r>
            <w:r>
              <w:rPr>
                <w:rFonts w:ascii="Times New Roman" w:hAnsi="Times New Roman" w:cs="Times New Roman" w:eastAsia="Times New Roman" w:hint="default"/>
                <w:spacing w:val="-36"/>
                <w:sz w:val="21"/>
                <w:szCs w:val="21"/>
              </w:rPr>
              <w: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含 税）</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56" w:lineRule="auto"/>
              <w:ind w:left="116" w:right="118"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99" w:right="-4" w:firstLine="16"/>
              <w:jc w:val="left"/>
              <w:rPr>
                <w:rFonts w:ascii="宋体" w:hAnsi="宋体" w:cs="宋体" w:eastAsia="宋体" w:hint="default"/>
                <w:sz w:val="21"/>
                <w:szCs w:val="21"/>
              </w:rPr>
            </w:pPr>
            <w:r>
              <w:rPr>
                <w:rFonts w:ascii="宋体" w:hAnsi="宋体" w:cs="宋体" w:eastAsia="宋体" w:hint="default"/>
                <w:sz w:val="21"/>
                <w:szCs w:val="21"/>
              </w:rPr>
              <w:t>现金分红的 </w:t>
            </w:r>
            <w:r>
              <w:rPr>
                <w:rFonts w:ascii="宋体" w:hAnsi="宋体" w:cs="宋体" w:eastAsia="宋体" w:hint="default"/>
                <w:spacing w:val="-12"/>
                <w:sz w:val="21"/>
                <w:szCs w:val="21"/>
              </w:rPr>
              <w:t>数额（含税）</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8" w:right="109"/>
              <w:jc w:val="center"/>
              <w:rPr>
                <w:rFonts w:ascii="宋体" w:hAnsi="宋体" w:cs="宋体" w:eastAsia="宋体" w:hint="default"/>
                <w:sz w:val="21"/>
                <w:szCs w:val="21"/>
              </w:rPr>
            </w:pPr>
            <w:r>
              <w:rPr>
                <w:rFonts w:ascii="宋体" w:hAnsi="宋体" w:cs="宋体" w:eastAsia="宋体" w:hint="default"/>
                <w:sz w:val="21"/>
                <w:szCs w:val="21"/>
              </w:rPr>
              <w:t>分红年度合并 报表中归属于 上市公司股东 的净利润</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6" w:right="119"/>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占合并报表 中归属于上 市公司股东 的净利润的 比率</w:t>
            </w:r>
            <w:r>
              <w:rPr>
                <w:rFonts w:ascii="Times New Roman" w:hAnsi="Times New Roman" w:cs="Times New Roman" w:eastAsia="Times New Roman" w:hint="default"/>
                <w:sz w:val="21"/>
                <w:szCs w:val="21"/>
              </w:rPr>
              <w:t>(%)</w:t>
            </w:r>
          </w:p>
        </w:tc>
      </w:tr>
      <w:tr>
        <w:trPr>
          <w:trHeight w:val="328"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-35,561,250.98</w:t>
            </w:r>
            <w:r>
              <w:rPr>
                <w:rFonts w:ascii="Times New Roman"/>
                <w:sz w:val="21"/>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r>
      <w:tr>
        <w:trPr>
          <w:trHeight w:val="326"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-19,305,777.10</w:t>
            </w:r>
            <w:r>
              <w:rPr>
                <w:rFonts w:ascii="Times New Roman"/>
                <w:sz w:val="21"/>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r>
      <w:tr>
        <w:trPr>
          <w:trHeight w:val="328"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2,484,359.10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r>
    </w:tbl>
    <w:p>
      <w:pPr>
        <w:spacing w:line="240" w:lineRule="auto" w:before="5"/>
        <w:rPr>
          <w:rFonts w:ascii="宋体" w:hAnsi="宋体" w:cs="宋体" w:eastAsia="宋体" w:hint="default"/>
          <w:sz w:val="22"/>
          <w:szCs w:val="22"/>
        </w:rPr>
      </w:pPr>
    </w:p>
    <w:p>
      <w:pPr>
        <w:pStyle w:val="Heading1"/>
        <w:spacing w:line="240" w:lineRule="auto"/>
        <w:ind w:left="140" w:right="758"/>
        <w:jc w:val="left"/>
        <w:rPr>
          <w:b w:val="0"/>
          <w:bCs w:val="0"/>
        </w:rPr>
      </w:pPr>
      <w:r>
        <w:rPr/>
        <w:t>九、</w:t>
      </w:r>
      <w:r>
        <w:rPr>
          <w:spacing w:val="-4"/>
        </w:rPr>
        <w:t> </w:t>
      </w:r>
      <w:r>
        <w:rPr/>
        <w:t>监事会报告</w:t>
      </w:r>
      <w:r>
        <w:rPr>
          <w:b w:val="0"/>
          <w:bCs w:val="0"/>
        </w:rPr>
      </w:r>
    </w:p>
    <w:p>
      <w:pPr>
        <w:pStyle w:val="BodyText"/>
        <w:spacing w:line="240" w:lineRule="auto" w:before="99"/>
        <w:ind w:right="75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5</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325"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5"/>
              <w:jc w:val="left"/>
              <w:rPr>
                <w:rFonts w:ascii="宋体" w:hAnsi="宋体" w:cs="宋体" w:eastAsia="宋体" w:hint="default"/>
                <w:sz w:val="21"/>
                <w:szCs w:val="21"/>
              </w:rPr>
            </w:pPr>
            <w:r>
              <w:rPr>
                <w:rFonts w:ascii="宋体" w:hAnsi="宋体" w:cs="宋体" w:eastAsia="宋体" w:hint="default"/>
                <w:sz w:val="21"/>
                <w:szCs w:val="21"/>
              </w:rPr>
              <w:t>审议并通过</w:t>
            </w:r>
            <w:r>
              <w:rPr>
                <w:rFonts w:ascii="宋体" w:hAnsi="宋体" w:cs="宋体" w:eastAsia="宋体" w:hint="default"/>
                <w:spacing w:val="-15"/>
                <w:sz w:val="21"/>
                <w:szCs w:val="21"/>
              </w:rPr>
              <w:t>了</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19"/>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年度监事</w:t>
            </w:r>
            <w:r>
              <w:rPr>
                <w:rFonts w:ascii="宋体" w:hAnsi="宋体" w:cs="宋体" w:eastAsia="宋体" w:hint="default"/>
                <w:spacing w:val="-2"/>
                <w:sz w:val="21"/>
                <w:szCs w:val="21"/>
              </w:rPr>
              <w:t>会</w:t>
            </w:r>
            <w:r>
              <w:rPr>
                <w:rFonts w:ascii="宋体" w:hAnsi="宋体" w:cs="宋体" w:eastAsia="宋体" w:hint="default"/>
                <w:sz w:val="21"/>
                <w:szCs w:val="21"/>
              </w:rPr>
              <w:t>工作报告</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pacing w:val="-133"/>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r>
              <w:rPr>
                <w:rFonts w:ascii="宋体" w:hAnsi="宋体" w:cs="宋体" w:eastAsia="宋体" w:hint="default"/>
                <w:spacing w:val="-28"/>
                <w:sz w:val="21"/>
                <w:szCs w:val="21"/>
              </w:rPr>
              <w:t>》</w:t>
            </w:r>
            <w:r>
              <w:rPr>
                <w:rFonts w:ascii="宋体" w:hAnsi="宋体" w:cs="宋体" w:eastAsia="宋体" w:hint="default"/>
                <w:spacing w:val="-27"/>
                <w:sz w:val="21"/>
                <w:szCs w:val="21"/>
              </w:rPr>
              <w:t>和</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年年度报告摘</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日召开第五届监事会第二十八次</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要</w:t>
            </w:r>
            <w:r>
              <w:rPr>
                <w:rFonts w:ascii="宋体" w:hAnsi="宋体" w:cs="宋体" w:eastAsia="宋体" w:hint="default"/>
                <w:spacing w:val="-105"/>
                <w:sz w:val="21"/>
                <w:szCs w:val="21"/>
              </w:rPr>
              <w:t>》</w:t>
            </w:r>
            <w:r>
              <w:rPr>
                <w:rFonts w:ascii="宋体" w:hAnsi="宋体" w:cs="宋体" w:eastAsia="宋体" w:hint="default"/>
                <w:spacing w:val="-146"/>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46"/>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年运作情况和经营决策</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z w:val="21"/>
                <w:szCs w:val="21"/>
              </w:rPr>
              <w:t>的独立意见</w:t>
            </w:r>
            <w:r>
              <w:rPr>
                <w:rFonts w:ascii="宋体" w:hAnsi="宋体" w:cs="宋体" w:eastAsia="宋体" w:hint="default"/>
                <w:spacing w:val="-106"/>
                <w:sz w:val="21"/>
                <w:szCs w:val="21"/>
              </w:rPr>
              <w:t>》</w:t>
            </w:r>
            <w:r>
              <w:rPr>
                <w:rFonts w:ascii="宋体" w:hAnsi="宋体" w:cs="宋体" w:eastAsia="宋体" w:hint="default"/>
                <w:spacing w:val="-112"/>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pacing w:val="-11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年第一季度报告</w:t>
            </w:r>
            <w:r>
              <w:rPr>
                <w:rFonts w:ascii="宋体" w:hAnsi="宋体" w:cs="宋体" w:eastAsia="宋体" w:hint="default"/>
                <w:spacing w:val="-105"/>
                <w:sz w:val="21"/>
                <w:szCs w:val="21"/>
              </w:rPr>
              <w:t>》</w:t>
            </w:r>
            <w:r>
              <w:rPr>
                <w:rFonts w:ascii="宋体" w:hAnsi="宋体" w:cs="宋体" w:eastAsia="宋体" w:hint="default"/>
                <w:spacing w:val="-112"/>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5</w:t>
            </w:r>
            <w:r>
              <w:rPr>
                <w:rFonts w:ascii="宋体" w:hAnsi="宋体" w:cs="宋体" w:eastAsia="宋体" w:hint="default"/>
                <w:sz w:val="21"/>
                <w:szCs w:val="21"/>
              </w:rPr>
              <w:t>）</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《监事会对董事会编制的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年年度报告的审</w:t>
            </w:r>
          </w:p>
        </w:tc>
      </w:tr>
      <w:tr>
        <w:trPr>
          <w:trHeight w:val="314"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核意见</w:t>
            </w:r>
            <w:r>
              <w:rPr>
                <w:rFonts w:ascii="宋体" w:hAnsi="宋体" w:cs="宋体" w:eastAsia="宋体" w:hint="default"/>
                <w:spacing w:val="-105"/>
                <w:sz w:val="21"/>
                <w:szCs w:val="21"/>
              </w:rPr>
              <w:t>》</w:t>
            </w:r>
            <w:r>
              <w:rPr>
                <w:rFonts w:ascii="宋体" w:hAnsi="宋体" w:cs="宋体" w:eastAsia="宋体" w:hint="default"/>
                <w:spacing w:val="-142"/>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6</w:t>
            </w:r>
            <w:r>
              <w:rPr>
                <w:rFonts w:ascii="宋体" w:hAnsi="宋体" w:cs="宋体" w:eastAsia="宋体" w:hint="default"/>
                <w:spacing w:val="-143"/>
                <w:sz w:val="21"/>
                <w:szCs w:val="21"/>
              </w:rPr>
              <w:t>）</w:t>
            </w:r>
            <w:r>
              <w:rPr>
                <w:rFonts w:ascii="宋体" w:hAnsi="宋体" w:cs="宋体" w:eastAsia="宋体" w:hint="default"/>
                <w:sz w:val="21"/>
                <w:szCs w:val="21"/>
              </w:rPr>
              <w:t>《监事会对董事会编制的</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p>
        </w:tc>
      </w:tr>
    </w:tbl>
    <w:p>
      <w:pPr>
        <w:spacing w:after="0" w:line="27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一季度报告的审核意见</w:t>
            </w:r>
            <w:r>
              <w:rPr>
                <w:rFonts w:ascii="宋体" w:hAnsi="宋体" w:cs="宋体" w:eastAsia="宋体" w:hint="default"/>
                <w:spacing w:val="-106"/>
                <w:sz w:val="21"/>
                <w:szCs w:val="21"/>
              </w:rPr>
              <w:t>》</w:t>
            </w:r>
            <w:r>
              <w:rPr>
                <w:rFonts w:ascii="宋体" w:hAnsi="宋体" w:cs="宋体" w:eastAsia="宋体" w:hint="default"/>
                <w:sz w:val="21"/>
                <w:szCs w:val="21"/>
              </w:rPr>
              <w:t>。</w:t>
            </w:r>
          </w:p>
        </w:tc>
      </w:tr>
      <w:tr>
        <w:trPr>
          <w:trHeight w:val="95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日召开第五届监事会第二十九次 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审议并通过</w:t>
            </w:r>
            <w:r>
              <w:rPr>
                <w:rFonts w:ascii="宋体" w:hAnsi="宋体" w:cs="宋体" w:eastAsia="宋体" w:hint="default"/>
                <w:spacing w:val="-56"/>
                <w:sz w:val="21"/>
                <w:szCs w:val="21"/>
              </w:rPr>
              <w:t>了</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61"/>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年半年度报告</w:t>
            </w:r>
            <w:r>
              <w:rPr>
                <w:rFonts w:ascii="宋体" w:hAnsi="宋体" w:cs="宋体" w:eastAsia="宋体" w:hint="default"/>
                <w:spacing w:val="-56"/>
                <w:sz w:val="21"/>
                <w:szCs w:val="21"/>
              </w:rPr>
              <w:t>》及</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p>
          <w:p>
            <w:pPr>
              <w:pStyle w:val="TableParagraph"/>
              <w:spacing w:line="256" w:lineRule="auto" w:before="21"/>
              <w:ind w:left="101" w:right="96" w:hanging="1"/>
              <w:jc w:val="left"/>
              <w:rPr>
                <w:rFonts w:ascii="宋体" w:hAnsi="宋体" w:cs="宋体" w:eastAsia="宋体" w:hint="default"/>
                <w:sz w:val="21"/>
                <w:szCs w:val="21"/>
              </w:rPr>
            </w:pPr>
            <w:r>
              <w:rPr>
                <w:rFonts w:ascii="宋体" w:hAnsi="宋体" w:cs="宋体" w:eastAsia="宋体" w:hint="default"/>
                <w:spacing w:val="1"/>
                <w:sz w:val="21"/>
                <w:szCs w:val="21"/>
              </w:rPr>
              <w:t>年半年度报告摘要</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05"/>
                <w:sz w:val="21"/>
                <w:szCs w:val="21"/>
              </w:rPr>
              <w:t>）</w:t>
            </w:r>
            <w:r>
              <w:rPr>
                <w:rFonts w:ascii="宋体" w:hAnsi="宋体" w:cs="宋体" w:eastAsia="宋体" w:hint="default"/>
                <w:spacing w:val="1"/>
                <w:sz w:val="21"/>
                <w:szCs w:val="21"/>
              </w:rPr>
              <w:t>《监事会对董事会编制</w:t>
            </w:r>
            <w:r>
              <w:rPr>
                <w:rFonts w:ascii="宋体" w:hAnsi="宋体" w:cs="宋体" w:eastAsia="宋体" w:hint="default"/>
                <w:spacing w:val="1"/>
                <w:sz w:val="21"/>
                <w:szCs w:val="21"/>
              </w:rPr>
              <w:t> </w:t>
            </w: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宋体" w:hAnsi="宋体" w:cs="宋体" w:eastAsia="宋体" w:hint="default"/>
                <w:spacing w:val="-2"/>
                <w:sz w:val="21"/>
                <w:szCs w:val="21"/>
              </w:rPr>
              <w:t>半</w:t>
            </w:r>
            <w:r>
              <w:rPr>
                <w:rFonts w:ascii="宋体" w:hAnsi="宋体" w:cs="宋体" w:eastAsia="宋体" w:hint="default"/>
                <w:sz w:val="21"/>
                <w:szCs w:val="21"/>
              </w:rPr>
              <w:t>年度报告的审核意见</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95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2"/>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日召开第六届监事会第一次会议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宋体" w:hAnsi="宋体" w:cs="宋体" w:eastAsia="宋体" w:hint="default"/>
                <w:sz w:val="21"/>
                <w:szCs w:val="21"/>
              </w:rPr>
              <w:t>审议并通过</w:t>
            </w:r>
            <w:r>
              <w:rPr>
                <w:rFonts w:ascii="宋体" w:hAnsi="宋体" w:cs="宋体" w:eastAsia="宋体" w:hint="default"/>
                <w:spacing w:val="-93"/>
                <w:sz w:val="21"/>
                <w:szCs w:val="21"/>
              </w:rPr>
              <w:t>了</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97"/>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选举监事会主席的议案</w:t>
            </w:r>
            <w:r>
              <w:rPr>
                <w:rFonts w:ascii="宋体" w:hAnsi="宋体" w:cs="宋体" w:eastAsia="宋体" w:hint="default"/>
                <w:spacing w:val="-106"/>
                <w:sz w:val="21"/>
                <w:szCs w:val="21"/>
              </w:rPr>
              <w:t>》</w:t>
            </w:r>
            <w:r>
              <w:rPr>
                <w:rFonts w:ascii="宋体" w:hAnsi="宋体" w:cs="宋体" w:eastAsia="宋体" w:hint="default"/>
                <w:sz w:val="21"/>
                <w:szCs w:val="21"/>
              </w:rPr>
              <w:t>；</w:t>
            </w:r>
          </w:p>
          <w:p>
            <w:pPr>
              <w:pStyle w:val="TableParagraph"/>
              <w:spacing w:line="240" w:lineRule="auto" w:before="21"/>
              <w:ind w:left="100" w:right="-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pacing w:val="-106"/>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监事会议事规则</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《关于变更会计师事务所的议案</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日召开第六届监事会第二次会议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审议并通过了《</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年</w:t>
            </w:r>
            <w:r>
              <w:rPr>
                <w:rFonts w:ascii="宋体" w:hAnsi="宋体" w:cs="宋体" w:eastAsia="宋体" w:hint="default"/>
                <w:sz w:val="21"/>
                <w:szCs w:val="21"/>
              </w:rPr>
              <w:t>第三季度报告</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2"/>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日召开第六届监事会第三次会议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审议并通过了《浙报传媒集团股份有限公司监事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会日常工作细则（试行</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w:t>
            </w:r>
          </w:p>
        </w:tc>
      </w:tr>
    </w:tbl>
    <w:p>
      <w:pPr>
        <w:pStyle w:val="BodyText"/>
        <w:spacing w:line="276" w:lineRule="exact"/>
        <w:ind w:right="758"/>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日，本公司</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年第一次临时股东大会选举王慰平先生、饶理宾先生为本</w:t>
      </w:r>
    </w:p>
    <w:p>
      <w:pPr>
        <w:pStyle w:val="BodyText"/>
        <w:spacing w:line="266" w:lineRule="auto" w:before="21"/>
        <w:ind w:left="139" w:right="1116"/>
        <w:jc w:val="both"/>
      </w:pPr>
      <w:r>
        <w:rPr>
          <w:spacing w:val="-3"/>
        </w:rPr>
        <w:t>公司第六届监事会监事，本公司按规定经民主程序推选杨雪程先生为公司第六届监事会职工</w:t>
      </w:r>
      <w:r>
        <w:rPr>
          <w:spacing w:val="-79"/>
        </w:rPr>
        <w:t> </w:t>
      </w:r>
      <w:r>
        <w:rPr>
          <w:spacing w:val="-79"/>
        </w:rPr>
      </w:r>
      <w:r>
        <w:rPr/>
        <w:t>监事，共同组成了本公司第六届监事会；</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63"/>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日，本公司召开第六届监事会第一 </w:t>
      </w:r>
      <w:r>
        <w:rPr>
          <w:spacing w:val="-3"/>
        </w:rPr>
        <w:t>次会议，审议并通过了《关于选举监事会主席的议案》，选举王慰平先生为监事会主席。至</w:t>
      </w:r>
      <w:r>
        <w:rPr>
          <w:spacing w:val="-84"/>
        </w:rPr>
        <w:t> </w:t>
      </w:r>
      <w:r>
        <w:rPr>
          <w:spacing w:val="-84"/>
        </w:rPr>
      </w:r>
      <w:r>
        <w:rPr/>
        <w:t>此，监事会的换届工作完成。</w:t>
      </w:r>
    </w:p>
    <w:p>
      <w:pPr>
        <w:spacing w:line="240" w:lineRule="auto" w:before="4"/>
        <w:rPr>
          <w:rFonts w:ascii="宋体" w:hAnsi="宋体" w:cs="宋体" w:eastAsia="宋体" w:hint="default"/>
          <w:sz w:val="27"/>
          <w:szCs w:val="27"/>
        </w:rPr>
      </w:pPr>
    </w:p>
    <w:p>
      <w:pPr>
        <w:pStyle w:val="BodyText"/>
        <w:spacing w:line="240" w:lineRule="auto"/>
        <w:ind w:left="139" w:right="75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监事会对公司依法运作情况的独立意见</w:t>
      </w:r>
    </w:p>
    <w:p>
      <w:pPr>
        <w:pStyle w:val="BodyText"/>
        <w:spacing w:line="240" w:lineRule="auto" w:before="52"/>
        <w:ind w:left="139"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年度</w:t>
      </w:r>
      <w:r>
        <w:rPr>
          <w:spacing w:val="-2"/>
        </w:rPr>
        <w:t>董</w:t>
      </w:r>
      <w:r>
        <w:rPr/>
        <w:t>事会圆满地执行了股东大会的各项决议及授权事项，决策程序符合《公司法</w:t>
      </w:r>
      <w:r>
        <w:rPr>
          <w:spacing w:val="-105"/>
        </w:rPr>
        <w:t>》</w:t>
      </w:r>
      <w:r>
        <w:rPr/>
        <w:t>、</w:t>
      </w:r>
    </w:p>
    <w:p>
      <w:pPr>
        <w:pStyle w:val="BodyText"/>
        <w:spacing w:line="273" w:lineRule="auto" w:before="21"/>
        <w:ind w:left="139" w:right="1117"/>
        <w:jc w:val="both"/>
      </w:pPr>
      <w:r>
        <w:rPr>
          <w:spacing w:val="-3"/>
        </w:rPr>
        <w:t>《证券法》和《公司章程》的相关规定，公司内部控制制度比较完善，公司董事及高级管理</w:t>
      </w:r>
      <w:r>
        <w:rPr>
          <w:spacing w:val="-84"/>
        </w:rPr>
        <w:t> </w:t>
      </w:r>
      <w:r>
        <w:rPr>
          <w:spacing w:val="-84"/>
        </w:rPr>
      </w:r>
      <w:r>
        <w:rPr>
          <w:spacing w:val="-3"/>
        </w:rPr>
        <w:t>人员勤勉尽责、克己奉公，未发现在执行公司职务时违反法律法规、《公司章程》或损害公</w:t>
      </w:r>
      <w:r>
        <w:rPr>
          <w:spacing w:val="-84"/>
        </w:rPr>
        <w:t> </w:t>
      </w:r>
      <w:r>
        <w:rPr>
          <w:spacing w:val="-84"/>
        </w:rPr>
      </w:r>
      <w:r>
        <w:rPr/>
        <w:t>司及全体股东权益的行为。</w:t>
      </w:r>
    </w:p>
    <w:p>
      <w:pPr>
        <w:spacing w:line="240" w:lineRule="auto" w:before="11"/>
        <w:rPr>
          <w:rFonts w:ascii="宋体" w:hAnsi="宋体" w:cs="宋体" w:eastAsia="宋体" w:hint="default"/>
          <w:sz w:val="26"/>
          <w:szCs w:val="26"/>
        </w:rPr>
      </w:pPr>
    </w:p>
    <w:p>
      <w:pPr>
        <w:pStyle w:val="BodyText"/>
        <w:spacing w:line="240" w:lineRule="auto"/>
        <w:ind w:left="139" w:right="75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监事会对检查公司财务情况的独立意见</w:t>
      </w:r>
    </w:p>
    <w:p>
      <w:pPr>
        <w:pStyle w:val="BodyText"/>
        <w:spacing w:line="256" w:lineRule="auto" w:before="52"/>
        <w:ind w:left="139" w:right="1101"/>
        <w:jc w:val="left"/>
      </w:pPr>
      <w:r>
        <w:rPr/>
        <w:t>经认真审查公司</w:t>
      </w:r>
      <w:r>
        <w:rPr>
          <w:spacing w:val="-6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t>年度会计财务状况及会计事务所出具的审计报告后认为：报告期内公 司财务报告真实、客观、准确地反映公司财务状况及经营成果。</w:t>
      </w:r>
    </w:p>
    <w:p>
      <w:pPr>
        <w:spacing w:line="240" w:lineRule="auto" w:before="12"/>
        <w:rPr>
          <w:rFonts w:ascii="宋体" w:hAnsi="宋体" w:cs="宋体" w:eastAsia="宋体" w:hint="default"/>
          <w:sz w:val="27"/>
          <w:szCs w:val="27"/>
        </w:rPr>
      </w:pPr>
    </w:p>
    <w:p>
      <w:pPr>
        <w:pStyle w:val="BodyText"/>
        <w:spacing w:line="278" w:lineRule="auto"/>
        <w:ind w:left="139" w:right="75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监事会对公司最近一次募集资金实际投入情况的独立意见</w:t>
      </w:r>
      <w:r>
        <w:rPr>
          <w:w w:val="99"/>
        </w:rPr>
        <w:t> </w:t>
      </w:r>
      <w:r>
        <w:rPr>
          <w:spacing w:val="-3"/>
        </w:rPr>
        <w:t>公司在收购、出售资产中，审批程序合法，交易价格合理，没有发现内幕交易，没有发现损</w:t>
      </w:r>
      <w:r>
        <w:rPr>
          <w:spacing w:val="-85"/>
        </w:rPr>
        <w:t> </w:t>
      </w:r>
      <w:r>
        <w:rPr>
          <w:spacing w:val="-85"/>
        </w:rPr>
      </w:r>
      <w:r>
        <w:rPr/>
        <w:t>害部分股东的权益或造成公司资产流失的行为。</w:t>
      </w:r>
    </w:p>
    <w:p>
      <w:pPr>
        <w:spacing w:line="240" w:lineRule="auto" w:before="7"/>
        <w:rPr>
          <w:rFonts w:ascii="宋体" w:hAnsi="宋体" w:cs="宋体" w:eastAsia="宋体" w:hint="default"/>
          <w:sz w:val="26"/>
          <w:szCs w:val="26"/>
        </w:rPr>
      </w:pPr>
    </w:p>
    <w:p>
      <w:pPr>
        <w:pStyle w:val="BodyText"/>
        <w:spacing w:line="278" w:lineRule="auto"/>
        <w:ind w:left="138" w:right="758"/>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监事会对公司收购、出售资产情况的独立意见</w:t>
      </w:r>
      <w:r>
        <w:rPr>
          <w:w w:val="99"/>
        </w:rPr>
        <w:t> </w:t>
      </w:r>
      <w:r>
        <w:rPr>
          <w:spacing w:val="-3"/>
        </w:rPr>
        <w:t>公司在收购、出售资产中，审批程序合法，交易价格合理，没有发现内幕交易，没有发现损</w:t>
      </w:r>
      <w:r>
        <w:rPr>
          <w:spacing w:val="-85"/>
        </w:rPr>
        <w:t> </w:t>
      </w:r>
      <w:r>
        <w:rPr>
          <w:spacing w:val="-85"/>
        </w:rPr>
      </w:r>
      <w:r>
        <w:rPr/>
        <w:t>害部分股东的权益或造成公司资产流失的行为。</w:t>
      </w:r>
    </w:p>
    <w:p>
      <w:pPr>
        <w:spacing w:line="240" w:lineRule="auto" w:before="7"/>
        <w:rPr>
          <w:rFonts w:ascii="宋体" w:hAnsi="宋体" w:cs="宋体" w:eastAsia="宋体" w:hint="default"/>
          <w:sz w:val="26"/>
          <w:szCs w:val="26"/>
        </w:rPr>
      </w:pPr>
    </w:p>
    <w:p>
      <w:pPr>
        <w:pStyle w:val="BodyText"/>
        <w:spacing w:line="276" w:lineRule="auto"/>
        <w:ind w:left="138" w:right="758"/>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 </w:t>
      </w:r>
      <w:r>
        <w:rPr/>
        <w:t>监事会对公司关联交易情况的独立意见</w:t>
      </w:r>
      <w:r>
        <w:rPr>
          <w:w w:val="99"/>
        </w:rPr>
        <w:t> </w:t>
      </w:r>
      <w:r>
        <w:rPr>
          <w:spacing w:val="-3"/>
        </w:rPr>
        <w:t>本年度内公司发生的关联交易是在公平、互利的基础上进行的，对公司经营是必要的；关联</w:t>
      </w:r>
      <w:r>
        <w:rPr>
          <w:spacing w:val="-82"/>
        </w:rPr>
        <w:t> </w:t>
      </w:r>
      <w:r>
        <w:rPr>
          <w:spacing w:val="-82"/>
        </w:rPr>
      </w:r>
      <w:r>
        <w:rPr>
          <w:spacing w:val="-3"/>
        </w:rPr>
        <w:t>交易严格执行相关协议价格，遵守有关规定，履行合法程序，关联交易及定价原则公平、合</w:t>
      </w:r>
      <w:r>
        <w:rPr>
          <w:spacing w:val="-81"/>
        </w:rPr>
        <w:t> </w:t>
      </w:r>
      <w:r>
        <w:rPr>
          <w:spacing w:val="-81"/>
        </w:rPr>
      </w:r>
      <w:r>
        <w:rPr/>
        <w:t>理，没有使公司资产流失，同时没有损害全体股东权益。</w:t>
      </w:r>
    </w:p>
    <w:p>
      <w:pPr>
        <w:spacing w:line="240" w:lineRule="auto" w:before="9"/>
        <w:rPr>
          <w:rFonts w:ascii="宋体" w:hAnsi="宋体" w:cs="宋体" w:eastAsia="宋体" w:hint="default"/>
          <w:sz w:val="26"/>
          <w:szCs w:val="26"/>
        </w:rPr>
      </w:pPr>
    </w:p>
    <w:p>
      <w:pPr>
        <w:pStyle w:val="BodyText"/>
        <w:spacing w:line="278" w:lineRule="auto"/>
        <w:ind w:left="138" w:right="75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t>监事会对会计师事务所非标意见的独立意见</w:t>
      </w:r>
      <w:r>
        <w:rPr>
          <w:w w:val="99"/>
        </w:rPr>
        <w:t> </w:t>
      </w:r>
      <w:r>
        <w:rPr>
          <w:spacing w:val="-3"/>
        </w:rPr>
        <w:t>本年度天健会计师事务所（特殊普通合伙）对公司年度报告出具了标准无保留意见的审计报</w:t>
      </w:r>
      <w:r>
        <w:rPr>
          <w:spacing w:val="-80"/>
        </w:rPr>
        <w:t> </w:t>
      </w:r>
      <w:r>
        <w:rPr>
          <w:spacing w:val="-80"/>
        </w:rPr>
      </w:r>
      <w:r>
        <w:rPr/>
        <w:t>告。</w:t>
      </w:r>
    </w:p>
    <w:p>
      <w:pPr>
        <w:spacing w:after="0" w:line="278" w:lineRule="auto"/>
        <w:jc w:val="left"/>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Heading1"/>
        <w:spacing w:line="240" w:lineRule="auto"/>
        <w:ind w:left="140" w:right="758"/>
        <w:jc w:val="left"/>
        <w:rPr>
          <w:b w:val="0"/>
          <w:bCs w:val="0"/>
        </w:rPr>
      </w:pPr>
      <w:bookmarkStart w:name="_bookmark7" w:id="8"/>
      <w:bookmarkEnd w:id="8"/>
      <w:r>
        <w:rPr>
          <w:b w:val="0"/>
          <w:bCs w:val="0"/>
        </w:rPr>
      </w:r>
      <w:r>
        <w:rPr/>
        <w:t>十、</w:t>
      </w:r>
      <w:r>
        <w:rPr>
          <w:spacing w:val="-1"/>
        </w:rPr>
        <w:t> </w:t>
      </w:r>
      <w:r>
        <w:rPr/>
        <w:t>重要事项</w:t>
      </w:r>
      <w:r>
        <w:rPr>
          <w:b w:val="0"/>
          <w:bCs w:val="0"/>
        </w:rPr>
      </w:r>
    </w:p>
    <w:p>
      <w:pPr>
        <w:pStyle w:val="BodyText"/>
        <w:spacing w:line="283" w:lineRule="auto" w:before="99"/>
        <w:ind w:left="560" w:right="5624"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重大诉讼仲裁事项</w:t>
      </w:r>
      <w:r>
        <w:rPr>
          <w:w w:val="99"/>
        </w:rPr>
        <w:t> </w:t>
      </w:r>
      <w:r>
        <w:rPr/>
        <w:t>本年度公司无重大诉讼、仲裁事项。</w:t>
      </w:r>
    </w:p>
    <w:p>
      <w:pPr>
        <w:spacing w:line="240" w:lineRule="auto" w:before="2"/>
        <w:rPr>
          <w:rFonts w:ascii="宋体" w:hAnsi="宋体" w:cs="宋体" w:eastAsia="宋体" w:hint="default"/>
          <w:sz w:val="26"/>
          <w:szCs w:val="26"/>
        </w:rPr>
      </w:pPr>
    </w:p>
    <w:p>
      <w:pPr>
        <w:pStyle w:val="BodyText"/>
        <w:spacing w:line="283" w:lineRule="auto"/>
        <w:ind w:left="559" w:right="4753"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破产重整相关事项及暂停上市或终止上市情况</w:t>
      </w:r>
      <w:r>
        <w:rPr>
          <w:w w:val="99"/>
        </w:rPr>
        <w:t> </w:t>
      </w:r>
      <w:r>
        <w:rPr/>
        <w:t>本年度公司无破产重整相关事项。</w:t>
      </w:r>
    </w:p>
    <w:p>
      <w:pPr>
        <w:spacing w:line="240" w:lineRule="auto" w:before="2"/>
        <w:rPr>
          <w:rFonts w:ascii="宋体" w:hAnsi="宋体" w:cs="宋体" w:eastAsia="宋体" w:hint="default"/>
          <w:sz w:val="26"/>
          <w:szCs w:val="26"/>
        </w:rPr>
      </w:pPr>
    </w:p>
    <w:p>
      <w:pPr>
        <w:pStyle w:val="BodyText"/>
        <w:spacing w:line="283" w:lineRule="auto"/>
        <w:ind w:left="350" w:right="3104" w:hanging="21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公司持有其他上市公司股权、参股金融企业股权情况</w:t>
      </w:r>
      <w:r>
        <w:rPr>
          <w:w w:val="99"/>
        </w:rPr>
        <w:t> </w:t>
      </w:r>
      <w:r>
        <w:rPr/>
        <w:t>本年度公司无持有其他上市公司股权、参股金融企业股权的情况。</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left="139" w:right="-1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资产交易事项</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收购资产情况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9"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1855" w:space="4340"/>
            <w:col w:w="337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528"/>
        <w:gridCol w:w="528"/>
        <w:gridCol w:w="570"/>
        <w:gridCol w:w="1026"/>
        <w:gridCol w:w="916"/>
        <w:gridCol w:w="818"/>
        <w:gridCol w:w="820"/>
        <w:gridCol w:w="818"/>
        <w:gridCol w:w="820"/>
        <w:gridCol w:w="818"/>
        <w:gridCol w:w="820"/>
        <w:gridCol w:w="818"/>
      </w:tblGrid>
      <w:tr>
        <w:trPr>
          <w:trHeight w:val="320" w:hRule="exact"/>
        </w:trPr>
        <w:tc>
          <w:tcPr>
            <w:tcW w:w="528"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66" w:right="164"/>
              <w:jc w:val="both"/>
              <w:rPr>
                <w:rFonts w:ascii="宋体" w:hAnsi="宋体" w:cs="宋体" w:eastAsia="宋体" w:hint="default"/>
                <w:sz w:val="18"/>
                <w:szCs w:val="18"/>
              </w:rPr>
            </w:pPr>
            <w:r>
              <w:rPr>
                <w:rFonts w:ascii="宋体" w:hAnsi="宋体" w:cs="宋体" w:eastAsia="宋体" w:hint="default"/>
                <w:sz w:val="18"/>
                <w:szCs w:val="18"/>
              </w:rPr>
              <w:t>交 易 对 方 或 最 终 控 制 方</w:t>
            </w:r>
          </w:p>
        </w:tc>
        <w:tc>
          <w:tcPr>
            <w:tcW w:w="52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66" w:right="164"/>
              <w:jc w:val="both"/>
              <w:rPr>
                <w:rFonts w:ascii="宋体" w:hAnsi="宋体" w:cs="宋体" w:eastAsia="宋体" w:hint="default"/>
                <w:sz w:val="18"/>
                <w:szCs w:val="18"/>
              </w:rPr>
            </w:pPr>
            <w:r>
              <w:rPr>
                <w:rFonts w:ascii="宋体" w:hAnsi="宋体" w:cs="宋体" w:eastAsia="宋体" w:hint="default"/>
                <w:sz w:val="18"/>
                <w:szCs w:val="18"/>
              </w:rPr>
              <w:t>被 收 购 资 产</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187" w:right="186"/>
              <w:jc w:val="both"/>
              <w:rPr>
                <w:rFonts w:ascii="宋体" w:hAnsi="宋体" w:cs="宋体" w:eastAsia="宋体" w:hint="default"/>
                <w:sz w:val="18"/>
                <w:szCs w:val="18"/>
              </w:rPr>
            </w:pPr>
            <w:r>
              <w:rPr>
                <w:rFonts w:ascii="宋体" w:hAnsi="宋体" w:cs="宋体" w:eastAsia="宋体" w:hint="default"/>
                <w:sz w:val="18"/>
                <w:szCs w:val="18"/>
              </w:rPr>
              <w:t>购 买 日</w:t>
            </w:r>
          </w:p>
        </w:tc>
        <w:tc>
          <w:tcPr>
            <w:tcW w:w="1026" w:type="dxa"/>
            <w:tcBorders>
              <w:top w:val="single" w:sz="6" w:space="0" w:color="000000"/>
              <w:left w:val="single" w:sz="6" w:space="0" w:color="000000"/>
              <w:bottom w:val="nil" w:sz="6" w:space="0" w:color="auto"/>
              <w:right w:val="single" w:sz="6" w:space="0" w:color="000000"/>
            </w:tcBorders>
          </w:tcPr>
          <w:p>
            <w:pPr/>
          </w:p>
        </w:tc>
        <w:tc>
          <w:tcPr>
            <w:tcW w:w="916" w:type="dxa"/>
            <w:tcBorders>
              <w:top w:val="single" w:sz="6" w:space="0" w:color="000000"/>
              <w:left w:val="single" w:sz="6" w:space="0" w:color="000000"/>
              <w:bottom w:val="nil" w:sz="6" w:space="0" w:color="auto"/>
              <w:right w:val="single" w:sz="6" w:space="0" w:color="000000"/>
            </w:tcBorders>
          </w:tcPr>
          <w:p>
            <w:pPr/>
          </w:p>
        </w:tc>
        <w:tc>
          <w:tcPr>
            <w:tcW w:w="8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自本年</w:t>
            </w:r>
          </w:p>
        </w:tc>
        <w:tc>
          <w:tcPr>
            <w:tcW w:w="820" w:type="dxa"/>
            <w:tcBorders>
              <w:top w:val="single" w:sz="6" w:space="0" w:color="000000"/>
              <w:left w:val="single" w:sz="6" w:space="0" w:color="000000"/>
              <w:bottom w:val="nil" w:sz="6" w:space="0" w:color="auto"/>
              <w:right w:val="single" w:sz="6" w:space="0" w:color="000000"/>
            </w:tcBorders>
          </w:tcPr>
          <w:p>
            <w:pPr/>
          </w:p>
        </w:tc>
        <w:tc>
          <w:tcPr>
            <w:tcW w:w="818" w:type="dxa"/>
            <w:tcBorders>
              <w:top w:val="single" w:sz="6" w:space="0" w:color="000000"/>
              <w:left w:val="single" w:sz="6" w:space="0" w:color="000000"/>
              <w:bottom w:val="nil" w:sz="6" w:space="0" w:color="auto"/>
              <w:right w:val="single" w:sz="6" w:space="0" w:color="000000"/>
            </w:tcBorders>
          </w:tcPr>
          <w:p>
            <w:pPr/>
          </w:p>
        </w:tc>
        <w:tc>
          <w:tcPr>
            <w:tcW w:w="820" w:type="dxa"/>
            <w:tcBorders>
              <w:top w:val="single" w:sz="6" w:space="0" w:color="000000"/>
              <w:left w:val="single" w:sz="6" w:space="0" w:color="000000"/>
              <w:bottom w:val="nil" w:sz="6" w:space="0" w:color="auto"/>
              <w:right w:val="single" w:sz="6" w:space="0" w:color="000000"/>
            </w:tcBorders>
          </w:tcPr>
          <w:p>
            <w:pPr/>
          </w:p>
        </w:tc>
        <w:tc>
          <w:tcPr>
            <w:tcW w:w="818" w:type="dxa"/>
            <w:tcBorders>
              <w:top w:val="single" w:sz="6" w:space="0" w:color="000000"/>
              <w:left w:val="single" w:sz="6" w:space="0" w:color="000000"/>
              <w:bottom w:val="nil" w:sz="6" w:space="0" w:color="auto"/>
              <w:right w:val="single" w:sz="6" w:space="0" w:color="000000"/>
            </w:tcBorders>
          </w:tcPr>
          <w:p>
            <w:pPr/>
          </w:p>
        </w:tc>
        <w:tc>
          <w:tcPr>
            <w:tcW w:w="820" w:type="dxa"/>
            <w:tcBorders>
              <w:top w:val="single" w:sz="6" w:space="0" w:color="000000"/>
              <w:left w:val="single" w:sz="6" w:space="0" w:color="000000"/>
              <w:bottom w:val="nil" w:sz="6" w:space="0" w:color="auto"/>
              <w:right w:val="single" w:sz="6" w:space="0" w:color="000000"/>
            </w:tcBorders>
          </w:tcPr>
          <w:p>
            <w:pPr/>
          </w:p>
        </w:tc>
        <w:tc>
          <w:tcPr>
            <w:tcW w:w="818"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528" w:type="dxa"/>
            <w:vMerge/>
            <w:tcBorders>
              <w:left w:val="single" w:sz="6" w:space="0" w:color="000000"/>
              <w:right w:val="single" w:sz="6" w:space="0" w:color="000000"/>
            </w:tcBorders>
          </w:tcPr>
          <w:p>
            <w:pPr/>
          </w:p>
        </w:tc>
        <w:tc>
          <w:tcPr>
            <w:tcW w:w="528"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16"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初至本</w:t>
            </w: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r>
      <w:tr>
        <w:trPr>
          <w:trHeight w:val="2499" w:hRule="exact"/>
        </w:trPr>
        <w:tc>
          <w:tcPr>
            <w:tcW w:w="528" w:type="dxa"/>
            <w:vMerge/>
            <w:tcBorders>
              <w:left w:val="single" w:sz="6" w:space="0" w:color="000000"/>
              <w:right w:val="single" w:sz="6" w:space="0" w:color="000000"/>
            </w:tcBorders>
          </w:tcPr>
          <w:p>
            <w:pPr/>
          </w:p>
        </w:tc>
        <w:tc>
          <w:tcPr>
            <w:tcW w:w="528"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325" w:right="144" w:hanging="180"/>
              <w:jc w:val="left"/>
              <w:rPr>
                <w:rFonts w:ascii="宋体" w:hAnsi="宋体" w:cs="宋体" w:eastAsia="宋体" w:hint="default"/>
                <w:sz w:val="18"/>
                <w:szCs w:val="18"/>
              </w:rPr>
            </w:pPr>
            <w:r>
              <w:rPr>
                <w:rFonts w:ascii="宋体" w:hAnsi="宋体" w:cs="宋体" w:eastAsia="宋体" w:hint="default"/>
                <w:sz w:val="18"/>
                <w:szCs w:val="18"/>
              </w:rPr>
              <w:t>资产收购 价格</w:t>
            </w:r>
          </w:p>
        </w:tc>
        <w:tc>
          <w:tcPr>
            <w:tcW w:w="91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79" w:right="179"/>
              <w:jc w:val="both"/>
              <w:rPr>
                <w:rFonts w:ascii="宋体" w:hAnsi="宋体" w:cs="宋体" w:eastAsia="宋体" w:hint="default"/>
                <w:sz w:val="18"/>
                <w:szCs w:val="18"/>
              </w:rPr>
            </w:pPr>
            <w:r>
              <w:rPr>
                <w:rFonts w:ascii="宋体" w:hAnsi="宋体" w:cs="宋体" w:eastAsia="宋体" w:hint="default"/>
                <w:sz w:val="18"/>
                <w:szCs w:val="18"/>
              </w:rPr>
              <w:t>自收购 日起至 本年末 为上市 公司贡 献的净 利润</w:t>
            </w:r>
          </w:p>
        </w:tc>
        <w:tc>
          <w:tcPr>
            <w:tcW w:w="818"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31" w:right="131"/>
              <w:jc w:val="both"/>
              <w:rPr>
                <w:rFonts w:ascii="宋体" w:hAnsi="宋体" w:cs="宋体" w:eastAsia="宋体" w:hint="default"/>
                <w:sz w:val="18"/>
                <w:szCs w:val="18"/>
              </w:rPr>
            </w:pPr>
            <w:r>
              <w:rPr>
                <w:rFonts w:ascii="宋体" w:hAnsi="宋体" w:cs="宋体" w:eastAsia="宋体" w:hint="default"/>
                <w:sz w:val="18"/>
                <w:szCs w:val="18"/>
              </w:rPr>
              <w:t>年末为 上市公 司贡献 的净利 润（适 用于同 一控制 下的企</w:t>
            </w:r>
          </w:p>
        </w:tc>
        <w:tc>
          <w:tcPr>
            <w:tcW w:w="82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31" w:right="131"/>
              <w:jc w:val="both"/>
              <w:rPr>
                <w:rFonts w:ascii="宋体" w:hAnsi="宋体" w:cs="宋体" w:eastAsia="宋体" w:hint="default"/>
                <w:sz w:val="18"/>
                <w:szCs w:val="18"/>
              </w:rPr>
            </w:pPr>
            <w:r>
              <w:rPr>
                <w:rFonts w:ascii="宋体" w:hAnsi="宋体" w:cs="宋体" w:eastAsia="宋体" w:hint="default"/>
                <w:sz w:val="18"/>
                <w:szCs w:val="18"/>
              </w:rPr>
              <w:t>是否为 关联交 易（如 是，说 明定价 原则）</w:t>
            </w:r>
          </w:p>
        </w:tc>
        <w:tc>
          <w:tcPr>
            <w:tcW w:w="8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31" w:right="130"/>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8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1" w:right="13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8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2" w:right="13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82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31" w:right="131"/>
              <w:jc w:val="center"/>
              <w:rPr>
                <w:rFonts w:ascii="宋体" w:hAnsi="宋体" w:cs="宋体" w:eastAsia="宋体" w:hint="default"/>
                <w:sz w:val="18"/>
                <w:szCs w:val="18"/>
              </w:rPr>
            </w:pPr>
            <w:r>
              <w:rPr>
                <w:rFonts w:ascii="宋体" w:hAnsi="宋体" w:cs="宋体" w:eastAsia="宋体" w:hint="default"/>
                <w:sz w:val="18"/>
                <w:szCs w:val="18"/>
              </w:rPr>
              <w:t>该资产 贡献的 净利润 占上市 公司净 利润的 比例</w:t>
            </w:r>
          </w:p>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311" w:right="130" w:hanging="180"/>
              <w:jc w:val="left"/>
              <w:rPr>
                <w:rFonts w:ascii="宋体" w:hAnsi="宋体" w:cs="宋体" w:eastAsia="宋体" w:hint="default"/>
                <w:sz w:val="18"/>
                <w:szCs w:val="18"/>
              </w:rPr>
            </w:pPr>
            <w:r>
              <w:rPr>
                <w:rFonts w:ascii="宋体" w:hAnsi="宋体" w:cs="宋体" w:eastAsia="宋体" w:hint="default"/>
                <w:sz w:val="18"/>
                <w:szCs w:val="18"/>
              </w:rPr>
              <w:t>关联关 系</w:t>
            </w:r>
          </w:p>
        </w:tc>
      </w:tr>
      <w:tr>
        <w:trPr>
          <w:trHeight w:val="309" w:hRule="exact"/>
        </w:trPr>
        <w:tc>
          <w:tcPr>
            <w:tcW w:w="528" w:type="dxa"/>
            <w:vMerge/>
            <w:tcBorders>
              <w:left w:val="single" w:sz="6" w:space="0" w:color="000000"/>
              <w:right w:val="single" w:sz="6" w:space="0" w:color="000000"/>
            </w:tcBorders>
          </w:tcPr>
          <w:p>
            <w:pPr/>
          </w:p>
        </w:tc>
        <w:tc>
          <w:tcPr>
            <w:tcW w:w="528"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16"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业合</w:t>
            </w: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528" w:type="dxa"/>
            <w:vMerge/>
            <w:tcBorders>
              <w:left w:val="single" w:sz="6" w:space="0" w:color="000000"/>
              <w:bottom w:val="single" w:sz="6" w:space="0" w:color="000000"/>
              <w:right w:val="single" w:sz="6" w:space="0" w:color="000000"/>
            </w:tcBorders>
          </w:tcPr>
          <w:p>
            <w:pPr/>
          </w:p>
        </w:tc>
        <w:tc>
          <w:tcPr>
            <w:tcW w:w="528"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916" w:type="dxa"/>
            <w:tcBorders>
              <w:top w:val="nil" w:sz="6" w:space="0" w:color="auto"/>
              <w:left w:val="single" w:sz="6" w:space="0" w:color="000000"/>
              <w:bottom w:val="single" w:sz="6" w:space="0" w:color="000000"/>
              <w:right w:val="single" w:sz="6" w:space="0" w:color="000000"/>
            </w:tcBorders>
          </w:tcPr>
          <w:p>
            <w:pPr/>
          </w:p>
        </w:tc>
        <w:tc>
          <w:tcPr>
            <w:tcW w:w="8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并）</w:t>
            </w:r>
          </w:p>
        </w:tc>
        <w:tc>
          <w:tcPr>
            <w:tcW w:w="820" w:type="dxa"/>
            <w:tcBorders>
              <w:top w:val="nil" w:sz="6" w:space="0" w:color="auto"/>
              <w:left w:val="single" w:sz="6" w:space="0" w:color="000000"/>
              <w:bottom w:val="single" w:sz="6" w:space="0" w:color="000000"/>
              <w:right w:val="single" w:sz="6" w:space="0" w:color="000000"/>
            </w:tcBorders>
          </w:tcPr>
          <w:p>
            <w:pPr/>
          </w:p>
        </w:tc>
        <w:tc>
          <w:tcPr>
            <w:tcW w:w="818" w:type="dxa"/>
            <w:tcBorders>
              <w:top w:val="nil" w:sz="6" w:space="0" w:color="auto"/>
              <w:left w:val="single" w:sz="6" w:space="0" w:color="000000"/>
              <w:bottom w:val="single" w:sz="6" w:space="0" w:color="000000"/>
              <w:right w:val="single" w:sz="6" w:space="0" w:color="000000"/>
            </w:tcBorders>
          </w:tcPr>
          <w:p>
            <w:pPr/>
          </w:p>
        </w:tc>
        <w:tc>
          <w:tcPr>
            <w:tcW w:w="820" w:type="dxa"/>
            <w:tcBorders>
              <w:top w:val="nil" w:sz="6" w:space="0" w:color="auto"/>
              <w:left w:val="single" w:sz="6" w:space="0" w:color="000000"/>
              <w:bottom w:val="single" w:sz="6" w:space="0" w:color="000000"/>
              <w:right w:val="single" w:sz="6" w:space="0" w:color="000000"/>
            </w:tcBorders>
          </w:tcPr>
          <w:p>
            <w:pPr/>
          </w:p>
        </w:tc>
        <w:tc>
          <w:tcPr>
            <w:tcW w:w="818" w:type="dxa"/>
            <w:tcBorders>
              <w:top w:val="nil" w:sz="6" w:space="0" w:color="auto"/>
              <w:left w:val="single" w:sz="6" w:space="0" w:color="000000"/>
              <w:bottom w:val="single" w:sz="6" w:space="0" w:color="000000"/>
              <w:right w:val="single" w:sz="6" w:space="0" w:color="000000"/>
            </w:tcBorders>
          </w:tcPr>
          <w:p>
            <w:pPr/>
          </w:p>
        </w:tc>
        <w:tc>
          <w:tcPr>
            <w:tcW w:w="820" w:type="dxa"/>
            <w:tcBorders>
              <w:top w:val="nil" w:sz="6" w:space="0" w:color="auto"/>
              <w:left w:val="single" w:sz="6" w:space="0" w:color="000000"/>
              <w:bottom w:val="single" w:sz="6" w:space="0" w:color="000000"/>
              <w:right w:val="single" w:sz="6" w:space="0" w:color="000000"/>
            </w:tcBorders>
          </w:tcPr>
          <w:p>
            <w:pPr/>
          </w:p>
        </w:tc>
        <w:tc>
          <w:tcPr>
            <w:tcW w:w="818" w:type="dxa"/>
            <w:tcBorders>
              <w:top w:val="nil" w:sz="6" w:space="0" w:color="auto"/>
              <w:left w:val="single" w:sz="6" w:space="0" w:color="000000"/>
              <w:bottom w:val="single" w:sz="6" w:space="0" w:color="000000"/>
              <w:right w:val="single" w:sz="6" w:space="0" w:color="000000"/>
            </w:tcBorders>
          </w:tcPr>
          <w:p>
            <w:pPr/>
          </w:p>
        </w:tc>
      </w:tr>
      <w:tr>
        <w:trPr>
          <w:trHeight w:val="320" w:hRule="exact"/>
        </w:trPr>
        <w:tc>
          <w:tcPr>
            <w:tcW w:w="52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浙 报 传 媒 控 股 集 团 有 限 公 司</w:t>
            </w:r>
          </w:p>
        </w:tc>
        <w:tc>
          <w:tcPr>
            <w:tcW w:w="5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w:t>
            </w:r>
          </w:p>
        </w:tc>
        <w:tc>
          <w:tcPr>
            <w:tcW w:w="570"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916" w:type="dxa"/>
            <w:vMerge w:val="restart"/>
            <w:tcBorders>
              <w:top w:val="single" w:sz="6" w:space="0" w:color="000000"/>
              <w:left w:val="single" w:sz="6" w:space="0" w:color="000000"/>
              <w:right w:val="single" w:sz="6" w:space="0" w:color="000000"/>
            </w:tcBorders>
          </w:tcPr>
          <w:p>
            <w:pPr/>
          </w:p>
        </w:tc>
        <w:tc>
          <w:tcPr>
            <w:tcW w:w="818" w:type="dxa"/>
            <w:vMerge w:val="restart"/>
            <w:tcBorders>
              <w:top w:val="single" w:sz="6" w:space="0" w:color="000000"/>
              <w:left w:val="single" w:sz="6" w:space="0" w:color="000000"/>
              <w:right w:val="single" w:sz="6" w:space="0" w:color="000000"/>
            </w:tcBorders>
          </w:tcPr>
          <w:p>
            <w:pPr/>
          </w:p>
        </w:tc>
        <w:tc>
          <w:tcPr>
            <w:tcW w:w="820" w:type="dxa"/>
            <w:tcBorders>
              <w:top w:val="single" w:sz="6" w:space="0" w:color="000000"/>
              <w:left w:val="single" w:sz="6" w:space="0" w:color="000000"/>
              <w:bottom w:val="nil" w:sz="6" w:space="0" w:color="auto"/>
              <w:right w:val="single" w:sz="6" w:space="0" w:color="000000"/>
            </w:tcBorders>
          </w:tcPr>
          <w:p>
            <w:pPr/>
          </w:p>
        </w:tc>
        <w:tc>
          <w:tcPr>
            <w:tcW w:w="818" w:type="dxa"/>
            <w:tcBorders>
              <w:top w:val="single" w:sz="6" w:space="0" w:color="000000"/>
              <w:left w:val="single" w:sz="6" w:space="0" w:color="000000"/>
              <w:bottom w:val="nil" w:sz="6" w:space="0" w:color="auto"/>
              <w:right w:val="single" w:sz="6" w:space="0" w:color="000000"/>
            </w:tcBorders>
          </w:tcPr>
          <w:p>
            <w:pPr/>
          </w:p>
        </w:tc>
        <w:tc>
          <w:tcPr>
            <w:tcW w:w="820" w:type="dxa"/>
            <w:tcBorders>
              <w:top w:val="single" w:sz="6" w:space="0" w:color="000000"/>
              <w:left w:val="single" w:sz="6" w:space="0" w:color="000000"/>
              <w:bottom w:val="nil" w:sz="6" w:space="0" w:color="auto"/>
              <w:right w:val="single" w:sz="6" w:space="0" w:color="000000"/>
            </w:tcBorders>
          </w:tcPr>
          <w:p>
            <w:pPr/>
          </w:p>
        </w:tc>
        <w:tc>
          <w:tcPr>
            <w:tcW w:w="818" w:type="dxa"/>
            <w:tcBorders>
              <w:top w:val="single" w:sz="6" w:space="0" w:color="000000"/>
              <w:left w:val="single" w:sz="6" w:space="0" w:color="000000"/>
              <w:bottom w:val="nil" w:sz="6" w:space="0" w:color="auto"/>
              <w:right w:val="single" w:sz="6" w:space="0" w:color="000000"/>
            </w:tcBorders>
          </w:tcPr>
          <w:p>
            <w:pPr/>
          </w:p>
        </w:tc>
        <w:tc>
          <w:tcPr>
            <w:tcW w:w="820" w:type="dxa"/>
            <w:tcBorders>
              <w:top w:val="single" w:sz="6" w:space="0" w:color="000000"/>
              <w:left w:val="single" w:sz="6" w:space="0" w:color="000000"/>
              <w:bottom w:val="nil" w:sz="6" w:space="0" w:color="auto"/>
              <w:right w:val="single" w:sz="6" w:space="0" w:color="000000"/>
            </w:tcBorders>
          </w:tcPr>
          <w:p>
            <w:pPr/>
          </w:p>
        </w:tc>
        <w:tc>
          <w:tcPr>
            <w:tcW w:w="818"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528" w:type="dxa"/>
            <w:vMerge/>
            <w:tcBorders>
              <w:left w:val="single" w:sz="6" w:space="0" w:color="000000"/>
              <w:right w:val="single" w:sz="6" w:space="0" w:color="000000"/>
            </w:tcBorders>
          </w:tcPr>
          <w:p>
            <w:pPr/>
          </w:p>
        </w:tc>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报</w:t>
            </w:r>
          </w:p>
        </w:tc>
        <w:tc>
          <w:tcPr>
            <w:tcW w:w="570"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16"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28" w:type="dxa"/>
            <w:vMerge/>
            <w:tcBorders>
              <w:left w:val="single" w:sz="6" w:space="0" w:color="000000"/>
              <w:right w:val="single" w:sz="6" w:space="0" w:color="000000"/>
            </w:tcBorders>
          </w:tcPr>
          <w:p>
            <w:pPr/>
          </w:p>
        </w:tc>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传</w:t>
            </w:r>
          </w:p>
        </w:tc>
        <w:tc>
          <w:tcPr>
            <w:tcW w:w="570"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16"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28" w:type="dxa"/>
            <w:vMerge/>
            <w:tcBorders>
              <w:left w:val="single" w:sz="6" w:space="0" w:color="000000"/>
              <w:right w:val="single" w:sz="6" w:space="0" w:color="000000"/>
            </w:tcBorders>
          </w:tcPr>
          <w:p>
            <w:pPr/>
          </w:p>
        </w:tc>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媒</w:t>
            </w:r>
          </w:p>
        </w:tc>
        <w:tc>
          <w:tcPr>
            <w:tcW w:w="570"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16"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28" w:type="dxa"/>
            <w:vMerge/>
            <w:tcBorders>
              <w:left w:val="single" w:sz="6" w:space="0" w:color="000000"/>
              <w:right w:val="single" w:sz="6" w:space="0" w:color="000000"/>
            </w:tcBorders>
          </w:tcPr>
          <w:p>
            <w:pPr/>
          </w:p>
        </w:tc>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控</w:t>
            </w:r>
          </w:p>
        </w:tc>
        <w:tc>
          <w:tcPr>
            <w:tcW w:w="570"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16"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28" w:type="dxa"/>
            <w:vMerge/>
            <w:tcBorders>
              <w:left w:val="single" w:sz="6" w:space="0" w:color="000000"/>
              <w:right w:val="single" w:sz="6" w:space="0" w:color="000000"/>
            </w:tcBorders>
          </w:tcPr>
          <w:p>
            <w:pPr/>
          </w:p>
        </w:tc>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70"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16"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r>
      <w:tr>
        <w:trPr>
          <w:trHeight w:val="1872" w:hRule="exact"/>
        </w:trPr>
        <w:tc>
          <w:tcPr>
            <w:tcW w:w="528" w:type="dxa"/>
            <w:vMerge/>
            <w:tcBorders>
              <w:left w:val="single" w:sz="6" w:space="0" w:color="000000"/>
              <w:right w:val="single" w:sz="6" w:space="0" w:color="000000"/>
            </w:tcBorders>
          </w:tcPr>
          <w:p>
            <w:pPr/>
          </w:p>
        </w:tc>
        <w:tc>
          <w:tcPr>
            <w:tcW w:w="528"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集 团 有 限 公 司</w:t>
            </w:r>
          </w:p>
        </w:tc>
        <w:tc>
          <w:tcPr>
            <w:tcW w:w="57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0" w:right="0"/>
              <w:jc w:val="left"/>
              <w:rPr>
                <w:rFonts w:ascii="Times New Roman" w:hAnsi="Times New Roman" w:cs="Times New Roman" w:eastAsia="Times New Roman" w:hint="default"/>
                <w:sz w:val="18"/>
                <w:szCs w:val="18"/>
              </w:rPr>
            </w:pPr>
            <w:r>
              <w:rPr>
                <w:rFonts w:ascii="Times New Roman"/>
                <w:sz w:val="18"/>
              </w:rPr>
              <w:t>246,344.97</w:t>
            </w:r>
          </w:p>
        </w:tc>
        <w:tc>
          <w:tcPr>
            <w:tcW w:w="916"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67"/>
              <w:jc w:val="both"/>
              <w:rPr>
                <w:rFonts w:ascii="宋体" w:hAnsi="宋体" w:cs="宋体" w:eastAsia="宋体" w:hint="default"/>
                <w:sz w:val="18"/>
                <w:szCs w:val="18"/>
              </w:rPr>
            </w:pPr>
            <w:r>
              <w:rPr>
                <w:rFonts w:ascii="宋体" w:hAnsi="宋体" w:cs="宋体" w:eastAsia="宋体" w:hint="default"/>
                <w:spacing w:val="20"/>
                <w:sz w:val="18"/>
                <w:szCs w:val="18"/>
              </w:rPr>
              <w:t>以评估</w:t>
            </w:r>
            <w:r>
              <w:rPr>
                <w:rFonts w:ascii="宋体" w:hAnsi="宋体" w:cs="宋体" w:eastAsia="宋体" w:hint="default"/>
                <w:spacing w:val="-59"/>
                <w:sz w:val="18"/>
                <w:szCs w:val="18"/>
              </w:rPr>
              <w:t> </w:t>
            </w:r>
            <w:r>
              <w:rPr>
                <w:rFonts w:ascii="宋体" w:hAnsi="宋体" w:cs="宋体" w:eastAsia="宋体" w:hint="default"/>
                <w:spacing w:val="20"/>
                <w:sz w:val="18"/>
                <w:szCs w:val="18"/>
              </w:rPr>
              <w:t>值为基</w:t>
            </w:r>
            <w:r>
              <w:rPr>
                <w:rFonts w:ascii="宋体" w:hAnsi="宋体" w:cs="宋体" w:eastAsia="宋体" w:hint="default"/>
                <w:spacing w:val="-59"/>
                <w:sz w:val="18"/>
                <w:szCs w:val="18"/>
              </w:rPr>
              <w:t> </w:t>
            </w:r>
            <w:r>
              <w:rPr>
                <w:rFonts w:ascii="宋体" w:hAnsi="宋体" w:cs="宋体" w:eastAsia="宋体" w:hint="default"/>
                <w:spacing w:val="20"/>
                <w:sz w:val="18"/>
                <w:szCs w:val="18"/>
              </w:rPr>
              <w:t>础，交</w:t>
            </w:r>
            <w:r>
              <w:rPr>
                <w:rFonts w:ascii="宋体" w:hAnsi="宋体" w:cs="宋体" w:eastAsia="宋体" w:hint="default"/>
                <w:spacing w:val="-59"/>
                <w:sz w:val="18"/>
                <w:szCs w:val="18"/>
              </w:rPr>
              <w:t> </w:t>
            </w:r>
            <w:r>
              <w:rPr>
                <w:rFonts w:ascii="宋体" w:hAnsi="宋体" w:cs="宋体" w:eastAsia="宋体" w:hint="default"/>
                <w:spacing w:val="20"/>
                <w:sz w:val="18"/>
                <w:szCs w:val="18"/>
              </w:rPr>
              <w:t>易双方</w:t>
            </w:r>
            <w:r>
              <w:rPr>
                <w:rFonts w:ascii="宋体" w:hAnsi="宋体" w:cs="宋体" w:eastAsia="宋体" w:hint="default"/>
                <w:spacing w:val="-59"/>
                <w:sz w:val="18"/>
                <w:szCs w:val="18"/>
              </w:rPr>
              <w:t> </w:t>
            </w:r>
            <w:r>
              <w:rPr>
                <w:rFonts w:ascii="宋体" w:hAnsi="宋体" w:cs="宋体" w:eastAsia="宋体" w:hint="default"/>
                <w:spacing w:val="20"/>
                <w:sz w:val="18"/>
                <w:szCs w:val="18"/>
              </w:rPr>
              <w:t>协商确</w:t>
            </w:r>
            <w:r>
              <w:rPr>
                <w:rFonts w:ascii="宋体" w:hAnsi="宋体" w:cs="宋体" w:eastAsia="宋体" w:hint="default"/>
                <w:spacing w:val="-59"/>
                <w:sz w:val="18"/>
                <w:szCs w:val="18"/>
              </w:rPr>
              <w:t> </w:t>
            </w:r>
            <w:r>
              <w:rPr>
                <w:rFonts w:ascii="宋体" w:hAnsi="宋体" w:cs="宋体" w:eastAsia="宋体" w:hint="default"/>
                <w:sz w:val="18"/>
                <w:szCs w:val="18"/>
              </w:rPr>
              <w:t>定</w:t>
            </w:r>
          </w:p>
        </w:tc>
        <w:tc>
          <w:tcPr>
            <w:tcW w:w="8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33" w:right="0"/>
              <w:jc w:val="left"/>
              <w:rPr>
                <w:rFonts w:ascii="Times New Roman" w:hAnsi="Times New Roman" w:cs="Times New Roman" w:eastAsia="Times New Roman" w:hint="default"/>
                <w:sz w:val="18"/>
                <w:szCs w:val="18"/>
              </w:rPr>
            </w:pPr>
            <w:r>
              <w:rPr>
                <w:rFonts w:ascii="Times New Roman"/>
                <w:sz w:val="18"/>
              </w:rPr>
              <w:t>100</w:t>
            </w:r>
          </w:p>
        </w:tc>
        <w:tc>
          <w:tcPr>
            <w:tcW w:w="8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12" w:hRule="exact"/>
        </w:trPr>
        <w:tc>
          <w:tcPr>
            <w:tcW w:w="528" w:type="dxa"/>
            <w:vMerge/>
            <w:tcBorders>
              <w:left w:val="single" w:sz="6" w:space="0" w:color="000000"/>
              <w:right w:val="single" w:sz="6" w:space="0" w:color="000000"/>
            </w:tcBorders>
          </w:tcPr>
          <w:p>
            <w:pPr/>
          </w:p>
        </w:tc>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下</w:t>
            </w:r>
          </w:p>
        </w:tc>
        <w:tc>
          <w:tcPr>
            <w:tcW w:w="570"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16"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28" w:type="dxa"/>
            <w:vMerge/>
            <w:tcBorders>
              <w:left w:val="single" w:sz="6" w:space="0" w:color="000000"/>
              <w:right w:val="single" w:sz="6" w:space="0" w:color="000000"/>
            </w:tcBorders>
          </w:tcPr>
          <w:p>
            <w:pPr/>
          </w:p>
        </w:tc>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属</w:t>
            </w:r>
          </w:p>
        </w:tc>
        <w:tc>
          <w:tcPr>
            <w:tcW w:w="570"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16"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28" w:type="dxa"/>
            <w:vMerge/>
            <w:tcBorders>
              <w:left w:val="single" w:sz="6" w:space="0" w:color="000000"/>
              <w:right w:val="single" w:sz="6" w:space="0" w:color="000000"/>
            </w:tcBorders>
          </w:tcPr>
          <w:p>
            <w:pPr/>
          </w:p>
        </w:tc>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传</w:t>
            </w:r>
          </w:p>
        </w:tc>
        <w:tc>
          <w:tcPr>
            <w:tcW w:w="570"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16"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28" w:type="dxa"/>
            <w:vMerge/>
            <w:tcBorders>
              <w:left w:val="single" w:sz="6" w:space="0" w:color="000000"/>
              <w:right w:val="single" w:sz="6" w:space="0" w:color="000000"/>
            </w:tcBorders>
          </w:tcPr>
          <w:p>
            <w:pPr/>
          </w:p>
        </w:tc>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媒</w:t>
            </w:r>
          </w:p>
        </w:tc>
        <w:tc>
          <w:tcPr>
            <w:tcW w:w="570"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16"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r>
      <w:tr>
        <w:trPr>
          <w:trHeight w:val="316" w:hRule="exact"/>
        </w:trPr>
        <w:tc>
          <w:tcPr>
            <w:tcW w:w="528" w:type="dxa"/>
            <w:vMerge/>
            <w:tcBorders>
              <w:left w:val="single" w:sz="6" w:space="0" w:color="000000"/>
              <w:right w:val="single" w:sz="6" w:space="0" w:color="000000"/>
            </w:tcBorders>
          </w:tcPr>
          <w:p>
            <w:pPr/>
          </w:p>
        </w:tc>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类</w:t>
            </w:r>
          </w:p>
        </w:tc>
        <w:tc>
          <w:tcPr>
            <w:tcW w:w="570"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16"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c>
          <w:tcPr>
            <w:tcW w:w="818" w:type="dxa"/>
            <w:tcBorders>
              <w:top w:val="nil" w:sz="6" w:space="0" w:color="auto"/>
              <w:left w:val="single" w:sz="6" w:space="0" w:color="000000"/>
              <w:bottom w:val="nil" w:sz="6" w:space="0" w:color="auto"/>
              <w:right w:val="single" w:sz="6" w:space="0" w:color="000000"/>
            </w:tcBorders>
          </w:tcPr>
          <w:p>
            <w:pPr/>
          </w:p>
        </w:tc>
      </w:tr>
      <w:tr>
        <w:trPr>
          <w:trHeight w:val="316" w:hRule="exact"/>
        </w:trPr>
        <w:tc>
          <w:tcPr>
            <w:tcW w:w="528" w:type="dxa"/>
            <w:vMerge/>
            <w:tcBorders>
              <w:left w:val="single" w:sz="6" w:space="0" w:color="000000"/>
              <w:bottom w:val="single" w:sz="6" w:space="0" w:color="000000"/>
              <w:right w:val="single" w:sz="6" w:space="0" w:color="000000"/>
            </w:tcBorders>
          </w:tcPr>
          <w:p>
            <w:pPr/>
          </w:p>
        </w:tc>
        <w:tc>
          <w:tcPr>
            <w:tcW w:w="52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18"/>
                <w:szCs w:val="18"/>
              </w:rPr>
            </w:pPr>
            <w:r>
              <w:rPr>
                <w:rFonts w:ascii="Times New Roman"/>
                <w:sz w:val="18"/>
              </w:rPr>
              <w:t>16</w:t>
            </w:r>
          </w:p>
        </w:tc>
        <w:tc>
          <w:tcPr>
            <w:tcW w:w="570"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916" w:type="dxa"/>
            <w:vMerge/>
            <w:tcBorders>
              <w:left w:val="single" w:sz="6" w:space="0" w:color="000000"/>
              <w:bottom w:val="single" w:sz="6" w:space="0" w:color="000000"/>
              <w:right w:val="single" w:sz="6" w:space="0" w:color="000000"/>
            </w:tcBorders>
          </w:tcPr>
          <w:p>
            <w:pPr/>
          </w:p>
        </w:tc>
        <w:tc>
          <w:tcPr>
            <w:tcW w:w="818" w:type="dxa"/>
            <w:vMerge/>
            <w:tcBorders>
              <w:left w:val="single" w:sz="6" w:space="0" w:color="000000"/>
              <w:bottom w:val="single" w:sz="6" w:space="0" w:color="000000"/>
              <w:right w:val="single" w:sz="6" w:space="0" w:color="000000"/>
            </w:tcBorders>
          </w:tcPr>
          <w:p>
            <w:pPr/>
          </w:p>
        </w:tc>
        <w:tc>
          <w:tcPr>
            <w:tcW w:w="820" w:type="dxa"/>
            <w:tcBorders>
              <w:top w:val="nil" w:sz="6" w:space="0" w:color="auto"/>
              <w:left w:val="single" w:sz="6" w:space="0" w:color="000000"/>
              <w:bottom w:val="single" w:sz="6" w:space="0" w:color="000000"/>
              <w:right w:val="single" w:sz="6" w:space="0" w:color="000000"/>
            </w:tcBorders>
          </w:tcPr>
          <w:p>
            <w:pPr/>
          </w:p>
        </w:tc>
        <w:tc>
          <w:tcPr>
            <w:tcW w:w="818" w:type="dxa"/>
            <w:tcBorders>
              <w:top w:val="nil" w:sz="6" w:space="0" w:color="auto"/>
              <w:left w:val="single" w:sz="6" w:space="0" w:color="000000"/>
              <w:bottom w:val="single" w:sz="6" w:space="0" w:color="000000"/>
              <w:right w:val="single" w:sz="6" w:space="0" w:color="000000"/>
            </w:tcBorders>
          </w:tcPr>
          <w:p>
            <w:pPr/>
          </w:p>
        </w:tc>
        <w:tc>
          <w:tcPr>
            <w:tcW w:w="820" w:type="dxa"/>
            <w:tcBorders>
              <w:top w:val="nil" w:sz="6" w:space="0" w:color="auto"/>
              <w:left w:val="single" w:sz="6" w:space="0" w:color="000000"/>
              <w:bottom w:val="single" w:sz="6" w:space="0" w:color="000000"/>
              <w:right w:val="single" w:sz="6" w:space="0" w:color="000000"/>
            </w:tcBorders>
          </w:tcPr>
          <w:p>
            <w:pPr/>
          </w:p>
        </w:tc>
        <w:tc>
          <w:tcPr>
            <w:tcW w:w="818" w:type="dxa"/>
            <w:tcBorders>
              <w:top w:val="nil" w:sz="6" w:space="0" w:color="auto"/>
              <w:left w:val="single" w:sz="6" w:space="0" w:color="000000"/>
              <w:bottom w:val="single" w:sz="6" w:space="0" w:color="000000"/>
              <w:right w:val="single" w:sz="6" w:space="0" w:color="000000"/>
            </w:tcBorders>
          </w:tcPr>
          <w:p>
            <w:pPr/>
          </w:p>
        </w:tc>
        <w:tc>
          <w:tcPr>
            <w:tcW w:w="820" w:type="dxa"/>
            <w:tcBorders>
              <w:top w:val="nil" w:sz="6" w:space="0" w:color="auto"/>
              <w:left w:val="single" w:sz="6" w:space="0" w:color="000000"/>
              <w:bottom w:val="single" w:sz="6" w:space="0" w:color="000000"/>
              <w:right w:val="single" w:sz="6" w:space="0" w:color="000000"/>
            </w:tcBorders>
          </w:tcPr>
          <w:p>
            <w:pPr/>
          </w:p>
        </w:tc>
        <w:tc>
          <w:tcPr>
            <w:tcW w:w="818"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528"/>
        <w:gridCol w:w="528"/>
        <w:gridCol w:w="570"/>
        <w:gridCol w:w="1026"/>
        <w:gridCol w:w="916"/>
        <w:gridCol w:w="818"/>
        <w:gridCol w:w="820"/>
        <w:gridCol w:w="818"/>
        <w:gridCol w:w="820"/>
        <w:gridCol w:w="818"/>
        <w:gridCol w:w="820"/>
        <w:gridCol w:w="818"/>
      </w:tblGrid>
      <w:tr>
        <w:trPr>
          <w:trHeight w:val="1576" w:hRule="exact"/>
        </w:trPr>
        <w:tc>
          <w:tcPr>
            <w:tcW w:w="528"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家 企 业 股 权</w:t>
            </w:r>
          </w:p>
        </w:tc>
        <w:tc>
          <w:tcPr>
            <w:tcW w:w="57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ind w:right="758"/>
        <w:jc w:val="left"/>
      </w:pPr>
      <w:r>
        <w:rPr/>
        <w:t>注</w:t>
      </w:r>
      <w:r>
        <w:rPr>
          <w:spacing w:val="-55"/>
        </w:rPr>
        <w:t> </w:t>
      </w:r>
      <w:r>
        <w:rPr>
          <w:rFonts w:ascii="Times New Roman" w:hAnsi="Times New Roman" w:cs="Times New Roman" w:eastAsia="Times New Roman" w:hint="default"/>
        </w:rPr>
        <w:t>1</w:t>
      </w:r>
      <w:r>
        <w:rPr/>
        <w:t>：上述收购资产属反向收购，进入上市公司之资产自期初起即在合并范围；</w:t>
      </w:r>
    </w:p>
    <w:p>
      <w:pPr>
        <w:pStyle w:val="BodyText"/>
        <w:spacing w:line="256" w:lineRule="auto" w:before="21"/>
        <w:ind w:left="139" w:right="1109"/>
        <w:jc w:val="left"/>
      </w:pPr>
      <w:r>
        <w:rPr/>
        <w:t>注</w:t>
      </w:r>
      <w:r>
        <w:rPr>
          <w:spacing w:val="-26"/>
        </w:rPr>
        <w:t> </w:t>
      </w:r>
      <w:r>
        <w:rPr>
          <w:rFonts w:ascii="Times New Roman" w:hAnsi="Times New Roman" w:cs="Times New Roman" w:eastAsia="Times New Roman" w:hint="default"/>
          <w:spacing w:val="-2"/>
        </w:rPr>
        <w:t>2</w:t>
      </w:r>
      <w:r>
        <w:rPr>
          <w:spacing w:val="-2"/>
        </w:rPr>
        <w:t>：根据反向购买会计准则相关规定，上市公司反向收购置入资产之损益自期初起即纳入</w:t>
      </w:r>
      <w:r>
        <w:rPr>
          <w:spacing w:val="-99"/>
        </w:rPr>
        <w:t> </w:t>
      </w:r>
      <w:r>
        <w:rPr>
          <w:spacing w:val="-99"/>
        </w:rPr>
      </w:r>
      <w:r>
        <w:rPr/>
        <w:t>上市公司合并范围。</w:t>
      </w:r>
    </w:p>
    <w:p>
      <w:pPr>
        <w:pStyle w:val="BodyText"/>
        <w:spacing w:line="264" w:lineRule="auto" w:before="22"/>
        <w:ind w:left="139" w:right="1005" w:hanging="1"/>
        <w:jc w:val="left"/>
      </w:pPr>
      <w:r>
        <w:rPr/>
        <w:t>注</w:t>
      </w:r>
      <w:r>
        <w:rPr>
          <w:spacing w:val="-53"/>
        </w:rPr>
        <w:t> </w:t>
      </w:r>
      <w:r>
        <w:rPr>
          <w:rFonts w:ascii="Times New Roman" w:hAnsi="Times New Roman" w:cs="Times New Roman" w:eastAsia="Times New Roman" w:hint="default"/>
          <w:spacing w:val="-12"/>
        </w:rPr>
        <w:t>3</w:t>
      </w:r>
      <w:r>
        <w:rPr>
          <w:spacing w:val="-12"/>
        </w:rPr>
        <w:t>：根据《上市规则》</w:t>
      </w:r>
      <w:r>
        <w:rPr>
          <w:rFonts w:ascii="Times New Roman" w:hAnsi="Times New Roman" w:cs="Times New Roman" w:eastAsia="Times New Roman" w:hint="default"/>
          <w:spacing w:val="-12"/>
        </w:rPr>
        <w:t>"</w:t>
      </w:r>
      <w:r>
        <w:rPr>
          <w:spacing w:val="-12"/>
        </w:rPr>
        <w:t>第十章第一节</w:t>
      </w:r>
      <w:r>
        <w:rPr/>
        <w:t> </w:t>
      </w:r>
      <w:r>
        <w:rPr>
          <w:rFonts w:ascii="Times New Roman" w:hAnsi="Times New Roman" w:cs="Times New Roman" w:eastAsia="Times New Roman" w:hint="default"/>
        </w:rPr>
        <w:t>10.1.6 </w:t>
      </w:r>
      <w:r>
        <w:rPr>
          <w:spacing w:val="-4"/>
        </w:rPr>
        <w:t>条</w:t>
      </w:r>
      <w:r>
        <w:rPr>
          <w:rFonts w:ascii="Times New Roman" w:hAnsi="Times New Roman" w:cs="Times New Roman" w:eastAsia="Times New Roman" w:hint="default"/>
          <w:spacing w:val="-4"/>
        </w:rPr>
        <w:t>"</w:t>
      </w:r>
      <w:r>
        <w:rPr>
          <w:spacing w:val="-4"/>
        </w:rPr>
        <w:t>，浙报传媒控股集团有限公司在未来</w:t>
      </w:r>
      <w:r>
        <w:rPr>
          <w:spacing w:val="-53"/>
        </w:rPr>
        <w:t> </w:t>
      </w:r>
      <w:r>
        <w:rPr>
          <w:rFonts w:ascii="Times New Roman" w:hAnsi="Times New Roman" w:cs="Times New Roman" w:eastAsia="Times New Roman" w:hint="default"/>
        </w:rPr>
        <w:t>12 </w:t>
      </w:r>
      <w:r>
        <w:rPr/>
        <w:t>个 月内有可能成为上市公司的控股股东，浙报传媒控股集团有限公司为上市公司潜在关联人。 因此，本次重大资产重组构成关联交易。</w:t>
      </w:r>
    </w:p>
    <w:p>
      <w:pPr>
        <w:spacing w:line="240" w:lineRule="auto" w:before="10"/>
        <w:rPr>
          <w:rFonts w:ascii="宋体" w:hAnsi="宋体" w:cs="宋体" w:eastAsia="宋体" w:hint="default"/>
          <w:sz w:val="24"/>
          <w:szCs w:val="24"/>
        </w:rPr>
      </w:pPr>
    </w:p>
    <w:p>
      <w:pPr>
        <w:pStyle w:val="BodyText"/>
        <w:spacing w:line="240" w:lineRule="auto" w:before="35"/>
        <w:ind w:left="139" w:right="758"/>
        <w:jc w:val="left"/>
      </w:pPr>
      <w:r>
        <w:rPr>
          <w:rFonts w:ascii="Times New Roman" w:hAnsi="Times New Roman" w:cs="Times New Roman" w:eastAsia="Times New Roman" w:hint="default"/>
        </w:rPr>
        <w:t>2</w:t>
      </w:r>
      <w:r>
        <w:rPr/>
        <w:t>、</w:t>
      </w:r>
      <w:r>
        <w:rPr>
          <w:spacing w:val="-2"/>
        </w:rPr>
        <w:t> </w:t>
      </w:r>
      <w:r>
        <w:rPr/>
        <w:t>出售资产情况</w:t>
      </w:r>
    </w:p>
    <w:p>
      <w:pPr>
        <w:pStyle w:val="BodyText"/>
        <w:spacing w:line="240" w:lineRule="auto" w:before="52"/>
        <w:ind w:left="6334" w:right="758"/>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626"/>
        <w:gridCol w:w="1082"/>
        <w:gridCol w:w="702"/>
        <w:gridCol w:w="936"/>
        <w:gridCol w:w="877"/>
        <w:gridCol w:w="533"/>
        <w:gridCol w:w="942"/>
        <w:gridCol w:w="715"/>
        <w:gridCol w:w="716"/>
        <w:gridCol w:w="716"/>
        <w:gridCol w:w="989"/>
        <w:gridCol w:w="464"/>
      </w:tblGrid>
      <w:tr>
        <w:trPr>
          <w:trHeight w:val="2510" w:hRule="exact"/>
        </w:trPr>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25" w:right="125"/>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444" w:right="173" w:hanging="270"/>
              <w:jc w:val="left"/>
              <w:rPr>
                <w:rFonts w:ascii="宋体" w:hAnsi="宋体" w:cs="宋体" w:eastAsia="宋体" w:hint="default"/>
                <w:sz w:val="18"/>
                <w:szCs w:val="18"/>
              </w:rPr>
            </w:pPr>
            <w:r>
              <w:rPr>
                <w:rFonts w:ascii="宋体" w:hAnsi="宋体" w:cs="宋体" w:eastAsia="宋体" w:hint="default"/>
                <w:sz w:val="18"/>
                <w:szCs w:val="18"/>
              </w:rPr>
              <w:t>被出售资 产</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53" w:right="162"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出售价格</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60" w:right="160"/>
              <w:jc w:val="center"/>
              <w:rPr>
                <w:rFonts w:ascii="宋体" w:hAnsi="宋体" w:cs="宋体" w:eastAsia="宋体" w:hint="default"/>
                <w:sz w:val="18"/>
                <w:szCs w:val="18"/>
              </w:rPr>
            </w:pPr>
            <w:r>
              <w:rPr>
                <w:rFonts w:ascii="宋体" w:hAnsi="宋体" w:cs="宋体" w:eastAsia="宋体" w:hint="default"/>
                <w:sz w:val="18"/>
                <w:szCs w:val="18"/>
              </w:rPr>
              <w:t>本年初 起至出 售日该 资产为 上市公 司贡献 的净利 润</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9" w:right="167"/>
              <w:jc w:val="both"/>
              <w:rPr>
                <w:rFonts w:ascii="宋体" w:hAnsi="宋体" w:cs="宋体" w:eastAsia="宋体" w:hint="default"/>
                <w:sz w:val="18"/>
                <w:szCs w:val="18"/>
              </w:rPr>
            </w:pPr>
            <w:r>
              <w:rPr>
                <w:rFonts w:ascii="宋体" w:hAnsi="宋体" w:cs="宋体" w:eastAsia="宋体" w:hint="default"/>
                <w:sz w:val="18"/>
                <w:szCs w:val="18"/>
              </w:rPr>
              <w:t>出 售 产 生 的 损 益</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93" w:right="102" w:hanging="90"/>
              <w:jc w:val="both"/>
              <w:rPr>
                <w:rFonts w:ascii="宋体" w:hAnsi="宋体" w:cs="宋体" w:eastAsia="宋体" w:hint="default"/>
                <w:sz w:val="18"/>
                <w:szCs w:val="18"/>
              </w:rPr>
            </w:pPr>
            <w:r>
              <w:rPr>
                <w:rFonts w:ascii="宋体" w:hAnsi="宋体" w:cs="宋体" w:eastAsia="宋体" w:hint="default"/>
                <w:sz w:val="18"/>
                <w:szCs w:val="18"/>
              </w:rPr>
              <w:t>是否为关 联交易</w:t>
            </w:r>
          </w:p>
          <w:p>
            <w:pPr>
              <w:pStyle w:val="TableParagraph"/>
              <w:spacing w:line="316" w:lineRule="auto" w:before="18"/>
              <w:ind w:left="103" w:right="102"/>
              <w:jc w:val="both"/>
              <w:rPr>
                <w:rFonts w:ascii="宋体" w:hAnsi="宋体" w:cs="宋体" w:eastAsia="宋体" w:hint="default"/>
                <w:sz w:val="18"/>
                <w:szCs w:val="18"/>
              </w:rPr>
            </w:pPr>
            <w:r>
              <w:rPr>
                <w:rFonts w:ascii="宋体" w:hAnsi="宋体" w:cs="宋体" w:eastAsia="宋体" w:hint="default"/>
                <w:sz w:val="18"/>
                <w:szCs w:val="18"/>
              </w:rPr>
              <w:t>（如是， 说明定价 原则）</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70" w:right="168"/>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0" w:right="169"/>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0" w:right="169"/>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27" w:right="125"/>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该资产出 售贡献的 净利润占 上市公司 净利润的 比例</w:t>
            </w:r>
            <w:r>
              <w:rPr>
                <w:rFonts w:ascii="Times New Roman" w:hAnsi="Times New Roman" w:cs="Times New Roman" w:eastAsia="Times New Roman" w:hint="default"/>
                <w:sz w:val="18"/>
                <w:szCs w:val="18"/>
              </w:rPr>
              <w:t>(%)</w:t>
            </w:r>
          </w:p>
        </w:tc>
        <w:tc>
          <w:tcPr>
            <w:tcW w:w="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34" w:right="133"/>
              <w:jc w:val="both"/>
              <w:rPr>
                <w:rFonts w:ascii="宋体" w:hAnsi="宋体" w:cs="宋体" w:eastAsia="宋体" w:hint="default"/>
                <w:sz w:val="18"/>
                <w:szCs w:val="18"/>
              </w:rPr>
            </w:pPr>
            <w:r>
              <w:rPr>
                <w:rFonts w:ascii="宋体" w:hAnsi="宋体" w:cs="宋体" w:eastAsia="宋体" w:hint="default"/>
                <w:sz w:val="18"/>
                <w:szCs w:val="18"/>
              </w:rPr>
              <w:t>关 联 关 系</w:t>
            </w:r>
          </w:p>
        </w:tc>
      </w:tr>
      <w:tr>
        <w:trPr>
          <w:trHeight w:val="2512" w:hRule="exact"/>
        </w:trPr>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48"/>
              <w:jc w:val="both"/>
              <w:rPr>
                <w:rFonts w:ascii="宋体" w:hAnsi="宋体" w:cs="宋体" w:eastAsia="宋体" w:hint="default"/>
                <w:sz w:val="18"/>
                <w:szCs w:val="18"/>
              </w:rPr>
            </w:pPr>
            <w:r>
              <w:rPr>
                <w:rFonts w:ascii="宋体" w:hAnsi="宋体" w:cs="宋体" w:eastAsia="宋体" w:hint="default"/>
                <w:spacing w:val="25"/>
                <w:sz w:val="18"/>
                <w:szCs w:val="18"/>
              </w:rPr>
              <w:t>上海</w:t>
            </w:r>
            <w:r>
              <w:rPr>
                <w:rFonts w:ascii="宋体" w:hAnsi="宋体" w:cs="宋体" w:eastAsia="宋体" w:hint="default"/>
                <w:spacing w:val="-40"/>
                <w:sz w:val="18"/>
                <w:szCs w:val="18"/>
              </w:rPr>
              <w:t> </w:t>
            </w:r>
            <w:r>
              <w:rPr>
                <w:rFonts w:ascii="宋体" w:hAnsi="宋体" w:cs="宋体" w:eastAsia="宋体" w:hint="default"/>
                <w:spacing w:val="25"/>
                <w:sz w:val="18"/>
                <w:szCs w:val="18"/>
              </w:rPr>
              <w:t>美加</w:t>
            </w:r>
            <w:r>
              <w:rPr>
                <w:rFonts w:ascii="宋体" w:hAnsi="宋体" w:cs="宋体" w:eastAsia="宋体" w:hint="default"/>
                <w:spacing w:val="-40"/>
                <w:sz w:val="18"/>
                <w:szCs w:val="18"/>
              </w:rPr>
              <w:t> </w:t>
            </w:r>
            <w:r>
              <w:rPr>
                <w:rFonts w:ascii="宋体" w:hAnsi="宋体" w:cs="宋体" w:eastAsia="宋体" w:hint="default"/>
                <w:spacing w:val="25"/>
                <w:sz w:val="18"/>
                <w:szCs w:val="18"/>
              </w:rPr>
              <w:t>净日</w:t>
            </w:r>
            <w:r>
              <w:rPr>
                <w:rFonts w:ascii="宋体" w:hAnsi="宋体" w:cs="宋体" w:eastAsia="宋体" w:hint="default"/>
                <w:spacing w:val="-40"/>
                <w:sz w:val="18"/>
                <w:szCs w:val="18"/>
              </w:rPr>
              <w:t> </w:t>
            </w:r>
            <w:r>
              <w:rPr>
                <w:rFonts w:ascii="宋体" w:hAnsi="宋体" w:cs="宋体" w:eastAsia="宋体" w:hint="default"/>
                <w:spacing w:val="25"/>
                <w:sz w:val="18"/>
                <w:szCs w:val="18"/>
              </w:rPr>
              <w:t>化有</w:t>
            </w:r>
            <w:r>
              <w:rPr>
                <w:rFonts w:ascii="宋体" w:hAnsi="宋体" w:cs="宋体" w:eastAsia="宋体" w:hint="default"/>
                <w:spacing w:val="-40"/>
                <w:sz w:val="18"/>
                <w:szCs w:val="18"/>
              </w:rPr>
              <w:t> </w:t>
            </w:r>
            <w:r>
              <w:rPr>
                <w:rFonts w:ascii="宋体" w:hAnsi="宋体" w:cs="宋体" w:eastAsia="宋体" w:hint="default"/>
                <w:spacing w:val="25"/>
                <w:sz w:val="18"/>
                <w:szCs w:val="18"/>
              </w:rPr>
              <w:t>限公</w:t>
            </w:r>
            <w:r>
              <w:rPr>
                <w:rFonts w:ascii="宋体" w:hAnsi="宋体" w:cs="宋体" w:eastAsia="宋体" w:hint="default"/>
                <w:spacing w:val="-40"/>
                <w:sz w:val="18"/>
                <w:szCs w:val="18"/>
              </w:rPr>
              <w:t> </w:t>
            </w:r>
            <w:r>
              <w:rPr>
                <w:rFonts w:ascii="宋体" w:hAnsi="宋体" w:cs="宋体" w:eastAsia="宋体" w:hint="default"/>
                <w:sz w:val="18"/>
                <w:szCs w:val="18"/>
              </w:rPr>
              <w:t>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48"/>
              <w:jc w:val="both"/>
              <w:rPr>
                <w:rFonts w:ascii="宋体" w:hAnsi="宋体" w:cs="宋体" w:eastAsia="宋体" w:hint="default"/>
                <w:sz w:val="18"/>
                <w:szCs w:val="18"/>
              </w:rPr>
            </w:pPr>
            <w:r>
              <w:rPr>
                <w:rFonts w:ascii="宋体" w:hAnsi="宋体" w:cs="宋体" w:eastAsia="宋体" w:hint="default"/>
                <w:spacing w:val="36"/>
                <w:sz w:val="18"/>
                <w:szCs w:val="18"/>
              </w:rPr>
              <w:t>出售公司</w:t>
            </w:r>
            <w:r>
              <w:rPr>
                <w:rFonts w:ascii="宋体" w:hAnsi="宋体" w:cs="宋体" w:eastAsia="宋体" w:hint="default"/>
                <w:spacing w:val="-88"/>
                <w:sz w:val="18"/>
                <w:szCs w:val="18"/>
              </w:rPr>
              <w:t> </w:t>
            </w:r>
            <w:r>
              <w:rPr>
                <w:rFonts w:ascii="宋体" w:hAnsi="宋体" w:cs="宋体" w:eastAsia="宋体" w:hint="default"/>
                <w:spacing w:val="36"/>
                <w:sz w:val="18"/>
                <w:szCs w:val="18"/>
              </w:rPr>
              <w:t>原有除应</w:t>
            </w:r>
            <w:r>
              <w:rPr>
                <w:rFonts w:ascii="宋体" w:hAnsi="宋体" w:cs="宋体" w:eastAsia="宋体" w:hint="default"/>
                <w:spacing w:val="-88"/>
                <w:sz w:val="18"/>
                <w:szCs w:val="18"/>
              </w:rPr>
              <w:t> </w:t>
            </w:r>
            <w:r>
              <w:rPr>
                <w:rFonts w:ascii="宋体" w:hAnsi="宋体" w:cs="宋体" w:eastAsia="宋体" w:hint="default"/>
                <w:spacing w:val="36"/>
                <w:sz w:val="18"/>
                <w:szCs w:val="18"/>
              </w:rPr>
              <w:t>付股利及</w:t>
            </w:r>
            <w:r>
              <w:rPr>
                <w:rFonts w:ascii="宋体" w:hAnsi="宋体" w:cs="宋体" w:eastAsia="宋体" w:hint="default"/>
                <w:spacing w:val="-88"/>
                <w:sz w:val="18"/>
                <w:szCs w:val="18"/>
              </w:rPr>
              <w:t> </w:t>
            </w:r>
            <w:r>
              <w:rPr>
                <w:rFonts w:ascii="宋体" w:hAnsi="宋体" w:cs="宋体" w:eastAsia="宋体" w:hint="default"/>
                <w:spacing w:val="36"/>
                <w:sz w:val="18"/>
                <w:szCs w:val="18"/>
              </w:rPr>
              <w:t>对应的货</w:t>
            </w:r>
            <w:r>
              <w:rPr>
                <w:rFonts w:ascii="宋体" w:hAnsi="宋体" w:cs="宋体" w:eastAsia="宋体" w:hint="default"/>
                <w:spacing w:val="-88"/>
                <w:sz w:val="18"/>
                <w:szCs w:val="18"/>
              </w:rPr>
              <w:t> </w:t>
            </w:r>
            <w:r>
              <w:rPr>
                <w:rFonts w:ascii="宋体" w:hAnsi="宋体" w:cs="宋体" w:eastAsia="宋体" w:hint="default"/>
                <w:spacing w:val="36"/>
                <w:sz w:val="18"/>
                <w:szCs w:val="18"/>
              </w:rPr>
              <w:t>币资金以</w:t>
            </w:r>
            <w:r>
              <w:rPr>
                <w:rFonts w:ascii="宋体" w:hAnsi="宋体" w:cs="宋体" w:eastAsia="宋体" w:hint="default"/>
                <w:spacing w:val="-88"/>
                <w:sz w:val="18"/>
                <w:szCs w:val="18"/>
              </w:rPr>
              <w:t> </w:t>
            </w:r>
            <w:r>
              <w:rPr>
                <w:rFonts w:ascii="宋体" w:hAnsi="宋体" w:cs="宋体" w:eastAsia="宋体" w:hint="default"/>
                <w:spacing w:val="36"/>
                <w:sz w:val="18"/>
                <w:szCs w:val="18"/>
              </w:rPr>
              <w:t>外的全部</w:t>
            </w:r>
            <w:r>
              <w:rPr>
                <w:rFonts w:ascii="宋体" w:hAnsi="宋体" w:cs="宋体" w:eastAsia="宋体" w:hint="default"/>
                <w:spacing w:val="-88"/>
                <w:sz w:val="18"/>
                <w:szCs w:val="18"/>
              </w:rPr>
              <w:t> </w:t>
            </w:r>
            <w:r>
              <w:rPr>
                <w:rFonts w:ascii="宋体" w:hAnsi="宋体" w:cs="宋体" w:eastAsia="宋体" w:hint="default"/>
                <w:spacing w:val="36"/>
                <w:sz w:val="18"/>
                <w:szCs w:val="18"/>
              </w:rPr>
              <w:t>资产和全</w:t>
            </w:r>
            <w:r>
              <w:rPr>
                <w:rFonts w:ascii="宋体" w:hAnsi="宋体" w:cs="宋体" w:eastAsia="宋体" w:hint="default"/>
                <w:spacing w:val="-88"/>
                <w:sz w:val="18"/>
                <w:szCs w:val="18"/>
              </w:rPr>
              <w:t> </w:t>
            </w:r>
            <w:r>
              <w:rPr>
                <w:rFonts w:ascii="宋体" w:hAnsi="宋体" w:cs="宋体" w:eastAsia="宋体" w:hint="default"/>
                <w:sz w:val="18"/>
                <w:szCs w:val="18"/>
              </w:rPr>
              <w:t>部负债</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30,307.66</w:t>
            </w:r>
          </w:p>
        </w:tc>
        <w:tc>
          <w:tcPr>
            <w:tcW w:w="877"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0"/>
                <w:sz w:val="18"/>
                <w:szCs w:val="18"/>
              </w:rPr>
              <w:t> </w:t>
            </w:r>
            <w:r>
              <w:rPr>
                <w:rFonts w:ascii="宋体" w:hAnsi="宋体" w:cs="宋体" w:eastAsia="宋体" w:hint="default"/>
                <w:sz w:val="18"/>
                <w:szCs w:val="18"/>
              </w:rPr>
              <w:t>审</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50"/>
                <w:sz w:val="18"/>
                <w:szCs w:val="18"/>
              </w:rPr>
              <w:t> </w:t>
            </w:r>
            <w:r>
              <w:rPr>
                <w:rFonts w:ascii="宋体" w:hAnsi="宋体" w:cs="宋体" w:eastAsia="宋体" w:hint="default"/>
                <w:sz w:val="18"/>
                <w:szCs w:val="18"/>
              </w:rPr>
              <w:t>评</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估</w:t>
            </w:r>
            <w:r>
              <w:rPr>
                <w:rFonts w:ascii="宋体" w:hAnsi="宋体" w:cs="宋体" w:eastAsia="宋体" w:hint="default"/>
                <w:spacing w:val="50"/>
                <w:sz w:val="18"/>
                <w:szCs w:val="18"/>
              </w:rPr>
              <w:t> </w:t>
            </w:r>
            <w:r>
              <w:rPr>
                <w:rFonts w:ascii="宋体" w:hAnsi="宋体" w:cs="宋体" w:eastAsia="宋体" w:hint="default"/>
                <w:sz w:val="18"/>
                <w:szCs w:val="18"/>
              </w:rPr>
              <w:t>的</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pacing w:val="50"/>
                <w:sz w:val="18"/>
                <w:szCs w:val="18"/>
              </w:rPr>
              <w:t> </w:t>
            </w:r>
            <w:r>
              <w:rPr>
                <w:rFonts w:ascii="宋体" w:hAnsi="宋体" w:cs="宋体" w:eastAsia="宋体" w:hint="default"/>
                <w:sz w:val="18"/>
                <w:szCs w:val="18"/>
              </w:rPr>
              <w:t>资</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50"/>
                <w:sz w:val="18"/>
                <w:szCs w:val="18"/>
              </w:rPr>
              <w:t> </w:t>
            </w:r>
            <w:r>
              <w:rPr>
                <w:rFonts w:ascii="宋体" w:hAnsi="宋体" w:cs="宋体" w:eastAsia="宋体" w:hint="default"/>
                <w:sz w:val="18"/>
                <w:szCs w:val="18"/>
              </w:rPr>
              <w:t>值</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0"/>
                <w:sz w:val="18"/>
                <w:szCs w:val="18"/>
              </w:rPr>
              <w:t> </w:t>
            </w:r>
            <w:r>
              <w:rPr>
                <w:rFonts w:ascii="宋体" w:hAnsi="宋体" w:cs="宋体" w:eastAsia="宋体" w:hint="default"/>
                <w:sz w:val="18"/>
                <w:szCs w:val="18"/>
              </w:rPr>
              <w:t>定</w:t>
            </w:r>
          </w:p>
          <w:p>
            <w:pPr>
              <w:pStyle w:val="TableParagraph"/>
              <w:spacing w:line="316" w:lineRule="auto" w:before="76"/>
              <w:ind w:left="100" w:right="97"/>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50"/>
                <w:sz w:val="18"/>
                <w:szCs w:val="18"/>
              </w:rPr>
              <w:t> </w:t>
            </w:r>
            <w:r>
              <w:rPr>
                <w:rFonts w:ascii="宋体" w:hAnsi="宋体" w:cs="宋体" w:eastAsia="宋体" w:hint="default"/>
                <w:sz w:val="18"/>
                <w:szCs w:val="18"/>
              </w:rPr>
              <w:t>依</w:t>
            </w:r>
            <w:r>
              <w:rPr>
                <w:rFonts w:ascii="宋体" w:hAnsi="宋体" w:cs="宋体" w:eastAsia="宋体" w:hint="default"/>
                <w:sz w:val="18"/>
                <w:szCs w:val="18"/>
              </w:rPr>
              <w:t> 据</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9"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0" w:right="167"/>
              <w:jc w:val="left"/>
              <w:rPr>
                <w:rFonts w:ascii="宋体" w:hAnsi="宋体" w:cs="宋体" w:eastAsia="宋体" w:hint="default"/>
                <w:sz w:val="18"/>
                <w:szCs w:val="18"/>
              </w:rPr>
            </w:pPr>
            <w:r>
              <w:rPr>
                <w:rFonts w:ascii="宋体" w:hAnsi="宋体" w:cs="宋体" w:eastAsia="宋体" w:hint="default"/>
                <w:sz w:val="18"/>
                <w:szCs w:val="18"/>
              </w:rPr>
              <w:t>其 他</w:t>
            </w:r>
          </w:p>
        </w:tc>
      </w:tr>
    </w:tbl>
    <w:p>
      <w:pPr>
        <w:pStyle w:val="BodyText"/>
        <w:spacing w:line="260" w:lineRule="exact"/>
        <w:ind w:right="758"/>
        <w:jc w:val="left"/>
      </w:pPr>
      <w:r>
        <w:rPr>
          <w:spacing w:val="-3"/>
        </w:rPr>
        <w:t>注：根据资产置换及发行股份购买资产相关协议，置出资产在过渡期损益全部由上海美加净</w:t>
      </w:r>
    </w:p>
    <w:p>
      <w:pPr>
        <w:pStyle w:val="BodyText"/>
        <w:spacing w:line="240" w:lineRule="auto" w:before="37"/>
        <w:ind w:right="758"/>
        <w:jc w:val="left"/>
      </w:pPr>
      <w:r>
        <w:rPr/>
        <w:t>日化有限公司承担，对上市公司损益不产生影响。</w:t>
      </w:r>
    </w:p>
    <w:p>
      <w:pPr>
        <w:spacing w:line="240" w:lineRule="auto" w:before="1"/>
        <w:rPr>
          <w:rFonts w:ascii="宋体" w:hAnsi="宋体" w:cs="宋体" w:eastAsia="宋体" w:hint="default"/>
          <w:sz w:val="29"/>
          <w:szCs w:val="29"/>
        </w:rPr>
      </w:pPr>
    </w:p>
    <w:p>
      <w:pPr>
        <w:pStyle w:val="BodyText"/>
        <w:spacing w:line="240" w:lineRule="auto"/>
        <w:ind w:right="758"/>
        <w:jc w:val="left"/>
      </w:pPr>
      <w:r>
        <w:rPr>
          <w:rFonts w:ascii="Times New Roman" w:hAnsi="Times New Roman" w:cs="Times New Roman" w:eastAsia="Times New Roman" w:hint="default"/>
        </w:rPr>
        <w:t>3</w:t>
      </w:r>
      <w:r>
        <w:rPr/>
        <w:t>、</w:t>
      </w:r>
      <w:r>
        <w:rPr>
          <w:spacing w:val="-2"/>
        </w:rPr>
        <w:t> </w:t>
      </w:r>
      <w:r>
        <w:rPr/>
        <w:t>资产置换情况</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报告期内公司重大关联交易事项</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与日常经营相关的关联交易</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9"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3535" w:space="2659"/>
            <w:col w:w="33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824"/>
        <w:gridCol w:w="824"/>
        <w:gridCol w:w="823"/>
        <w:gridCol w:w="824"/>
        <w:gridCol w:w="824"/>
        <w:gridCol w:w="823"/>
        <w:gridCol w:w="1056"/>
        <w:gridCol w:w="826"/>
        <w:gridCol w:w="824"/>
        <w:gridCol w:w="826"/>
        <w:gridCol w:w="824"/>
      </w:tblGrid>
      <w:tr>
        <w:trPr>
          <w:trHeight w:val="1576"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4" w:right="193"/>
              <w:jc w:val="both"/>
              <w:rPr>
                <w:rFonts w:ascii="宋体" w:hAnsi="宋体" w:cs="宋体" w:eastAsia="宋体" w:hint="default"/>
                <w:sz w:val="21"/>
                <w:szCs w:val="21"/>
              </w:rPr>
            </w:pPr>
            <w:r>
              <w:rPr>
                <w:rFonts w:ascii="宋体" w:hAnsi="宋体" w:cs="宋体" w:eastAsia="宋体" w:hint="default"/>
                <w:sz w:val="21"/>
                <w:szCs w:val="21"/>
              </w:rPr>
              <w:t>关联 交易 方</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94" w:right="193"/>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4" w:right="192"/>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4" w:right="193"/>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94" w:right="193"/>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94" w:right="192"/>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310" w:right="98" w:hanging="210"/>
              <w:jc w:val="left"/>
              <w:rPr>
                <w:rFonts w:ascii="宋体" w:hAnsi="宋体" w:cs="宋体" w:eastAsia="宋体" w:hint="default"/>
                <w:sz w:val="21"/>
                <w:szCs w:val="21"/>
              </w:rPr>
            </w:pPr>
            <w:r>
              <w:rPr>
                <w:rFonts w:ascii="宋体" w:hAnsi="宋体" w:cs="宋体" w:eastAsia="宋体" w:hint="default"/>
                <w:sz w:val="21"/>
                <w:szCs w:val="21"/>
              </w:rPr>
              <w:t>关联交易 金额</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4" w:right="0"/>
              <w:jc w:val="both"/>
              <w:rPr>
                <w:rFonts w:ascii="宋体" w:hAnsi="宋体" w:cs="宋体" w:eastAsia="宋体" w:hint="default"/>
                <w:sz w:val="21"/>
                <w:szCs w:val="21"/>
              </w:rPr>
            </w:pPr>
            <w:r>
              <w:rPr>
                <w:rFonts w:ascii="宋体" w:hAnsi="宋体" w:cs="宋体" w:eastAsia="宋体" w:hint="default"/>
                <w:sz w:val="21"/>
                <w:szCs w:val="21"/>
              </w:rPr>
              <w:t>占同</w:t>
            </w:r>
          </w:p>
          <w:p>
            <w:pPr>
              <w:pStyle w:val="TableParagraph"/>
              <w:spacing w:line="273" w:lineRule="auto" w:before="37"/>
              <w:ind w:left="194" w:right="194"/>
              <w:jc w:val="both"/>
              <w:rPr>
                <w:rFonts w:ascii="宋体" w:hAnsi="宋体" w:cs="宋体" w:eastAsia="宋体" w:hint="default"/>
                <w:sz w:val="21"/>
                <w:szCs w:val="21"/>
              </w:rPr>
            </w:pPr>
            <w:r>
              <w:rPr>
                <w:rFonts w:ascii="宋体" w:hAnsi="宋体" w:cs="宋体" w:eastAsia="宋体" w:hint="default"/>
                <w:sz w:val="21"/>
                <w:szCs w:val="21"/>
              </w:rPr>
              <w:t>类交 易金 额的 比例</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94" w:right="193"/>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518" w:lineRule="auto"/>
              <w:ind w:left="194" w:right="194"/>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94" w:right="193"/>
              <w:jc w:val="both"/>
              <w:rPr>
                <w:rFonts w:ascii="宋体" w:hAnsi="宋体" w:cs="宋体" w:eastAsia="宋体" w:hint="default"/>
                <w:sz w:val="21"/>
                <w:szCs w:val="21"/>
              </w:rPr>
            </w:pPr>
            <w:r>
              <w:rPr>
                <w:rFonts w:ascii="宋体" w:hAnsi="宋体" w:cs="宋体" w:eastAsia="宋体" w:hint="default"/>
                <w:sz w:val="21"/>
                <w:szCs w:val="21"/>
              </w:rPr>
              <w:t>交易 价格 与市 场参 考价</w:t>
            </w:r>
          </w:p>
        </w:tc>
      </w:tr>
    </w:tbl>
    <w:p>
      <w:pPr>
        <w:spacing w:after="0" w:line="273" w:lineRule="auto"/>
        <w:jc w:val="both"/>
        <w:rPr>
          <w:rFonts w:ascii="宋体" w:hAnsi="宋体" w:cs="宋体" w:eastAsia="宋体"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824"/>
        <w:gridCol w:w="824"/>
        <w:gridCol w:w="823"/>
        <w:gridCol w:w="824"/>
        <w:gridCol w:w="412"/>
        <w:gridCol w:w="412"/>
        <w:gridCol w:w="823"/>
        <w:gridCol w:w="1056"/>
        <w:gridCol w:w="826"/>
        <w:gridCol w:w="824"/>
        <w:gridCol w:w="826"/>
        <w:gridCol w:w="824"/>
      </w:tblGrid>
      <w:tr>
        <w:trPr>
          <w:trHeight w:val="325" w:hRule="exact"/>
        </w:trPr>
        <w:tc>
          <w:tcPr>
            <w:tcW w:w="824"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c>
          <w:tcPr>
            <w:tcW w:w="824" w:type="dxa"/>
            <w:gridSpan w:val="2"/>
            <w:vMerge w:val="restart"/>
            <w:tcBorders>
              <w:top w:val="single" w:sz="6" w:space="0" w:color="000000"/>
              <w:left w:val="single" w:sz="6" w:space="0" w:color="000000"/>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vMerge w:val="restart"/>
            <w:tcBorders>
              <w:top w:val="single" w:sz="6" w:space="0" w:color="000000"/>
              <w:left w:val="single" w:sz="6" w:space="0" w:color="000000"/>
              <w:right w:val="single" w:sz="6" w:space="0" w:color="000000"/>
            </w:tcBorders>
          </w:tcPr>
          <w:p>
            <w:pPr/>
          </w:p>
        </w:tc>
        <w:tc>
          <w:tcPr>
            <w:tcW w:w="8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247" w:right="0"/>
              <w:jc w:val="left"/>
              <w:rPr>
                <w:rFonts w:ascii="Times New Roman" w:hAnsi="Times New Roman" w:cs="Times New Roman" w:eastAsia="Times New Roman" w:hint="default"/>
                <w:sz w:val="21"/>
                <w:szCs w:val="21"/>
              </w:rPr>
            </w:pPr>
            <w:r>
              <w:rPr>
                <w:rFonts w:ascii="Times New Roman"/>
                <w:sz w:val="21"/>
              </w:rPr>
              <w:t>(%)</w:t>
            </w:r>
          </w:p>
        </w:tc>
        <w:tc>
          <w:tcPr>
            <w:tcW w:w="824"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格差</w:t>
            </w:r>
          </w:p>
        </w:tc>
      </w:tr>
      <w:tr>
        <w:trPr>
          <w:trHeight w:val="306" w:hRule="exact"/>
        </w:trPr>
        <w:tc>
          <w:tcPr>
            <w:tcW w:w="824"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824" w:type="dxa"/>
            <w:gridSpan w:val="2"/>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1056" w:type="dxa"/>
            <w:vMerge/>
            <w:tcBorders>
              <w:left w:val="single" w:sz="6" w:space="0" w:color="000000"/>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4"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异较</w:t>
            </w:r>
          </w:p>
        </w:tc>
      </w:tr>
      <w:tr>
        <w:trPr>
          <w:trHeight w:val="312" w:hRule="exact"/>
        </w:trPr>
        <w:tc>
          <w:tcPr>
            <w:tcW w:w="824"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c>
          <w:tcPr>
            <w:tcW w:w="824" w:type="dxa"/>
            <w:gridSpan w:val="2"/>
            <w:vMerge/>
            <w:tcBorders>
              <w:left w:val="single" w:sz="6" w:space="0" w:color="000000"/>
              <w:right w:val="single" w:sz="6" w:space="0" w:color="000000"/>
            </w:tcBorders>
          </w:tcPr>
          <w:p>
            <w:pPr/>
          </w:p>
        </w:tc>
        <w:tc>
          <w:tcPr>
            <w:tcW w:w="823" w:type="dxa"/>
            <w:vMerge/>
            <w:tcBorders>
              <w:left w:val="single" w:sz="6" w:space="0" w:color="000000"/>
              <w:right w:val="single" w:sz="6" w:space="0" w:color="000000"/>
            </w:tcBorders>
          </w:tcPr>
          <w:p>
            <w:pPr/>
          </w:p>
        </w:tc>
        <w:tc>
          <w:tcPr>
            <w:tcW w:w="1056" w:type="dxa"/>
            <w:vMerge/>
            <w:tcBorders>
              <w:left w:val="single" w:sz="6" w:space="0" w:color="000000"/>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4"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大的</w:t>
            </w:r>
          </w:p>
        </w:tc>
      </w:tr>
      <w:tr>
        <w:trPr>
          <w:trHeight w:val="319" w:hRule="exact"/>
        </w:trPr>
        <w:tc>
          <w:tcPr>
            <w:tcW w:w="824"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824" w:type="dxa"/>
            <w:gridSpan w:val="2"/>
            <w:vMerge/>
            <w:tcBorders>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vMerge/>
            <w:tcBorders>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1264"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3"/>
                <w:sz w:val="21"/>
                <w:szCs w:val="21"/>
              </w:rPr>
              <w:t> </w:t>
            </w:r>
            <w:r>
              <w:rPr>
                <w:rFonts w:ascii="宋体" w:hAnsi="宋体" w:cs="宋体" w:eastAsia="宋体" w:hint="default"/>
                <w:sz w:val="21"/>
                <w:szCs w:val="21"/>
              </w:rPr>
              <w:t>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83"/>
                <w:sz w:val="21"/>
                <w:szCs w:val="21"/>
              </w:rPr>
              <w:t> </w:t>
            </w:r>
            <w:r>
              <w:rPr>
                <w:rFonts w:ascii="宋体" w:hAnsi="宋体" w:cs="宋体" w:eastAsia="宋体" w:hint="default"/>
                <w:sz w:val="21"/>
                <w:szCs w:val="21"/>
              </w:rPr>
              <w:t>业</w:t>
            </w:r>
            <w:r>
              <w:rPr>
                <w:rFonts w:ascii="宋体" w:hAnsi="宋体" w:cs="宋体" w:eastAsia="宋体" w:hint="default"/>
                <w:sz w:val="21"/>
                <w:szCs w:val="21"/>
              </w:rPr>
              <w:t> 集团</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83"/>
                <w:sz w:val="21"/>
                <w:szCs w:val="21"/>
              </w:rPr>
              <w:t> </w:t>
            </w:r>
            <w:r>
              <w:rPr>
                <w:rFonts w:ascii="宋体" w:hAnsi="宋体" w:cs="宋体" w:eastAsia="宋体" w:hint="default"/>
                <w:sz w:val="21"/>
                <w:szCs w:val="21"/>
              </w:rPr>
              <w:t>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3"/>
                <w:sz w:val="21"/>
                <w:szCs w:val="21"/>
              </w:rPr>
              <w:t> </w:t>
            </w:r>
            <w:r>
              <w:rPr>
                <w:rFonts w:ascii="宋体" w:hAnsi="宋体" w:cs="宋体" w:eastAsia="宋体" w:hint="default"/>
                <w:sz w:val="21"/>
                <w:szCs w:val="21"/>
              </w:rPr>
              <w:t>股</w:t>
            </w:r>
            <w:r>
              <w:rPr>
                <w:rFonts w:ascii="宋体" w:hAnsi="宋体" w:cs="宋体" w:eastAsia="宋体" w:hint="default"/>
                <w:sz w:val="21"/>
                <w:szCs w:val="21"/>
              </w:rPr>
              <w:t> 股东</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7"/>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83"/>
                <w:sz w:val="21"/>
                <w:szCs w:val="21"/>
              </w:rPr>
              <w:t> </w:t>
            </w:r>
            <w:r>
              <w:rPr>
                <w:rFonts w:ascii="宋体" w:hAnsi="宋体" w:cs="宋体" w:eastAsia="宋体" w:hint="default"/>
                <w:sz w:val="21"/>
                <w:szCs w:val="21"/>
              </w:rPr>
              <w:t>受</w:t>
            </w:r>
            <w:r>
              <w:rPr>
                <w:rFonts w:ascii="宋体" w:hAnsi="宋体" w:cs="宋体" w:eastAsia="宋体" w:hint="default"/>
                <w:sz w:val="21"/>
                <w:szCs w:val="21"/>
              </w:rPr>
              <w:t> 代理</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告</w:t>
            </w:r>
            <w:r>
              <w:rPr>
                <w:rFonts w:ascii="宋体" w:hAnsi="宋体" w:cs="宋体" w:eastAsia="宋体" w:hint="default"/>
                <w:sz w:val="21"/>
                <w:szCs w:val="21"/>
              </w:rPr>
              <w:t> 分成</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2"/>
              <w:jc w:val="left"/>
              <w:rPr>
                <w:rFonts w:ascii="宋体" w:hAnsi="宋体" w:cs="宋体" w:eastAsia="宋体" w:hint="default"/>
                <w:sz w:val="21"/>
                <w:szCs w:val="21"/>
              </w:rPr>
            </w:pPr>
            <w:r>
              <w:rPr>
                <w:rFonts w:ascii="宋体" w:hAnsi="宋体" w:cs="宋体" w:eastAsia="宋体" w:hint="default"/>
                <w:sz w:val="21"/>
                <w:szCs w:val="21"/>
              </w:rPr>
              <w:t>协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议</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16,945.91</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63.06</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乐</w:t>
            </w:r>
            <w:r>
              <w:rPr>
                <w:rFonts w:ascii="宋体" w:hAnsi="宋体" w:cs="宋体" w:eastAsia="宋体" w:hint="default"/>
                <w:spacing w:val="83"/>
                <w:sz w:val="21"/>
                <w:szCs w:val="21"/>
              </w:rPr>
              <w:t> </w:t>
            </w:r>
            <w:r>
              <w:rPr>
                <w:rFonts w:ascii="宋体" w:hAnsi="宋体" w:cs="宋体" w:eastAsia="宋体" w:hint="default"/>
                <w:sz w:val="21"/>
                <w:szCs w:val="21"/>
              </w:rPr>
              <w:t>清</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83"/>
                <w:sz w:val="21"/>
                <w:szCs w:val="21"/>
              </w:rPr>
              <w:t> </w:t>
            </w:r>
            <w:r>
              <w:rPr>
                <w:rFonts w:ascii="宋体" w:hAnsi="宋体" w:cs="宋体" w:eastAsia="宋体" w:hint="default"/>
                <w:sz w:val="21"/>
                <w:szCs w:val="21"/>
              </w:rPr>
              <w:t>受</w:t>
            </w:r>
            <w:r>
              <w:rPr>
                <w:rFonts w:ascii="宋体" w:hAnsi="宋体" w:cs="宋体" w:eastAsia="宋体" w:hint="default"/>
                <w:sz w:val="21"/>
                <w:szCs w:val="21"/>
              </w:rPr>
              <w:t> 代理</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告</w:t>
            </w:r>
            <w:r>
              <w:rPr>
                <w:rFonts w:ascii="宋体" w:hAnsi="宋体" w:cs="宋体" w:eastAsia="宋体" w:hint="default"/>
                <w:sz w:val="21"/>
                <w:szCs w:val="21"/>
              </w:rPr>
              <w:t> 分成</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z w:val="21"/>
                <w:szCs w:val="21"/>
              </w:rPr>
              <w:t>协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议</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1,330.62</w:t>
            </w:r>
            <w:r>
              <w:rPr>
                <w:rFonts w:ascii="Times New Roman"/>
                <w:sz w:val="21"/>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4.95</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83"/>
                <w:sz w:val="21"/>
                <w:szCs w:val="21"/>
              </w:rPr>
              <w:t> </w:t>
            </w:r>
            <w:r>
              <w:rPr>
                <w:rFonts w:ascii="宋体" w:hAnsi="宋体" w:cs="宋体" w:eastAsia="宋体" w:hint="default"/>
                <w:sz w:val="21"/>
                <w:szCs w:val="21"/>
              </w:rPr>
              <w:t>兴</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县</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83"/>
                <w:sz w:val="21"/>
                <w:szCs w:val="21"/>
              </w:rPr>
              <w:t> </w:t>
            </w:r>
            <w:r>
              <w:rPr>
                <w:rFonts w:ascii="宋体" w:hAnsi="宋体" w:cs="宋体" w:eastAsia="宋体" w:hint="default"/>
                <w:sz w:val="21"/>
                <w:szCs w:val="21"/>
              </w:rPr>
              <w:t>受</w:t>
            </w:r>
            <w:r>
              <w:rPr>
                <w:rFonts w:ascii="宋体" w:hAnsi="宋体" w:cs="宋体" w:eastAsia="宋体" w:hint="default"/>
                <w:sz w:val="21"/>
                <w:szCs w:val="21"/>
              </w:rPr>
              <w:t> 代理</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告</w:t>
            </w:r>
            <w:r>
              <w:rPr>
                <w:rFonts w:ascii="宋体" w:hAnsi="宋体" w:cs="宋体" w:eastAsia="宋体" w:hint="default"/>
                <w:sz w:val="21"/>
                <w:szCs w:val="21"/>
              </w:rPr>
              <w:t> 分成</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z w:val="21"/>
                <w:szCs w:val="21"/>
              </w:rPr>
              <w:t>协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议</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1,340.28</w:t>
            </w:r>
            <w:r>
              <w:rPr>
                <w:rFonts w:ascii="Times New Roman"/>
                <w:sz w:val="21"/>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4.99</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spacing w:val="83"/>
                <w:sz w:val="21"/>
                <w:szCs w:val="21"/>
              </w:rPr>
              <w:t> </w:t>
            </w:r>
            <w:r>
              <w:rPr>
                <w:rFonts w:ascii="宋体" w:hAnsi="宋体" w:cs="宋体" w:eastAsia="宋体" w:hint="default"/>
                <w:sz w:val="21"/>
                <w:szCs w:val="21"/>
              </w:rPr>
              <w:t>康</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83"/>
                <w:sz w:val="21"/>
                <w:szCs w:val="21"/>
              </w:rPr>
              <w:t> </w:t>
            </w:r>
            <w:r>
              <w:rPr>
                <w:rFonts w:ascii="宋体" w:hAnsi="宋体" w:cs="宋体" w:eastAsia="宋体" w:hint="default"/>
                <w:sz w:val="21"/>
                <w:szCs w:val="21"/>
              </w:rPr>
              <w:t>受</w:t>
            </w:r>
            <w:r>
              <w:rPr>
                <w:rFonts w:ascii="宋体" w:hAnsi="宋体" w:cs="宋体" w:eastAsia="宋体" w:hint="default"/>
                <w:sz w:val="21"/>
                <w:szCs w:val="21"/>
              </w:rPr>
              <w:t> 代理</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告</w:t>
            </w:r>
            <w:r>
              <w:rPr>
                <w:rFonts w:ascii="宋体" w:hAnsi="宋体" w:cs="宋体" w:eastAsia="宋体" w:hint="default"/>
                <w:sz w:val="21"/>
                <w:szCs w:val="21"/>
              </w:rPr>
              <w:t> 分成</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z w:val="21"/>
                <w:szCs w:val="21"/>
              </w:rPr>
              <w:t>协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议</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1,287.53</w:t>
            </w:r>
            <w:r>
              <w:rPr>
                <w:rFonts w:ascii="Times New Roman"/>
                <w:sz w:val="21"/>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4.79</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83"/>
                <w:sz w:val="21"/>
                <w:szCs w:val="21"/>
              </w:rPr>
              <w:t> </w:t>
            </w:r>
            <w:r>
              <w:rPr>
                <w:rFonts w:ascii="宋体" w:hAnsi="宋体" w:cs="宋体" w:eastAsia="宋体" w:hint="default"/>
                <w:sz w:val="21"/>
                <w:szCs w:val="21"/>
              </w:rPr>
              <w:t>阳</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83"/>
                <w:sz w:val="21"/>
                <w:szCs w:val="21"/>
              </w:rPr>
              <w:t> </w:t>
            </w:r>
            <w:r>
              <w:rPr>
                <w:rFonts w:ascii="宋体" w:hAnsi="宋体" w:cs="宋体" w:eastAsia="宋体" w:hint="default"/>
                <w:sz w:val="21"/>
                <w:szCs w:val="21"/>
              </w:rPr>
              <w:t>受</w:t>
            </w:r>
            <w:r>
              <w:rPr>
                <w:rFonts w:ascii="宋体" w:hAnsi="宋体" w:cs="宋体" w:eastAsia="宋体" w:hint="default"/>
                <w:sz w:val="21"/>
                <w:szCs w:val="21"/>
              </w:rPr>
              <w:t> 代理</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告</w:t>
            </w:r>
            <w:r>
              <w:rPr>
                <w:rFonts w:ascii="宋体" w:hAnsi="宋体" w:cs="宋体" w:eastAsia="宋体" w:hint="default"/>
                <w:sz w:val="21"/>
                <w:szCs w:val="21"/>
              </w:rPr>
              <w:t> 分成</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z w:val="21"/>
                <w:szCs w:val="21"/>
              </w:rPr>
              <w:t>协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议</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1,156.21</w:t>
            </w:r>
            <w:r>
              <w:rPr>
                <w:rFonts w:ascii="Times New Roman"/>
                <w:sz w:val="21"/>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z w:val="21"/>
              </w:rPr>
              <w:t>4.3</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瑞</w:t>
            </w:r>
            <w:r>
              <w:rPr>
                <w:rFonts w:ascii="宋体" w:hAnsi="宋体" w:cs="宋体" w:eastAsia="宋体" w:hint="default"/>
                <w:spacing w:val="83"/>
                <w:sz w:val="21"/>
                <w:szCs w:val="21"/>
              </w:rPr>
              <w:t> </w:t>
            </w:r>
            <w:r>
              <w:rPr>
                <w:rFonts w:ascii="宋体" w:hAnsi="宋体" w:cs="宋体" w:eastAsia="宋体" w:hint="default"/>
                <w:sz w:val="21"/>
                <w:szCs w:val="21"/>
              </w:rPr>
              <w:t>安</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83"/>
                <w:sz w:val="21"/>
                <w:szCs w:val="21"/>
              </w:rPr>
              <w:t> </w:t>
            </w:r>
            <w:r>
              <w:rPr>
                <w:rFonts w:ascii="宋体" w:hAnsi="宋体" w:cs="宋体" w:eastAsia="宋体" w:hint="default"/>
                <w:sz w:val="21"/>
                <w:szCs w:val="21"/>
              </w:rPr>
              <w:t>受</w:t>
            </w:r>
            <w:r>
              <w:rPr>
                <w:rFonts w:ascii="宋体" w:hAnsi="宋体" w:cs="宋体" w:eastAsia="宋体" w:hint="default"/>
                <w:sz w:val="21"/>
                <w:szCs w:val="21"/>
              </w:rPr>
              <w:t> 代理</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告</w:t>
            </w:r>
            <w:r>
              <w:rPr>
                <w:rFonts w:ascii="宋体" w:hAnsi="宋体" w:cs="宋体" w:eastAsia="宋体" w:hint="default"/>
                <w:sz w:val="21"/>
                <w:szCs w:val="21"/>
              </w:rPr>
              <w:t> 分成</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z w:val="21"/>
                <w:szCs w:val="21"/>
              </w:rPr>
              <w:t>协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议</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1,025.91</w:t>
            </w:r>
            <w:r>
              <w:rPr>
                <w:rFonts w:ascii="Times New Roman"/>
                <w:sz w:val="21"/>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3.82</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83"/>
                <w:sz w:val="21"/>
                <w:szCs w:val="21"/>
              </w:rPr>
              <w:t> </w:t>
            </w:r>
            <w:r>
              <w:rPr>
                <w:rFonts w:ascii="宋体" w:hAnsi="宋体" w:cs="宋体" w:eastAsia="宋体" w:hint="default"/>
                <w:sz w:val="21"/>
                <w:szCs w:val="21"/>
              </w:rPr>
              <w:t>暨</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83"/>
                <w:sz w:val="21"/>
                <w:szCs w:val="21"/>
              </w:rPr>
              <w:t> </w:t>
            </w:r>
            <w:r>
              <w:rPr>
                <w:rFonts w:ascii="宋体" w:hAnsi="宋体" w:cs="宋体" w:eastAsia="宋体" w:hint="default"/>
                <w:sz w:val="21"/>
                <w:szCs w:val="21"/>
              </w:rPr>
              <w:t>受</w:t>
            </w:r>
            <w:r>
              <w:rPr>
                <w:rFonts w:ascii="宋体" w:hAnsi="宋体" w:cs="宋体" w:eastAsia="宋体" w:hint="default"/>
                <w:sz w:val="21"/>
                <w:szCs w:val="21"/>
              </w:rPr>
              <w:t> 代理</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告</w:t>
            </w:r>
            <w:r>
              <w:rPr>
                <w:rFonts w:ascii="宋体" w:hAnsi="宋体" w:cs="宋体" w:eastAsia="宋体" w:hint="default"/>
                <w:sz w:val="21"/>
                <w:szCs w:val="21"/>
              </w:rPr>
              <w:t> 分成</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z w:val="21"/>
                <w:szCs w:val="21"/>
              </w:rPr>
              <w:t>协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议</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1,142.33</w:t>
            </w:r>
            <w:r>
              <w:rPr>
                <w:rFonts w:ascii="Times New Roman"/>
                <w:sz w:val="21"/>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4.25</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83"/>
                <w:sz w:val="21"/>
                <w:szCs w:val="21"/>
              </w:rPr>
              <w:t> </w:t>
            </w:r>
            <w:r>
              <w:rPr>
                <w:rFonts w:ascii="宋体" w:hAnsi="宋体" w:cs="宋体" w:eastAsia="宋体" w:hint="default"/>
                <w:sz w:val="21"/>
                <w:szCs w:val="21"/>
              </w:rPr>
              <w:t>宁</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83"/>
                <w:sz w:val="21"/>
                <w:szCs w:val="21"/>
              </w:rPr>
              <w:t> </w:t>
            </w:r>
            <w:r>
              <w:rPr>
                <w:rFonts w:ascii="宋体" w:hAnsi="宋体" w:cs="宋体" w:eastAsia="宋体" w:hint="default"/>
                <w:sz w:val="21"/>
                <w:szCs w:val="21"/>
              </w:rPr>
              <w:t>受</w:t>
            </w:r>
            <w:r>
              <w:rPr>
                <w:rFonts w:ascii="宋体" w:hAnsi="宋体" w:cs="宋体" w:eastAsia="宋体" w:hint="default"/>
                <w:sz w:val="21"/>
                <w:szCs w:val="21"/>
              </w:rPr>
              <w:t> 代理</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告</w:t>
            </w:r>
            <w:r>
              <w:rPr>
                <w:rFonts w:ascii="宋体" w:hAnsi="宋体" w:cs="宋体" w:eastAsia="宋体" w:hint="default"/>
                <w:sz w:val="21"/>
                <w:szCs w:val="21"/>
              </w:rPr>
              <w:t> 分成</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z w:val="21"/>
                <w:szCs w:val="21"/>
              </w:rPr>
              <w:t>协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议</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3.72</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83"/>
                <w:sz w:val="21"/>
                <w:szCs w:val="21"/>
              </w:rPr>
              <w:t> </w:t>
            </w:r>
            <w:r>
              <w:rPr>
                <w:rFonts w:ascii="宋体" w:hAnsi="宋体" w:cs="宋体" w:eastAsia="宋体" w:hint="default"/>
                <w:sz w:val="21"/>
                <w:szCs w:val="21"/>
              </w:rPr>
              <w:t>虞</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83"/>
                <w:sz w:val="21"/>
                <w:szCs w:val="21"/>
              </w:rPr>
              <w:t> </w:t>
            </w:r>
            <w:r>
              <w:rPr>
                <w:rFonts w:ascii="宋体" w:hAnsi="宋体" w:cs="宋体" w:eastAsia="宋体" w:hint="default"/>
                <w:sz w:val="21"/>
                <w:szCs w:val="21"/>
              </w:rPr>
              <w:t>受</w:t>
            </w:r>
            <w:r>
              <w:rPr>
                <w:rFonts w:ascii="宋体" w:hAnsi="宋体" w:cs="宋体" w:eastAsia="宋体" w:hint="default"/>
                <w:sz w:val="21"/>
                <w:szCs w:val="21"/>
              </w:rPr>
              <w:t> 代理</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告</w:t>
            </w:r>
            <w:r>
              <w:rPr>
                <w:rFonts w:ascii="宋体" w:hAnsi="宋体" w:cs="宋体" w:eastAsia="宋体" w:hint="default"/>
                <w:sz w:val="21"/>
                <w:szCs w:val="21"/>
              </w:rPr>
              <w:t> 分成</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z w:val="21"/>
                <w:szCs w:val="21"/>
              </w:rPr>
              <w:t>协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议</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918.02</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3.42</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温</w:t>
            </w:r>
            <w:r>
              <w:rPr>
                <w:rFonts w:ascii="宋体" w:hAnsi="宋体" w:cs="宋体" w:eastAsia="宋体" w:hint="default"/>
                <w:spacing w:val="83"/>
                <w:sz w:val="21"/>
                <w:szCs w:val="21"/>
              </w:rPr>
              <w:t> </w:t>
            </w:r>
            <w:r>
              <w:rPr>
                <w:rFonts w:ascii="宋体" w:hAnsi="宋体" w:cs="宋体" w:eastAsia="宋体" w:hint="default"/>
                <w:sz w:val="21"/>
                <w:szCs w:val="21"/>
              </w:rPr>
              <w:t>岭</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83"/>
                <w:sz w:val="21"/>
                <w:szCs w:val="21"/>
              </w:rPr>
              <w:t> </w:t>
            </w:r>
            <w:r>
              <w:rPr>
                <w:rFonts w:ascii="宋体" w:hAnsi="宋体" w:cs="宋体" w:eastAsia="宋体" w:hint="default"/>
                <w:sz w:val="21"/>
                <w:szCs w:val="21"/>
              </w:rPr>
              <w:t>受</w:t>
            </w:r>
            <w:r>
              <w:rPr>
                <w:rFonts w:ascii="宋体" w:hAnsi="宋体" w:cs="宋体" w:eastAsia="宋体" w:hint="default"/>
                <w:sz w:val="21"/>
                <w:szCs w:val="21"/>
              </w:rPr>
              <w:t> 代理</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告</w:t>
            </w:r>
            <w:r>
              <w:rPr>
                <w:rFonts w:ascii="宋体" w:hAnsi="宋体" w:cs="宋体" w:eastAsia="宋体" w:hint="default"/>
                <w:sz w:val="21"/>
                <w:szCs w:val="21"/>
              </w:rPr>
              <w:t> 分成</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z w:val="21"/>
                <w:szCs w:val="21"/>
              </w:rPr>
              <w:t>协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议</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725.45</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z w:val="21"/>
              </w:rPr>
              <w:t>2.7</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83"/>
                <w:sz w:val="21"/>
                <w:szCs w:val="21"/>
              </w:rPr>
              <w:t> </w:t>
            </w:r>
            <w:r>
              <w:rPr>
                <w:rFonts w:ascii="宋体" w:hAnsi="宋体" w:cs="宋体" w:eastAsia="宋体" w:hint="default"/>
                <w:sz w:val="21"/>
                <w:szCs w:val="21"/>
              </w:rPr>
              <w:t>虞</w:t>
            </w:r>
          </w:p>
        </w:tc>
        <w:tc>
          <w:tcPr>
            <w:tcW w:w="824"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937"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3"/>
                <w:sz w:val="21"/>
                <w:szCs w:val="21"/>
              </w:rPr>
              <w:t> </w:t>
            </w:r>
            <w:r>
              <w:rPr>
                <w:rFonts w:ascii="宋体" w:hAnsi="宋体" w:cs="宋体" w:eastAsia="宋体" w:hint="default"/>
                <w:sz w:val="21"/>
                <w:szCs w:val="21"/>
              </w:rPr>
              <w:t>舜</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美</w:t>
            </w:r>
            <w:r>
              <w:rPr>
                <w:rFonts w:ascii="宋体" w:hAnsi="宋体" w:cs="宋体" w:eastAsia="宋体" w:hint="default"/>
                <w:spacing w:val="83"/>
                <w:sz w:val="21"/>
                <w:szCs w:val="21"/>
              </w:rPr>
              <w:t> </w:t>
            </w:r>
            <w:r>
              <w:rPr>
                <w:rFonts w:ascii="宋体" w:hAnsi="宋体" w:cs="宋体" w:eastAsia="宋体" w:hint="default"/>
                <w:sz w:val="21"/>
                <w:szCs w:val="21"/>
              </w:rPr>
              <w:t>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pacing w:val="83"/>
                <w:sz w:val="21"/>
                <w:szCs w:val="21"/>
              </w:rPr>
              <w:t> </w:t>
            </w:r>
            <w:r>
              <w:rPr>
                <w:rFonts w:ascii="宋体" w:hAnsi="宋体" w:cs="宋体" w:eastAsia="宋体" w:hint="default"/>
                <w:sz w:val="21"/>
                <w:szCs w:val="21"/>
              </w:rPr>
              <w:t>公</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83"/>
                <w:sz w:val="21"/>
                <w:szCs w:val="21"/>
              </w:rPr>
              <w:t> </w:t>
            </w:r>
            <w:r>
              <w:rPr>
                <w:rFonts w:ascii="宋体" w:hAnsi="宋体" w:cs="宋体" w:eastAsia="宋体" w:hint="default"/>
                <w:sz w:val="21"/>
                <w:szCs w:val="21"/>
              </w:rPr>
              <w:t>供</w:t>
            </w:r>
            <w:r>
              <w:rPr>
                <w:rFonts w:ascii="宋体" w:hAnsi="宋体" w:cs="宋体" w:eastAsia="宋体" w:hint="default"/>
                <w:sz w:val="21"/>
                <w:szCs w:val="21"/>
              </w:rPr>
              <w:t> 代理</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告</w:t>
            </w:r>
            <w:r>
              <w:rPr>
                <w:rFonts w:ascii="宋体" w:hAnsi="宋体" w:cs="宋体" w:eastAsia="宋体" w:hint="default"/>
                <w:sz w:val="21"/>
                <w:szCs w:val="21"/>
              </w:rPr>
              <w:t> 代理</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121.01</w:t>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0.16</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20" w:hRule="exact"/>
        </w:trPr>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24"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r>
        <w:trPr>
          <w:trHeight w:val="319" w:hRule="exact"/>
        </w:trPr>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3"/>
                <w:sz w:val="21"/>
                <w:szCs w:val="21"/>
              </w:rPr>
              <w:t> </w:t>
            </w:r>
            <w:r>
              <w:rPr>
                <w:rFonts w:ascii="宋体" w:hAnsi="宋体" w:cs="宋体" w:eastAsia="宋体" w:hint="default"/>
                <w:sz w:val="21"/>
                <w:szCs w:val="21"/>
              </w:rPr>
              <w:t>江</w:t>
            </w:r>
          </w:p>
        </w:tc>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母</w:t>
            </w:r>
            <w:r>
              <w:rPr>
                <w:rFonts w:ascii="宋体" w:hAnsi="宋体" w:cs="宋体" w:eastAsia="宋体" w:hint="default"/>
                <w:spacing w:val="83"/>
                <w:sz w:val="21"/>
                <w:szCs w:val="21"/>
              </w:rPr>
              <w:t> </w:t>
            </w:r>
            <w:r>
              <w:rPr>
                <w:rFonts w:ascii="宋体" w:hAnsi="宋体" w:cs="宋体" w:eastAsia="宋体" w:hint="default"/>
                <w:sz w:val="21"/>
                <w:szCs w:val="21"/>
              </w:rPr>
              <w:t>公</w:t>
            </w: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625"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3"/>
                <w:sz w:val="21"/>
                <w:szCs w:val="21"/>
              </w:rPr>
              <w:t> </w:t>
            </w:r>
            <w:r>
              <w:rPr>
                <w:rFonts w:ascii="宋体" w:hAnsi="宋体" w:cs="宋体" w:eastAsia="宋体" w:hint="default"/>
                <w:sz w:val="21"/>
                <w:szCs w:val="21"/>
              </w:rPr>
              <w:t>互</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pacing w:val="83"/>
                <w:sz w:val="21"/>
                <w:szCs w:val="21"/>
              </w:rPr>
              <w:t> </w:t>
            </w:r>
            <w:r>
              <w:rPr>
                <w:rFonts w:ascii="宋体" w:hAnsi="宋体" w:cs="宋体" w:eastAsia="宋体" w:hint="default"/>
                <w:sz w:val="21"/>
                <w:szCs w:val="21"/>
              </w:rPr>
              <w:t>网</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83"/>
                <w:sz w:val="21"/>
                <w:szCs w:val="21"/>
              </w:rPr>
              <w:t> </w:t>
            </w:r>
            <w:r>
              <w:rPr>
                <w:rFonts w:ascii="宋体" w:hAnsi="宋体" w:cs="宋体" w:eastAsia="宋体" w:hint="default"/>
                <w:sz w:val="21"/>
                <w:szCs w:val="21"/>
              </w:rPr>
              <w:t>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3"/>
                <w:sz w:val="21"/>
                <w:szCs w:val="21"/>
              </w:rPr>
              <w:t> </w:t>
            </w:r>
            <w:r>
              <w:rPr>
                <w:rFonts w:ascii="宋体" w:hAnsi="宋体" w:cs="宋体" w:eastAsia="宋体" w:hint="default"/>
                <w:sz w:val="21"/>
                <w:szCs w:val="21"/>
              </w:rPr>
              <w:t>股</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83"/>
                <w:sz w:val="21"/>
                <w:szCs w:val="21"/>
              </w:rPr>
              <w:t> </w:t>
            </w:r>
            <w:r>
              <w:rPr>
                <w:rFonts w:ascii="宋体" w:hAnsi="宋体" w:cs="宋体" w:eastAsia="宋体" w:hint="default"/>
                <w:sz w:val="21"/>
                <w:szCs w:val="21"/>
              </w:rPr>
              <w:t>供</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3"/>
                <w:sz w:val="21"/>
                <w:szCs w:val="21"/>
              </w:rPr>
              <w:t> </w:t>
            </w:r>
            <w:r>
              <w:rPr>
                <w:rFonts w:ascii="宋体" w:hAnsi="宋体" w:cs="宋体" w:eastAsia="宋体" w:hint="default"/>
                <w:sz w:val="21"/>
                <w:szCs w:val="21"/>
              </w:rPr>
              <w:t>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61" w:lineRule="exact"/>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32.00</w:t>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0.04</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20" w:hRule="exact"/>
        </w:trPr>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络</w:t>
            </w:r>
            <w:r>
              <w:rPr>
                <w:rFonts w:ascii="宋体" w:hAnsi="宋体" w:cs="宋体" w:eastAsia="宋体" w:hint="default"/>
                <w:spacing w:val="83"/>
                <w:sz w:val="21"/>
                <w:szCs w:val="21"/>
              </w:rPr>
              <w:t> </w:t>
            </w:r>
            <w:r>
              <w:rPr>
                <w:rFonts w:ascii="宋体" w:hAnsi="宋体" w:cs="宋体" w:eastAsia="宋体" w:hint="default"/>
                <w:sz w:val="21"/>
                <w:szCs w:val="21"/>
              </w:rPr>
              <w:t>电</w:t>
            </w:r>
          </w:p>
        </w:tc>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83"/>
                <w:sz w:val="21"/>
                <w:szCs w:val="21"/>
              </w:rPr>
              <w:t> </w:t>
            </w:r>
            <w:r>
              <w:rPr>
                <w:rFonts w:ascii="宋体" w:hAnsi="宋体" w:cs="宋体" w:eastAsia="宋体" w:hint="default"/>
                <w:sz w:val="21"/>
                <w:szCs w:val="21"/>
              </w:rPr>
              <w:t>公</w:t>
            </w: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824"/>
        <w:gridCol w:w="824"/>
        <w:gridCol w:w="823"/>
        <w:gridCol w:w="824"/>
        <w:gridCol w:w="412"/>
        <w:gridCol w:w="412"/>
        <w:gridCol w:w="823"/>
        <w:gridCol w:w="1056"/>
        <w:gridCol w:w="826"/>
        <w:gridCol w:w="824"/>
        <w:gridCol w:w="826"/>
        <w:gridCol w:w="824"/>
      </w:tblGrid>
      <w:tr>
        <w:trPr>
          <w:trHeight w:val="950"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视</w:t>
            </w:r>
            <w:r>
              <w:rPr>
                <w:rFonts w:ascii="宋体" w:hAnsi="宋体" w:cs="宋体" w:eastAsia="宋体" w:hint="default"/>
                <w:spacing w:val="83"/>
                <w:sz w:val="21"/>
                <w:szCs w:val="21"/>
              </w:rPr>
              <w:t> </w:t>
            </w:r>
            <w:r>
              <w:rPr>
                <w:rFonts w:ascii="宋体" w:hAnsi="宋体" w:cs="宋体" w:eastAsia="宋体" w:hint="default"/>
                <w:sz w:val="21"/>
                <w:szCs w:val="21"/>
              </w:rPr>
              <w:t>有</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3"/>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23"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824" w:type="dxa"/>
            <w:gridSpan w:val="2"/>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3"/>
                <w:sz w:val="21"/>
                <w:szCs w:val="21"/>
              </w:rPr>
              <w:t> </w:t>
            </w:r>
            <w:r>
              <w:rPr>
                <w:rFonts w:ascii="宋体" w:hAnsi="宋体" w:cs="宋体" w:eastAsia="宋体" w:hint="default"/>
                <w:sz w:val="21"/>
                <w:szCs w:val="21"/>
              </w:rPr>
              <w:t>江</w:t>
            </w:r>
          </w:p>
        </w:tc>
        <w:tc>
          <w:tcPr>
            <w:tcW w:w="824"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312"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1248"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83"/>
                <w:sz w:val="21"/>
                <w:szCs w:val="21"/>
              </w:rPr>
              <w:t> </w:t>
            </w:r>
            <w:r>
              <w:rPr>
                <w:rFonts w:ascii="宋体" w:hAnsi="宋体" w:cs="宋体" w:eastAsia="宋体" w:hint="default"/>
                <w:sz w:val="21"/>
                <w:szCs w:val="21"/>
              </w:rPr>
              <w:t>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3"/>
                <w:sz w:val="21"/>
                <w:szCs w:val="21"/>
              </w:rPr>
              <w:t> </w:t>
            </w:r>
            <w:r>
              <w:rPr>
                <w:rFonts w:ascii="宋体" w:hAnsi="宋体" w:cs="宋体" w:eastAsia="宋体" w:hint="default"/>
                <w:sz w:val="21"/>
                <w:szCs w:val="21"/>
              </w:rPr>
              <w:t>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3"/>
                <w:sz w:val="21"/>
                <w:szCs w:val="21"/>
              </w:rPr>
              <w:t> </w:t>
            </w:r>
            <w:r>
              <w:rPr>
                <w:rFonts w:ascii="宋体" w:hAnsi="宋体" w:cs="宋体" w:eastAsia="宋体" w:hint="default"/>
                <w:sz w:val="21"/>
                <w:szCs w:val="21"/>
              </w:rPr>
              <w:t>闻</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83"/>
                <w:sz w:val="21"/>
                <w:szCs w:val="21"/>
              </w:rPr>
              <w:t> </w:t>
            </w:r>
            <w:r>
              <w:rPr>
                <w:rFonts w:ascii="宋体" w:hAnsi="宋体" w:cs="宋体" w:eastAsia="宋体" w:hint="default"/>
                <w:sz w:val="21"/>
                <w:szCs w:val="21"/>
              </w:rPr>
              <w:t>践</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7"/>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83"/>
                <w:sz w:val="21"/>
                <w:szCs w:val="21"/>
              </w:rPr>
              <w:t> </w:t>
            </w:r>
            <w:r>
              <w:rPr>
                <w:rFonts w:ascii="宋体" w:hAnsi="宋体" w:cs="宋体" w:eastAsia="宋体" w:hint="default"/>
                <w:sz w:val="21"/>
                <w:szCs w:val="21"/>
              </w:rPr>
              <w:t>供</w:t>
            </w:r>
            <w:r>
              <w:rPr>
                <w:rFonts w:ascii="宋体" w:hAnsi="宋体" w:cs="宋体" w:eastAsia="宋体" w:hint="default"/>
                <w:sz w:val="21"/>
                <w:szCs w:val="21"/>
              </w:rPr>
              <w:t> 劳务</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20.18</w:t>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0.32</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12"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杂</w:t>
            </w:r>
            <w:r>
              <w:rPr>
                <w:rFonts w:ascii="宋体" w:hAnsi="宋体" w:cs="宋体" w:eastAsia="宋体" w:hint="default"/>
                <w:spacing w:val="83"/>
                <w:sz w:val="21"/>
                <w:szCs w:val="21"/>
              </w:rPr>
              <w:t> </w:t>
            </w:r>
            <w:r>
              <w:rPr>
                <w:rFonts w:ascii="宋体" w:hAnsi="宋体" w:cs="宋体" w:eastAsia="宋体" w:hint="default"/>
                <w:sz w:val="21"/>
                <w:szCs w:val="21"/>
              </w:rPr>
              <w:t>志</w:t>
            </w: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20" w:hRule="exact"/>
        </w:trPr>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824"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r>
        <w:trPr>
          <w:trHeight w:val="1262"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3"/>
                <w:sz w:val="21"/>
                <w:szCs w:val="21"/>
              </w:rPr>
              <w:t> </w:t>
            </w:r>
            <w:r>
              <w:rPr>
                <w:rFonts w:ascii="宋体" w:hAnsi="宋体" w:cs="宋体" w:eastAsia="宋体" w:hint="default"/>
                <w:sz w:val="21"/>
                <w:szCs w:val="21"/>
              </w:rPr>
              <w:t>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83"/>
                <w:sz w:val="21"/>
                <w:szCs w:val="21"/>
              </w:rPr>
              <w:t> </w:t>
            </w:r>
            <w:r>
              <w:rPr>
                <w:rFonts w:ascii="宋体" w:hAnsi="宋体" w:cs="宋体" w:eastAsia="宋体" w:hint="default"/>
                <w:sz w:val="21"/>
                <w:szCs w:val="21"/>
              </w:rPr>
              <w:t>业</w:t>
            </w:r>
            <w:r>
              <w:rPr>
                <w:rFonts w:ascii="宋体" w:hAnsi="宋体" w:cs="宋体" w:eastAsia="宋体" w:hint="default"/>
                <w:sz w:val="21"/>
                <w:szCs w:val="21"/>
              </w:rPr>
              <w:t> 集团</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83"/>
                <w:sz w:val="21"/>
                <w:szCs w:val="21"/>
              </w:rPr>
              <w:t> </w:t>
            </w:r>
            <w:r>
              <w:rPr>
                <w:rFonts w:ascii="宋体" w:hAnsi="宋体" w:cs="宋体" w:eastAsia="宋体" w:hint="default"/>
                <w:sz w:val="21"/>
                <w:szCs w:val="21"/>
              </w:rPr>
              <w:t>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3"/>
                <w:sz w:val="21"/>
                <w:szCs w:val="21"/>
              </w:rPr>
              <w:t> </w:t>
            </w:r>
            <w:r>
              <w:rPr>
                <w:rFonts w:ascii="宋体" w:hAnsi="宋体" w:cs="宋体" w:eastAsia="宋体" w:hint="default"/>
                <w:sz w:val="21"/>
                <w:szCs w:val="21"/>
              </w:rPr>
              <w:t>股</w:t>
            </w:r>
            <w:r>
              <w:rPr>
                <w:rFonts w:ascii="宋体" w:hAnsi="宋体" w:cs="宋体" w:eastAsia="宋体" w:hint="default"/>
                <w:sz w:val="21"/>
                <w:szCs w:val="21"/>
              </w:rPr>
              <w:t> 股东</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7"/>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83"/>
                <w:sz w:val="21"/>
                <w:szCs w:val="21"/>
              </w:rPr>
              <w:t> </w:t>
            </w:r>
            <w:r>
              <w:rPr>
                <w:rFonts w:ascii="宋体" w:hAnsi="宋体" w:cs="宋体" w:eastAsia="宋体" w:hint="default"/>
                <w:sz w:val="21"/>
                <w:szCs w:val="21"/>
              </w:rPr>
              <w:t>供</w:t>
            </w:r>
            <w:r>
              <w:rPr>
                <w:rFonts w:ascii="宋体" w:hAnsi="宋体" w:cs="宋体" w:eastAsia="宋体" w:hint="default"/>
                <w:sz w:val="21"/>
                <w:szCs w:val="21"/>
              </w:rPr>
              <w:t> 劳务</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8.79</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83"/>
                <w:sz w:val="21"/>
                <w:szCs w:val="21"/>
              </w:rPr>
              <w:t> </w:t>
            </w:r>
            <w:r>
              <w:rPr>
                <w:rFonts w:ascii="宋体" w:hAnsi="宋体" w:cs="宋体" w:eastAsia="宋体" w:hint="default"/>
                <w:sz w:val="21"/>
                <w:szCs w:val="21"/>
              </w:rPr>
              <w:t>阳</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83"/>
                <w:sz w:val="21"/>
                <w:szCs w:val="21"/>
              </w:rPr>
              <w:t> </w:t>
            </w:r>
            <w:r>
              <w:rPr>
                <w:rFonts w:ascii="宋体" w:hAnsi="宋体" w:cs="宋体" w:eastAsia="宋体" w:hint="default"/>
                <w:sz w:val="21"/>
                <w:szCs w:val="21"/>
              </w:rPr>
              <w:t>供</w:t>
            </w:r>
            <w:r>
              <w:rPr>
                <w:rFonts w:ascii="宋体" w:hAnsi="宋体" w:cs="宋体" w:eastAsia="宋体" w:hint="default"/>
                <w:sz w:val="21"/>
                <w:szCs w:val="21"/>
              </w:rPr>
              <w:t> 劳务</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4.57</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0.07</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320" w:hRule="exact"/>
        </w:trPr>
        <w:tc>
          <w:tcPr>
            <w:tcW w:w="824"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83"/>
                <w:sz w:val="21"/>
                <w:szCs w:val="21"/>
              </w:rPr>
              <w:t> </w:t>
            </w:r>
            <w:r>
              <w:rPr>
                <w:rFonts w:ascii="宋体" w:hAnsi="宋体" w:cs="宋体" w:eastAsia="宋体" w:hint="default"/>
                <w:sz w:val="21"/>
                <w:szCs w:val="21"/>
              </w:rPr>
              <w:t>屋</w:t>
            </w: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311"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3"/>
                <w:sz w:val="21"/>
                <w:szCs w:val="21"/>
              </w:rPr>
              <w:t> </w:t>
            </w:r>
            <w:r>
              <w:rPr>
                <w:rFonts w:ascii="宋体" w:hAnsi="宋体" w:cs="宋体" w:eastAsia="宋体" w:hint="default"/>
                <w:sz w:val="21"/>
                <w:szCs w:val="21"/>
              </w:rPr>
              <w:t>建</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937"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乐</w:t>
            </w:r>
            <w:r>
              <w:rPr>
                <w:rFonts w:ascii="宋体" w:hAnsi="宋体" w:cs="宋体" w:eastAsia="宋体" w:hint="default"/>
                <w:spacing w:val="83"/>
                <w:sz w:val="21"/>
                <w:szCs w:val="21"/>
              </w:rPr>
              <w:t> </w:t>
            </w:r>
            <w:r>
              <w:rPr>
                <w:rFonts w:ascii="宋体" w:hAnsi="宋体" w:cs="宋体" w:eastAsia="宋体" w:hint="default"/>
                <w:sz w:val="21"/>
                <w:szCs w:val="21"/>
              </w:rPr>
              <w:t>清</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它</w:t>
            </w:r>
            <w:r>
              <w:rPr>
                <w:rFonts w:ascii="宋体" w:hAnsi="宋体" w:cs="宋体" w:eastAsia="宋体" w:hint="default"/>
                <w:sz w:val="21"/>
                <w:szCs w:val="21"/>
              </w:rPr>
              <w:t> 流入</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77"/>
              <w:jc w:val="left"/>
              <w:rPr>
                <w:rFonts w:ascii="宋体" w:hAnsi="宋体" w:cs="宋体" w:eastAsia="宋体" w:hint="default"/>
                <w:sz w:val="21"/>
                <w:szCs w:val="21"/>
              </w:rPr>
            </w:pPr>
            <w:r>
              <w:rPr>
                <w:rFonts w:ascii="宋体" w:hAnsi="宋体" w:cs="宋体" w:eastAsia="宋体" w:hint="default"/>
                <w:sz w:val="21"/>
                <w:szCs w:val="21"/>
              </w:rPr>
              <w:t>筑物、 土</w:t>
            </w:r>
            <w:r>
              <w:rPr>
                <w:rFonts w:ascii="宋体" w:hAnsi="宋体" w:cs="宋体" w:eastAsia="宋体" w:hint="default"/>
                <w:spacing w:val="83"/>
                <w:sz w:val="21"/>
                <w:szCs w:val="21"/>
              </w:rPr>
              <w:t> </w:t>
            </w:r>
            <w:r>
              <w:rPr>
                <w:rFonts w:ascii="宋体" w:hAnsi="宋体" w:cs="宋体" w:eastAsia="宋体" w:hint="default"/>
                <w:sz w:val="21"/>
                <w:szCs w:val="21"/>
              </w:rPr>
              <w:t>地</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pacing w:val="83"/>
                <w:sz w:val="21"/>
                <w:szCs w:val="21"/>
              </w:rPr>
              <w:t> </w:t>
            </w:r>
            <w:r>
              <w:rPr>
                <w:rFonts w:ascii="宋体" w:hAnsi="宋体" w:cs="宋体" w:eastAsia="宋体" w:hint="default"/>
                <w:sz w:val="21"/>
                <w:szCs w:val="21"/>
              </w:rPr>
              <w:t>用</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73" w:lineRule="auto" w:before="142"/>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40" w:lineRule="auto" w:before="142"/>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64.40</w:t>
            </w: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12"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83"/>
                <w:sz w:val="21"/>
                <w:szCs w:val="21"/>
              </w:rPr>
              <w:t> </w:t>
            </w:r>
            <w:r>
              <w:rPr>
                <w:rFonts w:ascii="宋体" w:hAnsi="宋体" w:cs="宋体" w:eastAsia="宋体" w:hint="default"/>
                <w:sz w:val="21"/>
                <w:szCs w:val="21"/>
              </w:rPr>
              <w:t>租</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18" w:hRule="exact"/>
        </w:trPr>
        <w:tc>
          <w:tcPr>
            <w:tcW w:w="824"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r>
        <w:trPr>
          <w:trHeight w:val="320" w:hRule="exact"/>
        </w:trPr>
        <w:tc>
          <w:tcPr>
            <w:tcW w:w="824"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83"/>
                <w:sz w:val="21"/>
                <w:szCs w:val="21"/>
              </w:rPr>
              <w:t> </w:t>
            </w:r>
            <w:r>
              <w:rPr>
                <w:rFonts w:ascii="宋体" w:hAnsi="宋体" w:cs="宋体" w:eastAsia="宋体" w:hint="default"/>
                <w:sz w:val="21"/>
                <w:szCs w:val="21"/>
              </w:rPr>
              <w:t>屋</w:t>
            </w: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1560"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3"/>
                <w:sz w:val="21"/>
                <w:szCs w:val="21"/>
              </w:rPr>
              <w:t> </w:t>
            </w:r>
            <w:r>
              <w:rPr>
                <w:rFonts w:ascii="宋体" w:hAnsi="宋体" w:cs="宋体" w:eastAsia="宋体" w:hint="default"/>
                <w:sz w:val="21"/>
                <w:szCs w:val="21"/>
              </w:rPr>
              <w:t>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83"/>
                <w:sz w:val="21"/>
                <w:szCs w:val="21"/>
              </w:rPr>
              <w:t> </w:t>
            </w:r>
            <w:r>
              <w:rPr>
                <w:rFonts w:ascii="宋体" w:hAnsi="宋体" w:cs="宋体" w:eastAsia="宋体" w:hint="default"/>
                <w:sz w:val="21"/>
                <w:szCs w:val="21"/>
              </w:rPr>
              <w:t>业</w:t>
            </w:r>
            <w:r>
              <w:rPr>
                <w:rFonts w:ascii="宋体" w:hAnsi="宋体" w:cs="宋体" w:eastAsia="宋体" w:hint="default"/>
                <w:sz w:val="21"/>
                <w:szCs w:val="21"/>
              </w:rPr>
              <w:t> 集团</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83"/>
                <w:sz w:val="21"/>
                <w:szCs w:val="21"/>
              </w:rPr>
              <w:t> </w:t>
            </w:r>
            <w:r>
              <w:rPr>
                <w:rFonts w:ascii="宋体" w:hAnsi="宋体" w:cs="宋体" w:eastAsia="宋体" w:hint="default"/>
                <w:sz w:val="21"/>
                <w:szCs w:val="21"/>
              </w:rPr>
              <w:t>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3"/>
                <w:sz w:val="21"/>
                <w:szCs w:val="21"/>
              </w:rPr>
              <w:t> </w:t>
            </w:r>
            <w:r>
              <w:rPr>
                <w:rFonts w:ascii="宋体" w:hAnsi="宋体" w:cs="宋体" w:eastAsia="宋体" w:hint="default"/>
                <w:sz w:val="21"/>
                <w:szCs w:val="21"/>
              </w:rPr>
              <w:t>股</w:t>
            </w:r>
            <w:r>
              <w:rPr>
                <w:rFonts w:ascii="宋体" w:hAnsi="宋体" w:cs="宋体" w:eastAsia="宋体" w:hint="default"/>
                <w:sz w:val="21"/>
                <w:szCs w:val="21"/>
              </w:rPr>
              <w:t> 股东</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73" w:lineRule="auto"/>
              <w:ind w:left="100" w:right="9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它</w:t>
            </w:r>
            <w:r>
              <w:rPr>
                <w:rFonts w:ascii="宋体" w:hAnsi="宋体" w:cs="宋体" w:eastAsia="宋体" w:hint="default"/>
                <w:sz w:val="21"/>
                <w:szCs w:val="21"/>
              </w:rPr>
              <w:t> 流入</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3"/>
                <w:sz w:val="21"/>
                <w:szCs w:val="21"/>
              </w:rPr>
              <w:t> </w:t>
            </w:r>
            <w:r>
              <w:rPr>
                <w:rFonts w:ascii="宋体" w:hAnsi="宋体" w:cs="宋体" w:eastAsia="宋体" w:hint="default"/>
                <w:sz w:val="21"/>
                <w:szCs w:val="21"/>
              </w:rPr>
              <w:t>建</w:t>
            </w:r>
          </w:p>
          <w:p>
            <w:pPr>
              <w:pStyle w:val="TableParagraph"/>
              <w:spacing w:line="273" w:lineRule="auto" w:before="37"/>
              <w:ind w:left="100" w:right="77"/>
              <w:jc w:val="left"/>
              <w:rPr>
                <w:rFonts w:ascii="宋体" w:hAnsi="宋体" w:cs="宋体" w:eastAsia="宋体" w:hint="default"/>
                <w:sz w:val="21"/>
                <w:szCs w:val="21"/>
              </w:rPr>
            </w:pPr>
            <w:r>
              <w:rPr>
                <w:rFonts w:ascii="宋体" w:hAnsi="宋体" w:cs="宋体" w:eastAsia="宋体" w:hint="default"/>
                <w:sz w:val="21"/>
                <w:szCs w:val="21"/>
              </w:rPr>
              <w:t>筑物、 土</w:t>
            </w:r>
            <w:r>
              <w:rPr>
                <w:rFonts w:ascii="宋体" w:hAnsi="宋体" w:cs="宋体" w:eastAsia="宋体" w:hint="default"/>
                <w:spacing w:val="83"/>
                <w:sz w:val="21"/>
                <w:szCs w:val="21"/>
              </w:rPr>
              <w:t> </w:t>
            </w:r>
            <w:r>
              <w:rPr>
                <w:rFonts w:ascii="宋体" w:hAnsi="宋体" w:cs="宋体" w:eastAsia="宋体" w:hint="default"/>
                <w:sz w:val="21"/>
                <w:szCs w:val="21"/>
              </w:rPr>
              <w:t>地</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pacing w:val="83"/>
                <w:sz w:val="21"/>
                <w:szCs w:val="21"/>
              </w:rPr>
              <w:t> </w:t>
            </w:r>
            <w:r>
              <w:rPr>
                <w:rFonts w:ascii="宋体" w:hAnsi="宋体" w:cs="宋体" w:eastAsia="宋体" w:hint="default"/>
                <w:sz w:val="21"/>
                <w:szCs w:val="21"/>
              </w:rPr>
              <w:t>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83"/>
                <w:sz w:val="21"/>
                <w:szCs w:val="21"/>
              </w:rPr>
              <w:t> </w:t>
            </w:r>
            <w:r>
              <w:rPr>
                <w:rFonts w:ascii="宋体" w:hAnsi="宋体" w:cs="宋体" w:eastAsia="宋体" w:hint="default"/>
                <w:sz w:val="21"/>
                <w:szCs w:val="21"/>
              </w:rPr>
              <w:t>租</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43.80</w:t>
            </w: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20" w:hRule="exact"/>
        </w:trPr>
        <w:tc>
          <w:tcPr>
            <w:tcW w:w="824"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r>
        <w:trPr>
          <w:trHeight w:val="320" w:hRule="exact"/>
        </w:trPr>
        <w:tc>
          <w:tcPr>
            <w:tcW w:w="824"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83"/>
                <w:sz w:val="21"/>
                <w:szCs w:val="21"/>
              </w:rPr>
              <w:t> </w:t>
            </w:r>
            <w:r>
              <w:rPr>
                <w:rFonts w:ascii="宋体" w:hAnsi="宋体" w:cs="宋体" w:eastAsia="宋体" w:hint="default"/>
                <w:sz w:val="21"/>
                <w:szCs w:val="21"/>
              </w:rPr>
              <w:t>屋</w:t>
            </w: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311"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3"/>
                <w:sz w:val="21"/>
                <w:szCs w:val="21"/>
              </w:rPr>
              <w:t> </w:t>
            </w:r>
            <w:r>
              <w:rPr>
                <w:rFonts w:ascii="宋体" w:hAnsi="宋体" w:cs="宋体" w:eastAsia="宋体" w:hint="default"/>
                <w:sz w:val="21"/>
                <w:szCs w:val="21"/>
              </w:rPr>
              <w:t>建</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937"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瑞</w:t>
            </w:r>
            <w:r>
              <w:rPr>
                <w:rFonts w:ascii="宋体" w:hAnsi="宋体" w:cs="宋体" w:eastAsia="宋体" w:hint="default"/>
                <w:spacing w:val="83"/>
                <w:sz w:val="21"/>
                <w:szCs w:val="21"/>
              </w:rPr>
              <w:t> </w:t>
            </w:r>
            <w:r>
              <w:rPr>
                <w:rFonts w:ascii="宋体" w:hAnsi="宋体" w:cs="宋体" w:eastAsia="宋体" w:hint="default"/>
                <w:sz w:val="21"/>
                <w:szCs w:val="21"/>
              </w:rPr>
              <w:t>安</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它</w:t>
            </w:r>
            <w:r>
              <w:rPr>
                <w:rFonts w:ascii="宋体" w:hAnsi="宋体" w:cs="宋体" w:eastAsia="宋体" w:hint="default"/>
                <w:sz w:val="21"/>
                <w:szCs w:val="21"/>
              </w:rPr>
              <w:t> 流入</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77"/>
              <w:jc w:val="left"/>
              <w:rPr>
                <w:rFonts w:ascii="宋体" w:hAnsi="宋体" w:cs="宋体" w:eastAsia="宋体" w:hint="default"/>
                <w:sz w:val="21"/>
                <w:szCs w:val="21"/>
              </w:rPr>
            </w:pPr>
            <w:r>
              <w:rPr>
                <w:rFonts w:ascii="宋体" w:hAnsi="宋体" w:cs="宋体" w:eastAsia="宋体" w:hint="default"/>
                <w:sz w:val="21"/>
                <w:szCs w:val="21"/>
              </w:rPr>
              <w:t>筑物、 土</w:t>
            </w:r>
            <w:r>
              <w:rPr>
                <w:rFonts w:ascii="宋体" w:hAnsi="宋体" w:cs="宋体" w:eastAsia="宋体" w:hint="default"/>
                <w:spacing w:val="83"/>
                <w:sz w:val="21"/>
                <w:szCs w:val="21"/>
              </w:rPr>
              <w:t> </w:t>
            </w:r>
            <w:r>
              <w:rPr>
                <w:rFonts w:ascii="宋体" w:hAnsi="宋体" w:cs="宋体" w:eastAsia="宋体" w:hint="default"/>
                <w:sz w:val="21"/>
                <w:szCs w:val="21"/>
              </w:rPr>
              <w:t>地</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pacing w:val="83"/>
                <w:sz w:val="21"/>
                <w:szCs w:val="21"/>
              </w:rPr>
              <w:t> </w:t>
            </w:r>
            <w:r>
              <w:rPr>
                <w:rFonts w:ascii="宋体" w:hAnsi="宋体" w:cs="宋体" w:eastAsia="宋体" w:hint="default"/>
                <w:sz w:val="21"/>
                <w:szCs w:val="21"/>
              </w:rPr>
              <w:t>用</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73" w:lineRule="auto" w:before="142"/>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40" w:lineRule="auto" w:before="142"/>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24.00</w:t>
            </w: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12"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83"/>
                <w:sz w:val="21"/>
                <w:szCs w:val="21"/>
              </w:rPr>
              <w:t> </w:t>
            </w:r>
            <w:r>
              <w:rPr>
                <w:rFonts w:ascii="宋体" w:hAnsi="宋体" w:cs="宋体" w:eastAsia="宋体" w:hint="default"/>
                <w:sz w:val="21"/>
                <w:szCs w:val="21"/>
              </w:rPr>
              <w:t>租</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18" w:hRule="exact"/>
        </w:trPr>
        <w:tc>
          <w:tcPr>
            <w:tcW w:w="824"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r>
        <w:trPr>
          <w:trHeight w:val="319" w:hRule="exact"/>
        </w:trPr>
        <w:tc>
          <w:tcPr>
            <w:tcW w:w="824"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83"/>
                <w:sz w:val="21"/>
                <w:szCs w:val="21"/>
              </w:rPr>
              <w:t> </w:t>
            </w:r>
            <w:r>
              <w:rPr>
                <w:rFonts w:ascii="宋体" w:hAnsi="宋体" w:cs="宋体" w:eastAsia="宋体" w:hint="default"/>
                <w:sz w:val="21"/>
                <w:szCs w:val="21"/>
              </w:rPr>
              <w:t>屋</w:t>
            </w: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937"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83"/>
                <w:sz w:val="21"/>
                <w:szCs w:val="21"/>
              </w:rPr>
              <w:t> </w:t>
            </w:r>
            <w:r>
              <w:rPr>
                <w:rFonts w:ascii="宋体" w:hAnsi="宋体" w:cs="宋体" w:eastAsia="宋体" w:hint="default"/>
                <w:sz w:val="21"/>
                <w:szCs w:val="21"/>
              </w:rPr>
              <w:t>阳</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它</w:t>
            </w:r>
            <w:r>
              <w:rPr>
                <w:rFonts w:ascii="宋体" w:hAnsi="宋体" w:cs="宋体" w:eastAsia="宋体" w:hint="default"/>
                <w:sz w:val="21"/>
                <w:szCs w:val="21"/>
              </w:rPr>
              <w:t> 流入</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3"/>
                <w:sz w:val="21"/>
                <w:szCs w:val="21"/>
              </w:rPr>
              <w:t> </w:t>
            </w:r>
            <w:r>
              <w:rPr>
                <w:rFonts w:ascii="宋体" w:hAnsi="宋体" w:cs="宋体" w:eastAsia="宋体" w:hint="default"/>
                <w:sz w:val="21"/>
                <w:szCs w:val="21"/>
              </w:rPr>
              <w:t>建</w:t>
            </w:r>
          </w:p>
          <w:p>
            <w:pPr>
              <w:pStyle w:val="TableParagraph"/>
              <w:spacing w:line="273" w:lineRule="auto" w:before="37"/>
              <w:ind w:left="100" w:right="77"/>
              <w:jc w:val="left"/>
              <w:rPr>
                <w:rFonts w:ascii="宋体" w:hAnsi="宋体" w:cs="宋体" w:eastAsia="宋体" w:hint="default"/>
                <w:sz w:val="21"/>
                <w:szCs w:val="21"/>
              </w:rPr>
            </w:pPr>
            <w:r>
              <w:rPr>
                <w:rFonts w:ascii="宋体" w:hAnsi="宋体" w:cs="宋体" w:eastAsia="宋体" w:hint="default"/>
                <w:sz w:val="21"/>
                <w:szCs w:val="21"/>
              </w:rPr>
              <w:t>筑物、 土</w:t>
            </w:r>
            <w:r>
              <w:rPr>
                <w:rFonts w:ascii="宋体" w:hAnsi="宋体" w:cs="宋体" w:eastAsia="宋体" w:hint="default"/>
                <w:spacing w:val="83"/>
                <w:sz w:val="21"/>
                <w:szCs w:val="21"/>
              </w:rPr>
              <w:t> </w:t>
            </w:r>
            <w:r>
              <w:rPr>
                <w:rFonts w:ascii="宋体" w:hAnsi="宋体" w:cs="宋体" w:eastAsia="宋体" w:hint="default"/>
                <w:sz w:val="21"/>
                <w:szCs w:val="21"/>
              </w:rPr>
              <w:t>地</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73" w:lineRule="auto" w:before="142"/>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40" w:lineRule="auto" w:before="142"/>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24.00</w:t>
            </w: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20" w:hRule="exact"/>
        </w:trPr>
        <w:tc>
          <w:tcPr>
            <w:tcW w:w="824"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pacing w:val="83"/>
                <w:sz w:val="21"/>
                <w:szCs w:val="21"/>
              </w:rPr>
              <w:t> </w:t>
            </w:r>
            <w:r>
              <w:rPr>
                <w:rFonts w:ascii="宋体" w:hAnsi="宋体" w:cs="宋体" w:eastAsia="宋体" w:hint="default"/>
                <w:sz w:val="21"/>
                <w:szCs w:val="21"/>
              </w:rPr>
              <w:t>用</w:t>
            </w: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824"/>
        <w:gridCol w:w="824"/>
        <w:gridCol w:w="823"/>
        <w:gridCol w:w="824"/>
        <w:gridCol w:w="412"/>
        <w:gridCol w:w="412"/>
        <w:gridCol w:w="823"/>
        <w:gridCol w:w="1056"/>
        <w:gridCol w:w="826"/>
        <w:gridCol w:w="824"/>
        <w:gridCol w:w="826"/>
        <w:gridCol w:w="824"/>
      </w:tblGrid>
      <w:tr>
        <w:trPr>
          <w:trHeight w:val="638" w:hRule="exact"/>
        </w:trPr>
        <w:tc>
          <w:tcPr>
            <w:tcW w:w="824"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83"/>
                <w:sz w:val="21"/>
                <w:szCs w:val="21"/>
              </w:rPr>
              <w:t> </w:t>
            </w:r>
            <w:r>
              <w:rPr>
                <w:rFonts w:ascii="宋体" w:hAnsi="宋体" w:cs="宋体" w:eastAsia="宋体" w:hint="default"/>
                <w:sz w:val="21"/>
                <w:szCs w:val="21"/>
              </w:rPr>
              <w:t>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824" w:type="dxa"/>
            <w:gridSpan w:val="2"/>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320" w:hRule="exact"/>
        </w:trPr>
        <w:tc>
          <w:tcPr>
            <w:tcW w:w="824"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83"/>
                <w:sz w:val="21"/>
                <w:szCs w:val="21"/>
              </w:rPr>
              <w:t> </w:t>
            </w:r>
            <w:r>
              <w:rPr>
                <w:rFonts w:ascii="宋体" w:hAnsi="宋体" w:cs="宋体" w:eastAsia="宋体" w:hint="default"/>
                <w:sz w:val="21"/>
                <w:szCs w:val="21"/>
              </w:rPr>
              <w:t>屋</w:t>
            </w: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311"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3"/>
                <w:sz w:val="21"/>
                <w:szCs w:val="21"/>
              </w:rPr>
              <w:t> </w:t>
            </w:r>
            <w:r>
              <w:rPr>
                <w:rFonts w:ascii="宋体" w:hAnsi="宋体" w:cs="宋体" w:eastAsia="宋体" w:hint="default"/>
                <w:sz w:val="21"/>
                <w:szCs w:val="21"/>
              </w:rPr>
              <w:t>建</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937"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温</w:t>
            </w:r>
            <w:r>
              <w:rPr>
                <w:rFonts w:ascii="宋体" w:hAnsi="宋体" w:cs="宋体" w:eastAsia="宋体" w:hint="default"/>
                <w:spacing w:val="83"/>
                <w:sz w:val="21"/>
                <w:szCs w:val="21"/>
              </w:rPr>
              <w:t> </w:t>
            </w:r>
            <w:r>
              <w:rPr>
                <w:rFonts w:ascii="宋体" w:hAnsi="宋体" w:cs="宋体" w:eastAsia="宋体" w:hint="default"/>
                <w:sz w:val="21"/>
                <w:szCs w:val="21"/>
              </w:rPr>
              <w:t>岭</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它</w:t>
            </w:r>
            <w:r>
              <w:rPr>
                <w:rFonts w:ascii="宋体" w:hAnsi="宋体" w:cs="宋体" w:eastAsia="宋体" w:hint="default"/>
                <w:sz w:val="21"/>
                <w:szCs w:val="21"/>
              </w:rPr>
              <w:t> 流入</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77"/>
              <w:jc w:val="left"/>
              <w:rPr>
                <w:rFonts w:ascii="宋体" w:hAnsi="宋体" w:cs="宋体" w:eastAsia="宋体" w:hint="default"/>
                <w:sz w:val="21"/>
                <w:szCs w:val="21"/>
              </w:rPr>
            </w:pPr>
            <w:r>
              <w:rPr>
                <w:rFonts w:ascii="宋体" w:hAnsi="宋体" w:cs="宋体" w:eastAsia="宋体" w:hint="default"/>
                <w:sz w:val="21"/>
                <w:szCs w:val="21"/>
              </w:rPr>
              <w:t>筑物、 土</w:t>
            </w:r>
            <w:r>
              <w:rPr>
                <w:rFonts w:ascii="宋体" w:hAnsi="宋体" w:cs="宋体" w:eastAsia="宋体" w:hint="default"/>
                <w:spacing w:val="83"/>
                <w:sz w:val="21"/>
                <w:szCs w:val="21"/>
              </w:rPr>
              <w:t> </w:t>
            </w:r>
            <w:r>
              <w:rPr>
                <w:rFonts w:ascii="宋体" w:hAnsi="宋体" w:cs="宋体" w:eastAsia="宋体" w:hint="default"/>
                <w:sz w:val="21"/>
                <w:szCs w:val="21"/>
              </w:rPr>
              <w:t>地</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pacing w:val="83"/>
                <w:sz w:val="21"/>
                <w:szCs w:val="21"/>
              </w:rPr>
              <w:t> </w:t>
            </w:r>
            <w:r>
              <w:rPr>
                <w:rFonts w:ascii="宋体" w:hAnsi="宋体" w:cs="宋体" w:eastAsia="宋体" w:hint="default"/>
                <w:sz w:val="21"/>
                <w:szCs w:val="21"/>
              </w:rPr>
              <w:t>用</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73" w:lineRule="auto" w:before="142"/>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40" w:lineRule="auto" w:before="142"/>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20.00</w:t>
            </w: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12"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83"/>
                <w:sz w:val="21"/>
                <w:szCs w:val="21"/>
              </w:rPr>
              <w:t> </w:t>
            </w:r>
            <w:r>
              <w:rPr>
                <w:rFonts w:ascii="宋体" w:hAnsi="宋体" w:cs="宋体" w:eastAsia="宋体" w:hint="default"/>
                <w:sz w:val="21"/>
                <w:szCs w:val="21"/>
              </w:rPr>
              <w:t>租</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20" w:hRule="exact"/>
        </w:trPr>
        <w:tc>
          <w:tcPr>
            <w:tcW w:w="824"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r>
        <w:trPr>
          <w:trHeight w:val="320" w:hRule="exact"/>
        </w:trPr>
        <w:tc>
          <w:tcPr>
            <w:tcW w:w="824"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83"/>
                <w:sz w:val="21"/>
                <w:szCs w:val="21"/>
              </w:rPr>
              <w:t> </w:t>
            </w:r>
            <w:r>
              <w:rPr>
                <w:rFonts w:ascii="宋体" w:hAnsi="宋体" w:cs="宋体" w:eastAsia="宋体" w:hint="default"/>
                <w:sz w:val="21"/>
                <w:szCs w:val="21"/>
              </w:rPr>
              <w:t>屋</w:t>
            </w: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311"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3"/>
                <w:sz w:val="21"/>
                <w:szCs w:val="21"/>
              </w:rPr>
              <w:t> </w:t>
            </w:r>
            <w:r>
              <w:rPr>
                <w:rFonts w:ascii="宋体" w:hAnsi="宋体" w:cs="宋体" w:eastAsia="宋体" w:hint="default"/>
                <w:sz w:val="21"/>
                <w:szCs w:val="21"/>
              </w:rPr>
              <w:t>建</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937"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83"/>
                <w:sz w:val="21"/>
                <w:szCs w:val="21"/>
              </w:rPr>
              <w:t> </w:t>
            </w:r>
            <w:r>
              <w:rPr>
                <w:rFonts w:ascii="宋体" w:hAnsi="宋体" w:cs="宋体" w:eastAsia="宋体" w:hint="default"/>
                <w:sz w:val="21"/>
                <w:szCs w:val="21"/>
              </w:rPr>
              <w:t>宁</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它</w:t>
            </w:r>
            <w:r>
              <w:rPr>
                <w:rFonts w:ascii="宋体" w:hAnsi="宋体" w:cs="宋体" w:eastAsia="宋体" w:hint="default"/>
                <w:sz w:val="21"/>
                <w:szCs w:val="21"/>
              </w:rPr>
              <w:t> 流入</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77"/>
              <w:jc w:val="left"/>
              <w:rPr>
                <w:rFonts w:ascii="宋体" w:hAnsi="宋体" w:cs="宋体" w:eastAsia="宋体" w:hint="default"/>
                <w:sz w:val="21"/>
                <w:szCs w:val="21"/>
              </w:rPr>
            </w:pPr>
            <w:r>
              <w:rPr>
                <w:rFonts w:ascii="宋体" w:hAnsi="宋体" w:cs="宋体" w:eastAsia="宋体" w:hint="default"/>
                <w:sz w:val="21"/>
                <w:szCs w:val="21"/>
              </w:rPr>
              <w:t>筑物、 土</w:t>
            </w:r>
            <w:r>
              <w:rPr>
                <w:rFonts w:ascii="宋体" w:hAnsi="宋体" w:cs="宋体" w:eastAsia="宋体" w:hint="default"/>
                <w:spacing w:val="83"/>
                <w:sz w:val="21"/>
                <w:szCs w:val="21"/>
              </w:rPr>
              <w:t> </w:t>
            </w:r>
            <w:r>
              <w:rPr>
                <w:rFonts w:ascii="宋体" w:hAnsi="宋体" w:cs="宋体" w:eastAsia="宋体" w:hint="default"/>
                <w:sz w:val="21"/>
                <w:szCs w:val="21"/>
              </w:rPr>
              <w:t>地</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pacing w:val="83"/>
                <w:sz w:val="21"/>
                <w:szCs w:val="21"/>
              </w:rPr>
              <w:t> </w:t>
            </w:r>
            <w:r>
              <w:rPr>
                <w:rFonts w:ascii="宋体" w:hAnsi="宋体" w:cs="宋体" w:eastAsia="宋体" w:hint="default"/>
                <w:sz w:val="21"/>
                <w:szCs w:val="21"/>
              </w:rPr>
              <w:t>用</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73" w:lineRule="auto" w:before="142"/>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40" w:lineRule="auto" w:before="142"/>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19.20</w:t>
            </w: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12"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83"/>
                <w:sz w:val="21"/>
                <w:szCs w:val="21"/>
              </w:rPr>
              <w:t> </w:t>
            </w:r>
            <w:r>
              <w:rPr>
                <w:rFonts w:ascii="宋体" w:hAnsi="宋体" w:cs="宋体" w:eastAsia="宋体" w:hint="default"/>
                <w:sz w:val="21"/>
                <w:szCs w:val="21"/>
              </w:rPr>
              <w:t>租</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18" w:hRule="exact"/>
        </w:trPr>
        <w:tc>
          <w:tcPr>
            <w:tcW w:w="824"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r>
        <w:trPr>
          <w:trHeight w:val="320" w:hRule="exact"/>
        </w:trPr>
        <w:tc>
          <w:tcPr>
            <w:tcW w:w="824"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83"/>
                <w:sz w:val="21"/>
                <w:szCs w:val="21"/>
              </w:rPr>
              <w:t> </w:t>
            </w:r>
            <w:r>
              <w:rPr>
                <w:rFonts w:ascii="宋体" w:hAnsi="宋体" w:cs="宋体" w:eastAsia="宋体" w:hint="default"/>
                <w:sz w:val="21"/>
                <w:szCs w:val="21"/>
              </w:rPr>
              <w:t>屋</w:t>
            </w: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311"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3"/>
                <w:sz w:val="21"/>
                <w:szCs w:val="21"/>
              </w:rPr>
              <w:t> </w:t>
            </w:r>
            <w:r>
              <w:rPr>
                <w:rFonts w:ascii="宋体" w:hAnsi="宋体" w:cs="宋体" w:eastAsia="宋体" w:hint="default"/>
                <w:sz w:val="21"/>
                <w:szCs w:val="21"/>
              </w:rPr>
              <w:t>建</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937"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83"/>
                <w:sz w:val="21"/>
                <w:szCs w:val="21"/>
              </w:rPr>
              <w:t> </w:t>
            </w:r>
            <w:r>
              <w:rPr>
                <w:rFonts w:ascii="宋体" w:hAnsi="宋体" w:cs="宋体" w:eastAsia="宋体" w:hint="default"/>
                <w:sz w:val="21"/>
                <w:szCs w:val="21"/>
              </w:rPr>
              <w:t>暨</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它</w:t>
            </w:r>
            <w:r>
              <w:rPr>
                <w:rFonts w:ascii="宋体" w:hAnsi="宋体" w:cs="宋体" w:eastAsia="宋体" w:hint="default"/>
                <w:sz w:val="21"/>
                <w:szCs w:val="21"/>
              </w:rPr>
              <w:t> 流入</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77"/>
              <w:jc w:val="left"/>
              <w:rPr>
                <w:rFonts w:ascii="宋体" w:hAnsi="宋体" w:cs="宋体" w:eastAsia="宋体" w:hint="default"/>
                <w:sz w:val="21"/>
                <w:szCs w:val="21"/>
              </w:rPr>
            </w:pPr>
            <w:r>
              <w:rPr>
                <w:rFonts w:ascii="宋体" w:hAnsi="宋体" w:cs="宋体" w:eastAsia="宋体" w:hint="default"/>
                <w:sz w:val="21"/>
                <w:szCs w:val="21"/>
              </w:rPr>
              <w:t>筑物、 土</w:t>
            </w:r>
            <w:r>
              <w:rPr>
                <w:rFonts w:ascii="宋体" w:hAnsi="宋体" w:cs="宋体" w:eastAsia="宋体" w:hint="default"/>
                <w:spacing w:val="83"/>
                <w:sz w:val="21"/>
                <w:szCs w:val="21"/>
              </w:rPr>
              <w:t> </w:t>
            </w:r>
            <w:r>
              <w:rPr>
                <w:rFonts w:ascii="宋体" w:hAnsi="宋体" w:cs="宋体" w:eastAsia="宋体" w:hint="default"/>
                <w:sz w:val="21"/>
                <w:szCs w:val="21"/>
              </w:rPr>
              <w:t>地</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pacing w:val="83"/>
                <w:sz w:val="21"/>
                <w:szCs w:val="21"/>
              </w:rPr>
              <w:t> </w:t>
            </w:r>
            <w:r>
              <w:rPr>
                <w:rFonts w:ascii="宋体" w:hAnsi="宋体" w:cs="宋体" w:eastAsia="宋体" w:hint="default"/>
                <w:sz w:val="21"/>
                <w:szCs w:val="21"/>
              </w:rPr>
              <w:t>用</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73" w:lineRule="auto" w:before="142"/>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40" w:lineRule="auto" w:before="142"/>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15.00</w:t>
            </w: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12"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83"/>
                <w:sz w:val="21"/>
                <w:szCs w:val="21"/>
              </w:rPr>
              <w:t> </w:t>
            </w:r>
            <w:r>
              <w:rPr>
                <w:rFonts w:ascii="宋体" w:hAnsi="宋体" w:cs="宋体" w:eastAsia="宋体" w:hint="default"/>
                <w:sz w:val="21"/>
                <w:szCs w:val="21"/>
              </w:rPr>
              <w:t>租</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20" w:hRule="exact"/>
        </w:trPr>
        <w:tc>
          <w:tcPr>
            <w:tcW w:w="824"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r>
        <w:trPr>
          <w:trHeight w:val="320" w:hRule="exact"/>
        </w:trPr>
        <w:tc>
          <w:tcPr>
            <w:tcW w:w="824"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83"/>
                <w:sz w:val="21"/>
                <w:szCs w:val="21"/>
              </w:rPr>
              <w:t> </w:t>
            </w:r>
            <w:r>
              <w:rPr>
                <w:rFonts w:ascii="宋体" w:hAnsi="宋体" w:cs="宋体" w:eastAsia="宋体" w:hint="default"/>
                <w:sz w:val="21"/>
                <w:szCs w:val="21"/>
              </w:rPr>
              <w:t>屋</w:t>
            </w: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311"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3"/>
                <w:sz w:val="21"/>
                <w:szCs w:val="21"/>
              </w:rPr>
              <w:t> </w:t>
            </w:r>
            <w:r>
              <w:rPr>
                <w:rFonts w:ascii="宋体" w:hAnsi="宋体" w:cs="宋体" w:eastAsia="宋体" w:hint="default"/>
                <w:sz w:val="21"/>
                <w:szCs w:val="21"/>
              </w:rPr>
              <w:t>建</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937"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spacing w:val="83"/>
                <w:sz w:val="21"/>
                <w:szCs w:val="21"/>
              </w:rPr>
              <w:t> </w:t>
            </w:r>
            <w:r>
              <w:rPr>
                <w:rFonts w:ascii="宋体" w:hAnsi="宋体" w:cs="宋体" w:eastAsia="宋体" w:hint="default"/>
                <w:sz w:val="21"/>
                <w:szCs w:val="21"/>
              </w:rPr>
              <w:t>康</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它</w:t>
            </w:r>
            <w:r>
              <w:rPr>
                <w:rFonts w:ascii="宋体" w:hAnsi="宋体" w:cs="宋体" w:eastAsia="宋体" w:hint="default"/>
                <w:sz w:val="21"/>
                <w:szCs w:val="21"/>
              </w:rPr>
              <w:t> 流入</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77"/>
              <w:jc w:val="left"/>
              <w:rPr>
                <w:rFonts w:ascii="宋体" w:hAnsi="宋体" w:cs="宋体" w:eastAsia="宋体" w:hint="default"/>
                <w:sz w:val="21"/>
                <w:szCs w:val="21"/>
              </w:rPr>
            </w:pPr>
            <w:r>
              <w:rPr>
                <w:rFonts w:ascii="宋体" w:hAnsi="宋体" w:cs="宋体" w:eastAsia="宋体" w:hint="default"/>
                <w:sz w:val="21"/>
                <w:szCs w:val="21"/>
              </w:rPr>
              <w:t>筑物、 土</w:t>
            </w:r>
            <w:r>
              <w:rPr>
                <w:rFonts w:ascii="宋体" w:hAnsi="宋体" w:cs="宋体" w:eastAsia="宋体" w:hint="default"/>
                <w:spacing w:val="83"/>
                <w:sz w:val="21"/>
                <w:szCs w:val="21"/>
              </w:rPr>
              <w:t> </w:t>
            </w:r>
            <w:r>
              <w:rPr>
                <w:rFonts w:ascii="宋体" w:hAnsi="宋体" w:cs="宋体" w:eastAsia="宋体" w:hint="default"/>
                <w:sz w:val="21"/>
                <w:szCs w:val="21"/>
              </w:rPr>
              <w:t>地</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pacing w:val="83"/>
                <w:sz w:val="21"/>
                <w:szCs w:val="21"/>
              </w:rPr>
              <w:t> </w:t>
            </w:r>
            <w:r>
              <w:rPr>
                <w:rFonts w:ascii="宋体" w:hAnsi="宋体" w:cs="宋体" w:eastAsia="宋体" w:hint="default"/>
                <w:sz w:val="21"/>
                <w:szCs w:val="21"/>
              </w:rPr>
              <w:t>用</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73" w:lineRule="auto" w:before="142"/>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40" w:lineRule="auto" w:before="142"/>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40.00</w:t>
            </w: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12"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83"/>
                <w:sz w:val="21"/>
                <w:szCs w:val="21"/>
              </w:rPr>
              <w:t> </w:t>
            </w:r>
            <w:r>
              <w:rPr>
                <w:rFonts w:ascii="宋体" w:hAnsi="宋体" w:cs="宋体" w:eastAsia="宋体" w:hint="default"/>
                <w:sz w:val="21"/>
                <w:szCs w:val="21"/>
              </w:rPr>
              <w:t>租</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18" w:hRule="exact"/>
        </w:trPr>
        <w:tc>
          <w:tcPr>
            <w:tcW w:w="824"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r>
        <w:trPr>
          <w:trHeight w:val="320" w:hRule="exact"/>
        </w:trPr>
        <w:tc>
          <w:tcPr>
            <w:tcW w:w="824"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83"/>
                <w:sz w:val="21"/>
                <w:szCs w:val="21"/>
              </w:rPr>
              <w:t> </w:t>
            </w:r>
            <w:r>
              <w:rPr>
                <w:rFonts w:ascii="宋体" w:hAnsi="宋体" w:cs="宋体" w:eastAsia="宋体" w:hint="default"/>
                <w:sz w:val="21"/>
                <w:szCs w:val="21"/>
              </w:rPr>
              <w:t>屋</w:t>
            </w: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311"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3"/>
                <w:sz w:val="21"/>
                <w:szCs w:val="21"/>
              </w:rPr>
              <w:t> </w:t>
            </w:r>
            <w:r>
              <w:rPr>
                <w:rFonts w:ascii="宋体" w:hAnsi="宋体" w:cs="宋体" w:eastAsia="宋体" w:hint="default"/>
                <w:sz w:val="21"/>
                <w:szCs w:val="21"/>
              </w:rPr>
              <w:t>建</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937"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83"/>
                <w:sz w:val="21"/>
                <w:szCs w:val="21"/>
              </w:rPr>
              <w:t> </w:t>
            </w:r>
            <w:r>
              <w:rPr>
                <w:rFonts w:ascii="宋体" w:hAnsi="宋体" w:cs="宋体" w:eastAsia="宋体" w:hint="default"/>
                <w:sz w:val="21"/>
                <w:szCs w:val="21"/>
              </w:rPr>
              <w:t>虞</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r>
              <w:rPr>
                <w:rFonts w:ascii="宋体" w:hAnsi="宋体" w:cs="宋体" w:eastAsia="宋体" w:hint="default"/>
                <w:sz w:val="21"/>
                <w:szCs w:val="21"/>
              </w:rPr>
              <w:t> 社</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3"/>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它</w:t>
            </w:r>
            <w:r>
              <w:rPr>
                <w:rFonts w:ascii="宋体" w:hAnsi="宋体" w:cs="宋体" w:eastAsia="宋体" w:hint="default"/>
                <w:sz w:val="21"/>
                <w:szCs w:val="21"/>
              </w:rPr>
              <w:t> 流入</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77"/>
              <w:jc w:val="left"/>
              <w:rPr>
                <w:rFonts w:ascii="宋体" w:hAnsi="宋体" w:cs="宋体" w:eastAsia="宋体" w:hint="default"/>
                <w:sz w:val="21"/>
                <w:szCs w:val="21"/>
              </w:rPr>
            </w:pPr>
            <w:r>
              <w:rPr>
                <w:rFonts w:ascii="宋体" w:hAnsi="宋体" w:cs="宋体" w:eastAsia="宋体" w:hint="default"/>
                <w:sz w:val="21"/>
                <w:szCs w:val="21"/>
              </w:rPr>
              <w:t>筑物、 土</w:t>
            </w:r>
            <w:r>
              <w:rPr>
                <w:rFonts w:ascii="宋体" w:hAnsi="宋体" w:cs="宋体" w:eastAsia="宋体" w:hint="default"/>
                <w:spacing w:val="83"/>
                <w:sz w:val="21"/>
                <w:szCs w:val="21"/>
              </w:rPr>
              <w:t> </w:t>
            </w:r>
            <w:r>
              <w:rPr>
                <w:rFonts w:ascii="宋体" w:hAnsi="宋体" w:cs="宋体" w:eastAsia="宋体" w:hint="default"/>
                <w:sz w:val="21"/>
                <w:szCs w:val="21"/>
              </w:rPr>
              <w:t>地</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pacing w:val="83"/>
                <w:sz w:val="21"/>
                <w:szCs w:val="21"/>
              </w:rPr>
              <w:t> </w:t>
            </w:r>
            <w:r>
              <w:rPr>
                <w:rFonts w:ascii="宋体" w:hAnsi="宋体" w:cs="宋体" w:eastAsia="宋体" w:hint="default"/>
                <w:sz w:val="21"/>
                <w:szCs w:val="21"/>
              </w:rPr>
              <w:t>用</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73" w:lineRule="auto" w:before="142"/>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40" w:lineRule="auto" w:before="142"/>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12.00</w:t>
            </w: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12"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83"/>
                <w:sz w:val="21"/>
                <w:szCs w:val="21"/>
              </w:rPr>
              <w:t> </w:t>
            </w:r>
            <w:r>
              <w:rPr>
                <w:rFonts w:ascii="宋体" w:hAnsi="宋体" w:cs="宋体" w:eastAsia="宋体" w:hint="default"/>
                <w:sz w:val="21"/>
                <w:szCs w:val="21"/>
              </w:rPr>
              <w:t>租</w:t>
            </w:r>
          </w:p>
        </w:tc>
        <w:tc>
          <w:tcPr>
            <w:tcW w:w="412" w:type="dxa"/>
            <w:tcBorders>
              <w:top w:val="nil" w:sz="6" w:space="0" w:color="auto"/>
              <w:left w:val="single" w:sz="6" w:space="0" w:color="000000"/>
              <w:bottom w:val="nil" w:sz="6" w:space="0" w:color="auto"/>
              <w:right w:val="nil" w:sz="6" w:space="0" w:color="auto"/>
            </w:tcBorders>
          </w:tcPr>
          <w:p>
            <w:pPr/>
          </w:p>
        </w:tc>
        <w:tc>
          <w:tcPr>
            <w:tcW w:w="412" w:type="dxa"/>
            <w:tcBorders>
              <w:top w:val="nil" w:sz="6" w:space="0" w:color="auto"/>
              <w:left w:val="nil" w:sz="6" w:space="0" w:color="auto"/>
              <w:bottom w:val="nil" w:sz="6" w:space="0" w:color="auto"/>
              <w:right w:val="single" w:sz="6" w:space="0" w:color="000000"/>
            </w:tcBorders>
          </w:tcPr>
          <w:p>
            <w:pP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20" w:hRule="exact"/>
        </w:trPr>
        <w:tc>
          <w:tcPr>
            <w:tcW w:w="824"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r>
        <w:trPr>
          <w:trHeight w:val="320" w:hRule="exact"/>
        </w:trPr>
        <w:tc>
          <w:tcPr>
            <w:tcW w:w="824"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83"/>
                <w:sz w:val="21"/>
                <w:szCs w:val="21"/>
              </w:rPr>
              <w:t> </w:t>
            </w:r>
            <w:r>
              <w:rPr>
                <w:rFonts w:ascii="宋体" w:hAnsi="宋体" w:cs="宋体" w:eastAsia="宋体" w:hint="default"/>
                <w:sz w:val="21"/>
                <w:szCs w:val="21"/>
              </w:rPr>
              <w:t>屋</w:t>
            </w:r>
          </w:p>
        </w:tc>
        <w:tc>
          <w:tcPr>
            <w:tcW w:w="412" w:type="dxa"/>
            <w:tcBorders>
              <w:top w:val="single" w:sz="6" w:space="0" w:color="000000"/>
              <w:left w:val="single" w:sz="6" w:space="0" w:color="000000"/>
              <w:bottom w:val="nil" w:sz="6" w:space="0" w:color="auto"/>
              <w:right w:val="nil" w:sz="6" w:space="0" w:color="auto"/>
            </w:tcBorders>
          </w:tcPr>
          <w:p>
            <w:pPr/>
          </w:p>
        </w:tc>
        <w:tc>
          <w:tcPr>
            <w:tcW w:w="412" w:type="dxa"/>
            <w:tcBorders>
              <w:top w:val="single" w:sz="6" w:space="0" w:color="000000"/>
              <w:left w:val="nil" w:sz="6" w:space="0" w:color="auto"/>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4" w:type="dxa"/>
            <w:vMerge w:val="restart"/>
            <w:tcBorders>
              <w:top w:val="single" w:sz="6" w:space="0" w:color="000000"/>
              <w:left w:val="single" w:sz="6" w:space="0" w:color="000000"/>
              <w:right w:val="single" w:sz="6" w:space="0" w:color="000000"/>
            </w:tcBorders>
          </w:tcPr>
          <w:p>
            <w:pPr/>
          </w:p>
        </w:tc>
      </w:tr>
      <w:tr>
        <w:trPr>
          <w:trHeight w:val="1560"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3"/>
                <w:sz w:val="21"/>
                <w:szCs w:val="21"/>
              </w:rPr>
              <w:t> </w:t>
            </w:r>
            <w:r>
              <w:rPr>
                <w:rFonts w:ascii="宋体" w:hAnsi="宋体" w:cs="宋体" w:eastAsia="宋体" w:hint="default"/>
                <w:sz w:val="21"/>
                <w:szCs w:val="21"/>
              </w:rPr>
              <w:t>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83"/>
                <w:sz w:val="21"/>
                <w:szCs w:val="21"/>
              </w:rPr>
              <w:t> </w:t>
            </w:r>
            <w:r>
              <w:rPr>
                <w:rFonts w:ascii="宋体" w:hAnsi="宋体" w:cs="宋体" w:eastAsia="宋体" w:hint="default"/>
                <w:sz w:val="21"/>
                <w:szCs w:val="21"/>
              </w:rPr>
              <w:t>业</w:t>
            </w:r>
            <w:r>
              <w:rPr>
                <w:rFonts w:ascii="宋体" w:hAnsi="宋体" w:cs="宋体" w:eastAsia="宋体" w:hint="default"/>
                <w:sz w:val="21"/>
                <w:szCs w:val="21"/>
              </w:rPr>
              <w:t> 集团</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83"/>
                <w:sz w:val="21"/>
                <w:szCs w:val="21"/>
              </w:rPr>
              <w:t> </w:t>
            </w:r>
            <w:r>
              <w:rPr>
                <w:rFonts w:ascii="宋体" w:hAnsi="宋体" w:cs="宋体" w:eastAsia="宋体" w:hint="default"/>
                <w:sz w:val="21"/>
                <w:szCs w:val="21"/>
              </w:rPr>
              <w:t>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3"/>
                <w:sz w:val="21"/>
                <w:szCs w:val="21"/>
              </w:rPr>
              <w:t> </w:t>
            </w:r>
            <w:r>
              <w:rPr>
                <w:rFonts w:ascii="宋体" w:hAnsi="宋体" w:cs="宋体" w:eastAsia="宋体" w:hint="default"/>
                <w:sz w:val="21"/>
                <w:szCs w:val="21"/>
              </w:rPr>
              <w:t>股</w:t>
            </w:r>
            <w:r>
              <w:rPr>
                <w:rFonts w:ascii="宋体" w:hAnsi="宋体" w:cs="宋体" w:eastAsia="宋体" w:hint="default"/>
                <w:sz w:val="21"/>
                <w:szCs w:val="21"/>
              </w:rPr>
              <w:t> 股东</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73" w:lineRule="auto"/>
              <w:ind w:left="100" w:right="9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它</w:t>
            </w:r>
            <w:r>
              <w:rPr>
                <w:rFonts w:ascii="宋体" w:hAnsi="宋体" w:cs="宋体" w:eastAsia="宋体" w:hint="default"/>
                <w:sz w:val="21"/>
                <w:szCs w:val="21"/>
              </w:rPr>
              <w:t> 流出</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3"/>
                <w:sz w:val="21"/>
                <w:szCs w:val="21"/>
              </w:rPr>
              <w:t> </w:t>
            </w:r>
            <w:r>
              <w:rPr>
                <w:rFonts w:ascii="宋体" w:hAnsi="宋体" w:cs="宋体" w:eastAsia="宋体" w:hint="default"/>
                <w:sz w:val="21"/>
                <w:szCs w:val="21"/>
              </w:rPr>
              <w:t>建</w:t>
            </w:r>
          </w:p>
          <w:p>
            <w:pPr>
              <w:pStyle w:val="TableParagraph"/>
              <w:spacing w:line="273" w:lineRule="auto" w:before="37"/>
              <w:ind w:left="100" w:right="77"/>
              <w:jc w:val="left"/>
              <w:rPr>
                <w:rFonts w:ascii="宋体" w:hAnsi="宋体" w:cs="宋体" w:eastAsia="宋体" w:hint="default"/>
                <w:sz w:val="21"/>
                <w:szCs w:val="21"/>
              </w:rPr>
            </w:pPr>
            <w:r>
              <w:rPr>
                <w:rFonts w:ascii="宋体" w:hAnsi="宋体" w:cs="宋体" w:eastAsia="宋体" w:hint="default"/>
                <w:sz w:val="21"/>
                <w:szCs w:val="21"/>
              </w:rPr>
              <w:t>筑物、 土</w:t>
            </w:r>
            <w:r>
              <w:rPr>
                <w:rFonts w:ascii="宋体" w:hAnsi="宋体" w:cs="宋体" w:eastAsia="宋体" w:hint="default"/>
                <w:spacing w:val="83"/>
                <w:sz w:val="21"/>
                <w:szCs w:val="21"/>
              </w:rPr>
              <w:t> </w:t>
            </w:r>
            <w:r>
              <w:rPr>
                <w:rFonts w:ascii="宋体" w:hAnsi="宋体" w:cs="宋体" w:eastAsia="宋体" w:hint="default"/>
                <w:sz w:val="21"/>
                <w:szCs w:val="21"/>
              </w:rPr>
              <w:t>地</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pacing w:val="83"/>
                <w:sz w:val="21"/>
                <w:szCs w:val="21"/>
              </w:rPr>
              <w:t> </w:t>
            </w:r>
            <w:r>
              <w:rPr>
                <w:rFonts w:ascii="宋体" w:hAnsi="宋体" w:cs="宋体" w:eastAsia="宋体" w:hint="default"/>
                <w:sz w:val="21"/>
                <w:szCs w:val="21"/>
              </w:rPr>
              <w:t>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83"/>
                <w:sz w:val="21"/>
                <w:szCs w:val="21"/>
              </w:rPr>
              <w:t> </w:t>
            </w:r>
            <w:r>
              <w:rPr>
                <w:rFonts w:ascii="宋体" w:hAnsi="宋体" w:cs="宋体" w:eastAsia="宋体" w:hint="default"/>
                <w:sz w:val="21"/>
                <w:szCs w:val="21"/>
              </w:rPr>
              <w:t>租</w:t>
            </w:r>
          </w:p>
        </w:tc>
        <w:tc>
          <w:tcPr>
            <w:tcW w:w="412"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nil" w:sz="6" w:space="0" w:color="auto"/>
              <w:left w:val="nil" w:sz="6" w:space="0" w:color="auto"/>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vMerge/>
            <w:tcBorders>
              <w:left w:val="single" w:sz="6" w:space="0" w:color="000000"/>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585.93</w:t>
            </w:r>
          </w:p>
        </w:tc>
        <w:tc>
          <w:tcPr>
            <w:tcW w:w="826" w:type="dxa"/>
            <w:vMerge/>
            <w:tcBorders>
              <w:left w:val="single" w:sz="6" w:space="0" w:color="000000"/>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vMerge/>
            <w:tcBorders>
              <w:left w:val="single" w:sz="6" w:space="0" w:color="000000"/>
              <w:right w:val="single" w:sz="6" w:space="0" w:color="000000"/>
            </w:tcBorders>
          </w:tcPr>
          <w:p>
            <w:pPr/>
          </w:p>
        </w:tc>
        <w:tc>
          <w:tcPr>
            <w:tcW w:w="824" w:type="dxa"/>
            <w:vMerge/>
            <w:tcBorders>
              <w:left w:val="single" w:sz="6" w:space="0" w:color="000000"/>
              <w:right w:val="single" w:sz="6" w:space="0" w:color="000000"/>
            </w:tcBorders>
          </w:tcPr>
          <w:p>
            <w:pPr/>
          </w:p>
        </w:tc>
      </w:tr>
      <w:tr>
        <w:trPr>
          <w:trHeight w:val="320" w:hRule="exact"/>
        </w:trPr>
        <w:tc>
          <w:tcPr>
            <w:tcW w:w="824"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412" w:type="dxa"/>
            <w:tcBorders>
              <w:top w:val="nil" w:sz="6" w:space="0" w:color="auto"/>
              <w:left w:val="single" w:sz="6" w:space="0" w:color="000000"/>
              <w:bottom w:val="single" w:sz="6" w:space="0" w:color="000000"/>
              <w:right w:val="nil" w:sz="6" w:space="0" w:color="auto"/>
            </w:tcBorders>
          </w:tcPr>
          <w:p>
            <w:pPr/>
          </w:p>
        </w:tc>
        <w:tc>
          <w:tcPr>
            <w:tcW w:w="412" w:type="dxa"/>
            <w:tcBorders>
              <w:top w:val="nil" w:sz="6" w:space="0" w:color="auto"/>
              <w:left w:val="nil" w:sz="6" w:space="0" w:color="auto"/>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4"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824"/>
        <w:gridCol w:w="824"/>
        <w:gridCol w:w="823"/>
        <w:gridCol w:w="824"/>
        <w:gridCol w:w="412"/>
        <w:gridCol w:w="412"/>
        <w:gridCol w:w="823"/>
        <w:gridCol w:w="1056"/>
        <w:gridCol w:w="826"/>
        <w:gridCol w:w="824"/>
        <w:gridCol w:w="826"/>
        <w:gridCol w:w="824"/>
      </w:tblGrid>
      <w:tr>
        <w:trPr>
          <w:trHeight w:val="1574"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3"/>
                <w:sz w:val="21"/>
                <w:szCs w:val="21"/>
              </w:rPr>
              <w:t> </w:t>
            </w:r>
            <w:r>
              <w:rPr>
                <w:rFonts w:ascii="宋体" w:hAnsi="宋体" w:cs="宋体" w:eastAsia="宋体" w:hint="default"/>
                <w:sz w:val="21"/>
                <w:szCs w:val="21"/>
              </w:rPr>
              <w:t>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83"/>
                <w:sz w:val="21"/>
                <w:szCs w:val="21"/>
              </w:rPr>
              <w:t> </w:t>
            </w:r>
            <w:r>
              <w:rPr>
                <w:rFonts w:ascii="宋体" w:hAnsi="宋体" w:cs="宋体" w:eastAsia="宋体" w:hint="default"/>
                <w:sz w:val="21"/>
                <w:szCs w:val="21"/>
              </w:rPr>
              <w:t>业</w:t>
            </w:r>
            <w:r>
              <w:rPr>
                <w:rFonts w:ascii="宋体" w:hAnsi="宋体" w:cs="宋体" w:eastAsia="宋体" w:hint="default"/>
                <w:sz w:val="21"/>
                <w:szCs w:val="21"/>
              </w:rPr>
              <w:t> 集团</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83"/>
                <w:sz w:val="21"/>
                <w:szCs w:val="21"/>
              </w:rPr>
              <w:t> </w:t>
            </w:r>
            <w:r>
              <w:rPr>
                <w:rFonts w:ascii="宋体" w:hAnsi="宋体" w:cs="宋体" w:eastAsia="宋体" w:hint="default"/>
                <w:sz w:val="21"/>
                <w:szCs w:val="21"/>
              </w:rPr>
              <w:t>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3"/>
                <w:sz w:val="21"/>
                <w:szCs w:val="21"/>
              </w:rPr>
              <w:t> </w:t>
            </w:r>
            <w:r>
              <w:rPr>
                <w:rFonts w:ascii="宋体" w:hAnsi="宋体" w:cs="宋体" w:eastAsia="宋体" w:hint="default"/>
                <w:sz w:val="21"/>
                <w:szCs w:val="21"/>
              </w:rPr>
              <w:t>股</w:t>
            </w:r>
            <w:r>
              <w:rPr>
                <w:rFonts w:ascii="宋体" w:hAnsi="宋体" w:cs="宋体" w:eastAsia="宋体" w:hint="default"/>
                <w:sz w:val="21"/>
                <w:szCs w:val="21"/>
              </w:rPr>
              <w:t> 股东</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9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它</w:t>
            </w:r>
            <w:r>
              <w:rPr>
                <w:rFonts w:ascii="宋体" w:hAnsi="宋体" w:cs="宋体" w:eastAsia="宋体" w:hint="default"/>
                <w:sz w:val="21"/>
                <w:szCs w:val="21"/>
              </w:rPr>
              <w:t> 流出</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83"/>
                <w:sz w:val="21"/>
                <w:szCs w:val="21"/>
              </w:rPr>
              <w:t> </w:t>
            </w:r>
            <w:r>
              <w:rPr>
                <w:rFonts w:ascii="宋体" w:hAnsi="宋体" w:cs="宋体" w:eastAsia="宋体" w:hint="default"/>
                <w:sz w:val="21"/>
                <w:szCs w:val="21"/>
              </w:rPr>
              <w:t>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spacing w:val="83"/>
                <w:sz w:val="21"/>
                <w:szCs w:val="21"/>
              </w:rPr>
              <w:t> </w:t>
            </w:r>
            <w:r>
              <w:rPr>
                <w:rFonts w:ascii="宋体" w:hAnsi="宋体" w:cs="宋体" w:eastAsia="宋体" w:hint="default"/>
                <w:sz w:val="21"/>
                <w:szCs w:val="21"/>
              </w:rPr>
              <w:t>正</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DRP</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83"/>
                <w:sz w:val="21"/>
                <w:szCs w:val="21"/>
              </w:rPr>
              <w:t> </w:t>
            </w:r>
            <w:r>
              <w:rPr>
                <w:rFonts w:ascii="宋体" w:hAnsi="宋体" w:cs="宋体" w:eastAsia="宋体" w:hint="default"/>
                <w:sz w:val="21"/>
                <w:szCs w:val="21"/>
              </w:rPr>
              <w:t>统</w:t>
            </w:r>
            <w:r>
              <w:rPr>
                <w:rFonts w:ascii="宋体" w:hAnsi="宋体" w:cs="宋体" w:eastAsia="宋体" w:hint="default"/>
                <w:sz w:val="21"/>
                <w:szCs w:val="21"/>
              </w:rPr>
              <w:t> 租入</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23.23</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2200"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3"/>
                <w:sz w:val="21"/>
                <w:szCs w:val="21"/>
              </w:rPr>
              <w:t> </w:t>
            </w:r>
            <w:r>
              <w:rPr>
                <w:rFonts w:ascii="宋体" w:hAnsi="宋体" w:cs="宋体" w:eastAsia="宋体" w:hint="default"/>
                <w:sz w:val="21"/>
                <w:szCs w:val="21"/>
              </w:rPr>
              <w:t>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83"/>
                <w:sz w:val="21"/>
                <w:szCs w:val="21"/>
              </w:rPr>
              <w:t> </w:t>
            </w:r>
            <w:r>
              <w:rPr>
                <w:rFonts w:ascii="宋体" w:hAnsi="宋体" w:cs="宋体" w:eastAsia="宋体" w:hint="default"/>
                <w:sz w:val="21"/>
                <w:szCs w:val="21"/>
              </w:rPr>
              <w:t>媒</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3"/>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3"/>
                <w:sz w:val="21"/>
                <w:szCs w:val="21"/>
              </w:rPr>
              <w:t> </w:t>
            </w:r>
            <w:r>
              <w:rPr>
                <w:rFonts w:ascii="宋体" w:hAnsi="宋体" w:cs="宋体" w:eastAsia="宋体" w:hint="default"/>
                <w:sz w:val="21"/>
                <w:szCs w:val="21"/>
              </w:rPr>
              <w:t>团</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母</w:t>
            </w:r>
            <w:r>
              <w:rPr>
                <w:rFonts w:ascii="宋体" w:hAnsi="宋体" w:cs="宋体" w:eastAsia="宋体" w:hint="default"/>
                <w:spacing w:val="83"/>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73" w:lineRule="auto"/>
              <w:ind w:left="100" w:right="9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83"/>
                <w:sz w:val="21"/>
                <w:szCs w:val="21"/>
              </w:rPr>
              <w:t> </w:t>
            </w:r>
            <w:r>
              <w:rPr>
                <w:rFonts w:ascii="宋体" w:hAnsi="宋体" w:cs="宋体" w:eastAsia="宋体" w:hint="default"/>
                <w:sz w:val="21"/>
                <w:szCs w:val="21"/>
              </w:rPr>
              <w:t>它</w:t>
            </w:r>
            <w:r>
              <w:rPr>
                <w:rFonts w:ascii="宋体" w:hAnsi="宋体" w:cs="宋体" w:eastAsia="宋体" w:hint="default"/>
                <w:sz w:val="21"/>
                <w:szCs w:val="21"/>
              </w:rPr>
              <w:t> 流出</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both"/>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83"/>
                <w:sz w:val="21"/>
                <w:szCs w:val="21"/>
              </w:rPr>
              <w:t> </w:t>
            </w:r>
            <w:r>
              <w:rPr>
                <w:rFonts w:ascii="宋体" w:hAnsi="宋体" w:cs="宋体" w:eastAsia="宋体" w:hint="default"/>
                <w:sz w:val="21"/>
                <w:szCs w:val="21"/>
              </w:rPr>
              <w:t>屋</w:t>
            </w:r>
          </w:p>
          <w:p>
            <w:pPr>
              <w:pStyle w:val="TableParagraph"/>
              <w:spacing w:line="273" w:lineRule="auto" w:before="37"/>
              <w:ind w:left="100" w:right="77"/>
              <w:jc w:val="both"/>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3"/>
                <w:sz w:val="21"/>
                <w:szCs w:val="21"/>
              </w:rPr>
              <w:t> </w:t>
            </w:r>
            <w:r>
              <w:rPr>
                <w:rFonts w:ascii="宋体" w:hAnsi="宋体" w:cs="宋体" w:eastAsia="宋体" w:hint="default"/>
                <w:sz w:val="21"/>
                <w:szCs w:val="21"/>
              </w:rPr>
              <w:t>建</w:t>
            </w:r>
            <w:r>
              <w:rPr>
                <w:rFonts w:ascii="宋体" w:hAnsi="宋体" w:cs="宋体" w:eastAsia="宋体" w:hint="default"/>
                <w:sz w:val="21"/>
                <w:szCs w:val="21"/>
              </w:rPr>
              <w:t> 筑物、 土</w:t>
            </w:r>
            <w:r>
              <w:rPr>
                <w:rFonts w:ascii="宋体" w:hAnsi="宋体" w:cs="宋体" w:eastAsia="宋体" w:hint="default"/>
                <w:spacing w:val="83"/>
                <w:sz w:val="21"/>
                <w:szCs w:val="21"/>
              </w:rPr>
              <w:t> </w:t>
            </w:r>
            <w:r>
              <w:rPr>
                <w:rFonts w:ascii="宋体" w:hAnsi="宋体" w:cs="宋体" w:eastAsia="宋体" w:hint="default"/>
                <w:sz w:val="21"/>
                <w:szCs w:val="21"/>
              </w:rPr>
              <w:t>地</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pacing w:val="83"/>
                <w:sz w:val="21"/>
                <w:szCs w:val="21"/>
              </w:rPr>
              <w:t> </w:t>
            </w:r>
            <w:r>
              <w:rPr>
                <w:rFonts w:ascii="宋体" w:hAnsi="宋体" w:cs="宋体" w:eastAsia="宋体" w:hint="default"/>
                <w:sz w:val="21"/>
                <w:szCs w:val="21"/>
              </w:rPr>
              <w:t>用</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83"/>
                <w:sz w:val="21"/>
                <w:szCs w:val="21"/>
              </w:rPr>
              <w:t> </w:t>
            </w:r>
            <w:r>
              <w:rPr>
                <w:rFonts w:ascii="宋体" w:hAnsi="宋体" w:cs="宋体" w:eastAsia="宋体" w:hint="default"/>
                <w:sz w:val="21"/>
                <w:szCs w:val="21"/>
              </w:rPr>
              <w:t>租</w:t>
            </w:r>
            <w:r>
              <w:rPr>
                <w:rFonts w:ascii="宋体" w:hAnsi="宋体" w:cs="宋体" w:eastAsia="宋体" w:hint="default"/>
                <w:sz w:val="21"/>
                <w:szCs w:val="21"/>
              </w:rPr>
              <w:t> 入</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73" w:lineRule="auto"/>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12.24</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1886"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3"/>
                <w:sz w:val="21"/>
                <w:szCs w:val="21"/>
              </w:rPr>
              <w:t> </w:t>
            </w:r>
            <w:r>
              <w:rPr>
                <w:rFonts w:ascii="宋体" w:hAnsi="宋体" w:cs="宋体" w:eastAsia="宋体" w:hint="default"/>
                <w:sz w:val="21"/>
                <w:szCs w:val="21"/>
              </w:rPr>
              <w:t>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pacing w:val="83"/>
                <w:sz w:val="21"/>
                <w:szCs w:val="21"/>
              </w:rPr>
              <w:t> </w:t>
            </w:r>
            <w:r>
              <w:rPr>
                <w:rFonts w:ascii="宋体" w:hAnsi="宋体" w:cs="宋体" w:eastAsia="宋体" w:hint="default"/>
                <w:sz w:val="21"/>
                <w:szCs w:val="21"/>
              </w:rPr>
              <w:t>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83"/>
                <w:sz w:val="21"/>
                <w:szCs w:val="21"/>
              </w:rPr>
              <w:t> </w:t>
            </w:r>
            <w:r>
              <w:rPr>
                <w:rFonts w:ascii="宋体" w:hAnsi="宋体" w:cs="宋体" w:eastAsia="宋体" w:hint="default"/>
                <w:sz w:val="21"/>
                <w:szCs w:val="21"/>
              </w:rPr>
              <w:t>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83"/>
                <w:sz w:val="21"/>
                <w:szCs w:val="21"/>
              </w:rPr>
              <w:t> </w:t>
            </w:r>
            <w:r>
              <w:rPr>
                <w:rFonts w:ascii="宋体" w:hAnsi="宋体" w:cs="宋体" w:eastAsia="宋体" w:hint="default"/>
                <w:sz w:val="21"/>
                <w:szCs w:val="21"/>
              </w:rPr>
              <w:t>有</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3"/>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w:t>
            </w:r>
            <w:r>
              <w:rPr>
                <w:rFonts w:ascii="宋体" w:hAnsi="宋体" w:cs="宋体" w:eastAsia="宋体" w:hint="default"/>
                <w:spacing w:val="83"/>
                <w:sz w:val="21"/>
                <w:szCs w:val="21"/>
              </w:rPr>
              <w:t> </w:t>
            </w:r>
            <w:r>
              <w:rPr>
                <w:rFonts w:ascii="宋体" w:hAnsi="宋体" w:cs="宋体" w:eastAsia="宋体" w:hint="default"/>
                <w:sz w:val="21"/>
                <w:szCs w:val="21"/>
              </w:rPr>
              <w:t>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83"/>
                <w:sz w:val="21"/>
                <w:szCs w:val="21"/>
              </w:rPr>
              <w:t> </w:t>
            </w:r>
            <w:r>
              <w:rPr>
                <w:rFonts w:ascii="宋体" w:hAnsi="宋体" w:cs="宋体" w:eastAsia="宋体" w:hint="default"/>
                <w:sz w:val="21"/>
                <w:szCs w:val="21"/>
              </w:rPr>
              <w:t>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3"/>
                <w:sz w:val="21"/>
                <w:szCs w:val="21"/>
              </w:rPr>
              <w:t> </w:t>
            </w:r>
            <w:r>
              <w:rPr>
                <w:rFonts w:ascii="宋体" w:hAnsi="宋体" w:cs="宋体" w:eastAsia="宋体" w:hint="default"/>
                <w:sz w:val="21"/>
                <w:szCs w:val="21"/>
              </w:rPr>
              <w:t>股</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83"/>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0"/>
              <w:ind w:left="100" w:right="97"/>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83"/>
                <w:sz w:val="21"/>
                <w:szCs w:val="21"/>
              </w:rPr>
              <w:t> </w:t>
            </w:r>
            <w:r>
              <w:rPr>
                <w:rFonts w:ascii="宋体" w:hAnsi="宋体" w:cs="宋体" w:eastAsia="宋体" w:hint="default"/>
                <w:sz w:val="21"/>
                <w:szCs w:val="21"/>
              </w:rPr>
              <w:t>供</w:t>
            </w:r>
            <w:r>
              <w:rPr>
                <w:rFonts w:ascii="宋体" w:hAnsi="宋体" w:cs="宋体" w:eastAsia="宋体" w:hint="default"/>
                <w:sz w:val="21"/>
                <w:szCs w:val="21"/>
              </w:rPr>
              <w:t> 代理</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0"/>
              <w:ind w:left="100" w:right="98"/>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83"/>
                <w:sz w:val="21"/>
                <w:szCs w:val="21"/>
              </w:rPr>
              <w:t> </w:t>
            </w:r>
            <w:r>
              <w:rPr>
                <w:rFonts w:ascii="宋体" w:hAnsi="宋体" w:cs="宋体" w:eastAsia="宋体" w:hint="default"/>
                <w:sz w:val="21"/>
                <w:szCs w:val="21"/>
              </w:rPr>
              <w:t>权</w:t>
            </w:r>
            <w:r>
              <w:rPr>
                <w:rFonts w:ascii="宋体" w:hAnsi="宋体" w:cs="宋体" w:eastAsia="宋体" w:hint="default"/>
                <w:sz w:val="21"/>
                <w:szCs w:val="21"/>
              </w:rPr>
              <w:t> 托管</w:t>
            </w:r>
          </w:p>
        </w:tc>
        <w:tc>
          <w:tcPr>
            <w:tcW w:w="41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0"/>
              <w:ind w:left="100" w:right="92"/>
              <w:jc w:val="left"/>
              <w:rPr>
                <w:rFonts w:ascii="宋体" w:hAnsi="宋体" w:cs="宋体" w:eastAsia="宋体" w:hint="default"/>
                <w:sz w:val="21"/>
                <w:szCs w:val="21"/>
              </w:rPr>
            </w:pPr>
            <w:r>
              <w:rPr>
                <w:rFonts w:ascii="宋体" w:hAnsi="宋体" w:cs="宋体" w:eastAsia="宋体" w:hint="default"/>
                <w:sz w:val="21"/>
                <w:szCs w:val="21"/>
              </w:rPr>
              <w:t>市 价</w:t>
            </w:r>
          </w:p>
        </w:tc>
        <w:tc>
          <w:tcPr>
            <w:tcW w:w="412"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4"/>
              <w:jc w:val="center"/>
              <w:rPr>
                <w:rFonts w:ascii="宋体" w:hAnsi="宋体" w:cs="宋体" w:eastAsia="宋体" w:hint="default"/>
                <w:sz w:val="21"/>
                <w:szCs w:val="21"/>
              </w:rPr>
            </w:pPr>
            <w:r>
              <w:rPr>
                <w:rFonts w:ascii="宋体" w:hAnsi="宋体" w:cs="宋体" w:eastAsia="宋体" w:hint="default"/>
                <w:sz w:val="21"/>
                <w:szCs w:val="21"/>
              </w:rPr>
              <w:t>场</w:t>
            </w:r>
          </w:p>
        </w:tc>
        <w:tc>
          <w:tcPr>
            <w:tcW w:w="82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2"/>
                <w:sz w:val="21"/>
              </w:rPr>
              <w:t>131.11</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0"/>
              <w:ind w:left="101"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9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8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28,073.72</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0" w:lineRule="exact"/>
        <w:ind w:right="0" w:firstLine="211"/>
        <w:jc w:val="both"/>
      </w:pPr>
      <w:r>
        <w:rPr>
          <w:spacing w:val="-3"/>
        </w:rPr>
        <w:t>公司向特定对象发行股票购买资产后，鉴于报刊采编与经营“两分开”的政策要求，公司</w:t>
      </w:r>
    </w:p>
    <w:p>
      <w:pPr>
        <w:pStyle w:val="BodyText"/>
        <w:spacing w:line="273" w:lineRule="auto" w:before="37"/>
        <w:ind w:right="1116"/>
        <w:jc w:val="both"/>
      </w:pPr>
      <w:r>
        <w:rPr>
          <w:spacing w:val="-3"/>
        </w:rPr>
        <w:t>在广告经营等环节中，与公司的关联单位浙江日报报业集团及其下属单位存在不可避免或者</w:t>
      </w:r>
      <w:r>
        <w:rPr>
          <w:spacing w:val="-79"/>
        </w:rPr>
        <w:t> </w:t>
      </w:r>
      <w:r>
        <w:rPr>
          <w:spacing w:val="-79"/>
        </w:rPr>
      </w:r>
      <w:r>
        <w:rPr>
          <w:spacing w:val="-3"/>
        </w:rPr>
        <w:t>有合理原因而发生的关联交易。上述交易系由双方遵循平等互利、等价有偿、公平合理的交</w:t>
      </w:r>
      <w:r>
        <w:rPr>
          <w:spacing w:val="-81"/>
        </w:rPr>
        <w:t> </w:t>
      </w:r>
      <w:r>
        <w:rPr>
          <w:spacing w:val="-81"/>
        </w:rPr>
      </w:r>
      <w:r>
        <w:rPr>
          <w:spacing w:val="-3"/>
        </w:rPr>
        <w:t>易原则，依据规范性文件及《公司章程》的有关规定履行合法程序并订立相关协议的方式而</w:t>
      </w:r>
      <w:r>
        <w:rPr>
          <w:spacing w:val="-81"/>
        </w:rPr>
        <w:t> </w:t>
      </w:r>
      <w:r>
        <w:rPr>
          <w:spacing w:val="-81"/>
        </w:rPr>
      </w:r>
      <w:r>
        <w:rPr>
          <w:spacing w:val="-3"/>
        </w:rPr>
        <w:t>进行的，不存在损害交易双方利益的行为。上述与关联方的交易是各方以效益最大化、经营</w:t>
      </w:r>
      <w:r>
        <w:rPr>
          <w:spacing w:val="-81"/>
        </w:rPr>
        <w:t> </w:t>
      </w:r>
      <w:r>
        <w:rPr>
          <w:spacing w:val="-81"/>
        </w:rPr>
      </w:r>
      <w:r>
        <w:rPr/>
        <w:t>效率最优化为基础所做的市场化选择，充分体现了专业协作、优势互补的合作原则。</w:t>
      </w:r>
    </w:p>
    <w:p>
      <w:pPr>
        <w:pStyle w:val="BodyText"/>
        <w:spacing w:line="273" w:lineRule="auto" w:before="8"/>
        <w:ind w:right="1115" w:firstLine="195"/>
        <w:jc w:val="both"/>
      </w:pPr>
      <w:r>
        <w:rPr>
          <w:spacing w:val="-3"/>
        </w:rPr>
        <w:t>《公司章程》及《关联交易决策管理办法》对关联交易的决策、回避表决、信息披露的程</w:t>
      </w:r>
      <w:r>
        <w:rPr/>
        <w:t> 序做了规定，已有必要的措施和程序保护其他股东的合法利益。</w:t>
      </w:r>
    </w:p>
    <w:p>
      <w:pPr>
        <w:pStyle w:val="BodyText"/>
        <w:spacing w:line="273" w:lineRule="auto" w:before="8"/>
        <w:ind w:right="1114" w:firstLine="211"/>
        <w:jc w:val="both"/>
      </w:pPr>
      <w:r>
        <w:rPr>
          <w:spacing w:val="-3"/>
        </w:rPr>
        <w:t>浙江日报报业集团承诺，如未来行业政策允许，浙江日报报业集团将无条件允许上市公司</w:t>
      </w:r>
      <w:r>
        <w:rPr/>
        <w:t> </w:t>
      </w:r>
      <w:r>
        <w:rPr>
          <w:spacing w:val="2"/>
        </w:rPr>
        <w:t>择机通过现金或股权等方式收购浙江日报报业集团及县市报社未进入上市范围之内的报刊</w:t>
      </w:r>
      <w:r>
        <w:rPr>
          <w:spacing w:val="-85"/>
        </w:rPr>
        <w:t> </w:t>
      </w:r>
      <w:r>
        <w:rPr>
          <w:spacing w:val="-85"/>
        </w:rPr>
      </w:r>
      <w:r>
        <w:rPr/>
        <w:t>采编业务资产。</w:t>
      </w:r>
    </w:p>
    <w:p>
      <w:pPr>
        <w:spacing w:line="240" w:lineRule="auto" w:before="2"/>
        <w:rPr>
          <w:rFonts w:ascii="宋体" w:hAnsi="宋体" w:cs="宋体" w:eastAsia="宋体" w:hint="default"/>
          <w:sz w:val="24"/>
          <w:szCs w:val="24"/>
        </w:rPr>
      </w:pPr>
    </w:p>
    <w:p>
      <w:pPr>
        <w:pStyle w:val="BodyText"/>
        <w:spacing w:line="240" w:lineRule="auto" w:before="35"/>
        <w:ind w:right="758"/>
        <w:jc w:val="left"/>
      </w:pPr>
      <w:r>
        <w:rPr>
          <w:rFonts w:ascii="Times New Roman" w:hAnsi="Times New Roman" w:cs="Times New Roman" w:eastAsia="Times New Roman" w:hint="default"/>
        </w:rPr>
        <w:t>2</w:t>
      </w:r>
      <w:r>
        <w:rPr/>
        <w:t>、</w:t>
      </w:r>
      <w:r>
        <w:rPr>
          <w:spacing w:val="-2"/>
        </w:rPr>
        <w:t> </w:t>
      </w:r>
      <w:r>
        <w:rPr/>
        <w:t>资产收购、出售发生的关联交易</w:t>
      </w:r>
    </w:p>
    <w:p>
      <w:pPr>
        <w:pStyle w:val="BodyText"/>
        <w:spacing w:line="240" w:lineRule="auto" w:before="52"/>
        <w:ind w:left="6334" w:right="758"/>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14"/>
        <w:gridCol w:w="714"/>
        <w:gridCol w:w="923"/>
        <w:gridCol w:w="714"/>
        <w:gridCol w:w="714"/>
        <w:gridCol w:w="1056"/>
        <w:gridCol w:w="1160"/>
        <w:gridCol w:w="1162"/>
        <w:gridCol w:w="714"/>
        <w:gridCol w:w="715"/>
        <w:gridCol w:w="714"/>
      </w:tblGrid>
      <w:tr>
        <w:trPr>
          <w:trHeight w:val="321" w:hRule="exact"/>
        </w:trPr>
        <w:tc>
          <w:tcPr>
            <w:tcW w:w="714" w:type="dxa"/>
            <w:tcBorders>
              <w:top w:val="single" w:sz="6" w:space="0" w:color="000000"/>
              <w:left w:val="single" w:sz="6" w:space="0" w:color="000000"/>
              <w:bottom w:val="nil" w:sz="6" w:space="0" w:color="auto"/>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
        </w:tc>
        <w:tc>
          <w:tcPr>
            <w:tcW w:w="923" w:type="dxa"/>
            <w:tcBorders>
              <w:top w:val="single" w:sz="6" w:space="0" w:color="000000"/>
              <w:left w:val="single" w:sz="6" w:space="0" w:color="000000"/>
              <w:bottom w:val="nil" w:sz="6" w:space="0" w:color="auto"/>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转让</w:t>
            </w:r>
          </w:p>
        </w:tc>
        <w:tc>
          <w:tcPr>
            <w:tcW w:w="715" w:type="dxa"/>
            <w:tcBorders>
              <w:top w:val="single" w:sz="6" w:space="0" w:color="000000"/>
              <w:left w:val="single" w:sz="6" w:space="0" w:color="000000"/>
              <w:bottom w:val="nil" w:sz="6" w:space="0" w:color="auto"/>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价格</w:t>
            </w:r>
          </w:p>
        </w:tc>
        <w:tc>
          <w:tcPr>
            <w:tcW w:w="715"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与账</w:t>
            </w:r>
          </w:p>
        </w:tc>
        <w:tc>
          <w:tcPr>
            <w:tcW w:w="715"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r>
      <w:tr>
        <w:trPr>
          <w:trHeight w:val="1561" w:hRule="exact"/>
        </w:trPr>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244" w:right="138" w:hanging="106"/>
              <w:jc w:val="left"/>
              <w:rPr>
                <w:rFonts w:ascii="宋体" w:hAnsi="宋体" w:cs="宋体" w:eastAsia="宋体" w:hint="default"/>
                <w:sz w:val="21"/>
                <w:szCs w:val="21"/>
              </w:rPr>
            </w:pPr>
            <w:r>
              <w:rPr>
                <w:rFonts w:ascii="宋体" w:hAnsi="宋体" w:cs="宋体" w:eastAsia="宋体" w:hint="default"/>
                <w:sz w:val="21"/>
                <w:szCs w:val="21"/>
              </w:rPr>
              <w:t>关联 方</w:t>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39" w:right="138"/>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92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37" w:right="138"/>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39" w:right="138"/>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39" w:right="138"/>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8"/>
              <w:jc w:val="center"/>
              <w:rPr>
                <w:rFonts w:ascii="宋体" w:hAnsi="宋体" w:cs="宋体" w:eastAsia="宋体" w:hint="default"/>
                <w:sz w:val="21"/>
                <w:szCs w:val="21"/>
              </w:rPr>
            </w:pPr>
            <w:r>
              <w:rPr>
                <w:rFonts w:ascii="宋体" w:hAnsi="宋体" w:cs="宋体" w:eastAsia="宋体" w:hint="default"/>
                <w:sz w:val="21"/>
                <w:szCs w:val="21"/>
              </w:rPr>
              <w:t>转让资产 的账面价 值</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53" w:right="150"/>
              <w:jc w:val="center"/>
              <w:rPr>
                <w:rFonts w:ascii="宋体" w:hAnsi="宋体" w:cs="宋体" w:eastAsia="宋体" w:hint="default"/>
                <w:sz w:val="21"/>
                <w:szCs w:val="21"/>
              </w:rPr>
            </w:pPr>
            <w:r>
              <w:rPr>
                <w:rFonts w:ascii="宋体" w:hAnsi="宋体" w:cs="宋体" w:eastAsia="宋体" w:hint="default"/>
                <w:sz w:val="21"/>
                <w:szCs w:val="21"/>
              </w:rPr>
              <w:t>转让资产 的评估价 值</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转让价格</w:t>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39" w:right="0"/>
              <w:jc w:val="both"/>
              <w:rPr>
                <w:rFonts w:ascii="宋体" w:hAnsi="宋体" w:cs="宋体" w:eastAsia="宋体" w:hint="default"/>
                <w:sz w:val="21"/>
                <w:szCs w:val="21"/>
              </w:rPr>
            </w:pPr>
            <w:r>
              <w:rPr>
                <w:rFonts w:ascii="宋体" w:hAnsi="宋体" w:cs="宋体" w:eastAsia="宋体" w:hint="default"/>
                <w:sz w:val="21"/>
                <w:szCs w:val="21"/>
              </w:rPr>
              <w:t>面价</w:t>
            </w:r>
          </w:p>
          <w:p>
            <w:pPr>
              <w:pStyle w:val="TableParagraph"/>
              <w:spacing w:line="273" w:lineRule="auto" w:before="37"/>
              <w:ind w:left="139" w:right="138"/>
              <w:jc w:val="both"/>
              <w:rPr>
                <w:rFonts w:ascii="宋体" w:hAnsi="宋体" w:cs="宋体" w:eastAsia="宋体" w:hint="default"/>
                <w:sz w:val="21"/>
                <w:szCs w:val="21"/>
              </w:rPr>
            </w:pPr>
            <w:r>
              <w:rPr>
                <w:rFonts w:ascii="宋体" w:hAnsi="宋体" w:cs="宋体" w:eastAsia="宋体" w:hint="default"/>
                <w:sz w:val="21"/>
                <w:szCs w:val="21"/>
              </w:rPr>
              <w:t>值或 评估 价值 差异</w:t>
            </w:r>
          </w:p>
        </w:tc>
        <w:tc>
          <w:tcPr>
            <w:tcW w:w="71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40" w:right="138"/>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40" w:right="0"/>
              <w:jc w:val="both"/>
              <w:rPr>
                <w:rFonts w:ascii="宋体" w:hAnsi="宋体" w:cs="宋体" w:eastAsia="宋体" w:hint="default"/>
                <w:sz w:val="21"/>
                <w:szCs w:val="21"/>
              </w:rPr>
            </w:pPr>
            <w:r>
              <w:rPr>
                <w:rFonts w:ascii="宋体" w:hAnsi="宋体" w:cs="宋体" w:eastAsia="宋体" w:hint="default"/>
                <w:sz w:val="21"/>
                <w:szCs w:val="21"/>
              </w:rPr>
              <w:t>转让</w:t>
            </w:r>
          </w:p>
          <w:p>
            <w:pPr>
              <w:pStyle w:val="TableParagraph"/>
              <w:spacing w:line="273" w:lineRule="auto" w:before="37"/>
              <w:ind w:left="140" w:right="137"/>
              <w:jc w:val="both"/>
              <w:rPr>
                <w:rFonts w:ascii="宋体" w:hAnsi="宋体" w:cs="宋体" w:eastAsia="宋体" w:hint="default"/>
                <w:sz w:val="21"/>
                <w:szCs w:val="21"/>
              </w:rPr>
            </w:pPr>
            <w:r>
              <w:rPr>
                <w:rFonts w:ascii="宋体" w:hAnsi="宋体" w:cs="宋体" w:eastAsia="宋体" w:hint="default"/>
                <w:sz w:val="21"/>
                <w:szCs w:val="21"/>
              </w:rPr>
              <w:t>资产 获得 的收 益</w:t>
            </w: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较大</w:t>
            </w:r>
          </w:p>
        </w:tc>
        <w:tc>
          <w:tcPr>
            <w:tcW w:w="715"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的原</w:t>
            </w:r>
          </w:p>
        </w:tc>
        <w:tc>
          <w:tcPr>
            <w:tcW w:w="715"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714" w:type="dxa"/>
            <w:tcBorders>
              <w:top w:val="nil" w:sz="6" w:space="0" w:color="auto"/>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c>
          <w:tcPr>
            <w:tcW w:w="923" w:type="dxa"/>
            <w:tcBorders>
              <w:top w:val="nil" w:sz="6" w:space="0" w:color="auto"/>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因</w:t>
            </w:r>
          </w:p>
        </w:tc>
        <w:tc>
          <w:tcPr>
            <w:tcW w:w="715" w:type="dxa"/>
            <w:tcBorders>
              <w:top w:val="nil" w:sz="6" w:space="0" w:color="auto"/>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714"/>
        <w:gridCol w:w="714"/>
        <w:gridCol w:w="923"/>
        <w:gridCol w:w="714"/>
        <w:gridCol w:w="714"/>
        <w:gridCol w:w="1056"/>
        <w:gridCol w:w="1160"/>
        <w:gridCol w:w="1162"/>
        <w:gridCol w:w="714"/>
        <w:gridCol w:w="715"/>
        <w:gridCol w:w="714"/>
      </w:tblGrid>
      <w:tr>
        <w:trPr>
          <w:trHeight w:val="320" w:hRule="exact"/>
        </w:trPr>
        <w:tc>
          <w:tcPr>
            <w:tcW w:w="714" w:type="dxa"/>
            <w:tcBorders>
              <w:top w:val="single" w:sz="6" w:space="0" w:color="000000"/>
              <w:left w:val="single" w:sz="6" w:space="0" w:color="000000"/>
              <w:bottom w:val="nil" w:sz="6" w:space="0" w:color="auto"/>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
        </w:tc>
        <w:tc>
          <w:tcPr>
            <w:tcW w:w="923" w:type="dxa"/>
            <w:vMerge w:val="restart"/>
            <w:tcBorders>
              <w:top w:val="single" w:sz="6" w:space="0" w:color="000000"/>
              <w:left w:val="single" w:sz="6" w:space="0" w:color="000000"/>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公司</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714" w:type="dxa"/>
            <w:vMerge w:val="restart"/>
            <w:tcBorders>
              <w:top w:val="single" w:sz="6" w:space="0" w:color="000000"/>
              <w:left w:val="single" w:sz="6" w:space="0" w:color="000000"/>
              <w:right w:val="single" w:sz="6" w:space="0" w:color="000000"/>
            </w:tcBorders>
          </w:tcPr>
          <w:p>
            <w:pPr/>
          </w:p>
        </w:tc>
        <w:tc>
          <w:tcPr>
            <w:tcW w:w="715" w:type="dxa"/>
            <w:tcBorders>
              <w:top w:val="single" w:sz="6" w:space="0" w:color="000000"/>
              <w:left w:val="single" w:sz="6" w:space="0" w:color="000000"/>
              <w:bottom w:val="nil" w:sz="6" w:space="0" w:color="auto"/>
              <w:right w:val="single" w:sz="6" w:space="0" w:color="000000"/>
            </w:tcBorders>
          </w:tcPr>
          <w:p>
            <w:pPr/>
          </w:p>
        </w:tc>
        <w:tc>
          <w:tcPr>
            <w:tcW w:w="714" w:type="dxa"/>
            <w:vMerge w:val="restart"/>
            <w:tcBorders>
              <w:top w:val="single" w:sz="6" w:space="0" w:color="000000"/>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以资</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产置</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换加</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发行</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1"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股份</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以评</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浙报</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向浙</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估值</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传媒</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报传</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为基</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624" w:hRule="exact"/>
        </w:trPr>
        <w:tc>
          <w:tcPr>
            <w:tcW w:w="7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控股</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9"/>
                <w:sz w:val="21"/>
                <w:szCs w:val="21"/>
              </w:rPr>
              <w:t>集团</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right="77"/>
              <w:jc w:val="center"/>
              <w:rPr>
                <w:rFonts w:ascii="宋体" w:hAnsi="宋体" w:cs="宋体" w:eastAsia="宋体" w:hint="default"/>
                <w:sz w:val="21"/>
                <w:szCs w:val="21"/>
              </w:rPr>
            </w:pPr>
            <w:r>
              <w:rPr>
                <w:rFonts w:ascii="宋体" w:hAnsi="宋体" w:cs="宋体" w:eastAsia="宋体" w:hint="default"/>
                <w:sz w:val="21"/>
                <w:szCs w:val="21"/>
              </w:rPr>
              <w:t>其他</w:t>
            </w: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20"/>
              <w:jc w:val="left"/>
              <w:rPr>
                <w:rFonts w:ascii="宋体" w:hAnsi="宋体" w:cs="宋体" w:eastAsia="宋体" w:hint="default"/>
                <w:sz w:val="21"/>
                <w:szCs w:val="21"/>
              </w:rPr>
            </w:pPr>
            <w:r>
              <w:rPr>
                <w:rFonts w:ascii="宋体" w:hAnsi="宋体" w:cs="宋体" w:eastAsia="宋体" w:hint="default"/>
                <w:spacing w:val="39"/>
                <w:sz w:val="21"/>
                <w:szCs w:val="21"/>
              </w:rPr>
              <w:t>媒控</w:t>
            </w:r>
            <w:r>
              <w:rPr>
                <w:rFonts w:ascii="宋体" w:hAnsi="宋体" w:cs="宋体" w:eastAsia="宋体" w:hint="default"/>
                <w:spacing w:val="-27"/>
                <w:sz w:val="21"/>
                <w:szCs w:val="21"/>
              </w:rPr>
              <w:t> </w:t>
            </w:r>
            <w:r>
              <w:rPr>
                <w:rFonts w:ascii="宋体" w:hAnsi="宋体" w:cs="宋体" w:eastAsia="宋体" w:hint="default"/>
                <w:spacing w:val="39"/>
                <w:sz w:val="21"/>
                <w:szCs w:val="21"/>
              </w:rPr>
              <w:t>股集</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础，</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9"/>
                <w:sz w:val="21"/>
                <w:szCs w:val="21"/>
              </w:rPr>
              <w:t>交易</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68,099.19</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246,344.97</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246,344.97</w:t>
            </w: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left="101"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714" w:type="dxa"/>
            <w:vMerge/>
            <w:tcBorders>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有限</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团有</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双方</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3" w:hRule="exact"/>
        </w:trPr>
        <w:tc>
          <w:tcPr>
            <w:tcW w:w="7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限公</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协商</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司收</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w:t>
            </w: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购其</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下属</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8"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家</w:t>
            </w: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06"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公司</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8" w:hRule="exact"/>
        </w:trPr>
        <w:tc>
          <w:tcPr>
            <w:tcW w:w="714" w:type="dxa"/>
            <w:tcBorders>
              <w:top w:val="nil" w:sz="6" w:space="0" w:color="auto"/>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c>
          <w:tcPr>
            <w:tcW w:w="923" w:type="dxa"/>
            <w:vMerge/>
            <w:tcBorders>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714"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714" w:type="dxa"/>
            <w:vMerge/>
            <w:tcBorders>
              <w:left w:val="single" w:sz="6" w:space="0" w:color="000000"/>
              <w:bottom w:val="single" w:sz="6" w:space="0" w:color="000000"/>
              <w:right w:val="single" w:sz="6" w:space="0" w:color="000000"/>
            </w:tcBorders>
          </w:tcPr>
          <w:p>
            <w:pPr/>
          </w:p>
        </w:tc>
        <w:tc>
          <w:tcPr>
            <w:tcW w:w="715" w:type="dxa"/>
            <w:tcBorders>
              <w:top w:val="nil" w:sz="6" w:space="0" w:color="auto"/>
              <w:left w:val="single" w:sz="6" w:space="0" w:color="000000"/>
              <w:bottom w:val="single" w:sz="6" w:space="0" w:color="000000"/>
              <w:right w:val="single" w:sz="6" w:space="0" w:color="000000"/>
            </w:tcBorders>
          </w:tcPr>
          <w:p>
            <w:pPr/>
          </w:p>
        </w:tc>
        <w:tc>
          <w:tcPr>
            <w:tcW w:w="714" w:type="dxa"/>
            <w:vMerge/>
            <w:tcBorders>
              <w:left w:val="single" w:sz="6" w:space="0" w:color="000000"/>
              <w:bottom w:val="single" w:sz="6" w:space="0" w:color="000000"/>
              <w:right w:val="single" w:sz="6" w:space="0" w:color="000000"/>
            </w:tcBorders>
          </w:tcPr>
          <w:p>
            <w:pPr/>
          </w:p>
        </w:tc>
      </w:tr>
      <w:tr>
        <w:trPr>
          <w:trHeight w:val="320" w:hRule="exact"/>
        </w:trPr>
        <w:tc>
          <w:tcPr>
            <w:tcW w:w="714" w:type="dxa"/>
            <w:tcBorders>
              <w:top w:val="single" w:sz="6" w:space="0" w:color="000000"/>
              <w:left w:val="single" w:sz="6" w:space="0" w:color="000000"/>
              <w:bottom w:val="nil" w:sz="6" w:space="0" w:color="auto"/>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
        </w:tc>
        <w:tc>
          <w:tcPr>
            <w:tcW w:w="923" w:type="dxa"/>
            <w:vMerge w:val="restart"/>
            <w:tcBorders>
              <w:top w:val="single" w:sz="6" w:space="0" w:color="000000"/>
              <w:left w:val="single" w:sz="6" w:space="0" w:color="000000"/>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置出</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714" w:type="dxa"/>
            <w:vMerge w:val="restart"/>
            <w:tcBorders>
              <w:top w:val="single" w:sz="6" w:space="0" w:color="000000"/>
              <w:left w:val="single" w:sz="6" w:space="0" w:color="000000"/>
              <w:right w:val="single" w:sz="6" w:space="0" w:color="000000"/>
            </w:tcBorders>
          </w:tcPr>
          <w:p>
            <w:pPr/>
          </w:p>
        </w:tc>
        <w:tc>
          <w:tcPr>
            <w:tcW w:w="715" w:type="dxa"/>
            <w:tcBorders>
              <w:top w:val="single" w:sz="6" w:space="0" w:color="000000"/>
              <w:left w:val="single" w:sz="6" w:space="0" w:color="000000"/>
              <w:bottom w:val="nil" w:sz="6" w:space="0" w:color="auto"/>
              <w:right w:val="single" w:sz="6" w:space="0" w:color="000000"/>
            </w:tcBorders>
          </w:tcPr>
          <w:p>
            <w:pPr/>
          </w:p>
        </w:tc>
        <w:tc>
          <w:tcPr>
            <w:tcW w:w="714" w:type="dxa"/>
            <w:vMerge w:val="restart"/>
            <w:tcBorders>
              <w:top w:val="single" w:sz="6" w:space="0" w:color="000000"/>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资产</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除应</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2809" w:hRule="exact"/>
        </w:trPr>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20"/>
              <w:jc w:val="both"/>
              <w:rPr>
                <w:rFonts w:ascii="宋体" w:hAnsi="宋体" w:cs="宋体" w:eastAsia="宋体" w:hint="default"/>
                <w:sz w:val="21"/>
                <w:szCs w:val="21"/>
              </w:rPr>
            </w:pPr>
            <w:r>
              <w:rPr>
                <w:rFonts w:ascii="宋体" w:hAnsi="宋体" w:cs="宋体" w:eastAsia="宋体" w:hint="default"/>
                <w:spacing w:val="39"/>
                <w:sz w:val="21"/>
                <w:szCs w:val="21"/>
              </w:rPr>
              <w:t>上海</w:t>
            </w:r>
            <w:r>
              <w:rPr>
                <w:rFonts w:ascii="宋体" w:hAnsi="宋体" w:cs="宋体" w:eastAsia="宋体" w:hint="default"/>
                <w:spacing w:val="-27"/>
                <w:sz w:val="21"/>
                <w:szCs w:val="21"/>
              </w:rPr>
              <w:t> </w:t>
            </w:r>
            <w:r>
              <w:rPr>
                <w:rFonts w:ascii="宋体" w:hAnsi="宋体" w:cs="宋体" w:eastAsia="宋体" w:hint="default"/>
                <w:spacing w:val="39"/>
                <w:sz w:val="21"/>
                <w:szCs w:val="21"/>
              </w:rPr>
              <w:t>美加</w:t>
            </w:r>
            <w:r>
              <w:rPr>
                <w:rFonts w:ascii="宋体" w:hAnsi="宋体" w:cs="宋体" w:eastAsia="宋体" w:hint="default"/>
                <w:spacing w:val="-27"/>
                <w:sz w:val="21"/>
                <w:szCs w:val="21"/>
              </w:rPr>
              <w:t> </w:t>
            </w:r>
            <w:r>
              <w:rPr>
                <w:rFonts w:ascii="宋体" w:hAnsi="宋体" w:cs="宋体" w:eastAsia="宋体" w:hint="default"/>
                <w:spacing w:val="39"/>
                <w:sz w:val="21"/>
                <w:szCs w:val="21"/>
              </w:rPr>
              <w:t>净日</w:t>
            </w:r>
            <w:r>
              <w:rPr>
                <w:rFonts w:ascii="宋体" w:hAnsi="宋体" w:cs="宋体" w:eastAsia="宋体" w:hint="default"/>
                <w:spacing w:val="-27"/>
                <w:sz w:val="21"/>
                <w:szCs w:val="21"/>
              </w:rPr>
              <w:t> </w:t>
            </w:r>
            <w:r>
              <w:rPr>
                <w:rFonts w:ascii="宋体" w:hAnsi="宋体" w:cs="宋体" w:eastAsia="宋体" w:hint="default"/>
                <w:spacing w:val="39"/>
                <w:sz w:val="21"/>
                <w:szCs w:val="21"/>
              </w:rPr>
              <w:t>化有</w:t>
            </w:r>
            <w:r>
              <w:rPr>
                <w:rFonts w:ascii="宋体" w:hAnsi="宋体" w:cs="宋体" w:eastAsia="宋体" w:hint="default"/>
                <w:spacing w:val="-27"/>
                <w:sz w:val="21"/>
                <w:szCs w:val="21"/>
              </w:rPr>
              <w:t> </w:t>
            </w:r>
            <w:r>
              <w:rPr>
                <w:rFonts w:ascii="宋体" w:hAnsi="宋体" w:cs="宋体" w:eastAsia="宋体" w:hint="default"/>
                <w:spacing w:val="39"/>
                <w:sz w:val="21"/>
                <w:szCs w:val="21"/>
              </w:rPr>
              <w:t>限公</w:t>
            </w:r>
            <w:r>
              <w:rPr>
                <w:rFonts w:ascii="宋体" w:hAnsi="宋体" w:cs="宋体" w:eastAsia="宋体" w:hint="default"/>
                <w:spacing w:val="-27"/>
                <w:sz w:val="21"/>
                <w:szCs w:val="21"/>
              </w:rPr>
              <w:t> </w:t>
            </w:r>
            <w:r>
              <w:rPr>
                <w:rFonts w:ascii="宋体" w:hAnsi="宋体" w:cs="宋体" w:eastAsia="宋体" w:hint="default"/>
                <w:sz w:val="21"/>
                <w:szCs w:val="21"/>
              </w:rPr>
              <w:t>司</w:t>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77"/>
              <w:jc w:val="center"/>
              <w:rPr>
                <w:rFonts w:ascii="宋体" w:hAnsi="宋体" w:cs="宋体" w:eastAsia="宋体" w:hint="default"/>
                <w:sz w:val="21"/>
                <w:szCs w:val="21"/>
              </w:rPr>
            </w:pPr>
            <w:r>
              <w:rPr>
                <w:rFonts w:ascii="宋体" w:hAnsi="宋体" w:cs="宋体" w:eastAsia="宋体" w:hint="default"/>
                <w:sz w:val="21"/>
                <w:szCs w:val="21"/>
              </w:rPr>
              <w:t>其他</w:t>
            </w: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9"/>
                <w:sz w:val="21"/>
                <w:szCs w:val="21"/>
              </w:rPr>
              <w:t>付股</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3" w:lineRule="auto" w:before="37"/>
              <w:ind w:left="100" w:right="20"/>
              <w:jc w:val="both"/>
              <w:rPr>
                <w:rFonts w:ascii="宋体" w:hAnsi="宋体" w:cs="宋体" w:eastAsia="宋体" w:hint="default"/>
                <w:sz w:val="21"/>
                <w:szCs w:val="21"/>
              </w:rPr>
            </w:pPr>
            <w:r>
              <w:rPr>
                <w:rFonts w:ascii="宋体" w:hAnsi="宋体" w:cs="宋体" w:eastAsia="宋体" w:hint="default"/>
                <w:spacing w:val="39"/>
                <w:sz w:val="21"/>
                <w:szCs w:val="21"/>
              </w:rPr>
              <w:t>利及</w:t>
            </w:r>
            <w:r>
              <w:rPr>
                <w:rFonts w:ascii="宋体" w:hAnsi="宋体" w:cs="宋体" w:eastAsia="宋体" w:hint="default"/>
                <w:spacing w:val="-27"/>
                <w:sz w:val="21"/>
                <w:szCs w:val="21"/>
              </w:rPr>
              <w:t> </w:t>
            </w:r>
            <w:r>
              <w:rPr>
                <w:rFonts w:ascii="宋体" w:hAnsi="宋体" w:cs="宋体" w:eastAsia="宋体" w:hint="default"/>
                <w:spacing w:val="39"/>
                <w:sz w:val="21"/>
                <w:szCs w:val="21"/>
              </w:rPr>
              <w:t>对应</w:t>
            </w:r>
            <w:r>
              <w:rPr>
                <w:rFonts w:ascii="宋体" w:hAnsi="宋体" w:cs="宋体" w:eastAsia="宋体" w:hint="default"/>
                <w:spacing w:val="-27"/>
                <w:sz w:val="21"/>
                <w:szCs w:val="21"/>
              </w:rPr>
              <w:t> </w:t>
            </w:r>
            <w:r>
              <w:rPr>
                <w:rFonts w:ascii="宋体" w:hAnsi="宋体" w:cs="宋体" w:eastAsia="宋体" w:hint="default"/>
                <w:spacing w:val="39"/>
                <w:sz w:val="21"/>
                <w:szCs w:val="21"/>
              </w:rPr>
              <w:t>的货</w:t>
            </w:r>
            <w:r>
              <w:rPr>
                <w:rFonts w:ascii="宋体" w:hAnsi="宋体" w:cs="宋体" w:eastAsia="宋体" w:hint="default"/>
                <w:spacing w:val="-27"/>
                <w:sz w:val="21"/>
                <w:szCs w:val="21"/>
              </w:rPr>
              <w:t> </w:t>
            </w:r>
            <w:r>
              <w:rPr>
                <w:rFonts w:ascii="宋体" w:hAnsi="宋体" w:cs="宋体" w:eastAsia="宋体" w:hint="default"/>
                <w:spacing w:val="39"/>
                <w:sz w:val="21"/>
                <w:szCs w:val="21"/>
              </w:rPr>
              <w:t>币资</w:t>
            </w:r>
            <w:r>
              <w:rPr>
                <w:rFonts w:ascii="宋体" w:hAnsi="宋体" w:cs="宋体" w:eastAsia="宋体" w:hint="default"/>
                <w:spacing w:val="-27"/>
                <w:sz w:val="21"/>
                <w:szCs w:val="21"/>
              </w:rPr>
              <w:t> </w:t>
            </w:r>
            <w:r>
              <w:rPr>
                <w:rFonts w:ascii="宋体" w:hAnsi="宋体" w:cs="宋体" w:eastAsia="宋体" w:hint="default"/>
                <w:spacing w:val="39"/>
                <w:sz w:val="21"/>
                <w:szCs w:val="21"/>
              </w:rPr>
              <w:t>产以</w:t>
            </w:r>
            <w:r>
              <w:rPr>
                <w:rFonts w:ascii="宋体" w:hAnsi="宋体" w:cs="宋体" w:eastAsia="宋体" w:hint="default"/>
                <w:spacing w:val="-27"/>
                <w:sz w:val="21"/>
                <w:szCs w:val="21"/>
              </w:rPr>
              <w:t> </w:t>
            </w:r>
            <w:r>
              <w:rPr>
                <w:rFonts w:ascii="宋体" w:hAnsi="宋体" w:cs="宋体" w:eastAsia="宋体" w:hint="default"/>
                <w:spacing w:val="39"/>
                <w:sz w:val="21"/>
                <w:szCs w:val="21"/>
              </w:rPr>
              <w:t>外的</w:t>
            </w:r>
            <w:r>
              <w:rPr>
                <w:rFonts w:ascii="宋体" w:hAnsi="宋体" w:cs="宋体" w:eastAsia="宋体" w:hint="default"/>
                <w:spacing w:val="-27"/>
                <w:sz w:val="21"/>
                <w:szCs w:val="21"/>
              </w:rPr>
              <w:t> </w:t>
            </w:r>
            <w:r>
              <w:rPr>
                <w:rFonts w:ascii="宋体" w:hAnsi="宋体" w:cs="宋体" w:eastAsia="宋体" w:hint="default"/>
                <w:spacing w:val="39"/>
                <w:sz w:val="21"/>
                <w:szCs w:val="21"/>
              </w:rPr>
              <w:t>全部</w:t>
            </w:r>
            <w:r>
              <w:rPr>
                <w:rFonts w:ascii="宋体" w:hAnsi="宋体" w:cs="宋体" w:eastAsia="宋体" w:hint="default"/>
                <w:spacing w:val="-27"/>
                <w:sz w:val="21"/>
                <w:szCs w:val="21"/>
              </w:rPr>
              <w:t> </w:t>
            </w:r>
            <w:r>
              <w:rPr>
                <w:rFonts w:ascii="宋体" w:hAnsi="宋体" w:cs="宋体" w:eastAsia="宋体" w:hint="default"/>
                <w:spacing w:val="39"/>
                <w:sz w:val="21"/>
                <w:szCs w:val="21"/>
              </w:rPr>
              <w:t>资产</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20"/>
              <w:jc w:val="both"/>
              <w:rPr>
                <w:rFonts w:ascii="宋体" w:hAnsi="宋体" w:cs="宋体" w:eastAsia="宋体" w:hint="default"/>
                <w:sz w:val="21"/>
                <w:szCs w:val="21"/>
              </w:rPr>
            </w:pPr>
            <w:r>
              <w:rPr>
                <w:rFonts w:ascii="宋体" w:hAnsi="宋体" w:cs="宋体" w:eastAsia="宋体" w:hint="default"/>
                <w:spacing w:val="39"/>
                <w:sz w:val="21"/>
                <w:szCs w:val="21"/>
              </w:rPr>
              <w:t>经审</w:t>
            </w:r>
            <w:r>
              <w:rPr>
                <w:rFonts w:ascii="宋体" w:hAnsi="宋体" w:cs="宋体" w:eastAsia="宋体" w:hint="default"/>
                <w:spacing w:val="-27"/>
                <w:sz w:val="21"/>
                <w:szCs w:val="21"/>
              </w:rPr>
              <w:t> </w:t>
            </w:r>
            <w:r>
              <w:rPr>
                <w:rFonts w:ascii="宋体" w:hAnsi="宋体" w:cs="宋体" w:eastAsia="宋体" w:hint="default"/>
                <w:spacing w:val="39"/>
                <w:sz w:val="21"/>
                <w:szCs w:val="21"/>
              </w:rPr>
              <w:t>计评</w:t>
            </w:r>
            <w:r>
              <w:rPr>
                <w:rFonts w:ascii="宋体" w:hAnsi="宋体" w:cs="宋体" w:eastAsia="宋体" w:hint="default"/>
                <w:spacing w:val="-27"/>
                <w:sz w:val="21"/>
                <w:szCs w:val="21"/>
              </w:rPr>
              <w:t> </w:t>
            </w:r>
            <w:r>
              <w:rPr>
                <w:rFonts w:ascii="宋体" w:hAnsi="宋体" w:cs="宋体" w:eastAsia="宋体" w:hint="default"/>
                <w:spacing w:val="39"/>
                <w:sz w:val="21"/>
                <w:szCs w:val="21"/>
              </w:rPr>
              <w:t>估的</w:t>
            </w:r>
            <w:r>
              <w:rPr>
                <w:rFonts w:ascii="宋体" w:hAnsi="宋体" w:cs="宋体" w:eastAsia="宋体" w:hint="default"/>
                <w:spacing w:val="-27"/>
                <w:sz w:val="21"/>
                <w:szCs w:val="21"/>
              </w:rPr>
              <w:t> </w:t>
            </w:r>
            <w:r>
              <w:rPr>
                <w:rFonts w:ascii="宋体" w:hAnsi="宋体" w:cs="宋体" w:eastAsia="宋体" w:hint="default"/>
                <w:spacing w:val="39"/>
                <w:sz w:val="21"/>
                <w:szCs w:val="21"/>
              </w:rPr>
              <w:t>净资</w:t>
            </w:r>
            <w:r>
              <w:rPr>
                <w:rFonts w:ascii="宋体" w:hAnsi="宋体" w:cs="宋体" w:eastAsia="宋体" w:hint="default"/>
                <w:spacing w:val="-27"/>
                <w:sz w:val="21"/>
                <w:szCs w:val="21"/>
              </w:rPr>
              <w:t> </w:t>
            </w:r>
            <w:r>
              <w:rPr>
                <w:rFonts w:ascii="宋体" w:hAnsi="宋体" w:cs="宋体" w:eastAsia="宋体" w:hint="default"/>
                <w:spacing w:val="39"/>
                <w:sz w:val="21"/>
                <w:szCs w:val="21"/>
              </w:rPr>
              <w:t>产值</w:t>
            </w:r>
            <w:r>
              <w:rPr>
                <w:rFonts w:ascii="宋体" w:hAnsi="宋体" w:cs="宋体" w:eastAsia="宋体" w:hint="default"/>
                <w:spacing w:val="-27"/>
                <w:sz w:val="21"/>
                <w:szCs w:val="21"/>
              </w:rPr>
              <w:t> </w:t>
            </w:r>
            <w:r>
              <w:rPr>
                <w:rFonts w:ascii="宋体" w:hAnsi="宋体" w:cs="宋体" w:eastAsia="宋体" w:hint="default"/>
                <w:spacing w:val="39"/>
                <w:sz w:val="21"/>
                <w:szCs w:val="21"/>
              </w:rPr>
              <w:t>为定</w:t>
            </w:r>
            <w:r>
              <w:rPr>
                <w:rFonts w:ascii="宋体" w:hAnsi="宋体" w:cs="宋体" w:eastAsia="宋体" w:hint="default"/>
                <w:spacing w:val="-27"/>
                <w:sz w:val="21"/>
                <w:szCs w:val="21"/>
              </w:rPr>
              <w:t> </w:t>
            </w:r>
            <w:r>
              <w:rPr>
                <w:rFonts w:ascii="宋体" w:hAnsi="宋体" w:cs="宋体" w:eastAsia="宋体" w:hint="default"/>
                <w:spacing w:val="39"/>
                <w:sz w:val="21"/>
                <w:szCs w:val="21"/>
              </w:rPr>
              <w:t>价依</w:t>
            </w:r>
            <w:r>
              <w:rPr>
                <w:rFonts w:ascii="宋体" w:hAnsi="宋体" w:cs="宋体" w:eastAsia="宋体" w:hint="default"/>
                <w:spacing w:val="-27"/>
                <w:sz w:val="21"/>
                <w:szCs w:val="21"/>
              </w:rPr>
              <w:t> </w:t>
            </w:r>
            <w:r>
              <w:rPr>
                <w:rFonts w:ascii="宋体" w:hAnsi="宋体" w:cs="宋体" w:eastAsia="宋体" w:hint="default"/>
                <w:sz w:val="21"/>
                <w:szCs w:val="21"/>
              </w:rPr>
              <w:t>据</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10,408.9</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30,307.66</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30,307.66</w:t>
            </w: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714" w:type="dxa"/>
            <w:vMerge/>
            <w:tcBorders>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和全</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2" w:hRule="exact"/>
        </w:trPr>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923"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部负</w:t>
            </w:r>
            <w:r>
              <w:rPr>
                <w:rFonts w:ascii="宋体" w:hAnsi="宋体" w:cs="宋体" w:eastAsia="宋体" w:hint="default"/>
                <w:spacing w:val="-27"/>
                <w:sz w:val="21"/>
                <w:szCs w:val="21"/>
              </w:rPr>
              <w:t> </w:t>
            </w:r>
            <w:r>
              <w:rPr>
                <w:rFonts w:ascii="宋体" w:hAnsi="宋体" w:cs="宋体" w:eastAsia="宋体" w:hint="default"/>
                <w:sz w:val="21"/>
                <w:szCs w:val="21"/>
              </w:rPr>
            </w:r>
          </w:p>
        </w:tc>
        <w:tc>
          <w:tcPr>
            <w:tcW w:w="714"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5"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9" w:hRule="exact"/>
        </w:trPr>
        <w:tc>
          <w:tcPr>
            <w:tcW w:w="714" w:type="dxa"/>
            <w:tcBorders>
              <w:top w:val="nil" w:sz="6" w:space="0" w:color="auto"/>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c>
          <w:tcPr>
            <w:tcW w:w="923" w:type="dxa"/>
            <w:vMerge/>
            <w:tcBorders>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w:t>
            </w:r>
          </w:p>
        </w:tc>
        <w:tc>
          <w:tcPr>
            <w:tcW w:w="714"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714" w:type="dxa"/>
            <w:vMerge/>
            <w:tcBorders>
              <w:left w:val="single" w:sz="6" w:space="0" w:color="000000"/>
              <w:bottom w:val="single" w:sz="6" w:space="0" w:color="000000"/>
              <w:right w:val="single" w:sz="6" w:space="0" w:color="000000"/>
            </w:tcBorders>
          </w:tcPr>
          <w:p>
            <w:pPr/>
          </w:p>
        </w:tc>
        <w:tc>
          <w:tcPr>
            <w:tcW w:w="715" w:type="dxa"/>
            <w:tcBorders>
              <w:top w:val="nil" w:sz="6" w:space="0" w:color="auto"/>
              <w:left w:val="single" w:sz="6" w:space="0" w:color="000000"/>
              <w:bottom w:val="single" w:sz="6" w:space="0" w:color="000000"/>
              <w:right w:val="single" w:sz="6" w:space="0" w:color="000000"/>
            </w:tcBorders>
          </w:tcPr>
          <w:p>
            <w:pPr/>
          </w:p>
        </w:tc>
        <w:tc>
          <w:tcPr>
            <w:tcW w:w="714" w:type="dxa"/>
            <w:vMerge/>
            <w:tcBorders>
              <w:left w:val="single" w:sz="6" w:space="0" w:color="000000"/>
              <w:bottom w:val="single" w:sz="6" w:space="0" w:color="000000"/>
              <w:right w:val="single" w:sz="6" w:space="0" w:color="000000"/>
            </w:tcBorders>
          </w:tcPr>
          <w:p>
            <w:pPr/>
          </w:p>
        </w:tc>
      </w:tr>
    </w:tbl>
    <w:p>
      <w:pPr>
        <w:pStyle w:val="BodyText"/>
        <w:spacing w:line="276" w:lineRule="exact"/>
        <w:ind w:right="758"/>
        <w:jc w:val="left"/>
      </w:pPr>
      <w:r>
        <w:rPr/>
        <w:t>发行股份购买</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家公司股权完成后，浙报传媒控股集团有限公司成为本公司控股股东。</w:t>
      </w:r>
    </w:p>
    <w:p>
      <w:pPr>
        <w:pStyle w:val="BodyText"/>
        <w:spacing w:line="273" w:lineRule="auto" w:before="21"/>
        <w:ind w:left="139" w:right="758"/>
        <w:jc w:val="left"/>
      </w:pPr>
      <w:r>
        <w:rPr>
          <w:spacing w:val="-3"/>
        </w:rPr>
        <w:t>上述收购资产属反向收购，进入上市公司之资产自期初起即在合并范围；根据反向购买会计</w:t>
      </w:r>
      <w:r>
        <w:rPr>
          <w:spacing w:val="-79"/>
        </w:rPr>
        <w:t> </w:t>
      </w:r>
      <w:r>
        <w:rPr>
          <w:spacing w:val="-79"/>
        </w:rPr>
      </w:r>
      <w:r>
        <w:rPr/>
        <w:t>准则相关规定，上市公司反向收购置入资产之损益自期初起即纳入上市公司合并范围。</w:t>
      </w:r>
    </w:p>
    <w:p>
      <w:pPr>
        <w:spacing w:line="240" w:lineRule="auto" w:before="6"/>
        <w:rPr>
          <w:rFonts w:ascii="宋体" w:hAnsi="宋体" w:cs="宋体" w:eastAsia="宋体" w:hint="default"/>
          <w:sz w:val="24"/>
          <w:szCs w:val="24"/>
        </w:rPr>
      </w:pPr>
    </w:p>
    <w:p>
      <w:pPr>
        <w:pStyle w:val="BodyText"/>
        <w:spacing w:line="271" w:lineRule="auto"/>
        <w:ind w:left="139" w:right="1105"/>
        <w:jc w:val="left"/>
        <w:rPr>
          <w:rFonts w:ascii="Times New Roman" w:hAnsi="Times New Roman" w:cs="Times New Roman" w:eastAsia="Times New Roman" w:hint="default"/>
        </w:rPr>
      </w:pPr>
      <w:r>
        <w:rPr>
          <w:spacing w:val="-3"/>
        </w:rPr>
        <w:t>根据置换及发行股份购买资产相关协议，置出资产在过渡期损益全部由上海美加净日化有限</w:t>
      </w:r>
      <w:r>
        <w:rPr>
          <w:spacing w:val="-79"/>
        </w:rPr>
        <w:t> </w:t>
      </w:r>
      <w:r>
        <w:rPr>
          <w:spacing w:val="-79"/>
        </w:rPr>
      </w:r>
      <w:r>
        <w:rPr/>
        <w:t>公司承担，对上市公司损益不产生影响。 </w:t>
      </w:r>
      <w:r>
        <w:rPr>
          <w:spacing w:val="-3"/>
        </w:rPr>
        <w:t>上海美加净日化有限公司原系浙报传媒控股集团有限公司之控股子公司，在公司重大资产重</w:t>
      </w:r>
      <w:r>
        <w:rPr>
          <w:spacing w:val="-79"/>
        </w:rPr>
        <w:t> </w:t>
      </w:r>
      <w:r>
        <w:rPr>
          <w:spacing w:val="-79"/>
        </w:rPr>
      </w:r>
      <w:r>
        <w:rPr>
          <w:spacing w:val="-3"/>
        </w:rPr>
        <w:t>组及向浙报传媒控股集团有限公司发行股份购买资产过程中，由浙报传媒控股集团有限公司</w:t>
      </w:r>
      <w:r>
        <w:rPr>
          <w:spacing w:val="-79"/>
        </w:rPr>
        <w:t> </w:t>
      </w:r>
      <w:r>
        <w:rPr>
          <w:spacing w:val="-79"/>
        </w:rPr>
      </w:r>
      <w:r>
        <w:rPr>
          <w:spacing w:val="-1"/>
        </w:rPr>
        <w:t>指定其承接全部置出资产及负债。根据浙报传媒控股集团有限公司和上海白猫</w:t>
      </w:r>
      <w:r>
        <w:rPr>
          <w:rFonts w:ascii="Times New Roman" w:hAnsi="Times New Roman" w:cs="Times New Roman" w:eastAsia="Times New Roman" w:hint="default"/>
          <w:spacing w:val="-1"/>
        </w:rPr>
        <w:t>(</w:t>
      </w:r>
      <w:r>
        <w:rPr>
          <w:spacing w:val="-1"/>
        </w:rPr>
        <w:t>集团</w:t>
      </w:r>
      <w:r>
        <w:rPr>
          <w:rFonts w:ascii="Times New Roman" w:hAnsi="Times New Roman" w:cs="Times New Roman" w:eastAsia="Times New Roman" w:hint="default"/>
          <w:spacing w:val="-1"/>
        </w:rPr>
        <w:t>)</w:t>
      </w:r>
      <w:r>
        <w:rPr>
          <w:spacing w:val="-1"/>
        </w:rPr>
        <w:t>有限公</w:t>
      </w:r>
      <w:r>
        <w:rPr>
          <w:spacing w:val="-90"/>
        </w:rPr>
        <w:t> </w:t>
      </w:r>
      <w:r>
        <w:rPr>
          <w:spacing w:val="-3"/>
        </w:rPr>
        <w:t>司签订的《产权交易合同》，浙报传媒控股集团有限公司已将所持有的上海美加净日化有限</w:t>
      </w:r>
      <w:r>
        <w:rPr>
          <w:spacing w:val="-84"/>
        </w:rPr>
        <w:t> </w:t>
      </w:r>
      <w:r>
        <w:rPr>
          <w:spacing w:val="-84"/>
        </w:rPr>
      </w:r>
      <w:r>
        <w:rPr/>
        <w:t>公司 </w:t>
      </w:r>
      <w:r>
        <w:rPr>
          <w:rFonts w:ascii="Times New Roman" w:hAnsi="Times New Roman" w:cs="Times New Roman" w:eastAsia="Times New Roman" w:hint="default"/>
        </w:rPr>
        <w:t>100%</w:t>
      </w:r>
      <w:r>
        <w:rPr/>
        <w:t>的股权转让给上海白猫</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有限公司。上海美加净日化有限公司于 </w:t>
      </w:r>
      <w:r>
        <w:rPr>
          <w:rFonts w:ascii="Times New Roman" w:hAnsi="Times New Roman" w:cs="Times New Roman" w:eastAsia="Times New Roman" w:hint="default"/>
          <w:spacing w:val="-3"/>
        </w:rPr>
        <w:t>2011 </w:t>
      </w:r>
      <w:r>
        <w:rPr/>
        <w:t>年</w:t>
      </w:r>
      <w:r>
        <w:rPr>
          <w:spacing w:val="-32"/>
        </w:rPr>
        <w:t> </w:t>
      </w:r>
      <w:r>
        <w:rPr>
          <w:rFonts w:ascii="Times New Roman" w:hAnsi="Times New Roman" w:cs="Times New Roman" w:eastAsia="Times New Roman" w:hint="default"/>
        </w:rPr>
        <w:t>12</w:t>
      </w:r>
    </w:p>
    <w:p>
      <w:pPr>
        <w:spacing w:after="0" w:line="271" w:lineRule="auto"/>
        <w:jc w:val="left"/>
        <w:rPr>
          <w:rFonts w:ascii="Times New Roman" w:hAnsi="Times New Roman" w:cs="Times New Roman" w:eastAsia="Times New Roman" w:hint="default"/>
        </w:rPr>
        <w:sectPr>
          <w:pgSz w:w="11910" w:h="16840"/>
          <w:pgMar w:header="877" w:footer="982" w:top="1100" w:bottom="1180" w:left="1660" w:right="680"/>
        </w:sectPr>
      </w:pPr>
    </w:p>
    <w:p>
      <w:pPr>
        <w:spacing w:line="240" w:lineRule="auto" w:before="6"/>
        <w:rPr>
          <w:rFonts w:ascii="Times New Roman" w:hAnsi="Times New Roman" w:cs="Times New Roman" w:eastAsia="Times New Roman" w:hint="default"/>
          <w:sz w:val="23"/>
          <w:szCs w:val="23"/>
        </w:rPr>
      </w:pPr>
    </w:p>
    <w:p>
      <w:pPr>
        <w:pStyle w:val="BodyText"/>
        <w:spacing w:line="240" w:lineRule="auto" w:before="35"/>
        <w:ind w:right="758"/>
        <w:jc w:val="left"/>
      </w:pP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日办妥工商变更登记手续。自此上海美加净日化有限公司不再系公司关联方。</w:t>
      </w:r>
    </w:p>
    <w:p>
      <w:pPr>
        <w:spacing w:line="240" w:lineRule="auto" w:before="2"/>
        <w:rPr>
          <w:rFonts w:ascii="宋体" w:hAnsi="宋体" w:cs="宋体" w:eastAsia="宋体" w:hint="default"/>
          <w:sz w:val="25"/>
          <w:szCs w:val="25"/>
        </w:rPr>
      </w:pPr>
    </w:p>
    <w:p>
      <w:pPr>
        <w:pStyle w:val="BodyText"/>
        <w:spacing w:line="240" w:lineRule="auto" w:before="35"/>
        <w:ind w:left="139" w:right="758"/>
        <w:jc w:val="left"/>
      </w:pPr>
      <w:r>
        <w:rPr>
          <w:rFonts w:ascii="Times New Roman" w:hAnsi="Times New Roman" w:cs="Times New Roman" w:eastAsia="Times New Roman" w:hint="default"/>
        </w:rPr>
        <w:t>3</w:t>
      </w:r>
      <w:r>
        <w:rPr/>
        <w:t>、</w:t>
      </w:r>
      <w:r>
        <w:rPr>
          <w:spacing w:val="-2"/>
        </w:rPr>
        <w:t> </w:t>
      </w:r>
      <w:r>
        <w:rPr/>
        <w:t>关联债权债务往来</w:t>
      </w:r>
    </w:p>
    <w:p>
      <w:pPr>
        <w:pStyle w:val="BodyText"/>
        <w:spacing w:line="240" w:lineRule="auto" w:before="52"/>
        <w:ind w:left="6031" w:right="758"/>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410"/>
        <w:gridCol w:w="1596"/>
        <w:gridCol w:w="1410"/>
        <w:gridCol w:w="1691"/>
        <w:gridCol w:w="1502"/>
        <w:gridCol w:w="1691"/>
      </w:tblGrid>
      <w:tr>
        <w:trPr>
          <w:trHeight w:val="326" w:hRule="exact"/>
        </w:trPr>
        <w:tc>
          <w:tcPr>
            <w:tcW w:w="1410" w:type="dxa"/>
            <w:vMerge w:val="restart"/>
            <w:tcBorders>
              <w:top w:val="single" w:sz="6" w:space="0" w:color="000000"/>
              <w:left w:val="single" w:sz="6" w:space="0" w:color="000000"/>
              <w:right w:val="single" w:sz="6" w:space="0" w:color="000000"/>
            </w:tcBorders>
          </w:tcPr>
          <w:p>
            <w:pPr>
              <w:pStyle w:val="TableParagraph"/>
              <w:spacing w:line="240" w:lineRule="auto" w:before="141"/>
              <w:ind w:left="38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96" w:type="dxa"/>
            <w:vMerge w:val="restart"/>
            <w:tcBorders>
              <w:top w:val="single" w:sz="6" w:space="0" w:color="000000"/>
              <w:left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1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1"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1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9"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328" w:hRule="exact"/>
        </w:trPr>
        <w:tc>
          <w:tcPr>
            <w:tcW w:w="1410" w:type="dxa"/>
            <w:vMerge/>
            <w:tcBorders>
              <w:left w:val="single" w:sz="6" w:space="0" w:color="000000"/>
              <w:bottom w:val="single" w:sz="6" w:space="0" w:color="000000"/>
              <w:right w:val="single" w:sz="6" w:space="0" w:color="000000"/>
            </w:tcBorders>
          </w:tcPr>
          <w:p>
            <w:pPr/>
          </w:p>
        </w:tc>
        <w:tc>
          <w:tcPr>
            <w:tcW w:w="1596" w:type="dxa"/>
            <w:vMerge/>
            <w:tcBorders>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29"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26" w:hRule="exact"/>
        </w:trPr>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1410"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14" w:right="0"/>
              <w:jc w:val="left"/>
              <w:rPr>
                <w:rFonts w:ascii="Times New Roman" w:hAnsi="Times New Roman" w:cs="Times New Roman" w:eastAsia="Times New Roman" w:hint="default"/>
                <w:sz w:val="21"/>
                <w:szCs w:val="21"/>
              </w:rPr>
            </w:pPr>
            <w:r>
              <w:rPr>
                <w:rFonts w:ascii="Times New Roman"/>
                <w:sz w:val="21"/>
              </w:rPr>
              <w:t>822.6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7" w:right="0"/>
              <w:jc w:val="left"/>
              <w:rPr>
                <w:rFonts w:ascii="Times New Roman" w:hAnsi="Times New Roman" w:cs="Times New Roman" w:eastAsia="Times New Roman" w:hint="default"/>
                <w:sz w:val="21"/>
                <w:szCs w:val="21"/>
              </w:rPr>
            </w:pPr>
            <w:r>
              <w:rPr>
                <w:rFonts w:ascii="Times New Roman"/>
                <w:sz w:val="21"/>
              </w:rPr>
              <w:t>801.46</w:t>
            </w:r>
          </w:p>
        </w:tc>
      </w:tr>
      <w:tr>
        <w:trPr>
          <w:trHeight w:val="640" w:hRule="exact"/>
        </w:trPr>
        <w:tc>
          <w:tcPr>
            <w:tcW w:w="3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6294"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截至本财务报表批准报出日，诸暨日报有限公司已向诸暨日报社归</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还上述借款本息。</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报告期内资金被占用情况及清欠进展情况</w:t>
      </w:r>
    </w:p>
    <w:p>
      <w:pPr>
        <w:spacing w:line="240" w:lineRule="auto" w:before="1"/>
        <w:rPr>
          <w:rFonts w:ascii="宋体" w:hAnsi="宋体" w:cs="宋体" w:eastAsia="宋体" w:hint="default"/>
          <w:sz w:val="29"/>
          <w:szCs w:val="29"/>
        </w:rPr>
      </w:pPr>
    </w:p>
    <w:p>
      <w:pPr>
        <w:pStyle w:val="BodyText"/>
        <w:spacing w:line="240" w:lineRule="auto"/>
        <w:ind w:right="758"/>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重大合同及其履行情况</w:t>
      </w:r>
    </w:p>
    <w:p>
      <w:pPr>
        <w:pStyle w:val="BodyText"/>
        <w:spacing w:line="309" w:lineRule="auto" w:before="83"/>
        <w:ind w:right="1118" w:hanging="1"/>
        <w:jc w:val="left"/>
      </w:pPr>
      <w:r>
        <w:rPr>
          <w:rFonts w:ascii="Times New Roman" w:hAnsi="Times New Roman" w:cs="Times New Roman" w:eastAsia="Times New Roman" w:hint="default"/>
        </w:rPr>
        <w:t>1</w:t>
      </w:r>
      <w:r>
        <w:rPr/>
        <w:t>、</w:t>
      </w:r>
      <w:r>
        <w:rPr>
          <w:spacing w:val="-3"/>
        </w:rPr>
        <w:t> </w:t>
      </w:r>
      <w:r>
        <w:rPr/>
        <w:t>为公司带来的利润达到公司本期利润总额</w:t>
      </w:r>
      <w:r>
        <w:rPr>
          <w:spacing w:val="-55"/>
        </w:rPr>
        <w:t> </w:t>
      </w:r>
      <w:r>
        <w:rPr>
          <w:rFonts w:ascii="Times New Roman" w:hAnsi="Times New Roman" w:cs="Times New Roman" w:eastAsia="Times New Roman" w:hint="default"/>
        </w:rPr>
        <w:t>10</w:t>
      </w:r>
      <w:r>
        <w:rPr/>
        <w:t>％以上（含</w:t>
      </w:r>
      <w:r>
        <w:rPr>
          <w:spacing w:val="-55"/>
        </w:rPr>
        <w:t> </w:t>
      </w:r>
      <w:r>
        <w:rPr>
          <w:rFonts w:ascii="Times New Roman" w:hAnsi="Times New Roman" w:cs="Times New Roman" w:eastAsia="Times New Roman" w:hint="default"/>
        </w:rPr>
        <w:t>10</w:t>
      </w:r>
      <w:r>
        <w:rPr/>
        <w:t>％）的托管、承包、租赁事 项</w:t>
      </w:r>
    </w:p>
    <w:p>
      <w:pPr>
        <w:pStyle w:val="BodyText"/>
        <w:spacing w:line="283" w:lineRule="auto" w:before="38"/>
        <w:ind w:left="351" w:right="6883"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托管情况</w:t>
      </w:r>
      <w:r>
        <w:rPr>
          <w:w w:val="99"/>
        </w:rPr>
        <w:t> </w:t>
      </w:r>
      <w:r>
        <w:rPr/>
        <w:t>本年度公司无托管事项。</w:t>
      </w:r>
    </w:p>
    <w:p>
      <w:pPr>
        <w:spacing w:line="240" w:lineRule="auto" w:before="2"/>
        <w:rPr>
          <w:rFonts w:ascii="宋体" w:hAnsi="宋体" w:cs="宋体" w:eastAsia="宋体" w:hint="default"/>
          <w:sz w:val="26"/>
          <w:szCs w:val="26"/>
        </w:rPr>
      </w:pPr>
    </w:p>
    <w:p>
      <w:pPr>
        <w:pStyle w:val="BodyText"/>
        <w:spacing w:line="283" w:lineRule="auto"/>
        <w:ind w:left="351" w:right="688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承包情况</w:t>
      </w:r>
      <w:r>
        <w:rPr>
          <w:w w:val="99"/>
        </w:rPr>
        <w:t> </w:t>
      </w:r>
      <w:r>
        <w:rPr/>
        <w:t>本年度公司无承包事项。</w:t>
      </w:r>
    </w:p>
    <w:p>
      <w:pPr>
        <w:spacing w:line="240" w:lineRule="auto" w:before="2"/>
        <w:rPr>
          <w:rFonts w:ascii="宋体" w:hAnsi="宋体" w:cs="宋体" w:eastAsia="宋体" w:hint="default"/>
          <w:sz w:val="26"/>
          <w:szCs w:val="26"/>
        </w:rPr>
      </w:pPr>
    </w:p>
    <w:p>
      <w:pPr>
        <w:pStyle w:val="BodyText"/>
        <w:spacing w:line="283" w:lineRule="auto"/>
        <w:ind w:left="351" w:right="6883"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租赁情况</w:t>
      </w:r>
      <w:r>
        <w:rPr>
          <w:w w:val="99"/>
        </w:rPr>
        <w:t> </w:t>
      </w:r>
      <w:r>
        <w:rPr/>
        <w:t>本年度公司无租赁事项。</w:t>
      </w:r>
    </w:p>
    <w:p>
      <w:pPr>
        <w:spacing w:line="240" w:lineRule="auto" w:before="2"/>
        <w:rPr>
          <w:rFonts w:ascii="宋体" w:hAnsi="宋体" w:cs="宋体" w:eastAsia="宋体" w:hint="default"/>
          <w:sz w:val="26"/>
          <w:szCs w:val="26"/>
        </w:rPr>
      </w:pPr>
    </w:p>
    <w:p>
      <w:pPr>
        <w:pStyle w:val="BodyText"/>
        <w:spacing w:line="283" w:lineRule="auto"/>
        <w:ind w:left="351" w:right="6883" w:hanging="212"/>
        <w:jc w:val="left"/>
      </w:pPr>
      <w:r>
        <w:rPr>
          <w:rFonts w:ascii="Times New Roman" w:hAnsi="Times New Roman" w:cs="Times New Roman" w:eastAsia="Times New Roman" w:hint="default"/>
        </w:rPr>
        <w:t>2</w:t>
      </w:r>
      <w:r>
        <w:rPr/>
        <w:t>、 担保情况 本年度公司无担保事项。</w:t>
      </w:r>
    </w:p>
    <w:p>
      <w:pPr>
        <w:spacing w:line="240" w:lineRule="auto" w:before="2"/>
        <w:rPr>
          <w:rFonts w:ascii="宋体" w:hAnsi="宋体" w:cs="宋体" w:eastAsia="宋体" w:hint="default"/>
          <w:sz w:val="26"/>
          <w:szCs w:val="26"/>
        </w:rPr>
      </w:pPr>
    </w:p>
    <w:p>
      <w:pPr>
        <w:pStyle w:val="BodyText"/>
        <w:spacing w:line="283" w:lineRule="auto"/>
        <w:ind w:left="351" w:right="6463" w:hanging="212"/>
        <w:jc w:val="left"/>
      </w:pPr>
      <w:r>
        <w:rPr>
          <w:rFonts w:ascii="Times New Roman" w:hAnsi="Times New Roman" w:cs="Times New Roman" w:eastAsia="Times New Roman" w:hint="default"/>
        </w:rPr>
        <w:t>3</w:t>
      </w:r>
      <w:r>
        <w:rPr/>
        <w:t>、</w:t>
      </w:r>
      <w:r>
        <w:rPr>
          <w:spacing w:val="-1"/>
        </w:rPr>
        <w:t> </w:t>
      </w:r>
      <w:r>
        <w:rPr/>
        <w:t>其他重大合同</w:t>
      </w:r>
      <w:r>
        <w:rPr/>
        <w:t> 本年度公司无其他重大合同。</w:t>
      </w:r>
    </w:p>
    <w:p>
      <w:pPr>
        <w:spacing w:line="240" w:lineRule="auto" w:before="2"/>
        <w:rPr>
          <w:rFonts w:ascii="宋体" w:hAnsi="宋体" w:cs="宋体" w:eastAsia="宋体" w:hint="default"/>
          <w:sz w:val="26"/>
          <w:szCs w:val="26"/>
        </w:rPr>
      </w:pPr>
    </w:p>
    <w:p>
      <w:pPr>
        <w:pStyle w:val="BodyText"/>
        <w:spacing w:line="240" w:lineRule="auto"/>
        <w:ind w:right="75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承诺事项履行情况</w:t>
      </w:r>
    </w:p>
    <w:p>
      <w:pPr>
        <w:pStyle w:val="BodyText"/>
        <w:spacing w:line="240" w:lineRule="auto" w:before="83"/>
        <w:ind w:left="139" w:right="758"/>
        <w:jc w:val="left"/>
      </w:pPr>
      <w:r>
        <w:rPr>
          <w:rFonts w:ascii="Times New Roman" w:hAnsi="Times New Roman" w:cs="Times New Roman" w:eastAsia="Times New Roman" w:hint="default"/>
        </w:rPr>
        <w:t>1</w:t>
      </w:r>
      <w:r>
        <w:rPr/>
        <w:t>、</w:t>
      </w:r>
      <w:r>
        <w:rPr>
          <w:spacing w:val="-2"/>
        </w:rPr>
        <w:t> </w:t>
      </w:r>
      <w:r>
        <w:rPr/>
        <w:t>上市公司、控投股东及实际控制人在报告期内或持续到报告期内的承诺事项</w:t>
      </w:r>
    </w:p>
    <w:p>
      <w:pPr>
        <w:spacing w:line="240" w:lineRule="auto" w:before="7"/>
        <w:rPr>
          <w:rFonts w:ascii="宋体" w:hAnsi="宋体" w:cs="宋体" w:eastAsia="宋体" w:hint="default"/>
          <w:sz w:val="4"/>
          <w:szCs w:val="4"/>
        </w:rPr>
      </w:pPr>
    </w:p>
    <w:tbl>
      <w:tblPr>
        <w:tblW w:w="0" w:type="auto"/>
        <w:jc w:val="left"/>
        <w:tblInd w:w="124" w:type="dxa"/>
        <w:tblLayout w:type="fixed"/>
        <w:tblCellMar>
          <w:top w:w="0" w:type="dxa"/>
          <w:left w:w="0" w:type="dxa"/>
          <w:bottom w:w="0" w:type="dxa"/>
          <w:right w:w="0" w:type="dxa"/>
        </w:tblCellMar>
        <w:tblLook w:val="01E0"/>
      </w:tblPr>
      <w:tblGrid>
        <w:gridCol w:w="938"/>
        <w:gridCol w:w="1251"/>
        <w:gridCol w:w="828"/>
        <w:gridCol w:w="871"/>
        <w:gridCol w:w="827"/>
        <w:gridCol w:w="828"/>
        <w:gridCol w:w="2080"/>
        <w:gridCol w:w="1678"/>
      </w:tblGrid>
      <w:tr>
        <w:trPr>
          <w:trHeight w:val="1294" w:hRule="exact"/>
        </w:trPr>
        <w:tc>
          <w:tcPr>
            <w:tcW w:w="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73" w:lineRule="auto"/>
              <w:ind w:left="352" w:right="141"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1251" w:type="dxa"/>
            <w:tcBorders>
              <w:top w:val="single" w:sz="12" w:space="0" w:color="000000"/>
              <w:left w:val="single" w:sz="12" w:space="0" w:color="000000"/>
              <w:bottom w:val="single" w:sz="18"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828" w:type="dxa"/>
            <w:tcBorders>
              <w:top w:val="single" w:sz="12" w:space="0" w:color="000000"/>
              <w:left w:val="single" w:sz="6" w:space="0" w:color="000000"/>
              <w:bottom w:val="single" w:sz="18"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310" w:right="186" w:hanging="106"/>
              <w:jc w:val="left"/>
              <w:rPr>
                <w:rFonts w:ascii="宋体" w:hAnsi="宋体" w:cs="宋体" w:eastAsia="宋体" w:hint="default"/>
                <w:sz w:val="21"/>
                <w:szCs w:val="21"/>
              </w:rPr>
            </w:pPr>
            <w:r>
              <w:rPr>
                <w:rFonts w:ascii="宋体" w:hAnsi="宋体" w:cs="宋体" w:eastAsia="宋体" w:hint="default"/>
                <w:sz w:val="21"/>
                <w:szCs w:val="21"/>
              </w:rPr>
              <w:t>承诺 方</w:t>
            </w:r>
          </w:p>
        </w:tc>
        <w:tc>
          <w:tcPr>
            <w:tcW w:w="871" w:type="dxa"/>
            <w:tcBorders>
              <w:top w:val="single" w:sz="12" w:space="0" w:color="000000"/>
              <w:left w:val="single" w:sz="6" w:space="0" w:color="000000"/>
              <w:bottom w:val="single" w:sz="18"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211" w:right="223"/>
              <w:jc w:val="left"/>
              <w:rPr>
                <w:rFonts w:ascii="宋体" w:hAnsi="宋体" w:cs="宋体" w:eastAsia="宋体" w:hint="default"/>
                <w:sz w:val="21"/>
                <w:szCs w:val="21"/>
              </w:rPr>
            </w:pPr>
            <w:r>
              <w:rPr>
                <w:rFonts w:ascii="宋体" w:hAnsi="宋体" w:cs="宋体" w:eastAsia="宋体" w:hint="default"/>
                <w:sz w:val="21"/>
                <w:szCs w:val="21"/>
              </w:rPr>
              <w:t>承诺 内容</w:t>
            </w:r>
          </w:p>
        </w:tc>
        <w:tc>
          <w:tcPr>
            <w:tcW w:w="827" w:type="dxa"/>
            <w:tcBorders>
              <w:top w:val="single" w:sz="12" w:space="0" w:color="000000"/>
              <w:left w:val="single" w:sz="6" w:space="0" w:color="000000"/>
              <w:bottom w:val="single" w:sz="18" w:space="0" w:color="000000"/>
              <w:right w:val="single" w:sz="6" w:space="0" w:color="000000"/>
            </w:tcBorders>
          </w:tcPr>
          <w:p>
            <w:pPr>
              <w:pStyle w:val="TableParagraph"/>
              <w:spacing w:line="273" w:lineRule="auto"/>
              <w:ind w:left="174" w:right="216"/>
              <w:jc w:val="both"/>
              <w:rPr>
                <w:rFonts w:ascii="宋体" w:hAnsi="宋体" w:cs="宋体" w:eastAsia="宋体" w:hint="default"/>
                <w:sz w:val="21"/>
                <w:szCs w:val="21"/>
              </w:rPr>
            </w:pPr>
            <w:r>
              <w:rPr>
                <w:rFonts w:ascii="宋体" w:hAnsi="宋体" w:cs="宋体" w:eastAsia="宋体" w:hint="default"/>
                <w:sz w:val="21"/>
                <w:szCs w:val="21"/>
              </w:rPr>
              <w:t>是否 有履 行期 限</w:t>
            </w:r>
          </w:p>
        </w:tc>
        <w:tc>
          <w:tcPr>
            <w:tcW w:w="828" w:type="dxa"/>
            <w:tcBorders>
              <w:top w:val="single" w:sz="12" w:space="0" w:color="000000"/>
              <w:left w:val="single" w:sz="6" w:space="0" w:color="000000"/>
              <w:bottom w:val="single" w:sz="18" w:space="0" w:color="000000"/>
              <w:right w:val="single" w:sz="6" w:space="0" w:color="000000"/>
            </w:tcBorders>
          </w:tcPr>
          <w:p>
            <w:pPr>
              <w:pStyle w:val="TableParagraph"/>
              <w:spacing w:line="273" w:lineRule="auto"/>
              <w:ind w:left="181" w:right="210"/>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c>
          <w:tcPr>
            <w:tcW w:w="2080" w:type="dxa"/>
            <w:tcBorders>
              <w:top w:val="single" w:sz="12" w:space="0" w:color="000000"/>
              <w:left w:val="single" w:sz="6" w:space="0" w:color="000000"/>
              <w:bottom w:val="single" w:sz="18" w:space="0" w:color="000000"/>
              <w:right w:val="single" w:sz="6" w:space="0" w:color="000000"/>
            </w:tcBorders>
          </w:tcPr>
          <w:p>
            <w:pPr>
              <w:pStyle w:val="TableParagraph"/>
              <w:spacing w:line="273" w:lineRule="auto" w:before="149"/>
              <w:ind w:left="182" w:right="200"/>
              <w:jc w:val="center"/>
              <w:rPr>
                <w:rFonts w:ascii="宋体" w:hAnsi="宋体" w:cs="宋体" w:eastAsia="宋体" w:hint="default"/>
                <w:sz w:val="21"/>
                <w:szCs w:val="21"/>
              </w:rPr>
            </w:pPr>
            <w:r>
              <w:rPr>
                <w:rFonts w:ascii="宋体" w:hAnsi="宋体" w:cs="宋体" w:eastAsia="宋体" w:hint="default"/>
                <w:sz w:val="21"/>
                <w:szCs w:val="21"/>
              </w:rPr>
              <w:t>如未能及时履行应 说明未完成履行的 具体原因</w:t>
            </w:r>
          </w:p>
        </w:tc>
        <w:tc>
          <w:tcPr>
            <w:tcW w:w="1678" w:type="dxa"/>
            <w:tcBorders>
              <w:top w:val="single" w:sz="12" w:space="0" w:color="000000"/>
              <w:left w:val="single" w:sz="6" w:space="0" w:color="000000"/>
              <w:bottom w:val="single" w:sz="18" w:space="0" w:color="000000"/>
              <w:right w:val="single" w:sz="12" w:space="0" w:color="000000"/>
            </w:tcBorders>
          </w:tcPr>
          <w:p>
            <w:pPr>
              <w:pStyle w:val="TableParagraph"/>
              <w:spacing w:line="273" w:lineRule="auto" w:before="149"/>
              <w:ind w:left="190" w:right="202"/>
              <w:jc w:val="center"/>
              <w:rPr>
                <w:rFonts w:ascii="宋体" w:hAnsi="宋体" w:cs="宋体" w:eastAsia="宋体" w:hint="default"/>
                <w:sz w:val="21"/>
                <w:szCs w:val="21"/>
              </w:rPr>
            </w:pPr>
            <w:r>
              <w:rPr>
                <w:rFonts w:ascii="宋体" w:hAnsi="宋体" w:cs="宋体" w:eastAsia="宋体" w:hint="default"/>
                <w:sz w:val="21"/>
                <w:szCs w:val="21"/>
              </w:rPr>
              <w:t>如未能及时履 行应说明下一 步计划</w:t>
            </w:r>
          </w:p>
        </w:tc>
      </w:tr>
      <w:tr>
        <w:trPr>
          <w:trHeight w:val="1606" w:hRule="exact"/>
        </w:trPr>
        <w:tc>
          <w:tcPr>
            <w:tcW w:w="938"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before="156"/>
              <w:ind w:left="142" w:right="140"/>
              <w:jc w:val="both"/>
              <w:rPr>
                <w:rFonts w:ascii="宋体" w:hAnsi="宋体" w:cs="宋体" w:eastAsia="宋体" w:hint="default"/>
                <w:sz w:val="21"/>
                <w:szCs w:val="21"/>
              </w:rPr>
            </w:pPr>
            <w:r>
              <w:rPr>
                <w:rFonts w:ascii="宋体" w:hAnsi="宋体" w:cs="宋体" w:eastAsia="宋体" w:hint="default"/>
                <w:sz w:val="21"/>
                <w:szCs w:val="21"/>
              </w:rPr>
              <w:t>与重大 资产重 组相关 的承诺</w:t>
            </w:r>
          </w:p>
        </w:tc>
        <w:tc>
          <w:tcPr>
            <w:tcW w:w="1251" w:type="dxa"/>
            <w:tcBorders>
              <w:top w:val="single" w:sz="18"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right="-9"/>
              <w:jc w:val="left"/>
              <w:rPr>
                <w:rFonts w:ascii="宋体" w:hAnsi="宋体" w:cs="宋体" w:eastAsia="宋体" w:hint="default"/>
                <w:sz w:val="21"/>
                <w:szCs w:val="21"/>
              </w:rPr>
            </w:pPr>
            <w:r>
              <w:rPr>
                <w:rFonts w:ascii="宋体" w:hAnsi="宋体" w:cs="宋体" w:eastAsia="宋体" w:hint="default"/>
                <w:spacing w:val="32"/>
                <w:sz w:val="21"/>
                <w:szCs w:val="21"/>
              </w:rPr>
              <w:t>盈利预测</w:t>
            </w:r>
            <w:r>
              <w:rPr>
                <w:rFonts w:ascii="宋体" w:hAnsi="宋体" w:cs="宋体" w:eastAsia="宋体" w:hint="default"/>
                <w:spacing w:val="-62"/>
                <w:sz w:val="21"/>
                <w:szCs w:val="21"/>
              </w:rPr>
              <w:t> </w:t>
            </w:r>
            <w:r>
              <w:rPr>
                <w:rFonts w:ascii="宋体" w:hAnsi="宋体" w:cs="宋体" w:eastAsia="宋体" w:hint="default"/>
                <w:spacing w:val="14"/>
                <w:sz w:val="21"/>
                <w:szCs w:val="21"/>
              </w:rPr>
              <w:t>及</w:t>
            </w:r>
            <w:r>
              <w:rPr>
                <w:rFonts w:ascii="宋体" w:hAnsi="宋体" w:cs="宋体" w:eastAsia="宋体" w:hint="default"/>
                <w:spacing w:val="14"/>
                <w:sz w:val="21"/>
                <w:szCs w:val="21"/>
              </w:rPr>
              <w:t> </w:t>
            </w:r>
            <w:r>
              <w:rPr>
                <w:rFonts w:ascii="宋体" w:hAnsi="宋体" w:cs="宋体" w:eastAsia="宋体" w:hint="default"/>
                <w:sz w:val="21"/>
                <w:szCs w:val="21"/>
              </w:rPr>
              <w:t>补偿</w:t>
            </w:r>
          </w:p>
        </w:tc>
        <w:tc>
          <w:tcPr>
            <w:tcW w:w="828" w:type="dxa"/>
            <w:tcBorders>
              <w:top w:val="single" w:sz="18"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7" w:right="-74"/>
              <w:jc w:val="left"/>
              <w:rPr>
                <w:rFonts w:ascii="宋体" w:hAnsi="宋体" w:cs="宋体" w:eastAsia="宋体" w:hint="default"/>
                <w:sz w:val="21"/>
                <w:szCs w:val="21"/>
              </w:rPr>
            </w:pPr>
            <w:r>
              <w:rPr>
                <w:rFonts w:ascii="宋体" w:hAnsi="宋体" w:cs="宋体" w:eastAsia="宋体" w:hint="default"/>
                <w:spacing w:val="58"/>
                <w:sz w:val="21"/>
                <w:szCs w:val="21"/>
              </w:rPr>
              <w:t>浙报控</w:t>
            </w:r>
            <w:r>
              <w:rPr>
                <w:rFonts w:ascii="宋体" w:hAnsi="宋体" w:cs="宋体" w:eastAsia="宋体" w:hint="default"/>
                <w:spacing w:val="-18"/>
                <w:sz w:val="21"/>
                <w:szCs w:val="21"/>
              </w:rPr>
              <w:t> </w:t>
            </w:r>
            <w:r>
              <w:rPr>
                <w:rFonts w:ascii="宋体" w:hAnsi="宋体" w:cs="宋体" w:eastAsia="宋体" w:hint="default"/>
                <w:sz w:val="21"/>
                <w:szCs w:val="21"/>
              </w:rPr>
              <w:t>股</w:t>
            </w:r>
          </w:p>
        </w:tc>
        <w:tc>
          <w:tcPr>
            <w:tcW w:w="871" w:type="dxa"/>
            <w:tcBorders>
              <w:top w:val="single" w:sz="18" w:space="0" w:color="000000"/>
              <w:left w:val="single" w:sz="6" w:space="0" w:color="000000"/>
              <w:bottom w:val="single" w:sz="12" w:space="0" w:color="000000"/>
              <w:right w:val="single" w:sz="6" w:space="0" w:color="000000"/>
            </w:tcBorders>
          </w:tcPr>
          <w:p>
            <w:pPr>
              <w:pStyle w:val="TableParagraph"/>
              <w:spacing w:line="273" w:lineRule="auto"/>
              <w:ind w:left="-13" w:right="-44"/>
              <w:jc w:val="both"/>
              <w:rPr>
                <w:rFonts w:ascii="宋体" w:hAnsi="宋体" w:cs="宋体" w:eastAsia="宋体" w:hint="default"/>
                <w:sz w:val="21"/>
                <w:szCs w:val="21"/>
              </w:rPr>
            </w:pPr>
            <w:r>
              <w:rPr>
                <w:rFonts w:ascii="宋体" w:hAnsi="宋体" w:cs="宋体" w:eastAsia="宋体" w:hint="default"/>
                <w:spacing w:val="18"/>
                <w:sz w:val="21"/>
                <w:szCs w:val="21"/>
              </w:rPr>
              <w:t>本次交易 置入资产 中采用收 益法评估 结果作为</w:t>
            </w:r>
            <w:r>
              <w:rPr>
                <w:rFonts w:ascii="宋体" w:hAnsi="宋体" w:cs="宋体" w:eastAsia="宋体" w:hint="default"/>
                <w:sz w:val="21"/>
                <w:szCs w:val="21"/>
              </w:rPr>
            </w:r>
          </w:p>
        </w:tc>
        <w:tc>
          <w:tcPr>
            <w:tcW w:w="827" w:type="dxa"/>
            <w:tcBorders>
              <w:top w:val="single" w:sz="18"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28" w:type="dxa"/>
            <w:tcBorders>
              <w:top w:val="single" w:sz="18"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80" w:type="dxa"/>
            <w:tcBorders>
              <w:top w:val="single" w:sz="18" w:space="0" w:color="000000"/>
              <w:left w:val="single" w:sz="6" w:space="0" w:color="000000"/>
              <w:bottom w:val="single" w:sz="12" w:space="0" w:color="000000"/>
              <w:right w:val="single" w:sz="6" w:space="0" w:color="000000"/>
            </w:tcBorders>
          </w:tcPr>
          <w:p>
            <w:pPr/>
          </w:p>
        </w:tc>
        <w:tc>
          <w:tcPr>
            <w:tcW w:w="1678" w:type="dxa"/>
            <w:tcBorders>
              <w:top w:val="single" w:sz="18" w:space="0" w:color="000000"/>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45"/>
        <w:gridCol w:w="822"/>
        <w:gridCol w:w="907"/>
        <w:gridCol w:w="821"/>
        <w:gridCol w:w="822"/>
        <w:gridCol w:w="2074"/>
        <w:gridCol w:w="1664"/>
      </w:tblGrid>
      <w:tr>
        <w:trPr>
          <w:trHeight w:val="335" w:hRule="exact"/>
        </w:trPr>
        <w:tc>
          <w:tcPr>
            <w:tcW w:w="938" w:type="dxa"/>
            <w:vMerge w:val="restart"/>
            <w:tcBorders>
              <w:top w:val="single" w:sz="6" w:space="0" w:color="000000"/>
              <w:left w:val="single" w:sz="6" w:space="0" w:color="000000"/>
              <w:right w:val="single" w:sz="12" w:space="0" w:color="000000"/>
            </w:tcBorders>
          </w:tcPr>
          <w:p>
            <w:pPr/>
          </w:p>
        </w:tc>
        <w:tc>
          <w:tcPr>
            <w:tcW w:w="1245" w:type="dxa"/>
            <w:vMerge w:val="restart"/>
            <w:tcBorders>
              <w:top w:val="single" w:sz="12" w:space="0" w:color="000000"/>
              <w:left w:val="single" w:sz="12"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907"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定价依据</w:t>
            </w:r>
            <w:r>
              <w:rPr>
                <w:rFonts w:ascii="宋体" w:hAnsi="宋体" w:cs="宋体" w:eastAsia="宋体" w:hint="default"/>
                <w:sz w:val="21"/>
                <w:szCs w:val="21"/>
              </w:rPr>
            </w:r>
          </w:p>
        </w:tc>
        <w:tc>
          <w:tcPr>
            <w:tcW w:w="821" w:type="dxa"/>
            <w:vMerge w:val="restart"/>
            <w:tcBorders>
              <w:top w:val="single" w:sz="12" w:space="0" w:color="000000"/>
              <w:left w:val="single" w:sz="6"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2074" w:type="dxa"/>
            <w:vMerge w:val="restart"/>
            <w:tcBorders>
              <w:top w:val="single" w:sz="12" w:space="0" w:color="000000"/>
              <w:left w:val="single" w:sz="6" w:space="0" w:color="000000"/>
              <w:right w:val="single" w:sz="6" w:space="0" w:color="000000"/>
            </w:tcBorders>
          </w:tcPr>
          <w:p>
            <w:pPr/>
          </w:p>
        </w:tc>
        <w:tc>
          <w:tcPr>
            <w:tcW w:w="1664" w:type="dxa"/>
            <w:vMerge w:val="restart"/>
            <w:tcBorders>
              <w:top w:val="single" w:sz="12"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left"/>
              <w:rPr>
                <w:rFonts w:ascii="宋体" w:hAnsi="宋体" w:cs="宋体" w:eastAsia="宋体" w:hint="default"/>
                <w:sz w:val="21"/>
                <w:szCs w:val="21"/>
              </w:rPr>
            </w:pPr>
            <w:r>
              <w:rPr>
                <w:rFonts w:ascii="宋体" w:hAnsi="宋体" w:cs="宋体" w:eastAsia="宋体" w:hint="default"/>
                <w:sz w:val="21"/>
                <w:szCs w:val="21"/>
              </w:rPr>
              <w:t>的 资</w:t>
            </w:r>
            <w:r>
              <w:rPr>
                <w:rFonts w:ascii="宋体" w:hAnsi="宋体" w:cs="宋体" w:eastAsia="宋体" w:hint="default"/>
                <w:spacing w:val="54"/>
                <w:sz w:val="21"/>
                <w:szCs w:val="21"/>
              </w:rPr>
              <w:t> </w:t>
            </w:r>
            <w:r>
              <w:rPr>
                <w:rFonts w:ascii="宋体" w:hAnsi="宋体" w:cs="宋体" w:eastAsia="宋体" w:hint="default"/>
                <w:sz w:val="21"/>
                <w:szCs w:val="21"/>
              </w:rPr>
              <w:t>产</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8"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77" w:lineRule="exact"/>
              <w:ind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年盈</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06"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利预测净</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利润扣除</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非经常性</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损益后数</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8"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left"/>
              <w:rPr>
                <w:rFonts w:ascii="宋体" w:hAnsi="宋体" w:cs="宋体" w:eastAsia="宋体" w:hint="default"/>
                <w:sz w:val="21"/>
                <w:szCs w:val="21"/>
              </w:rPr>
            </w:pPr>
            <w:r>
              <w:rPr>
                <w:rFonts w:ascii="宋体" w:hAnsi="宋体" w:cs="宋体" w:eastAsia="宋体" w:hint="default"/>
                <w:sz w:val="21"/>
                <w:szCs w:val="21"/>
              </w:rPr>
              <w:t>分 别</w:t>
            </w:r>
            <w:r>
              <w:rPr>
                <w:rFonts w:ascii="宋体" w:hAnsi="宋体" w:cs="宋体" w:eastAsia="宋体" w:hint="default"/>
                <w:spacing w:val="54"/>
                <w:sz w:val="21"/>
                <w:szCs w:val="21"/>
              </w:rPr>
              <w:t> </w:t>
            </w:r>
            <w:r>
              <w:rPr>
                <w:rFonts w:ascii="宋体" w:hAnsi="宋体" w:cs="宋体" w:eastAsia="宋体" w:hint="default"/>
                <w:sz w:val="21"/>
                <w:szCs w:val="21"/>
              </w:rPr>
              <w:t>为</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18,442.63</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
              <w:jc w:val="left"/>
              <w:rPr>
                <w:rFonts w:ascii="宋体" w:hAnsi="宋体" w:cs="宋体" w:eastAsia="宋体" w:hint="default"/>
                <w:sz w:val="21"/>
                <w:szCs w:val="21"/>
              </w:rPr>
            </w:pPr>
            <w:r>
              <w:rPr>
                <w:rFonts w:ascii="宋体" w:hAnsi="宋体" w:cs="宋体" w:eastAsia="宋体" w:hint="default"/>
                <w:sz w:val="21"/>
                <w:szCs w:val="21"/>
              </w:rPr>
              <w:t>万 元</w:t>
            </w:r>
            <w:r>
              <w:rPr>
                <w:rFonts w:ascii="宋体" w:hAnsi="宋体" w:cs="宋体" w:eastAsia="宋体" w:hint="default"/>
                <w:spacing w:val="54"/>
                <w:sz w:val="21"/>
                <w:szCs w:val="21"/>
              </w:rPr>
              <w:t> </w:t>
            </w:r>
            <w:r>
              <w:rPr>
                <w:rFonts w:ascii="宋体" w:hAnsi="宋体" w:cs="宋体" w:eastAsia="宋体" w:hint="default"/>
                <w:sz w:val="21"/>
                <w:szCs w:val="21"/>
              </w:rPr>
              <w:t>、</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19,598.38</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
              <w:jc w:val="left"/>
              <w:rPr>
                <w:rFonts w:ascii="宋体" w:hAnsi="宋体" w:cs="宋体" w:eastAsia="宋体" w:hint="default"/>
                <w:sz w:val="21"/>
                <w:szCs w:val="21"/>
              </w:rPr>
            </w:pPr>
            <w:r>
              <w:rPr>
                <w:rFonts w:ascii="宋体" w:hAnsi="宋体" w:cs="宋体" w:eastAsia="宋体" w:hint="default"/>
                <w:sz w:val="21"/>
                <w:szCs w:val="21"/>
              </w:rPr>
              <w:t>万 元</w:t>
            </w:r>
            <w:r>
              <w:rPr>
                <w:rFonts w:ascii="宋体" w:hAnsi="宋体" w:cs="宋体" w:eastAsia="宋体" w:hint="default"/>
                <w:spacing w:val="54"/>
                <w:sz w:val="21"/>
                <w:szCs w:val="21"/>
              </w:rPr>
              <w:t> </w:t>
            </w:r>
            <w:r>
              <w:rPr>
                <w:rFonts w:ascii="宋体" w:hAnsi="宋体" w:cs="宋体" w:eastAsia="宋体" w:hint="default"/>
                <w:sz w:val="21"/>
                <w:szCs w:val="21"/>
              </w:rPr>
              <w:t>及</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21,516.27</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
              <w:jc w:val="left"/>
              <w:rPr>
                <w:rFonts w:ascii="宋体" w:hAnsi="宋体" w:cs="宋体" w:eastAsia="宋体" w:hint="default"/>
                <w:sz w:val="21"/>
                <w:szCs w:val="21"/>
              </w:rPr>
            </w:pPr>
            <w:r>
              <w:rPr>
                <w:rFonts w:ascii="宋体" w:hAnsi="宋体" w:cs="宋体" w:eastAsia="宋体" w:hint="default"/>
                <w:sz w:val="21"/>
                <w:szCs w:val="21"/>
              </w:rPr>
              <w:t>万 元</w:t>
            </w:r>
            <w:r>
              <w:rPr>
                <w:rFonts w:ascii="宋体" w:hAnsi="宋体" w:cs="宋体" w:eastAsia="宋体" w:hint="default"/>
                <w:spacing w:val="54"/>
                <w:sz w:val="21"/>
                <w:szCs w:val="21"/>
              </w:rPr>
              <w:t> </w:t>
            </w:r>
            <w:r>
              <w:rPr>
                <w:rFonts w:ascii="宋体" w:hAnsi="宋体" w:cs="宋体" w:eastAsia="宋体" w:hint="default"/>
                <w:sz w:val="21"/>
                <w:szCs w:val="21"/>
              </w:rPr>
              <w:t>、</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23,826.88</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06"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万元，该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数据将作</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为本次资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产置入方</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浙报控股</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对未来几</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年所置入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资产的盈</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利预测承</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8"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诺数。</w:t>
            </w:r>
          </w:p>
        </w:tc>
        <w:tc>
          <w:tcPr>
            <w:tcW w:w="821" w:type="dxa"/>
            <w:vMerge/>
            <w:tcBorders>
              <w:left w:val="single" w:sz="6"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2074"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12" w:space="0" w:color="000000"/>
            </w:tcBorders>
          </w:tcPr>
          <w:p>
            <w:pPr/>
          </w:p>
        </w:tc>
      </w:tr>
      <w:tr>
        <w:trPr>
          <w:trHeight w:val="319" w:hRule="exact"/>
        </w:trPr>
        <w:tc>
          <w:tcPr>
            <w:tcW w:w="938" w:type="dxa"/>
            <w:vMerge/>
            <w:tcBorders>
              <w:left w:val="single" w:sz="6" w:space="0" w:color="000000"/>
              <w:right w:val="single" w:sz="12" w:space="0" w:color="000000"/>
            </w:tcBorders>
          </w:tcPr>
          <w:p>
            <w:pPr/>
          </w:p>
        </w:tc>
        <w:tc>
          <w:tcPr>
            <w:tcW w:w="1245" w:type="dxa"/>
            <w:tcBorders>
              <w:top w:val="single" w:sz="6" w:space="0" w:color="000000"/>
              <w:left w:val="single" w:sz="12"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90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为避免与</w:t>
            </w:r>
            <w:r>
              <w:rPr>
                <w:rFonts w:ascii="宋体" w:hAnsi="宋体" w:cs="宋体" w:eastAsia="宋体" w:hint="default"/>
                <w:sz w:val="21"/>
                <w:szCs w:val="21"/>
              </w:rPr>
            </w:r>
          </w:p>
        </w:tc>
        <w:tc>
          <w:tcPr>
            <w:tcW w:w="821"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2074" w:type="dxa"/>
            <w:vMerge w:val="restart"/>
            <w:tcBorders>
              <w:top w:val="single" w:sz="6" w:space="0" w:color="000000"/>
              <w:left w:val="single" w:sz="6" w:space="0" w:color="000000"/>
              <w:right w:val="single" w:sz="6" w:space="0" w:color="000000"/>
            </w:tcBorders>
          </w:tcPr>
          <w:p>
            <w:pPr/>
          </w:p>
        </w:tc>
        <w:tc>
          <w:tcPr>
            <w:tcW w:w="1664" w:type="dxa"/>
            <w:vMerge w:val="restart"/>
            <w:tcBorders>
              <w:top w:val="single" w:sz="6"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上市公司</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构成同业</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竞争，浙</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报集团、</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浙报控股</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分别出具</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1248"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73" w:lineRule="auto"/>
              <w:ind w:left="-1" w:right="-44"/>
              <w:jc w:val="left"/>
              <w:rPr>
                <w:rFonts w:ascii="宋体" w:hAnsi="宋体" w:cs="宋体" w:eastAsia="宋体" w:hint="default"/>
                <w:sz w:val="21"/>
                <w:szCs w:val="21"/>
              </w:rPr>
            </w:pPr>
            <w:r>
              <w:rPr>
                <w:rFonts w:ascii="宋体" w:hAnsi="宋体" w:cs="宋体" w:eastAsia="宋体" w:hint="default"/>
                <w:spacing w:val="34"/>
                <w:sz w:val="21"/>
                <w:szCs w:val="21"/>
              </w:rPr>
              <w:t>解决同业竞</w:t>
            </w:r>
            <w:r>
              <w:rPr>
                <w:rFonts w:ascii="宋体" w:hAnsi="宋体" w:cs="宋体" w:eastAsia="宋体" w:hint="default"/>
                <w:spacing w:val="-62"/>
                <w:sz w:val="21"/>
                <w:szCs w:val="21"/>
              </w:rPr>
              <w:t> </w:t>
            </w:r>
            <w:r>
              <w:rPr>
                <w:rFonts w:ascii="宋体" w:hAnsi="宋体" w:cs="宋体" w:eastAsia="宋体" w:hint="default"/>
                <w:sz w:val="21"/>
                <w:szCs w:val="21"/>
              </w:rPr>
              <w:t>争</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 w:right="-86"/>
              <w:jc w:val="left"/>
              <w:rPr>
                <w:rFonts w:ascii="宋体" w:hAnsi="宋体" w:cs="宋体" w:eastAsia="宋体" w:hint="default"/>
                <w:sz w:val="21"/>
                <w:szCs w:val="21"/>
              </w:rPr>
            </w:pPr>
            <w:r>
              <w:rPr>
                <w:rFonts w:ascii="宋体" w:hAnsi="宋体" w:cs="宋体" w:eastAsia="宋体" w:hint="default"/>
                <w:spacing w:val="58"/>
                <w:sz w:val="21"/>
                <w:szCs w:val="21"/>
              </w:rPr>
              <w:t>浙报集</w:t>
            </w:r>
            <w:r>
              <w:rPr>
                <w:rFonts w:ascii="宋体" w:hAnsi="宋体" w:cs="宋体" w:eastAsia="宋体" w:hint="default"/>
                <w:spacing w:val="-18"/>
                <w:sz w:val="21"/>
                <w:szCs w:val="21"/>
              </w:rPr>
              <w:t> </w:t>
            </w:r>
            <w:r>
              <w:rPr>
                <w:rFonts w:ascii="宋体" w:hAnsi="宋体" w:cs="宋体" w:eastAsia="宋体" w:hint="default"/>
                <w:spacing w:val="-9"/>
                <w:sz w:val="21"/>
                <w:szCs w:val="21"/>
              </w:rPr>
              <w:t>团、浙报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控股</w:t>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0"/>
              <w:jc w:val="both"/>
              <w:rPr>
                <w:rFonts w:ascii="宋体" w:hAnsi="宋体" w:cs="宋体" w:eastAsia="宋体" w:hint="default"/>
                <w:sz w:val="21"/>
                <w:szCs w:val="21"/>
              </w:rPr>
            </w:pPr>
            <w:r>
              <w:rPr>
                <w:rFonts w:ascii="宋体" w:hAnsi="宋体" w:cs="宋体" w:eastAsia="宋体" w:hint="default"/>
                <w:spacing w:val="18"/>
                <w:sz w:val="21"/>
                <w:szCs w:val="21"/>
              </w:rPr>
              <w:t>了承诺，</w:t>
            </w:r>
            <w:r>
              <w:rPr>
                <w:rFonts w:ascii="宋体" w:hAnsi="宋体" w:cs="宋体" w:eastAsia="宋体" w:hint="default"/>
                <w:sz w:val="21"/>
                <w:szCs w:val="21"/>
              </w:rPr>
            </w:r>
          </w:p>
          <w:p>
            <w:pPr>
              <w:pStyle w:val="TableParagraph"/>
              <w:spacing w:line="273" w:lineRule="auto" w:before="37"/>
              <w:ind w:left="-1" w:right="-20"/>
              <w:jc w:val="both"/>
              <w:rPr>
                <w:rFonts w:ascii="宋体" w:hAnsi="宋体" w:cs="宋体" w:eastAsia="宋体" w:hint="default"/>
                <w:sz w:val="21"/>
                <w:szCs w:val="21"/>
              </w:rPr>
            </w:pPr>
            <w:r>
              <w:rPr>
                <w:rFonts w:ascii="宋体" w:hAnsi="宋体" w:cs="宋体" w:eastAsia="宋体" w:hint="default"/>
                <w:spacing w:val="18"/>
                <w:sz w:val="21"/>
                <w:szCs w:val="21"/>
              </w:rPr>
              <w:t>保证不会 以任何方 式直接或</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间接从事</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与上市公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司主营业</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务构成竞</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
              <w:jc w:val="left"/>
              <w:rPr>
                <w:rFonts w:ascii="宋体" w:hAnsi="宋体" w:cs="宋体" w:eastAsia="宋体" w:hint="default"/>
                <w:sz w:val="21"/>
                <w:szCs w:val="21"/>
              </w:rPr>
            </w:pPr>
            <w:r>
              <w:rPr>
                <w:rFonts w:ascii="宋体" w:hAnsi="宋体" w:cs="宋体" w:eastAsia="宋体" w:hint="default"/>
                <w:sz w:val="21"/>
                <w:szCs w:val="21"/>
              </w:rPr>
              <w:t>争 的</w:t>
            </w:r>
            <w:r>
              <w:rPr>
                <w:rFonts w:ascii="宋体" w:hAnsi="宋体" w:cs="宋体" w:eastAsia="宋体" w:hint="default"/>
                <w:spacing w:val="54"/>
                <w:sz w:val="21"/>
                <w:szCs w:val="21"/>
              </w:rPr>
              <w:t> </w:t>
            </w:r>
            <w:r>
              <w:rPr>
                <w:rFonts w:ascii="宋体" w:hAnsi="宋体" w:cs="宋体" w:eastAsia="宋体" w:hint="default"/>
                <w:sz w:val="21"/>
                <w:szCs w:val="21"/>
              </w:rPr>
              <w:t>业</w:t>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务，并将</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34" w:hRule="exact"/>
        </w:trPr>
        <w:tc>
          <w:tcPr>
            <w:tcW w:w="938" w:type="dxa"/>
            <w:vMerge/>
            <w:tcBorders>
              <w:left w:val="single" w:sz="6" w:space="0" w:color="000000"/>
              <w:bottom w:val="single" w:sz="6" w:space="0" w:color="000000"/>
              <w:right w:val="single" w:sz="12" w:space="0" w:color="000000"/>
            </w:tcBorders>
          </w:tcPr>
          <w:p>
            <w:pPr/>
          </w:p>
        </w:tc>
        <w:tc>
          <w:tcPr>
            <w:tcW w:w="1245" w:type="dxa"/>
            <w:tcBorders>
              <w:top w:val="nil" w:sz="6" w:space="0" w:color="auto"/>
              <w:left w:val="single" w:sz="12" w:space="0" w:color="000000"/>
              <w:bottom w:val="single" w:sz="12" w:space="0" w:color="000000"/>
              <w:right w:val="single" w:sz="6" w:space="0" w:color="000000"/>
            </w:tcBorders>
          </w:tcPr>
          <w:p>
            <w:pPr/>
          </w:p>
        </w:tc>
        <w:tc>
          <w:tcPr>
            <w:tcW w:w="822" w:type="dxa"/>
            <w:tcBorders>
              <w:top w:val="nil" w:sz="6" w:space="0" w:color="auto"/>
              <w:left w:val="single" w:sz="6" w:space="0" w:color="000000"/>
              <w:bottom w:val="single" w:sz="12" w:space="0" w:color="000000"/>
              <w:right w:val="single" w:sz="6" w:space="0" w:color="000000"/>
            </w:tcBorders>
          </w:tcPr>
          <w:p>
            <w:pPr/>
          </w:p>
        </w:tc>
        <w:tc>
          <w:tcPr>
            <w:tcW w:w="907"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采取合法</w:t>
            </w:r>
            <w:r>
              <w:rPr>
                <w:rFonts w:ascii="宋体" w:hAnsi="宋体" w:cs="宋体" w:eastAsia="宋体" w:hint="default"/>
                <w:sz w:val="21"/>
                <w:szCs w:val="21"/>
              </w:rPr>
            </w:r>
          </w:p>
        </w:tc>
        <w:tc>
          <w:tcPr>
            <w:tcW w:w="821" w:type="dxa"/>
            <w:tcBorders>
              <w:top w:val="nil" w:sz="6" w:space="0" w:color="auto"/>
              <w:left w:val="single" w:sz="6" w:space="0" w:color="000000"/>
              <w:bottom w:val="single" w:sz="12" w:space="0" w:color="000000"/>
              <w:right w:val="single" w:sz="6" w:space="0" w:color="000000"/>
            </w:tcBorders>
          </w:tcPr>
          <w:p>
            <w:pPr/>
          </w:p>
        </w:tc>
        <w:tc>
          <w:tcPr>
            <w:tcW w:w="822" w:type="dxa"/>
            <w:tcBorders>
              <w:top w:val="nil" w:sz="6" w:space="0" w:color="auto"/>
              <w:left w:val="single" w:sz="6" w:space="0" w:color="000000"/>
              <w:bottom w:val="single" w:sz="12" w:space="0" w:color="000000"/>
              <w:right w:val="single" w:sz="6" w:space="0" w:color="000000"/>
            </w:tcBorders>
          </w:tcPr>
          <w:p>
            <w:pPr/>
          </w:p>
        </w:tc>
        <w:tc>
          <w:tcPr>
            <w:tcW w:w="2074" w:type="dxa"/>
            <w:vMerge/>
            <w:tcBorders>
              <w:left w:val="single" w:sz="6" w:space="0" w:color="000000"/>
              <w:bottom w:val="single" w:sz="12" w:space="0" w:color="000000"/>
              <w:right w:val="single" w:sz="6" w:space="0" w:color="000000"/>
            </w:tcBorders>
          </w:tcPr>
          <w:p>
            <w:pPr/>
          </w:p>
        </w:tc>
        <w:tc>
          <w:tcPr>
            <w:tcW w:w="1664"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45"/>
        <w:gridCol w:w="822"/>
        <w:gridCol w:w="907"/>
        <w:gridCol w:w="821"/>
        <w:gridCol w:w="822"/>
        <w:gridCol w:w="2074"/>
        <w:gridCol w:w="1664"/>
      </w:tblGrid>
      <w:tr>
        <w:trPr>
          <w:trHeight w:val="335" w:hRule="exact"/>
        </w:trPr>
        <w:tc>
          <w:tcPr>
            <w:tcW w:w="938" w:type="dxa"/>
            <w:vMerge w:val="restart"/>
            <w:tcBorders>
              <w:top w:val="single" w:sz="6" w:space="0" w:color="000000"/>
              <w:left w:val="single" w:sz="6" w:space="0" w:color="000000"/>
              <w:right w:val="single" w:sz="12" w:space="0" w:color="000000"/>
            </w:tcBorders>
          </w:tcPr>
          <w:p>
            <w:pPr/>
          </w:p>
        </w:tc>
        <w:tc>
          <w:tcPr>
            <w:tcW w:w="1245" w:type="dxa"/>
            <w:vMerge w:val="restart"/>
            <w:tcBorders>
              <w:top w:val="single" w:sz="12" w:space="0" w:color="000000"/>
              <w:left w:val="single" w:sz="12"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907"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及有效的</w:t>
            </w:r>
            <w:r>
              <w:rPr>
                <w:rFonts w:ascii="宋体" w:hAnsi="宋体" w:cs="宋体" w:eastAsia="宋体" w:hint="default"/>
                <w:sz w:val="21"/>
                <w:szCs w:val="21"/>
              </w:rPr>
            </w:r>
          </w:p>
        </w:tc>
        <w:tc>
          <w:tcPr>
            <w:tcW w:w="821" w:type="dxa"/>
            <w:vMerge w:val="restart"/>
            <w:tcBorders>
              <w:top w:val="single" w:sz="12" w:space="0" w:color="000000"/>
              <w:left w:val="single" w:sz="6"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2074" w:type="dxa"/>
            <w:vMerge w:val="restart"/>
            <w:tcBorders>
              <w:top w:val="single" w:sz="12" w:space="0" w:color="000000"/>
              <w:left w:val="single" w:sz="6" w:space="0" w:color="000000"/>
              <w:right w:val="single" w:sz="6" w:space="0" w:color="000000"/>
            </w:tcBorders>
          </w:tcPr>
          <w:p>
            <w:pPr/>
          </w:p>
        </w:tc>
        <w:tc>
          <w:tcPr>
            <w:tcW w:w="1664" w:type="dxa"/>
            <w:vMerge w:val="restart"/>
            <w:tcBorders>
              <w:top w:val="single" w:sz="12"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措施，促</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使公司现</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有或将来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成立的全</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资 子</w:t>
            </w:r>
            <w:r>
              <w:rPr>
                <w:rFonts w:ascii="宋体" w:hAnsi="宋体" w:cs="宋体" w:eastAsia="宋体" w:hint="default"/>
                <w:spacing w:val="54"/>
                <w:sz w:val="21"/>
                <w:szCs w:val="21"/>
              </w:rPr>
              <w:t> </w:t>
            </w:r>
            <w:r>
              <w:rPr>
                <w:rFonts w:ascii="宋体" w:hAnsi="宋体" w:cs="宋体" w:eastAsia="宋体" w:hint="default"/>
                <w:sz w:val="21"/>
                <w:szCs w:val="21"/>
              </w:rPr>
              <w:t>公</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司、控股</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子公司和</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其它受本</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公司控制</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的企业不</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从事与上</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市公司主</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营业务构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成竞争的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业务，以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确保上市</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公司及其</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全体股东</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的利益不</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8"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50"/>
              <w:jc w:val="center"/>
              <w:rPr>
                <w:rFonts w:ascii="宋体" w:hAnsi="宋体" w:cs="宋体" w:eastAsia="宋体" w:hint="default"/>
                <w:sz w:val="21"/>
                <w:szCs w:val="21"/>
              </w:rPr>
            </w:pPr>
            <w:r>
              <w:rPr>
                <w:rFonts w:ascii="宋体" w:hAnsi="宋体" w:cs="宋体" w:eastAsia="宋体" w:hint="default"/>
                <w:sz w:val="21"/>
                <w:szCs w:val="21"/>
              </w:rPr>
              <w:t>受损害。</w:t>
            </w:r>
          </w:p>
        </w:tc>
        <w:tc>
          <w:tcPr>
            <w:tcW w:w="821" w:type="dxa"/>
            <w:vMerge/>
            <w:tcBorders>
              <w:left w:val="single" w:sz="6"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2074"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12" w:space="0" w:color="000000"/>
            </w:tcBorders>
          </w:tcPr>
          <w:p>
            <w:pPr/>
          </w:p>
        </w:tc>
      </w:tr>
      <w:tr>
        <w:trPr>
          <w:trHeight w:val="319" w:hRule="exact"/>
        </w:trPr>
        <w:tc>
          <w:tcPr>
            <w:tcW w:w="938" w:type="dxa"/>
            <w:vMerge/>
            <w:tcBorders>
              <w:left w:val="single" w:sz="6" w:space="0" w:color="000000"/>
              <w:right w:val="single" w:sz="12" w:space="0" w:color="000000"/>
            </w:tcBorders>
          </w:tcPr>
          <w:p>
            <w:pPr/>
          </w:p>
        </w:tc>
        <w:tc>
          <w:tcPr>
            <w:tcW w:w="1245" w:type="dxa"/>
            <w:tcBorders>
              <w:top w:val="single" w:sz="6" w:space="0" w:color="000000"/>
              <w:left w:val="single" w:sz="12"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90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淘宝天下</w:t>
            </w:r>
            <w:r>
              <w:rPr>
                <w:rFonts w:ascii="宋体" w:hAnsi="宋体" w:cs="宋体" w:eastAsia="宋体" w:hint="default"/>
                <w:sz w:val="21"/>
                <w:szCs w:val="21"/>
              </w:rPr>
            </w:r>
          </w:p>
        </w:tc>
        <w:tc>
          <w:tcPr>
            <w:tcW w:w="821"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2074" w:type="dxa"/>
            <w:vMerge w:val="restart"/>
            <w:tcBorders>
              <w:top w:val="single" w:sz="6" w:space="0" w:color="000000"/>
              <w:left w:val="single" w:sz="6" w:space="0" w:color="000000"/>
              <w:right w:val="single" w:sz="6" w:space="0" w:color="000000"/>
            </w:tcBorders>
          </w:tcPr>
          <w:p>
            <w:pPr/>
          </w:p>
        </w:tc>
        <w:tc>
          <w:tcPr>
            <w:tcW w:w="1664" w:type="dxa"/>
            <w:vMerge w:val="restart"/>
            <w:tcBorders>
              <w:top w:val="single" w:sz="6"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的经营模</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式与本次</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置入资产</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所对应公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司显著不</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同，不会</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与该等公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司构成实</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质性同业</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936"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Style w:val="TableParagraph"/>
              <w:spacing w:line="273" w:lineRule="auto" w:before="140"/>
              <w:ind w:left="-1" w:right="-15"/>
              <w:jc w:val="left"/>
              <w:rPr>
                <w:rFonts w:ascii="宋体" w:hAnsi="宋体" w:cs="宋体" w:eastAsia="宋体" w:hint="default"/>
                <w:sz w:val="21"/>
                <w:szCs w:val="21"/>
              </w:rPr>
            </w:pPr>
            <w:r>
              <w:rPr>
                <w:rFonts w:ascii="宋体" w:hAnsi="宋体" w:cs="宋体" w:eastAsia="宋体" w:hint="default"/>
                <w:spacing w:val="32"/>
                <w:sz w:val="21"/>
                <w:szCs w:val="21"/>
              </w:rPr>
              <w:t>解决同业</w:t>
            </w:r>
            <w:r>
              <w:rPr>
                <w:rFonts w:ascii="宋体" w:hAnsi="宋体" w:cs="宋体" w:eastAsia="宋体" w:hint="default"/>
                <w:spacing w:val="-62"/>
                <w:sz w:val="21"/>
                <w:szCs w:val="21"/>
              </w:rPr>
              <w:t> </w:t>
            </w:r>
            <w:r>
              <w:rPr>
                <w:rFonts w:ascii="宋体" w:hAnsi="宋体" w:cs="宋体" w:eastAsia="宋体" w:hint="default"/>
                <w:spacing w:val="14"/>
                <w:sz w:val="21"/>
                <w:szCs w:val="21"/>
              </w:rPr>
              <w:t>竞</w:t>
            </w:r>
            <w:r>
              <w:rPr>
                <w:rFonts w:ascii="宋体" w:hAnsi="宋体" w:cs="宋体" w:eastAsia="宋体" w:hint="default"/>
                <w:spacing w:val="14"/>
                <w:sz w:val="21"/>
                <w:szCs w:val="21"/>
              </w:rPr>
              <w:t> </w:t>
            </w:r>
            <w:r>
              <w:rPr>
                <w:rFonts w:ascii="宋体" w:hAnsi="宋体" w:cs="宋体" w:eastAsia="宋体" w:hint="default"/>
                <w:sz w:val="21"/>
                <w:szCs w:val="21"/>
              </w:rPr>
              <w:t>争</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 w:right="-86"/>
              <w:jc w:val="left"/>
              <w:rPr>
                <w:rFonts w:ascii="宋体" w:hAnsi="宋体" w:cs="宋体" w:eastAsia="宋体" w:hint="default"/>
                <w:sz w:val="21"/>
                <w:szCs w:val="21"/>
              </w:rPr>
            </w:pPr>
            <w:r>
              <w:rPr>
                <w:rFonts w:ascii="宋体" w:hAnsi="宋体" w:cs="宋体" w:eastAsia="宋体" w:hint="default"/>
                <w:spacing w:val="58"/>
                <w:sz w:val="21"/>
                <w:szCs w:val="21"/>
              </w:rPr>
              <w:t>浙报控</w:t>
            </w:r>
            <w:r>
              <w:rPr>
                <w:rFonts w:ascii="宋体" w:hAnsi="宋体" w:cs="宋体" w:eastAsia="宋体" w:hint="default"/>
                <w:spacing w:val="-18"/>
                <w:sz w:val="21"/>
                <w:szCs w:val="21"/>
              </w:rPr>
              <w:t> </w:t>
            </w:r>
            <w:r>
              <w:rPr>
                <w:rFonts w:ascii="宋体" w:hAnsi="宋体" w:cs="宋体" w:eastAsia="宋体" w:hint="default"/>
                <w:sz w:val="21"/>
                <w:szCs w:val="21"/>
              </w:rPr>
              <w:t>股</w:t>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竞争。但</w:t>
            </w:r>
            <w:r>
              <w:rPr>
                <w:rFonts w:ascii="宋体" w:hAnsi="宋体" w:cs="宋体" w:eastAsia="宋体" w:hint="default"/>
                <w:sz w:val="21"/>
                <w:szCs w:val="21"/>
              </w:rPr>
            </w:r>
          </w:p>
          <w:p>
            <w:pPr>
              <w:pStyle w:val="TableParagraph"/>
              <w:spacing w:line="273" w:lineRule="auto" w:before="37"/>
              <w:ind w:left="-1" w:right="-20"/>
              <w:jc w:val="left"/>
              <w:rPr>
                <w:rFonts w:ascii="宋体" w:hAnsi="宋体" w:cs="宋体" w:eastAsia="宋体" w:hint="default"/>
                <w:sz w:val="21"/>
                <w:szCs w:val="21"/>
              </w:rPr>
            </w:pPr>
            <w:r>
              <w:rPr>
                <w:rFonts w:ascii="宋体" w:hAnsi="宋体" w:cs="宋体" w:eastAsia="宋体" w:hint="default"/>
                <w:spacing w:val="18"/>
                <w:sz w:val="21"/>
                <w:szCs w:val="21"/>
              </w:rPr>
              <w:t>为避免淘 宝天下未</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来可能发</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生的与本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次拟置入</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资产所对</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应公司的</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
              <w:jc w:val="center"/>
              <w:rPr>
                <w:rFonts w:ascii="宋体" w:hAnsi="宋体" w:cs="宋体" w:eastAsia="宋体" w:hint="default"/>
                <w:sz w:val="21"/>
                <w:szCs w:val="21"/>
              </w:rPr>
            </w:pPr>
            <w:r>
              <w:rPr>
                <w:rFonts w:ascii="宋体" w:hAnsi="宋体" w:cs="宋体" w:eastAsia="宋体" w:hint="default"/>
                <w:sz w:val="21"/>
                <w:szCs w:val="21"/>
              </w:rPr>
              <w:t>同 业</w:t>
            </w:r>
            <w:r>
              <w:rPr>
                <w:rFonts w:ascii="宋体" w:hAnsi="宋体" w:cs="宋体" w:eastAsia="宋体" w:hint="default"/>
                <w:spacing w:val="54"/>
                <w:sz w:val="21"/>
                <w:szCs w:val="21"/>
              </w:rPr>
              <w:t> </w:t>
            </w:r>
            <w:r>
              <w:rPr>
                <w:rFonts w:ascii="宋体" w:hAnsi="宋体" w:cs="宋体" w:eastAsia="宋体" w:hint="default"/>
                <w:sz w:val="21"/>
                <w:szCs w:val="21"/>
              </w:rPr>
              <w:t>竞</w:t>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争，浙报</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
              <w:jc w:val="center"/>
              <w:rPr>
                <w:rFonts w:ascii="宋体" w:hAnsi="宋体" w:cs="宋体" w:eastAsia="宋体" w:hint="default"/>
                <w:sz w:val="21"/>
                <w:szCs w:val="21"/>
              </w:rPr>
            </w:pPr>
            <w:r>
              <w:rPr>
                <w:rFonts w:ascii="宋体" w:hAnsi="宋体" w:cs="宋体" w:eastAsia="宋体" w:hint="default"/>
                <w:sz w:val="21"/>
                <w:szCs w:val="21"/>
              </w:rPr>
              <w:t>控 股</w:t>
            </w:r>
            <w:r>
              <w:rPr>
                <w:rFonts w:ascii="宋体" w:hAnsi="宋体" w:cs="宋体" w:eastAsia="宋体" w:hint="default"/>
                <w:spacing w:val="54"/>
                <w:sz w:val="21"/>
                <w:szCs w:val="21"/>
              </w:rPr>
              <w:t> </w:t>
            </w:r>
            <w:r>
              <w:rPr>
                <w:rFonts w:ascii="宋体" w:hAnsi="宋体" w:cs="宋体" w:eastAsia="宋体" w:hint="default"/>
                <w:sz w:val="21"/>
                <w:szCs w:val="21"/>
              </w:rPr>
              <w:t>承</w:t>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诺，在本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33" w:hRule="exact"/>
        </w:trPr>
        <w:tc>
          <w:tcPr>
            <w:tcW w:w="938" w:type="dxa"/>
            <w:vMerge/>
            <w:tcBorders>
              <w:left w:val="single" w:sz="6" w:space="0" w:color="000000"/>
              <w:bottom w:val="single" w:sz="6" w:space="0" w:color="000000"/>
              <w:right w:val="single" w:sz="12" w:space="0" w:color="000000"/>
            </w:tcBorders>
          </w:tcPr>
          <w:p>
            <w:pPr/>
          </w:p>
        </w:tc>
        <w:tc>
          <w:tcPr>
            <w:tcW w:w="1245" w:type="dxa"/>
            <w:tcBorders>
              <w:top w:val="nil" w:sz="6" w:space="0" w:color="auto"/>
              <w:left w:val="single" w:sz="12" w:space="0" w:color="000000"/>
              <w:bottom w:val="single" w:sz="12" w:space="0" w:color="000000"/>
              <w:right w:val="single" w:sz="6" w:space="0" w:color="000000"/>
            </w:tcBorders>
          </w:tcPr>
          <w:p>
            <w:pPr/>
          </w:p>
        </w:tc>
        <w:tc>
          <w:tcPr>
            <w:tcW w:w="822" w:type="dxa"/>
            <w:tcBorders>
              <w:top w:val="nil" w:sz="6" w:space="0" w:color="auto"/>
              <w:left w:val="single" w:sz="6" w:space="0" w:color="000000"/>
              <w:bottom w:val="single" w:sz="12" w:space="0" w:color="000000"/>
              <w:right w:val="single" w:sz="6" w:space="0" w:color="000000"/>
            </w:tcBorders>
          </w:tcPr>
          <w:p>
            <w:pPr/>
          </w:p>
        </w:tc>
        <w:tc>
          <w:tcPr>
            <w:tcW w:w="907"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次重大资</w:t>
            </w:r>
            <w:r>
              <w:rPr>
                <w:rFonts w:ascii="宋体" w:hAnsi="宋体" w:cs="宋体" w:eastAsia="宋体" w:hint="default"/>
                <w:sz w:val="21"/>
                <w:szCs w:val="21"/>
              </w:rPr>
            </w:r>
          </w:p>
        </w:tc>
        <w:tc>
          <w:tcPr>
            <w:tcW w:w="821" w:type="dxa"/>
            <w:tcBorders>
              <w:top w:val="nil" w:sz="6" w:space="0" w:color="auto"/>
              <w:left w:val="single" w:sz="6" w:space="0" w:color="000000"/>
              <w:bottom w:val="single" w:sz="12" w:space="0" w:color="000000"/>
              <w:right w:val="single" w:sz="6" w:space="0" w:color="000000"/>
            </w:tcBorders>
          </w:tcPr>
          <w:p>
            <w:pPr/>
          </w:p>
        </w:tc>
        <w:tc>
          <w:tcPr>
            <w:tcW w:w="822" w:type="dxa"/>
            <w:tcBorders>
              <w:top w:val="nil" w:sz="6" w:space="0" w:color="auto"/>
              <w:left w:val="single" w:sz="6" w:space="0" w:color="000000"/>
              <w:bottom w:val="single" w:sz="12" w:space="0" w:color="000000"/>
              <w:right w:val="single" w:sz="6" w:space="0" w:color="000000"/>
            </w:tcBorders>
          </w:tcPr>
          <w:p>
            <w:pPr/>
          </w:p>
        </w:tc>
        <w:tc>
          <w:tcPr>
            <w:tcW w:w="2074" w:type="dxa"/>
            <w:vMerge/>
            <w:tcBorders>
              <w:left w:val="single" w:sz="6" w:space="0" w:color="000000"/>
              <w:bottom w:val="single" w:sz="12" w:space="0" w:color="000000"/>
              <w:right w:val="single" w:sz="6" w:space="0" w:color="000000"/>
            </w:tcBorders>
          </w:tcPr>
          <w:p>
            <w:pPr/>
          </w:p>
        </w:tc>
        <w:tc>
          <w:tcPr>
            <w:tcW w:w="1664"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45"/>
        <w:gridCol w:w="822"/>
        <w:gridCol w:w="907"/>
        <w:gridCol w:w="821"/>
        <w:gridCol w:w="822"/>
        <w:gridCol w:w="2074"/>
        <w:gridCol w:w="1664"/>
      </w:tblGrid>
      <w:tr>
        <w:trPr>
          <w:trHeight w:val="335" w:hRule="exact"/>
        </w:trPr>
        <w:tc>
          <w:tcPr>
            <w:tcW w:w="938" w:type="dxa"/>
            <w:vMerge w:val="restart"/>
            <w:tcBorders>
              <w:top w:val="single" w:sz="6" w:space="0" w:color="000000"/>
              <w:left w:val="single" w:sz="6" w:space="0" w:color="000000"/>
              <w:right w:val="single" w:sz="12" w:space="0" w:color="000000"/>
            </w:tcBorders>
          </w:tcPr>
          <w:p>
            <w:pPr/>
          </w:p>
        </w:tc>
        <w:tc>
          <w:tcPr>
            <w:tcW w:w="1245" w:type="dxa"/>
            <w:vMerge w:val="restart"/>
            <w:tcBorders>
              <w:top w:val="single" w:sz="12" w:space="0" w:color="000000"/>
              <w:left w:val="single" w:sz="12"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907"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产重组完</w:t>
            </w:r>
            <w:r>
              <w:rPr>
                <w:rFonts w:ascii="宋体" w:hAnsi="宋体" w:cs="宋体" w:eastAsia="宋体" w:hint="default"/>
                <w:sz w:val="21"/>
                <w:szCs w:val="21"/>
              </w:rPr>
            </w:r>
          </w:p>
        </w:tc>
        <w:tc>
          <w:tcPr>
            <w:tcW w:w="821" w:type="dxa"/>
            <w:vMerge w:val="restart"/>
            <w:tcBorders>
              <w:top w:val="single" w:sz="12" w:space="0" w:color="000000"/>
              <w:left w:val="single" w:sz="6"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2074" w:type="dxa"/>
            <w:vMerge w:val="restart"/>
            <w:tcBorders>
              <w:top w:val="single" w:sz="12" w:space="0" w:color="000000"/>
              <w:left w:val="single" w:sz="6" w:space="0" w:color="000000"/>
              <w:right w:val="single" w:sz="6" w:space="0" w:color="000000"/>
            </w:tcBorders>
          </w:tcPr>
          <w:p>
            <w:pPr/>
          </w:p>
        </w:tc>
        <w:tc>
          <w:tcPr>
            <w:tcW w:w="1664" w:type="dxa"/>
            <w:vMerge w:val="restart"/>
            <w:tcBorders>
              <w:top w:val="single" w:sz="12"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成后二十</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四 个</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内，若淘</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宝天下经</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营稳定并</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具有持续</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盈 利</w:t>
            </w:r>
            <w:r>
              <w:rPr>
                <w:rFonts w:ascii="宋体" w:hAnsi="宋体" w:cs="宋体" w:eastAsia="宋体" w:hint="default"/>
                <w:spacing w:val="54"/>
                <w:sz w:val="21"/>
                <w:szCs w:val="21"/>
              </w:rPr>
              <w:t> </w:t>
            </w:r>
            <w:r>
              <w:rPr>
                <w:rFonts w:ascii="宋体" w:hAnsi="宋体" w:cs="宋体" w:eastAsia="宋体" w:hint="default"/>
                <w:sz w:val="21"/>
                <w:szCs w:val="21"/>
              </w:rPr>
              <w:t>能</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力，浙报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控股会将</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所持有的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淘宝天下</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全部股权</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以适当的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方式注入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上 市</w:t>
            </w:r>
            <w:r>
              <w:rPr>
                <w:rFonts w:ascii="宋体" w:hAnsi="宋体" w:cs="宋体" w:eastAsia="宋体" w:hint="default"/>
                <w:spacing w:val="54"/>
                <w:sz w:val="21"/>
                <w:szCs w:val="21"/>
              </w:rPr>
              <w:t> </w:t>
            </w:r>
            <w:r>
              <w:rPr>
                <w:rFonts w:ascii="宋体" w:hAnsi="宋体" w:cs="宋体" w:eastAsia="宋体" w:hint="default"/>
                <w:sz w:val="21"/>
                <w:szCs w:val="21"/>
              </w:rPr>
              <w:t>公</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司；若本</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次重大资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产重组完</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成后超过</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二十四个</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月，淘宝</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天下仍然</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不具备持</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续盈利能</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力，浙报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控股会将</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所持有的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淘宝天下</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全部股权</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转让给无</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7"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5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821" w:type="dxa"/>
            <w:vMerge/>
            <w:tcBorders>
              <w:left w:val="single" w:sz="6"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2074"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12" w:space="0" w:color="000000"/>
            </w:tcBorders>
          </w:tcPr>
          <w:p>
            <w:pPr/>
          </w:p>
        </w:tc>
      </w:tr>
      <w:tr>
        <w:trPr>
          <w:trHeight w:val="319" w:hRule="exact"/>
        </w:trPr>
        <w:tc>
          <w:tcPr>
            <w:tcW w:w="938" w:type="dxa"/>
            <w:vMerge/>
            <w:tcBorders>
              <w:left w:val="single" w:sz="6" w:space="0" w:color="000000"/>
              <w:right w:val="single" w:sz="12" w:space="0" w:color="000000"/>
            </w:tcBorders>
          </w:tcPr>
          <w:p>
            <w:pPr/>
          </w:p>
        </w:tc>
        <w:tc>
          <w:tcPr>
            <w:tcW w:w="1245" w:type="dxa"/>
            <w:tcBorders>
              <w:top w:val="single" w:sz="6" w:space="0" w:color="000000"/>
              <w:left w:val="single" w:sz="12"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90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绿色家园</w:t>
            </w:r>
            <w:r>
              <w:rPr>
                <w:rFonts w:ascii="宋体" w:hAnsi="宋体" w:cs="宋体" w:eastAsia="宋体" w:hint="default"/>
                <w:sz w:val="21"/>
                <w:szCs w:val="21"/>
              </w:rPr>
            </w:r>
          </w:p>
        </w:tc>
        <w:tc>
          <w:tcPr>
            <w:tcW w:w="821"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2074" w:type="dxa"/>
            <w:vMerge w:val="restart"/>
            <w:tcBorders>
              <w:top w:val="single" w:sz="6" w:space="0" w:color="000000"/>
              <w:left w:val="single" w:sz="6" w:space="0" w:color="000000"/>
              <w:right w:val="single" w:sz="6" w:space="0" w:color="000000"/>
            </w:tcBorders>
          </w:tcPr>
          <w:p>
            <w:pPr/>
          </w:p>
        </w:tc>
        <w:tc>
          <w:tcPr>
            <w:tcW w:w="1664" w:type="dxa"/>
            <w:vMerge w:val="restart"/>
            <w:tcBorders>
              <w:top w:val="single" w:sz="6"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的经营模</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式与本次</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置入资产</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1"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所对应公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625"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Style w:val="TableParagraph"/>
              <w:spacing w:line="260" w:lineRule="exact"/>
              <w:ind w:left="-1" w:right="-15"/>
              <w:jc w:val="left"/>
              <w:rPr>
                <w:rFonts w:ascii="宋体" w:hAnsi="宋体" w:cs="宋体" w:eastAsia="宋体" w:hint="default"/>
                <w:sz w:val="21"/>
                <w:szCs w:val="21"/>
              </w:rPr>
            </w:pPr>
            <w:r>
              <w:rPr>
                <w:rFonts w:ascii="宋体" w:hAnsi="宋体" w:cs="宋体" w:eastAsia="宋体" w:hint="default"/>
                <w:spacing w:val="32"/>
                <w:sz w:val="21"/>
                <w:szCs w:val="21"/>
              </w:rPr>
              <w:t>解决同业</w:t>
            </w:r>
            <w:r>
              <w:rPr>
                <w:rFonts w:ascii="宋体" w:hAnsi="宋体" w:cs="宋体" w:eastAsia="宋体" w:hint="default"/>
                <w:spacing w:val="-62"/>
                <w:sz w:val="21"/>
                <w:szCs w:val="21"/>
              </w:rPr>
              <w:t> </w:t>
            </w:r>
            <w:r>
              <w:rPr>
                <w:rFonts w:ascii="宋体" w:hAnsi="宋体" w:cs="宋体" w:eastAsia="宋体" w:hint="default"/>
                <w:spacing w:val="14"/>
                <w:sz w:val="21"/>
                <w:szCs w:val="21"/>
              </w:rPr>
              <w:t>竞</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争</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 w:right="-15"/>
              <w:jc w:val="left"/>
              <w:rPr>
                <w:rFonts w:ascii="宋体" w:hAnsi="宋体" w:cs="宋体" w:eastAsia="宋体" w:hint="default"/>
                <w:sz w:val="21"/>
                <w:szCs w:val="21"/>
              </w:rPr>
            </w:pPr>
            <w:r>
              <w:rPr>
                <w:rFonts w:ascii="宋体" w:hAnsi="宋体" w:cs="宋体" w:eastAsia="宋体" w:hint="default"/>
                <w:spacing w:val="87"/>
                <w:sz w:val="21"/>
                <w:szCs w:val="21"/>
              </w:rPr>
              <w:t>浙</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宋体" w:hAnsi="宋体" w:cs="宋体" w:eastAsia="宋体" w:hint="default"/>
                <w:spacing w:val="16"/>
                <w:sz w:val="21"/>
                <w:szCs w:val="21"/>
              </w:rPr>
              <w:t>控</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司显著不</w:t>
            </w:r>
            <w:r>
              <w:rPr>
                <w:rFonts w:ascii="宋体" w:hAnsi="宋体" w:cs="宋体" w:eastAsia="宋体" w:hint="default"/>
                <w:sz w:val="21"/>
                <w:szCs w:val="21"/>
              </w:rPr>
            </w:r>
          </w:p>
          <w:p>
            <w:pPr>
              <w:pStyle w:val="TableParagraph"/>
              <w:spacing w:line="240" w:lineRule="auto" w:before="37"/>
              <w:ind w:left="-1" w:right="-20"/>
              <w:jc w:val="left"/>
              <w:rPr>
                <w:rFonts w:ascii="宋体" w:hAnsi="宋体" w:cs="宋体" w:eastAsia="宋体" w:hint="default"/>
                <w:sz w:val="21"/>
                <w:szCs w:val="21"/>
              </w:rPr>
            </w:pPr>
            <w:r>
              <w:rPr>
                <w:rFonts w:ascii="宋体" w:hAnsi="宋体" w:cs="宋体" w:eastAsia="宋体" w:hint="default"/>
                <w:spacing w:val="18"/>
                <w:sz w:val="21"/>
                <w:szCs w:val="21"/>
              </w:rPr>
              <w:t>同，不会</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与该等公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司构成实</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质性同业</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竞争。但</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34" w:hRule="exact"/>
        </w:trPr>
        <w:tc>
          <w:tcPr>
            <w:tcW w:w="938" w:type="dxa"/>
            <w:vMerge/>
            <w:tcBorders>
              <w:left w:val="single" w:sz="6" w:space="0" w:color="000000"/>
              <w:bottom w:val="single" w:sz="6" w:space="0" w:color="000000"/>
              <w:right w:val="single" w:sz="12" w:space="0" w:color="000000"/>
            </w:tcBorders>
          </w:tcPr>
          <w:p>
            <w:pPr/>
          </w:p>
        </w:tc>
        <w:tc>
          <w:tcPr>
            <w:tcW w:w="1245" w:type="dxa"/>
            <w:tcBorders>
              <w:top w:val="nil" w:sz="6" w:space="0" w:color="auto"/>
              <w:left w:val="single" w:sz="12" w:space="0" w:color="000000"/>
              <w:bottom w:val="single" w:sz="12" w:space="0" w:color="000000"/>
              <w:right w:val="single" w:sz="6" w:space="0" w:color="000000"/>
            </w:tcBorders>
          </w:tcPr>
          <w:p>
            <w:pPr/>
          </w:p>
        </w:tc>
        <w:tc>
          <w:tcPr>
            <w:tcW w:w="822" w:type="dxa"/>
            <w:tcBorders>
              <w:top w:val="nil" w:sz="6" w:space="0" w:color="auto"/>
              <w:left w:val="single" w:sz="6" w:space="0" w:color="000000"/>
              <w:bottom w:val="single" w:sz="12" w:space="0" w:color="000000"/>
              <w:right w:val="single" w:sz="6" w:space="0" w:color="000000"/>
            </w:tcBorders>
          </w:tcPr>
          <w:p>
            <w:pPr/>
          </w:p>
        </w:tc>
        <w:tc>
          <w:tcPr>
            <w:tcW w:w="907"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为避免绿</w:t>
            </w:r>
            <w:r>
              <w:rPr>
                <w:rFonts w:ascii="宋体" w:hAnsi="宋体" w:cs="宋体" w:eastAsia="宋体" w:hint="default"/>
                <w:sz w:val="21"/>
                <w:szCs w:val="21"/>
              </w:rPr>
            </w:r>
          </w:p>
        </w:tc>
        <w:tc>
          <w:tcPr>
            <w:tcW w:w="821" w:type="dxa"/>
            <w:tcBorders>
              <w:top w:val="nil" w:sz="6" w:space="0" w:color="auto"/>
              <w:left w:val="single" w:sz="6" w:space="0" w:color="000000"/>
              <w:bottom w:val="single" w:sz="12" w:space="0" w:color="000000"/>
              <w:right w:val="single" w:sz="6" w:space="0" w:color="000000"/>
            </w:tcBorders>
          </w:tcPr>
          <w:p>
            <w:pPr/>
          </w:p>
        </w:tc>
        <w:tc>
          <w:tcPr>
            <w:tcW w:w="822" w:type="dxa"/>
            <w:tcBorders>
              <w:top w:val="nil" w:sz="6" w:space="0" w:color="auto"/>
              <w:left w:val="single" w:sz="6" w:space="0" w:color="000000"/>
              <w:bottom w:val="single" w:sz="12" w:space="0" w:color="000000"/>
              <w:right w:val="single" w:sz="6" w:space="0" w:color="000000"/>
            </w:tcBorders>
          </w:tcPr>
          <w:p>
            <w:pPr/>
          </w:p>
        </w:tc>
        <w:tc>
          <w:tcPr>
            <w:tcW w:w="2074" w:type="dxa"/>
            <w:vMerge/>
            <w:tcBorders>
              <w:left w:val="single" w:sz="6" w:space="0" w:color="000000"/>
              <w:bottom w:val="single" w:sz="12" w:space="0" w:color="000000"/>
              <w:right w:val="single" w:sz="6" w:space="0" w:color="000000"/>
            </w:tcBorders>
          </w:tcPr>
          <w:p>
            <w:pPr/>
          </w:p>
        </w:tc>
        <w:tc>
          <w:tcPr>
            <w:tcW w:w="1664"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45"/>
        <w:gridCol w:w="822"/>
        <w:gridCol w:w="907"/>
        <w:gridCol w:w="821"/>
        <w:gridCol w:w="822"/>
        <w:gridCol w:w="2074"/>
        <w:gridCol w:w="1664"/>
      </w:tblGrid>
      <w:tr>
        <w:trPr>
          <w:trHeight w:val="335" w:hRule="exact"/>
        </w:trPr>
        <w:tc>
          <w:tcPr>
            <w:tcW w:w="938" w:type="dxa"/>
            <w:vMerge w:val="restart"/>
            <w:tcBorders>
              <w:top w:val="single" w:sz="6" w:space="0" w:color="000000"/>
              <w:left w:val="single" w:sz="6" w:space="0" w:color="000000"/>
              <w:right w:val="single" w:sz="12" w:space="0" w:color="000000"/>
            </w:tcBorders>
          </w:tcPr>
          <w:p>
            <w:pPr/>
          </w:p>
        </w:tc>
        <w:tc>
          <w:tcPr>
            <w:tcW w:w="1245" w:type="dxa"/>
            <w:vMerge w:val="restart"/>
            <w:tcBorders>
              <w:top w:val="single" w:sz="12" w:space="0" w:color="000000"/>
              <w:left w:val="single" w:sz="12"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907"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色家园未</w:t>
            </w:r>
            <w:r>
              <w:rPr>
                <w:rFonts w:ascii="宋体" w:hAnsi="宋体" w:cs="宋体" w:eastAsia="宋体" w:hint="default"/>
                <w:sz w:val="21"/>
                <w:szCs w:val="21"/>
              </w:rPr>
            </w:r>
          </w:p>
        </w:tc>
        <w:tc>
          <w:tcPr>
            <w:tcW w:w="821" w:type="dxa"/>
            <w:vMerge w:val="restart"/>
            <w:tcBorders>
              <w:top w:val="single" w:sz="12" w:space="0" w:color="000000"/>
              <w:left w:val="single" w:sz="6"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2074" w:type="dxa"/>
            <w:vMerge w:val="restart"/>
            <w:tcBorders>
              <w:top w:val="single" w:sz="12" w:space="0" w:color="000000"/>
              <w:left w:val="single" w:sz="6" w:space="0" w:color="000000"/>
              <w:right w:val="single" w:sz="6" w:space="0" w:color="000000"/>
            </w:tcBorders>
          </w:tcPr>
          <w:p>
            <w:pPr/>
          </w:p>
        </w:tc>
        <w:tc>
          <w:tcPr>
            <w:tcW w:w="1664" w:type="dxa"/>
            <w:vMerge w:val="restart"/>
            <w:tcBorders>
              <w:top w:val="single" w:sz="12"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来可能发</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生的与本</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次拟置入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资产所对</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应公司的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同 业</w:t>
            </w:r>
            <w:r>
              <w:rPr>
                <w:rFonts w:ascii="宋体" w:hAnsi="宋体" w:cs="宋体" w:eastAsia="宋体" w:hint="default"/>
                <w:spacing w:val="54"/>
                <w:sz w:val="21"/>
                <w:szCs w:val="21"/>
              </w:rPr>
              <w:t> </w:t>
            </w:r>
            <w:r>
              <w:rPr>
                <w:rFonts w:ascii="宋体" w:hAnsi="宋体" w:cs="宋体" w:eastAsia="宋体" w:hint="default"/>
                <w:sz w:val="21"/>
                <w:szCs w:val="21"/>
              </w:rPr>
              <w:t>竞</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争，浙报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控 股</w:t>
            </w:r>
            <w:r>
              <w:rPr>
                <w:rFonts w:ascii="宋体" w:hAnsi="宋体" w:cs="宋体" w:eastAsia="宋体" w:hint="default"/>
                <w:spacing w:val="54"/>
                <w:sz w:val="21"/>
                <w:szCs w:val="21"/>
              </w:rPr>
              <w:t> </w:t>
            </w:r>
            <w:r>
              <w:rPr>
                <w:rFonts w:ascii="宋体" w:hAnsi="宋体" w:cs="宋体" w:eastAsia="宋体" w:hint="default"/>
                <w:sz w:val="21"/>
                <w:szCs w:val="21"/>
              </w:rPr>
              <w:t>承</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诺，在本</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次重大资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产重组完</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成后二十</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四 个</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内，若绿</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色家园经</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营稳定并</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具有持续</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盈 利</w:t>
            </w:r>
            <w:r>
              <w:rPr>
                <w:rFonts w:ascii="宋体" w:hAnsi="宋体" w:cs="宋体" w:eastAsia="宋体" w:hint="default"/>
                <w:spacing w:val="54"/>
                <w:sz w:val="21"/>
                <w:szCs w:val="21"/>
              </w:rPr>
              <w:t> </w:t>
            </w:r>
            <w:r>
              <w:rPr>
                <w:rFonts w:ascii="宋体" w:hAnsi="宋体" w:cs="宋体" w:eastAsia="宋体" w:hint="default"/>
                <w:sz w:val="21"/>
                <w:szCs w:val="21"/>
              </w:rPr>
              <w:t>能</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力，浙报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控股会将</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所持有的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绿色家园</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全部股权</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以适当的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方式注入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上 市</w:t>
            </w:r>
            <w:r>
              <w:rPr>
                <w:rFonts w:ascii="宋体" w:hAnsi="宋体" w:cs="宋体" w:eastAsia="宋体" w:hint="default"/>
                <w:spacing w:val="54"/>
                <w:sz w:val="21"/>
                <w:szCs w:val="21"/>
              </w:rPr>
              <w:t> </w:t>
            </w:r>
            <w:r>
              <w:rPr>
                <w:rFonts w:ascii="宋体" w:hAnsi="宋体" w:cs="宋体" w:eastAsia="宋体" w:hint="default"/>
                <w:sz w:val="21"/>
                <w:szCs w:val="21"/>
              </w:rPr>
              <w:t>公</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司；若本</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次重大资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产重组完</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成后超过</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二十四个</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月，绿色</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家园仍然</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不具备持</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续盈利能</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力，浙报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控股会将</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所持有的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绿色家园</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全部股权</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转让给无</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7"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5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821" w:type="dxa"/>
            <w:vMerge/>
            <w:tcBorders>
              <w:left w:val="single" w:sz="6"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2074"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12" w:space="0" w:color="000000"/>
            </w:tcBorders>
          </w:tcPr>
          <w:p>
            <w:pPr/>
          </w:p>
        </w:tc>
      </w:tr>
      <w:tr>
        <w:trPr>
          <w:trHeight w:val="342" w:hRule="exact"/>
        </w:trPr>
        <w:tc>
          <w:tcPr>
            <w:tcW w:w="938" w:type="dxa"/>
            <w:vMerge/>
            <w:tcBorders>
              <w:left w:val="single" w:sz="6" w:space="0" w:color="000000"/>
              <w:bottom w:val="single" w:sz="6" w:space="0" w:color="000000"/>
              <w:right w:val="single" w:sz="12" w:space="0" w:color="000000"/>
            </w:tcBorders>
          </w:tcPr>
          <w:p>
            <w:pPr/>
          </w:p>
        </w:tc>
        <w:tc>
          <w:tcPr>
            <w:tcW w:w="1245"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1" w:right="-15"/>
              <w:jc w:val="left"/>
              <w:rPr>
                <w:rFonts w:ascii="宋体" w:hAnsi="宋体" w:cs="宋体" w:eastAsia="宋体" w:hint="default"/>
                <w:sz w:val="21"/>
                <w:szCs w:val="21"/>
              </w:rPr>
            </w:pPr>
            <w:r>
              <w:rPr>
                <w:rFonts w:ascii="宋体" w:hAnsi="宋体" w:cs="宋体" w:eastAsia="宋体" w:hint="default"/>
                <w:spacing w:val="32"/>
                <w:sz w:val="21"/>
                <w:szCs w:val="21"/>
              </w:rPr>
              <w:t>解决同业</w:t>
            </w:r>
            <w:r>
              <w:rPr>
                <w:rFonts w:ascii="宋体" w:hAnsi="宋体" w:cs="宋体" w:eastAsia="宋体" w:hint="default"/>
                <w:spacing w:val="-62"/>
                <w:sz w:val="21"/>
                <w:szCs w:val="21"/>
              </w:rPr>
              <w:t> </w:t>
            </w:r>
            <w:r>
              <w:rPr>
                <w:rFonts w:ascii="宋体" w:hAnsi="宋体" w:cs="宋体" w:eastAsia="宋体" w:hint="default"/>
                <w:spacing w:val="14"/>
                <w:sz w:val="21"/>
                <w:szCs w:val="21"/>
              </w:rPr>
              <w:t>竞</w:t>
            </w:r>
            <w:r>
              <w:rPr>
                <w:rFonts w:ascii="宋体" w:hAnsi="宋体" w:cs="宋体" w:eastAsia="宋体" w:hint="default"/>
                <w:sz w:val="21"/>
                <w:szCs w:val="21"/>
              </w:rPr>
            </w:r>
          </w:p>
        </w:tc>
        <w:tc>
          <w:tcPr>
            <w:tcW w:w="822"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浙 报</w:t>
            </w:r>
            <w:r>
              <w:rPr>
                <w:rFonts w:ascii="宋体" w:hAnsi="宋体" w:cs="宋体" w:eastAsia="宋体" w:hint="default"/>
                <w:spacing w:val="-36"/>
                <w:sz w:val="21"/>
                <w:szCs w:val="21"/>
              </w:rPr>
              <w:t> </w:t>
            </w:r>
            <w:r>
              <w:rPr>
                <w:rFonts w:ascii="宋体" w:hAnsi="宋体" w:cs="宋体" w:eastAsia="宋体" w:hint="default"/>
                <w:sz w:val="21"/>
                <w:szCs w:val="21"/>
              </w:rPr>
              <w:t>控</w:t>
            </w:r>
          </w:p>
        </w:tc>
        <w:tc>
          <w:tcPr>
            <w:tcW w:w="907"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由于浙报</w:t>
            </w:r>
            <w:r>
              <w:rPr>
                <w:rFonts w:ascii="宋体" w:hAnsi="宋体" w:cs="宋体" w:eastAsia="宋体" w:hint="default"/>
                <w:sz w:val="21"/>
                <w:szCs w:val="21"/>
              </w:rPr>
            </w:r>
          </w:p>
        </w:tc>
        <w:tc>
          <w:tcPr>
            <w:tcW w:w="821"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22"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74" w:type="dxa"/>
            <w:tcBorders>
              <w:top w:val="single" w:sz="6" w:space="0" w:color="000000"/>
              <w:left w:val="single" w:sz="6" w:space="0" w:color="000000"/>
              <w:bottom w:val="single" w:sz="12" w:space="0" w:color="000000"/>
              <w:right w:val="single" w:sz="6" w:space="0" w:color="000000"/>
            </w:tcBorders>
          </w:tcPr>
          <w:p>
            <w:pPr/>
          </w:p>
        </w:tc>
        <w:tc>
          <w:tcPr>
            <w:tcW w:w="166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45"/>
        <w:gridCol w:w="822"/>
        <w:gridCol w:w="907"/>
        <w:gridCol w:w="821"/>
        <w:gridCol w:w="822"/>
        <w:gridCol w:w="2074"/>
        <w:gridCol w:w="1664"/>
      </w:tblGrid>
      <w:tr>
        <w:trPr>
          <w:trHeight w:val="335" w:hRule="exact"/>
        </w:trPr>
        <w:tc>
          <w:tcPr>
            <w:tcW w:w="938" w:type="dxa"/>
            <w:vMerge w:val="restart"/>
            <w:tcBorders>
              <w:top w:val="single" w:sz="6" w:space="0" w:color="000000"/>
              <w:left w:val="single" w:sz="6" w:space="0" w:color="000000"/>
              <w:right w:val="single" w:sz="12" w:space="0" w:color="000000"/>
            </w:tcBorders>
          </w:tcPr>
          <w:p>
            <w:pPr/>
          </w:p>
        </w:tc>
        <w:tc>
          <w:tcPr>
            <w:tcW w:w="1245" w:type="dxa"/>
            <w:tcBorders>
              <w:top w:val="single" w:sz="12" w:space="0" w:color="000000"/>
              <w:left w:val="single" w:sz="12" w:space="0" w:color="000000"/>
              <w:bottom w:val="nil" w:sz="6" w:space="0" w:color="auto"/>
              <w:right w:val="single" w:sz="6" w:space="0" w:color="000000"/>
            </w:tcBorders>
          </w:tcPr>
          <w:p>
            <w:pPr>
              <w:pStyle w:val="TableParagraph"/>
              <w:spacing w:line="269" w:lineRule="exact"/>
              <w:ind w:left="-1" w:right="0"/>
              <w:jc w:val="left"/>
              <w:rPr>
                <w:rFonts w:ascii="宋体" w:hAnsi="宋体" w:cs="宋体" w:eastAsia="宋体" w:hint="default"/>
                <w:sz w:val="21"/>
                <w:szCs w:val="21"/>
              </w:rPr>
            </w:pPr>
            <w:r>
              <w:rPr>
                <w:rFonts w:ascii="宋体" w:hAnsi="宋体" w:cs="宋体" w:eastAsia="宋体" w:hint="default"/>
                <w:sz w:val="21"/>
                <w:szCs w:val="21"/>
              </w:rPr>
              <w:t>争</w:t>
            </w:r>
          </w:p>
        </w:tc>
        <w:tc>
          <w:tcPr>
            <w:tcW w:w="822"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left="-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07"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控股与财</w:t>
            </w:r>
            <w:r>
              <w:rPr>
                <w:rFonts w:ascii="宋体" w:hAnsi="宋体" w:cs="宋体" w:eastAsia="宋体" w:hint="default"/>
                <w:sz w:val="21"/>
                <w:szCs w:val="21"/>
              </w:rPr>
            </w:r>
          </w:p>
        </w:tc>
        <w:tc>
          <w:tcPr>
            <w:tcW w:w="821" w:type="dxa"/>
            <w:vMerge w:val="restart"/>
            <w:tcBorders>
              <w:top w:val="single" w:sz="12" w:space="0" w:color="000000"/>
              <w:left w:val="single" w:sz="6"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2074" w:type="dxa"/>
            <w:vMerge w:val="restart"/>
            <w:tcBorders>
              <w:top w:val="single" w:sz="12" w:space="0" w:color="000000"/>
              <w:left w:val="single" w:sz="6" w:space="0" w:color="000000"/>
              <w:right w:val="single" w:sz="6" w:space="0" w:color="000000"/>
            </w:tcBorders>
          </w:tcPr>
          <w:p>
            <w:pPr/>
          </w:p>
        </w:tc>
        <w:tc>
          <w:tcPr>
            <w:tcW w:w="1664" w:type="dxa"/>
            <w:vMerge w:val="restart"/>
            <w:tcBorders>
              <w:top w:val="single" w:sz="12"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新传媒不</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存在控制</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关系，因</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此，财新</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传媒不会</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与浙报控</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股本次置</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入资产所</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对应的公</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司构成实</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质性同业</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竞争。但</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为避免财</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新传媒未</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来可能发</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生的与本</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次拟置入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资产所对</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应公司的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同 业</w:t>
            </w:r>
            <w:r>
              <w:rPr>
                <w:rFonts w:ascii="宋体" w:hAnsi="宋体" w:cs="宋体" w:eastAsia="宋体" w:hint="default"/>
                <w:spacing w:val="54"/>
                <w:sz w:val="21"/>
                <w:szCs w:val="21"/>
              </w:rPr>
              <w:t> </w:t>
            </w:r>
            <w:r>
              <w:rPr>
                <w:rFonts w:ascii="宋体" w:hAnsi="宋体" w:cs="宋体" w:eastAsia="宋体" w:hint="default"/>
                <w:sz w:val="21"/>
                <w:szCs w:val="21"/>
              </w:rPr>
              <w:t>竞</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争，浙报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控 股</w:t>
            </w:r>
            <w:r>
              <w:rPr>
                <w:rFonts w:ascii="宋体" w:hAnsi="宋体" w:cs="宋体" w:eastAsia="宋体" w:hint="default"/>
                <w:spacing w:val="54"/>
                <w:sz w:val="21"/>
                <w:szCs w:val="21"/>
              </w:rPr>
              <w:t> </w:t>
            </w:r>
            <w:r>
              <w:rPr>
                <w:rFonts w:ascii="宋体" w:hAnsi="宋体" w:cs="宋体" w:eastAsia="宋体" w:hint="default"/>
                <w:sz w:val="21"/>
                <w:szCs w:val="21"/>
              </w:rPr>
              <w:t>承</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诺，未来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不会进一</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步增持财</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新传媒的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股份以达</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到控股地</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位，不会</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寻求对财</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新传媒董</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事会的控</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制，也不</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会参与财</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新传媒的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公司管理</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和经营，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为避免未</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来可能出</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现的同业</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竞争，一</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旦浙报控</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32" w:hRule="exact"/>
        </w:trPr>
        <w:tc>
          <w:tcPr>
            <w:tcW w:w="938" w:type="dxa"/>
            <w:vMerge/>
            <w:tcBorders>
              <w:left w:val="single" w:sz="6" w:space="0" w:color="000000"/>
              <w:bottom w:val="single" w:sz="6" w:space="0" w:color="000000"/>
              <w:right w:val="single" w:sz="12" w:space="0" w:color="000000"/>
            </w:tcBorders>
          </w:tcPr>
          <w:p>
            <w:pPr/>
          </w:p>
        </w:tc>
        <w:tc>
          <w:tcPr>
            <w:tcW w:w="1245" w:type="dxa"/>
            <w:tcBorders>
              <w:top w:val="nil" w:sz="6" w:space="0" w:color="auto"/>
              <w:left w:val="single" w:sz="12" w:space="0" w:color="000000"/>
              <w:bottom w:val="single" w:sz="12" w:space="0" w:color="000000"/>
              <w:right w:val="single" w:sz="6" w:space="0" w:color="000000"/>
            </w:tcBorders>
          </w:tcPr>
          <w:p>
            <w:pPr/>
          </w:p>
        </w:tc>
        <w:tc>
          <w:tcPr>
            <w:tcW w:w="822" w:type="dxa"/>
            <w:tcBorders>
              <w:top w:val="nil" w:sz="6" w:space="0" w:color="auto"/>
              <w:left w:val="single" w:sz="6" w:space="0" w:color="000000"/>
              <w:bottom w:val="single" w:sz="12" w:space="0" w:color="000000"/>
              <w:right w:val="single" w:sz="6" w:space="0" w:color="000000"/>
            </w:tcBorders>
          </w:tcPr>
          <w:p>
            <w:pPr/>
          </w:p>
        </w:tc>
        <w:tc>
          <w:tcPr>
            <w:tcW w:w="907"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股持有财</w:t>
            </w:r>
            <w:r>
              <w:rPr>
                <w:rFonts w:ascii="宋体" w:hAnsi="宋体" w:cs="宋体" w:eastAsia="宋体" w:hint="default"/>
                <w:sz w:val="21"/>
                <w:szCs w:val="21"/>
              </w:rPr>
            </w:r>
          </w:p>
        </w:tc>
        <w:tc>
          <w:tcPr>
            <w:tcW w:w="821" w:type="dxa"/>
            <w:vMerge/>
            <w:tcBorders>
              <w:left w:val="single" w:sz="6" w:space="0" w:color="000000"/>
              <w:bottom w:val="single" w:sz="12" w:space="0" w:color="000000"/>
              <w:right w:val="single" w:sz="6" w:space="0" w:color="000000"/>
            </w:tcBorders>
          </w:tcPr>
          <w:p>
            <w:pPr/>
          </w:p>
        </w:tc>
        <w:tc>
          <w:tcPr>
            <w:tcW w:w="822" w:type="dxa"/>
            <w:vMerge/>
            <w:tcBorders>
              <w:left w:val="single" w:sz="6" w:space="0" w:color="000000"/>
              <w:bottom w:val="single" w:sz="12" w:space="0" w:color="000000"/>
              <w:right w:val="single" w:sz="6" w:space="0" w:color="000000"/>
            </w:tcBorders>
          </w:tcPr>
          <w:p>
            <w:pPr/>
          </w:p>
        </w:tc>
        <w:tc>
          <w:tcPr>
            <w:tcW w:w="2074" w:type="dxa"/>
            <w:vMerge/>
            <w:tcBorders>
              <w:left w:val="single" w:sz="6" w:space="0" w:color="000000"/>
              <w:bottom w:val="single" w:sz="12" w:space="0" w:color="000000"/>
              <w:right w:val="single" w:sz="6" w:space="0" w:color="000000"/>
            </w:tcBorders>
          </w:tcPr>
          <w:p>
            <w:pPr/>
          </w:p>
        </w:tc>
        <w:tc>
          <w:tcPr>
            <w:tcW w:w="1664"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45"/>
        <w:gridCol w:w="822"/>
        <w:gridCol w:w="907"/>
        <w:gridCol w:w="821"/>
        <w:gridCol w:w="822"/>
        <w:gridCol w:w="2074"/>
        <w:gridCol w:w="1664"/>
      </w:tblGrid>
      <w:tr>
        <w:trPr>
          <w:trHeight w:val="335" w:hRule="exact"/>
        </w:trPr>
        <w:tc>
          <w:tcPr>
            <w:tcW w:w="938" w:type="dxa"/>
            <w:vMerge w:val="restart"/>
            <w:tcBorders>
              <w:top w:val="single" w:sz="6" w:space="0" w:color="000000"/>
              <w:left w:val="single" w:sz="6" w:space="0" w:color="000000"/>
              <w:right w:val="single" w:sz="12" w:space="0" w:color="000000"/>
            </w:tcBorders>
          </w:tcPr>
          <w:p>
            <w:pPr/>
          </w:p>
        </w:tc>
        <w:tc>
          <w:tcPr>
            <w:tcW w:w="1245" w:type="dxa"/>
            <w:vMerge w:val="restart"/>
            <w:tcBorders>
              <w:top w:val="single" w:sz="12" w:space="0" w:color="000000"/>
              <w:left w:val="single" w:sz="12"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907"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新传媒的</w:t>
            </w:r>
            <w:r>
              <w:rPr>
                <w:rFonts w:ascii="宋体" w:hAnsi="宋体" w:cs="宋体" w:eastAsia="宋体" w:hint="default"/>
                <w:sz w:val="21"/>
                <w:szCs w:val="21"/>
              </w:rPr>
            </w:r>
          </w:p>
        </w:tc>
        <w:tc>
          <w:tcPr>
            <w:tcW w:w="821" w:type="dxa"/>
            <w:vMerge w:val="restart"/>
            <w:tcBorders>
              <w:top w:val="single" w:sz="12" w:space="0" w:color="000000"/>
              <w:left w:val="single" w:sz="6"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2074" w:type="dxa"/>
            <w:vMerge w:val="restart"/>
            <w:tcBorders>
              <w:top w:val="single" w:sz="12" w:space="0" w:color="000000"/>
              <w:left w:val="single" w:sz="6" w:space="0" w:color="000000"/>
              <w:right w:val="single" w:sz="6" w:space="0" w:color="000000"/>
            </w:tcBorders>
          </w:tcPr>
          <w:p>
            <w:pPr/>
          </w:p>
        </w:tc>
        <w:tc>
          <w:tcPr>
            <w:tcW w:w="1664" w:type="dxa"/>
            <w:vMerge w:val="restart"/>
            <w:tcBorders>
              <w:top w:val="single" w:sz="12"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股份达到</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控股的比</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例，浙报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控股会将</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所持有的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财新传媒</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全部股权</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以适当的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方式注入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left"/>
              <w:rPr>
                <w:rFonts w:ascii="宋体" w:hAnsi="宋体" w:cs="宋体" w:eastAsia="宋体" w:hint="default"/>
                <w:sz w:val="21"/>
                <w:szCs w:val="21"/>
              </w:rPr>
            </w:pPr>
            <w:r>
              <w:rPr>
                <w:rFonts w:ascii="宋体" w:hAnsi="宋体" w:cs="宋体" w:eastAsia="宋体" w:hint="default"/>
                <w:sz w:val="21"/>
                <w:szCs w:val="21"/>
              </w:rPr>
              <w:t>上 市</w:t>
            </w:r>
            <w:r>
              <w:rPr>
                <w:rFonts w:ascii="宋体" w:hAnsi="宋体" w:cs="宋体" w:eastAsia="宋体" w:hint="default"/>
                <w:spacing w:val="54"/>
                <w:sz w:val="21"/>
                <w:szCs w:val="21"/>
              </w:rPr>
              <w:t> </w:t>
            </w:r>
            <w:r>
              <w:rPr>
                <w:rFonts w:ascii="宋体" w:hAnsi="宋体" w:cs="宋体" w:eastAsia="宋体" w:hint="default"/>
                <w:sz w:val="21"/>
                <w:szCs w:val="21"/>
              </w:rPr>
              <w:t>公</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8"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21" w:type="dxa"/>
            <w:vMerge/>
            <w:tcBorders>
              <w:left w:val="single" w:sz="6"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2074"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12" w:space="0" w:color="000000"/>
            </w:tcBorders>
          </w:tcPr>
          <w:p>
            <w:pPr/>
          </w:p>
        </w:tc>
      </w:tr>
      <w:tr>
        <w:trPr>
          <w:trHeight w:val="319" w:hRule="exact"/>
        </w:trPr>
        <w:tc>
          <w:tcPr>
            <w:tcW w:w="938" w:type="dxa"/>
            <w:vMerge/>
            <w:tcBorders>
              <w:left w:val="single" w:sz="6" w:space="0" w:color="000000"/>
              <w:right w:val="single" w:sz="12" w:space="0" w:color="000000"/>
            </w:tcBorders>
          </w:tcPr>
          <w:p>
            <w:pPr/>
          </w:p>
        </w:tc>
        <w:tc>
          <w:tcPr>
            <w:tcW w:w="1245" w:type="dxa"/>
            <w:tcBorders>
              <w:top w:val="single" w:sz="6" w:space="0" w:color="000000"/>
              <w:left w:val="single" w:sz="12"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90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为进一步</w:t>
            </w:r>
            <w:r>
              <w:rPr>
                <w:rFonts w:ascii="宋体" w:hAnsi="宋体" w:cs="宋体" w:eastAsia="宋体" w:hint="default"/>
                <w:sz w:val="21"/>
                <w:szCs w:val="21"/>
              </w:rPr>
            </w:r>
          </w:p>
        </w:tc>
        <w:tc>
          <w:tcPr>
            <w:tcW w:w="821"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2074" w:type="dxa"/>
            <w:vMerge w:val="restart"/>
            <w:tcBorders>
              <w:top w:val="single" w:sz="6" w:space="0" w:color="000000"/>
              <w:left w:val="single" w:sz="6" w:space="0" w:color="000000"/>
              <w:right w:val="single" w:sz="6" w:space="0" w:color="000000"/>
            </w:tcBorders>
          </w:tcPr>
          <w:p>
            <w:pPr/>
          </w:p>
        </w:tc>
        <w:tc>
          <w:tcPr>
            <w:tcW w:w="1664" w:type="dxa"/>
            <w:vMerge w:val="restart"/>
            <w:tcBorders>
              <w:top w:val="single" w:sz="6"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保护未来</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上市公司</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及中小股</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
              <w:jc w:val="left"/>
              <w:rPr>
                <w:rFonts w:ascii="宋体" w:hAnsi="宋体" w:cs="宋体" w:eastAsia="宋体" w:hint="default"/>
                <w:sz w:val="21"/>
                <w:szCs w:val="21"/>
              </w:rPr>
            </w:pPr>
            <w:r>
              <w:rPr>
                <w:rFonts w:ascii="宋体" w:hAnsi="宋体" w:cs="宋体" w:eastAsia="宋体" w:hint="default"/>
                <w:sz w:val="21"/>
                <w:szCs w:val="21"/>
              </w:rPr>
              <w:t>东 的</w:t>
            </w:r>
            <w:r>
              <w:rPr>
                <w:rFonts w:ascii="宋体" w:hAnsi="宋体" w:cs="宋体" w:eastAsia="宋体" w:hint="default"/>
                <w:spacing w:val="54"/>
                <w:sz w:val="21"/>
                <w:szCs w:val="21"/>
              </w:rPr>
              <w:t> </w:t>
            </w:r>
            <w:r>
              <w:rPr>
                <w:rFonts w:ascii="宋体" w:hAnsi="宋体" w:cs="宋体" w:eastAsia="宋体" w:hint="default"/>
                <w:sz w:val="21"/>
                <w:szCs w:val="21"/>
              </w:rPr>
              <w:t>利</w:t>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益，避免</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法制报公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司与本次</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重大资产</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重组完成</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后的上市</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公司之间</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可能产生</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936"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Style w:val="TableParagraph"/>
              <w:spacing w:line="273" w:lineRule="auto" w:before="140"/>
              <w:ind w:left="-1" w:right="-15"/>
              <w:jc w:val="left"/>
              <w:rPr>
                <w:rFonts w:ascii="宋体" w:hAnsi="宋体" w:cs="宋体" w:eastAsia="宋体" w:hint="default"/>
                <w:sz w:val="21"/>
                <w:szCs w:val="21"/>
              </w:rPr>
            </w:pPr>
            <w:r>
              <w:rPr>
                <w:rFonts w:ascii="宋体" w:hAnsi="宋体" w:cs="宋体" w:eastAsia="宋体" w:hint="default"/>
                <w:spacing w:val="32"/>
                <w:sz w:val="21"/>
                <w:szCs w:val="21"/>
              </w:rPr>
              <w:t>解决同业</w:t>
            </w:r>
            <w:r>
              <w:rPr>
                <w:rFonts w:ascii="宋体" w:hAnsi="宋体" w:cs="宋体" w:eastAsia="宋体" w:hint="default"/>
                <w:spacing w:val="-62"/>
                <w:sz w:val="21"/>
                <w:szCs w:val="21"/>
              </w:rPr>
              <w:t> </w:t>
            </w:r>
            <w:r>
              <w:rPr>
                <w:rFonts w:ascii="宋体" w:hAnsi="宋体" w:cs="宋体" w:eastAsia="宋体" w:hint="default"/>
                <w:spacing w:val="14"/>
                <w:sz w:val="21"/>
                <w:szCs w:val="21"/>
              </w:rPr>
              <w:t>竞</w:t>
            </w:r>
            <w:r>
              <w:rPr>
                <w:rFonts w:ascii="宋体" w:hAnsi="宋体" w:cs="宋体" w:eastAsia="宋体" w:hint="default"/>
                <w:spacing w:val="14"/>
                <w:sz w:val="21"/>
                <w:szCs w:val="21"/>
              </w:rPr>
              <w:t> </w:t>
            </w:r>
            <w:r>
              <w:rPr>
                <w:rFonts w:ascii="宋体" w:hAnsi="宋体" w:cs="宋体" w:eastAsia="宋体" w:hint="default"/>
                <w:sz w:val="21"/>
                <w:szCs w:val="21"/>
              </w:rPr>
              <w:t>争</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 w:right="-86"/>
              <w:jc w:val="left"/>
              <w:rPr>
                <w:rFonts w:ascii="宋体" w:hAnsi="宋体" w:cs="宋体" w:eastAsia="宋体" w:hint="default"/>
                <w:sz w:val="21"/>
                <w:szCs w:val="21"/>
              </w:rPr>
            </w:pPr>
            <w:r>
              <w:rPr>
                <w:rFonts w:ascii="宋体" w:hAnsi="宋体" w:cs="宋体" w:eastAsia="宋体" w:hint="default"/>
                <w:spacing w:val="58"/>
                <w:sz w:val="21"/>
                <w:szCs w:val="21"/>
              </w:rPr>
              <w:t>浙报控</w:t>
            </w:r>
            <w:r>
              <w:rPr>
                <w:rFonts w:ascii="宋体" w:hAnsi="宋体" w:cs="宋体" w:eastAsia="宋体" w:hint="default"/>
                <w:spacing w:val="-18"/>
                <w:sz w:val="21"/>
                <w:szCs w:val="21"/>
              </w:rPr>
              <w:t> </w:t>
            </w:r>
            <w:r>
              <w:rPr>
                <w:rFonts w:ascii="宋体" w:hAnsi="宋体" w:cs="宋体" w:eastAsia="宋体" w:hint="default"/>
                <w:sz w:val="21"/>
                <w:szCs w:val="21"/>
              </w:rPr>
              <w:t>股</w:t>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的同业竞</w:t>
            </w:r>
            <w:r>
              <w:rPr>
                <w:rFonts w:ascii="宋体" w:hAnsi="宋体" w:cs="宋体" w:eastAsia="宋体" w:hint="default"/>
                <w:sz w:val="21"/>
                <w:szCs w:val="21"/>
              </w:rPr>
            </w:r>
          </w:p>
          <w:p>
            <w:pPr>
              <w:pStyle w:val="TableParagraph"/>
              <w:spacing w:line="273" w:lineRule="auto" w:before="37"/>
              <w:ind w:left="-1" w:right="-20"/>
              <w:jc w:val="left"/>
              <w:rPr>
                <w:rFonts w:ascii="宋体" w:hAnsi="宋体" w:cs="宋体" w:eastAsia="宋体" w:hint="default"/>
                <w:sz w:val="21"/>
                <w:szCs w:val="21"/>
              </w:rPr>
            </w:pPr>
            <w:r>
              <w:rPr>
                <w:rFonts w:ascii="宋体" w:hAnsi="宋体" w:cs="宋体" w:eastAsia="宋体" w:hint="default"/>
                <w:spacing w:val="18"/>
                <w:sz w:val="21"/>
                <w:szCs w:val="21"/>
              </w:rPr>
              <w:t>争，浙报 </w:t>
            </w:r>
            <w:r>
              <w:rPr>
                <w:rFonts w:ascii="宋体" w:hAnsi="宋体" w:cs="宋体" w:eastAsia="宋体" w:hint="default"/>
                <w:sz w:val="21"/>
                <w:szCs w:val="21"/>
              </w:rPr>
              <w:t>控 股</w:t>
            </w:r>
            <w:r>
              <w:rPr>
                <w:rFonts w:ascii="宋体" w:hAnsi="宋体" w:cs="宋体" w:eastAsia="宋体" w:hint="default"/>
                <w:spacing w:val="54"/>
                <w:sz w:val="21"/>
                <w:szCs w:val="21"/>
              </w:rPr>
              <w:t> </w:t>
            </w:r>
            <w:r>
              <w:rPr>
                <w:rFonts w:ascii="宋体" w:hAnsi="宋体" w:cs="宋体" w:eastAsia="宋体" w:hint="default"/>
                <w:sz w:val="21"/>
                <w:szCs w:val="21"/>
              </w:rPr>
              <w:t>承</w:t>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诺：在本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次重大资</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产重组完</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成后二十</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
              <w:jc w:val="left"/>
              <w:rPr>
                <w:rFonts w:ascii="宋体" w:hAnsi="宋体" w:cs="宋体" w:eastAsia="宋体" w:hint="default"/>
                <w:sz w:val="21"/>
                <w:szCs w:val="21"/>
              </w:rPr>
            </w:pPr>
            <w:r>
              <w:rPr>
                <w:rFonts w:ascii="宋体" w:hAnsi="宋体" w:cs="宋体" w:eastAsia="宋体" w:hint="default"/>
                <w:sz w:val="21"/>
                <w:szCs w:val="21"/>
              </w:rPr>
              <w:t>四 个</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内，会将</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所持有的</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法制报公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司全部股</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权以适当</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的方式注</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入上市公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9"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21"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2074"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12" w:space="0" w:color="000000"/>
            </w:tcBorders>
          </w:tcPr>
          <w:p>
            <w:pPr/>
          </w:p>
        </w:tc>
      </w:tr>
      <w:tr>
        <w:trPr>
          <w:trHeight w:val="966" w:hRule="exact"/>
        </w:trPr>
        <w:tc>
          <w:tcPr>
            <w:tcW w:w="938" w:type="dxa"/>
            <w:vMerge/>
            <w:tcBorders>
              <w:left w:val="single" w:sz="6" w:space="0" w:color="000000"/>
              <w:bottom w:val="single" w:sz="6" w:space="0" w:color="000000"/>
              <w:right w:val="single" w:sz="12" w:space="0" w:color="000000"/>
            </w:tcBorders>
          </w:tcPr>
          <w:p>
            <w:pPr/>
          </w:p>
        </w:tc>
        <w:tc>
          <w:tcPr>
            <w:tcW w:w="1245"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before="141"/>
              <w:ind w:left="-1" w:right="-44"/>
              <w:jc w:val="left"/>
              <w:rPr>
                <w:rFonts w:ascii="宋体" w:hAnsi="宋体" w:cs="宋体" w:eastAsia="宋体" w:hint="default"/>
                <w:sz w:val="21"/>
                <w:szCs w:val="21"/>
              </w:rPr>
            </w:pPr>
            <w:r>
              <w:rPr>
                <w:rFonts w:ascii="宋体" w:hAnsi="宋体" w:cs="宋体" w:eastAsia="宋体" w:hint="default"/>
                <w:spacing w:val="34"/>
                <w:sz w:val="21"/>
                <w:szCs w:val="21"/>
              </w:rPr>
              <w:t>解决关联交</w:t>
            </w:r>
            <w:r>
              <w:rPr>
                <w:rFonts w:ascii="宋体" w:hAnsi="宋体" w:cs="宋体" w:eastAsia="宋体" w:hint="default"/>
                <w:spacing w:val="-62"/>
                <w:sz w:val="21"/>
                <w:szCs w:val="21"/>
              </w:rPr>
              <w:t> </w:t>
            </w:r>
            <w:r>
              <w:rPr>
                <w:rFonts w:ascii="宋体" w:hAnsi="宋体" w:cs="宋体" w:eastAsia="宋体" w:hint="default"/>
                <w:sz w:val="21"/>
                <w:szCs w:val="21"/>
              </w:rPr>
              <w:t>易</w:t>
            </w:r>
          </w:p>
        </w:tc>
        <w:tc>
          <w:tcPr>
            <w:tcW w:w="822"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 w:right="-15"/>
              <w:jc w:val="left"/>
              <w:rPr>
                <w:rFonts w:ascii="宋体" w:hAnsi="宋体" w:cs="宋体" w:eastAsia="宋体" w:hint="default"/>
                <w:sz w:val="21"/>
                <w:szCs w:val="21"/>
              </w:rPr>
            </w:pPr>
            <w:r>
              <w:rPr>
                <w:rFonts w:ascii="宋体" w:hAnsi="宋体" w:cs="宋体" w:eastAsia="宋体" w:hint="default"/>
                <w:spacing w:val="87"/>
                <w:sz w:val="21"/>
                <w:szCs w:val="21"/>
              </w:rPr>
              <w:t>浙</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宋体" w:hAnsi="宋体" w:cs="宋体" w:eastAsia="宋体" w:hint="default"/>
                <w:spacing w:val="16"/>
                <w:sz w:val="21"/>
                <w:szCs w:val="21"/>
              </w:rPr>
              <w:t>集</w:t>
            </w:r>
            <w:r>
              <w:rPr>
                <w:rFonts w:ascii="宋体" w:hAnsi="宋体" w:cs="宋体" w:eastAsia="宋体" w:hint="default"/>
                <w:sz w:val="21"/>
                <w:szCs w:val="21"/>
              </w:rPr>
            </w:r>
          </w:p>
          <w:p>
            <w:pPr>
              <w:pStyle w:val="TableParagraph"/>
              <w:spacing w:line="273" w:lineRule="auto" w:before="37"/>
              <w:ind w:left="-1" w:right="1"/>
              <w:jc w:val="left"/>
              <w:rPr>
                <w:rFonts w:ascii="宋体" w:hAnsi="宋体" w:cs="宋体" w:eastAsia="宋体" w:hint="default"/>
                <w:sz w:val="21"/>
                <w:szCs w:val="21"/>
              </w:rPr>
            </w:pPr>
            <w:r>
              <w:rPr>
                <w:rFonts w:ascii="宋体" w:hAnsi="宋体" w:cs="宋体" w:eastAsia="宋体" w:hint="default"/>
                <w:spacing w:val="-9"/>
                <w:sz w:val="21"/>
                <w:szCs w:val="21"/>
              </w:rPr>
              <w:t>团、浙报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控股</w:t>
            </w:r>
          </w:p>
        </w:tc>
        <w:tc>
          <w:tcPr>
            <w:tcW w:w="907"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为了在本</w:t>
            </w:r>
            <w:r>
              <w:rPr>
                <w:rFonts w:ascii="宋体" w:hAnsi="宋体" w:cs="宋体" w:eastAsia="宋体" w:hint="default"/>
                <w:sz w:val="21"/>
                <w:szCs w:val="21"/>
              </w:rPr>
            </w:r>
          </w:p>
          <w:p>
            <w:pPr>
              <w:pStyle w:val="TableParagraph"/>
              <w:spacing w:line="273" w:lineRule="auto" w:before="37"/>
              <w:ind w:left="-1" w:right="-20"/>
              <w:jc w:val="left"/>
              <w:rPr>
                <w:rFonts w:ascii="宋体" w:hAnsi="宋体" w:cs="宋体" w:eastAsia="宋体" w:hint="default"/>
                <w:sz w:val="21"/>
                <w:szCs w:val="21"/>
              </w:rPr>
            </w:pPr>
            <w:r>
              <w:rPr>
                <w:rFonts w:ascii="宋体" w:hAnsi="宋体" w:cs="宋体" w:eastAsia="宋体" w:hint="default"/>
                <w:spacing w:val="18"/>
                <w:sz w:val="21"/>
                <w:szCs w:val="21"/>
              </w:rPr>
              <w:t>次重组完 成后严格</w:t>
            </w:r>
            <w:r>
              <w:rPr>
                <w:rFonts w:ascii="宋体" w:hAnsi="宋体" w:cs="宋体" w:eastAsia="宋体" w:hint="default"/>
                <w:sz w:val="21"/>
                <w:szCs w:val="21"/>
              </w:rPr>
            </w:r>
          </w:p>
        </w:tc>
        <w:tc>
          <w:tcPr>
            <w:tcW w:w="8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74" w:type="dxa"/>
            <w:tcBorders>
              <w:top w:val="single" w:sz="6" w:space="0" w:color="000000"/>
              <w:left w:val="single" w:sz="6" w:space="0" w:color="000000"/>
              <w:bottom w:val="single" w:sz="12" w:space="0" w:color="000000"/>
              <w:right w:val="single" w:sz="6" w:space="0" w:color="000000"/>
            </w:tcBorders>
          </w:tcPr>
          <w:p>
            <w:pPr/>
          </w:p>
        </w:tc>
        <w:tc>
          <w:tcPr>
            <w:tcW w:w="166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3"/>
        <w:rPr>
          <w:rFonts w:ascii="Times New Roman" w:hAnsi="Times New Roman" w:cs="Times New Roman" w:eastAsia="Times New Roman" w:hint="default"/>
          <w:sz w:val="26"/>
          <w:szCs w:val="26"/>
        </w:rPr>
      </w:pPr>
      <w:r>
        <w:rPr/>
        <w:pict>
          <v:group style="position:absolute;margin-left:88.860001pt;margin-top:71.639999pt;width:466.1pt;height:690.15pt;mso-position-horizontal-relative:page;mso-position-vertical-relative:page;z-index:-1351720" coordorigin="1777,1433" coordsize="9322,13803">
            <v:group style="position:absolute;left:2730;top:1463;width:1238;height:2" coordorigin="2730,1463" coordsize="1238,2">
              <v:shape style="position:absolute;left:2730;top:1463;width:1238;height:2" coordorigin="2730,1463" coordsize="1238,0" path="m2730,1463l3967,1463e" filled="false" stroked="true" strokeweight=".72pt" strokecolor="#000000">
                <v:path arrowok="t"/>
              </v:shape>
            </v:group>
            <v:group style="position:absolute;left:3982;top:1463;width:808;height:2" coordorigin="3982,1463" coordsize="808,2">
              <v:shape style="position:absolute;left:3982;top:1463;width:808;height:2" coordorigin="3982,1463" coordsize="808,0" path="m3982,1463l4789,1463e" filled="false" stroked="true" strokeweight=".72pt" strokecolor="#000000">
                <v:path arrowok="t"/>
              </v:shape>
            </v:group>
            <v:group style="position:absolute;left:4804;top:1463;width:893;height:2" coordorigin="4804,1463" coordsize="893,2">
              <v:shape style="position:absolute;left:4804;top:1463;width:893;height:2" coordorigin="4804,1463" coordsize="893,0" path="m4804,1463l5696,1463e" filled="false" stroked="true" strokeweight=".72pt" strokecolor="#000000">
                <v:path arrowok="t"/>
              </v:shape>
            </v:group>
            <v:group style="position:absolute;left:5711;top:1463;width:807;height:2" coordorigin="5711,1463" coordsize="807,2">
              <v:shape style="position:absolute;left:5711;top:1463;width:807;height:2" coordorigin="5711,1463" coordsize="807,0" path="m5711,1463l6517,1463e" filled="false" stroked="true" strokeweight=".72pt" strokecolor="#000000">
                <v:path arrowok="t"/>
              </v:shape>
            </v:group>
            <v:group style="position:absolute;left:6532;top:1463;width:808;height:2" coordorigin="6532,1463" coordsize="808,2">
              <v:shape style="position:absolute;left:6532;top:1463;width:808;height:2" coordorigin="6532,1463" coordsize="808,0" path="m6532,1463l7339,1463e" filled="false" stroked="true" strokeweight=".72pt" strokecolor="#000000">
                <v:path arrowok="t"/>
              </v:shape>
            </v:group>
            <v:group style="position:absolute;left:7354;top:1463;width:2060;height:2" coordorigin="7354,1463" coordsize="2060,2">
              <v:shape style="position:absolute;left:7354;top:1463;width:2060;height:2" coordorigin="7354,1463" coordsize="2060,0" path="m7354,1463l9413,1463e" filled="false" stroked="true" strokeweight=".72pt" strokecolor="#000000">
                <v:path arrowok="t"/>
              </v:shape>
            </v:group>
            <v:group style="position:absolute;left:9427;top:1463;width:1642;height:2" coordorigin="9427,1463" coordsize="1642,2">
              <v:shape style="position:absolute;left:9427;top:1463;width:1642;height:2" coordorigin="9427,1463" coordsize="1642,0" path="m9427,1463l11069,1463e" filled="false" stroked="true" strokeweight=".72pt" strokecolor="#000000">
                <v:path arrowok="t"/>
              </v:shape>
            </v:group>
            <v:group style="position:absolute;left:2737;top:1456;width:2;height:13758" coordorigin="2737,1456" coordsize="2,13758">
              <v:shape style="position:absolute;left:2737;top:1456;width:2;height:13758" coordorigin="2737,1456" coordsize="0,13758" path="m2737,1456l2737,15214e" filled="false" stroked="true" strokeweight=".72pt" strokecolor="#000000">
                <v:path arrowok="t"/>
              </v:shape>
            </v:group>
            <v:group style="position:absolute;left:2730;top:15206;width:1238;height:2" coordorigin="2730,15206" coordsize="1238,2">
              <v:shape style="position:absolute;left:2730;top:15206;width:1238;height:2" coordorigin="2730,15206" coordsize="1238,0" path="m2730,15206l3967,15206e" filled="false" stroked="true" strokeweight=".72pt" strokecolor="#000000">
                <v:path arrowok="t"/>
              </v:shape>
            </v:group>
            <v:group style="position:absolute;left:3974;top:1456;width:2;height:13758" coordorigin="3974,1456" coordsize="2,13758">
              <v:shape style="position:absolute;left:3974;top:1456;width:2;height:13758" coordorigin="3974,1456" coordsize="0,13758" path="m3974,1456l3974,15214e" filled="false" stroked="true" strokeweight=".72pt" strokecolor="#000000">
                <v:path arrowok="t"/>
              </v:shape>
            </v:group>
            <v:group style="position:absolute;left:3982;top:15206;width:808;height:2" coordorigin="3982,15206" coordsize="808,2">
              <v:shape style="position:absolute;left:3982;top:15206;width:808;height:2" coordorigin="3982,15206" coordsize="808,0" path="m3982,15206l4789,15206e" filled="false" stroked="true" strokeweight=".72pt" strokecolor="#000000">
                <v:path arrowok="t"/>
              </v:shape>
            </v:group>
            <v:group style="position:absolute;left:4796;top:1456;width:2;height:13758" coordorigin="4796,1456" coordsize="2,13758">
              <v:shape style="position:absolute;left:4796;top:1456;width:2;height:13758" coordorigin="4796,1456" coordsize="0,13758" path="m4796,1456l4796,15214e" filled="false" stroked="true" strokeweight=".72pt" strokecolor="#000000">
                <v:path arrowok="t"/>
              </v:shape>
            </v:group>
            <v:group style="position:absolute;left:4804;top:15206;width:893;height:2" coordorigin="4804,15206" coordsize="893,2">
              <v:shape style="position:absolute;left:4804;top:15206;width:893;height:2" coordorigin="4804,15206" coordsize="893,0" path="m4804,15206l5696,15206e" filled="false" stroked="true" strokeweight=".72pt" strokecolor="#000000">
                <v:path arrowok="t"/>
              </v:shape>
            </v:group>
            <v:group style="position:absolute;left:5704;top:1456;width:2;height:13758" coordorigin="5704,1456" coordsize="2,13758">
              <v:shape style="position:absolute;left:5704;top:1456;width:2;height:13758" coordorigin="5704,1456" coordsize="0,13758" path="m5704,1456l5704,15214e" filled="false" stroked="true" strokeweight=".72pt" strokecolor="#000000">
                <v:path arrowok="t"/>
              </v:shape>
            </v:group>
            <v:group style="position:absolute;left:5711;top:15206;width:807;height:2" coordorigin="5711,15206" coordsize="807,2">
              <v:shape style="position:absolute;left:5711;top:15206;width:807;height:2" coordorigin="5711,15206" coordsize="807,0" path="m5711,15206l6517,15206e" filled="false" stroked="true" strokeweight=".72pt" strokecolor="#000000">
                <v:path arrowok="t"/>
              </v:shape>
            </v:group>
            <v:group style="position:absolute;left:6524;top:1456;width:2;height:13758" coordorigin="6524,1456" coordsize="2,13758">
              <v:shape style="position:absolute;left:6524;top:1456;width:2;height:13758" coordorigin="6524,1456" coordsize="0,13758" path="m6524,1456l6524,15214e" filled="false" stroked="true" strokeweight=".72pt" strokecolor="#000000">
                <v:path arrowok="t"/>
              </v:shape>
            </v:group>
            <v:group style="position:absolute;left:6532;top:15206;width:808;height:2" coordorigin="6532,15206" coordsize="808,2">
              <v:shape style="position:absolute;left:6532;top:15206;width:808;height:2" coordorigin="6532,15206" coordsize="808,0" path="m6532,15206l7339,15206e" filled="false" stroked="true" strokeweight=".72pt" strokecolor="#000000">
                <v:path arrowok="t"/>
              </v:shape>
            </v:group>
            <v:group style="position:absolute;left:7346;top:1456;width:2;height:13758" coordorigin="7346,1456" coordsize="2,13758">
              <v:shape style="position:absolute;left:7346;top:1456;width:2;height:13758" coordorigin="7346,1456" coordsize="0,13758" path="m7346,1456l7346,15214e" filled="false" stroked="true" strokeweight=".72pt" strokecolor="#000000">
                <v:path arrowok="t"/>
              </v:shape>
            </v:group>
            <v:group style="position:absolute;left:7354;top:15206;width:2060;height:2" coordorigin="7354,15206" coordsize="2060,2">
              <v:shape style="position:absolute;left:7354;top:15206;width:2060;height:2" coordorigin="7354,15206" coordsize="2060,0" path="m7354,15206l9413,15206e" filled="false" stroked="true" strokeweight=".72pt" strokecolor="#000000">
                <v:path arrowok="t"/>
              </v:shape>
            </v:group>
            <v:group style="position:absolute;left:9420;top:1456;width:2;height:13758" coordorigin="9420,1456" coordsize="2,13758">
              <v:shape style="position:absolute;left:9420;top:1456;width:2;height:13758" coordorigin="9420,1456" coordsize="0,13758" path="m9420,1456l9420,15214e" filled="false" stroked="true" strokeweight=".72pt" strokecolor="#000000">
                <v:path arrowok="t"/>
              </v:shape>
            </v:group>
            <v:group style="position:absolute;left:9427;top:15206;width:1642;height:2" coordorigin="9427,15206" coordsize="1642,2">
              <v:shape style="position:absolute;left:9427;top:15206;width:1642;height:2" coordorigin="9427,15206" coordsize="1642,0" path="m9427,15206l11069,15206e" filled="false" stroked="true" strokeweight=".72pt" strokecolor="#000000">
                <v:path arrowok="t"/>
              </v:shape>
            </v:group>
            <v:group style="position:absolute;left:11076;top:1456;width:2;height:13758" coordorigin="11076,1456" coordsize="2,13758">
              <v:shape style="position:absolute;left:11076;top:1456;width:2;height:13758" coordorigin="11076,1456" coordsize="0,13758" path="m11076,1456l11076,15214e" filled="false" stroked="true" strokeweight=".72pt" strokecolor="#000000">
                <v:path arrowok="t"/>
              </v:shape>
            </v:group>
            <v:group style="position:absolute;left:1784;top:1447;width:930;height:2" coordorigin="1784,1447" coordsize="930,2">
              <v:shape style="position:absolute;left:1784;top:1447;width:930;height:2" coordorigin="1784,1447" coordsize="930,0" path="m1784,1447l2714,1447e" filled="false" stroked="true" strokeweight=".72pt" strokecolor="#000000">
                <v:path arrowok="t"/>
              </v:shape>
            </v:group>
            <v:group style="position:absolute;left:2729;top:1447;width:8356;height:2" coordorigin="2729,1447" coordsize="8356,2">
              <v:shape style="position:absolute;left:2729;top:1447;width:8356;height:2" coordorigin="2729,1447" coordsize="8356,0" path="m2729,1447l11084,1447e" filled="false" stroked="true" strokeweight=".72pt" strokecolor="#000000">
                <v:path arrowok="t"/>
              </v:shape>
            </v:group>
            <v:group style="position:absolute;left:1792;top:1440;width:2;height:13788" coordorigin="1792,1440" coordsize="2,13788">
              <v:shape style="position:absolute;left:1792;top:1440;width:2;height:13788" coordorigin="1792,1440" coordsize="0,13788" path="m1792,1440l1792,15228e" filled="false" stroked="true" strokeweight=".72pt" strokecolor="#000000">
                <v:path arrowok="t"/>
              </v:shape>
            </v:group>
            <v:group style="position:absolute;left:1784;top:15221;width:930;height:2" coordorigin="1784,15221" coordsize="930,2">
              <v:shape style="position:absolute;left:1784;top:15221;width:930;height:2" coordorigin="1784,15221" coordsize="930,0" path="m1784,15221l2714,15221e" filled="false" stroked="true" strokeweight=".72pt" strokecolor="#000000">
                <v:path arrowok="t"/>
              </v:shape>
            </v:group>
            <v:group style="position:absolute;left:2722;top:1440;width:2;height:13788" coordorigin="2722,1440" coordsize="2,13788">
              <v:shape style="position:absolute;left:2722;top:1440;width:2;height:13788" coordorigin="2722,1440" coordsize="0,13788" path="m2722,1440l2722,15228e" filled="false" stroked="true" strokeweight=".72pt" strokecolor="#000000">
                <v:path arrowok="t"/>
              </v:shape>
            </v:group>
            <v:group style="position:absolute;left:2729;top:15221;width:8356;height:2" coordorigin="2729,15221" coordsize="8356,2">
              <v:shape style="position:absolute;left:2729;top:15221;width:8356;height:2" coordorigin="2729,15221" coordsize="8356,0" path="m2729,15221l11084,15221e" filled="false" stroked="true" strokeweight=".72pt" strokecolor="#000000">
                <v:path arrowok="t"/>
              </v:shape>
            </v:group>
            <v:group style="position:absolute;left:11092;top:1440;width:2;height:13788" coordorigin="11092,1440" coordsize="2,13788">
              <v:shape style="position:absolute;left:11092;top:1440;width:2;height:13788" coordorigin="11092,1440" coordsize="0,13788" path="m11092,1440l11092,15228e" filled="false" stroked="true" strokeweight=".72pt" strokecolor="#000000">
                <v:path arrowok="t"/>
              </v:shape>
            </v:group>
            <w10:wrap type="none"/>
          </v:group>
        </w:pict>
      </w:r>
    </w:p>
    <w:p>
      <w:pPr>
        <w:pStyle w:val="BodyText"/>
        <w:spacing w:line="271" w:lineRule="auto" w:before="35"/>
        <w:ind w:left="3143" w:right="5388"/>
        <w:jc w:val="left"/>
      </w:pPr>
      <w:r>
        <w:rPr>
          <w:spacing w:val="18"/>
        </w:rPr>
        <w:t>规范并尽 量减少与 浙报传媒 及其全资 或控股子 公司之间 可能发生 的持续性 </w:t>
      </w:r>
      <w:r>
        <w:rPr/>
        <w:t>关 联</w:t>
      </w:r>
      <w:r>
        <w:rPr>
          <w:spacing w:val="54"/>
        </w:rPr>
        <w:t> </w:t>
      </w:r>
      <w:r>
        <w:rPr/>
        <w:t>交</w:t>
      </w:r>
      <w:r>
        <w:rPr/>
        <w:t> </w:t>
      </w:r>
      <w:r>
        <w:rPr>
          <w:spacing w:val="18"/>
        </w:rPr>
        <w:t>易，浙报</w:t>
      </w:r>
      <w:r>
        <w:rPr>
          <w:spacing w:val="18"/>
        </w:rPr>
        <w:t> 集团和浙 报控股出 具了《关 于规范关 联交易的 </w:t>
      </w:r>
      <w:r>
        <w:rPr>
          <w:spacing w:val="-21"/>
        </w:rPr>
        <w:t>承诺函》，</w:t>
      </w:r>
      <w:r>
        <w:rPr/>
        <w:t> </w:t>
      </w:r>
      <w:r>
        <w:rPr>
          <w:spacing w:val="-27"/>
        </w:rPr>
        <w:t>承诺：（</w:t>
      </w:r>
      <w:r>
        <w:rPr>
          <w:rFonts w:ascii="Times New Roman" w:hAnsi="Times New Roman" w:cs="Times New Roman" w:eastAsia="Times New Roman" w:hint="default"/>
          <w:spacing w:val="-27"/>
        </w:rPr>
        <w:t>1</w:t>
      </w:r>
      <w:r>
        <w:rPr>
          <w:spacing w:val="-27"/>
        </w:rPr>
        <w:t>）</w:t>
      </w:r>
      <w:r>
        <w:rPr>
          <w:spacing w:val="-101"/>
        </w:rPr>
        <w:t> </w:t>
      </w:r>
      <w:r>
        <w:rPr>
          <w:spacing w:val="18"/>
        </w:rPr>
        <w:t>督促浙报</w:t>
      </w:r>
      <w:r>
        <w:rPr>
          <w:spacing w:val="18"/>
        </w:rPr>
        <w:t> 传媒按照</w:t>
      </w:r>
      <w:r>
        <w:rPr/>
      </w:r>
    </w:p>
    <w:p>
      <w:pPr>
        <w:pStyle w:val="BodyText"/>
        <w:spacing w:line="273" w:lineRule="auto" w:before="10"/>
        <w:ind w:left="3143" w:right="5453"/>
        <w:jc w:val="both"/>
      </w:pPr>
      <w:r>
        <w:rPr>
          <w:spacing w:val="18"/>
        </w:rPr>
        <w:t>《中华人 民共和国 </w:t>
      </w:r>
      <w:r>
        <w:rPr>
          <w:spacing w:val="-21"/>
        </w:rPr>
        <w:t>公司法》、</w:t>
      </w:r>
    </w:p>
    <w:p>
      <w:pPr>
        <w:pStyle w:val="BodyText"/>
        <w:spacing w:line="271" w:lineRule="auto" w:before="8"/>
        <w:ind w:left="3143" w:right="5386"/>
        <w:jc w:val="left"/>
      </w:pPr>
      <w:r>
        <w:rPr>
          <w:spacing w:val="18"/>
        </w:rPr>
        <w:t>《上海证 券交易所 股票上市 规则》等 </w:t>
      </w:r>
      <w:r>
        <w:rPr/>
        <w:t>有 关</w:t>
      </w:r>
      <w:r>
        <w:rPr>
          <w:spacing w:val="54"/>
        </w:rPr>
        <w:t> </w:t>
      </w:r>
      <w:r>
        <w:rPr/>
        <w:t>法</w:t>
      </w:r>
      <w:r>
        <w:rPr/>
        <w:t> </w:t>
      </w:r>
      <w:r>
        <w:rPr>
          <w:spacing w:val="-11"/>
        </w:rPr>
        <w:t>律、法规、</w:t>
      </w:r>
      <w:r>
        <w:rPr>
          <w:spacing w:val="-102"/>
        </w:rPr>
        <w:t> </w:t>
      </w:r>
      <w:r>
        <w:rPr>
          <w:spacing w:val="-102"/>
        </w:rPr>
      </w:r>
      <w:r>
        <w:rPr>
          <w:spacing w:val="18"/>
        </w:rPr>
        <w:t>规范性文</w:t>
      </w:r>
      <w:r>
        <w:rPr>
          <w:spacing w:val="18"/>
        </w:rPr>
        <w:t> 件和公司 章程的规 定，履行 关联交易 的决策程 </w:t>
      </w:r>
      <w:r>
        <w:rPr>
          <w:spacing w:val="-36"/>
        </w:rPr>
        <w:t>序；）（</w:t>
      </w:r>
      <w:r>
        <w:rPr>
          <w:rFonts w:ascii="Times New Roman" w:hAnsi="Times New Roman" w:cs="Times New Roman" w:eastAsia="Times New Roman" w:hint="default"/>
          <w:spacing w:val="-36"/>
        </w:rPr>
        <w:t>2</w:t>
      </w:r>
      <w:r>
        <w:rPr>
          <w:spacing w:val="-36"/>
        </w:rPr>
        <w:t>）</w:t>
      </w:r>
      <w:r>
        <w:rPr>
          <w:spacing w:val="-101"/>
        </w:rPr>
        <w:t> </w:t>
      </w:r>
      <w:r>
        <w:rPr>
          <w:spacing w:val="18"/>
        </w:rPr>
        <w:t>遵循平等</w:t>
      </w:r>
      <w:r>
        <w:rPr>
          <w:spacing w:val="18"/>
        </w:rPr>
        <w:t> 互利、诚 实信用、 </w:t>
      </w:r>
      <w:r>
        <w:rPr/>
        <w:t>等 价</w:t>
      </w:r>
      <w:r>
        <w:rPr>
          <w:spacing w:val="54"/>
        </w:rPr>
        <w:t> </w:t>
      </w:r>
      <w:r>
        <w:rPr/>
        <w:t>有</w:t>
      </w:r>
      <w:r>
        <w:rPr/>
        <w:t> </w:t>
      </w:r>
      <w:r>
        <w:rPr>
          <w:spacing w:val="18"/>
        </w:rPr>
        <w:t>偿、公平</w:t>
      </w:r>
      <w:r>
        <w:rPr>
          <w:spacing w:val="18"/>
        </w:rPr>
        <w:t> 合理的交 易原则， 以市场公 允价格与</w:t>
      </w:r>
      <w:r>
        <w:rPr/>
      </w:r>
    </w:p>
    <w:p>
      <w:pPr>
        <w:spacing w:after="0" w:line="271" w:lineRule="auto"/>
        <w:jc w:val="left"/>
        <w:sectPr>
          <w:pgSz w:w="11910" w:h="16840"/>
          <w:pgMar w:header="877" w:footer="982" w:top="1100" w:bottom="1180" w:left="1660" w:right="70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45"/>
        <w:gridCol w:w="822"/>
        <w:gridCol w:w="907"/>
        <w:gridCol w:w="821"/>
        <w:gridCol w:w="822"/>
        <w:gridCol w:w="2074"/>
        <w:gridCol w:w="1664"/>
      </w:tblGrid>
      <w:tr>
        <w:trPr>
          <w:trHeight w:val="335" w:hRule="exact"/>
        </w:trPr>
        <w:tc>
          <w:tcPr>
            <w:tcW w:w="938" w:type="dxa"/>
            <w:vMerge w:val="restart"/>
            <w:tcBorders>
              <w:top w:val="single" w:sz="6" w:space="0" w:color="000000"/>
              <w:left w:val="single" w:sz="6" w:space="0" w:color="000000"/>
              <w:right w:val="single" w:sz="12" w:space="0" w:color="000000"/>
            </w:tcBorders>
          </w:tcPr>
          <w:p>
            <w:pPr/>
          </w:p>
        </w:tc>
        <w:tc>
          <w:tcPr>
            <w:tcW w:w="1245" w:type="dxa"/>
            <w:vMerge w:val="restart"/>
            <w:tcBorders>
              <w:top w:val="single" w:sz="12" w:space="0" w:color="000000"/>
              <w:left w:val="single" w:sz="12"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907"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浙报传媒</w:t>
            </w:r>
            <w:r>
              <w:rPr>
                <w:rFonts w:ascii="宋体" w:hAnsi="宋体" w:cs="宋体" w:eastAsia="宋体" w:hint="default"/>
                <w:sz w:val="21"/>
                <w:szCs w:val="21"/>
              </w:rPr>
            </w:r>
          </w:p>
        </w:tc>
        <w:tc>
          <w:tcPr>
            <w:tcW w:w="821" w:type="dxa"/>
            <w:vMerge w:val="restart"/>
            <w:tcBorders>
              <w:top w:val="single" w:sz="12" w:space="0" w:color="000000"/>
              <w:left w:val="single" w:sz="6"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2074" w:type="dxa"/>
            <w:vMerge w:val="restart"/>
            <w:tcBorders>
              <w:top w:val="single" w:sz="12" w:space="0" w:color="000000"/>
              <w:left w:val="single" w:sz="6" w:space="0" w:color="000000"/>
              <w:right w:val="single" w:sz="6" w:space="0" w:color="000000"/>
            </w:tcBorders>
          </w:tcPr>
          <w:p>
            <w:pPr/>
          </w:p>
        </w:tc>
        <w:tc>
          <w:tcPr>
            <w:tcW w:w="1664" w:type="dxa"/>
            <w:vMerge w:val="restart"/>
            <w:tcBorders>
              <w:top w:val="single" w:sz="12"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进 行</w:t>
            </w:r>
            <w:r>
              <w:rPr>
                <w:rFonts w:ascii="宋体" w:hAnsi="宋体" w:cs="宋体" w:eastAsia="宋体" w:hint="default"/>
                <w:spacing w:val="54"/>
                <w:sz w:val="21"/>
                <w:szCs w:val="21"/>
              </w:rPr>
              <w:t> </w:t>
            </w:r>
            <w:r>
              <w:rPr>
                <w:rFonts w:ascii="宋体" w:hAnsi="宋体" w:cs="宋体" w:eastAsia="宋体" w:hint="default"/>
                <w:sz w:val="21"/>
                <w:szCs w:val="21"/>
              </w:rPr>
              <w:t>交</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易，不利</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用该类交</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易从事任</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何损害白</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猫股份利</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益 的</w:t>
            </w:r>
            <w:r>
              <w:rPr>
                <w:rFonts w:ascii="宋体" w:hAnsi="宋体" w:cs="宋体" w:eastAsia="宋体" w:hint="default"/>
                <w:spacing w:val="54"/>
                <w:sz w:val="21"/>
                <w:szCs w:val="21"/>
              </w:rPr>
              <w:t> </w:t>
            </w:r>
            <w:r>
              <w:rPr>
                <w:rFonts w:ascii="宋体" w:hAnsi="宋体" w:cs="宋体" w:eastAsia="宋体" w:hint="default"/>
                <w:sz w:val="21"/>
                <w:szCs w:val="21"/>
              </w:rPr>
              <w:t>行</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8"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77" w:lineRule="exact"/>
              <w:ind w:right="-2"/>
              <w:jc w:val="center"/>
              <w:rPr>
                <w:rFonts w:ascii="宋体" w:hAnsi="宋体" w:cs="宋体" w:eastAsia="宋体" w:hint="default"/>
                <w:sz w:val="21"/>
                <w:szCs w:val="21"/>
              </w:rPr>
            </w:pPr>
            <w:r>
              <w:rPr>
                <w:rFonts w:ascii="宋体" w:hAnsi="宋体" w:cs="宋体" w:eastAsia="宋体" w:hint="default"/>
                <w:spacing w:val="13"/>
                <w:sz w:val="21"/>
                <w:szCs w:val="21"/>
              </w:rPr>
              <w:t>为</w:t>
            </w:r>
            <w:r>
              <w:rPr>
                <w:rFonts w:ascii="宋体" w:hAnsi="宋体" w:cs="宋体" w:eastAsia="宋体" w:hint="default"/>
                <w:spacing w:val="-92"/>
                <w:sz w:val="21"/>
                <w:szCs w:val="21"/>
              </w:rPr>
              <w:t>；</w:t>
            </w:r>
            <w:r>
              <w:rPr>
                <w:rFonts w:ascii="宋体" w:hAnsi="宋体" w:cs="宋体" w:eastAsia="宋体" w:hint="default"/>
                <w:spacing w:val="13"/>
                <w:sz w:val="21"/>
                <w:szCs w:val="21"/>
              </w:rPr>
              <w:t>（</w:t>
            </w:r>
            <w:r>
              <w:rPr>
                <w:rFonts w:ascii="Times New Roman" w:hAnsi="Times New Roman" w:cs="Times New Roman" w:eastAsia="Times New Roman" w:hint="default"/>
                <w:spacing w:val="13"/>
                <w:sz w:val="21"/>
                <w:szCs w:val="21"/>
              </w:rPr>
              <w:t>3</w:t>
            </w:r>
            <w:r>
              <w:rPr>
                <w:rFonts w:ascii="宋体" w:hAnsi="宋体" w:cs="宋体" w:eastAsia="宋体" w:hint="default"/>
                <w:sz w:val="21"/>
                <w:szCs w:val="21"/>
              </w:rPr>
              <w:t>）</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06"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根据《中</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华人民共</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和国公司</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5"/>
              <w:jc w:val="center"/>
              <w:rPr>
                <w:rFonts w:ascii="宋体" w:hAnsi="宋体" w:cs="宋体" w:eastAsia="宋体" w:hint="default"/>
                <w:sz w:val="21"/>
                <w:szCs w:val="21"/>
              </w:rPr>
            </w:pPr>
            <w:r>
              <w:rPr>
                <w:rFonts w:ascii="宋体" w:hAnsi="宋体" w:cs="宋体" w:eastAsia="宋体" w:hint="default"/>
                <w:spacing w:val="13"/>
                <w:sz w:val="21"/>
                <w:szCs w:val="21"/>
              </w:rPr>
              <w:t>法</w:t>
            </w:r>
            <w:r>
              <w:rPr>
                <w:rFonts w:ascii="宋体" w:hAnsi="宋体" w:cs="宋体" w:eastAsia="宋体" w:hint="default"/>
                <w:spacing w:val="-92"/>
                <w:sz w:val="21"/>
                <w:szCs w:val="21"/>
              </w:rPr>
              <w:t>》、</w:t>
            </w:r>
            <w:r>
              <w:rPr>
                <w:rFonts w:ascii="宋体" w:hAnsi="宋体" w:cs="宋体" w:eastAsia="宋体" w:hint="default"/>
                <w:spacing w:val="13"/>
                <w:sz w:val="21"/>
                <w:szCs w:val="21"/>
              </w:rPr>
              <w:t>《上</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海证券交</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易所股票</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上 市</w:t>
            </w:r>
            <w:r>
              <w:rPr>
                <w:rFonts w:ascii="宋体" w:hAnsi="宋体" w:cs="宋体" w:eastAsia="宋体" w:hint="default"/>
                <w:spacing w:val="54"/>
                <w:sz w:val="21"/>
                <w:szCs w:val="21"/>
              </w:rPr>
              <w:t> </w:t>
            </w:r>
            <w:r>
              <w:rPr>
                <w:rFonts w:ascii="宋体" w:hAnsi="宋体" w:cs="宋体" w:eastAsia="宋体" w:hint="default"/>
                <w:sz w:val="21"/>
                <w:szCs w:val="21"/>
              </w:rPr>
              <w:t>规</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则》等有</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关法律、</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法规、规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范性文件</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和公司章</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程 的</w:t>
            </w:r>
            <w:r>
              <w:rPr>
                <w:rFonts w:ascii="宋体" w:hAnsi="宋体" w:cs="宋体" w:eastAsia="宋体" w:hint="default"/>
                <w:spacing w:val="54"/>
                <w:sz w:val="21"/>
                <w:szCs w:val="21"/>
              </w:rPr>
              <w:t> </w:t>
            </w:r>
            <w:r>
              <w:rPr>
                <w:rFonts w:ascii="宋体" w:hAnsi="宋体" w:cs="宋体" w:eastAsia="宋体" w:hint="default"/>
                <w:sz w:val="21"/>
                <w:szCs w:val="21"/>
              </w:rPr>
              <w:t>规</w:t>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定，督促</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上市公司</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依法履行</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信息披露</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义务和办</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pacing w:val="18"/>
                <w:sz w:val="21"/>
                <w:szCs w:val="21"/>
              </w:rPr>
              <w:t>理有关报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7"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49"/>
              <w:jc w:val="center"/>
              <w:rPr>
                <w:rFonts w:ascii="宋体" w:hAnsi="宋体" w:cs="宋体" w:eastAsia="宋体" w:hint="default"/>
                <w:sz w:val="21"/>
                <w:szCs w:val="21"/>
              </w:rPr>
            </w:pPr>
            <w:r>
              <w:rPr>
                <w:rFonts w:ascii="宋体" w:hAnsi="宋体" w:cs="宋体" w:eastAsia="宋体" w:hint="default"/>
                <w:sz w:val="21"/>
                <w:szCs w:val="21"/>
              </w:rPr>
              <w:t>批程序。</w:t>
            </w:r>
          </w:p>
        </w:tc>
        <w:tc>
          <w:tcPr>
            <w:tcW w:w="821" w:type="dxa"/>
            <w:vMerge/>
            <w:tcBorders>
              <w:left w:val="single" w:sz="6"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2074"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12" w:space="0" w:color="000000"/>
            </w:tcBorders>
          </w:tcPr>
          <w:p>
            <w:pPr/>
          </w:p>
        </w:tc>
      </w:tr>
      <w:tr>
        <w:trPr>
          <w:trHeight w:val="319" w:hRule="exact"/>
        </w:trPr>
        <w:tc>
          <w:tcPr>
            <w:tcW w:w="938" w:type="dxa"/>
            <w:vMerge/>
            <w:tcBorders>
              <w:left w:val="single" w:sz="6" w:space="0" w:color="000000"/>
              <w:right w:val="single" w:sz="12" w:space="0" w:color="000000"/>
            </w:tcBorders>
          </w:tcPr>
          <w:p>
            <w:pPr/>
          </w:p>
        </w:tc>
        <w:tc>
          <w:tcPr>
            <w:tcW w:w="1245" w:type="dxa"/>
            <w:tcBorders>
              <w:top w:val="single" w:sz="6" w:space="0" w:color="000000"/>
              <w:left w:val="single" w:sz="12"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90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浙报控股</w:t>
            </w:r>
            <w:r>
              <w:rPr>
                <w:rFonts w:ascii="宋体" w:hAnsi="宋体" w:cs="宋体" w:eastAsia="宋体" w:hint="default"/>
                <w:sz w:val="21"/>
                <w:szCs w:val="21"/>
              </w:rPr>
            </w:r>
          </w:p>
        </w:tc>
        <w:tc>
          <w:tcPr>
            <w:tcW w:w="821"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2074" w:type="dxa"/>
            <w:vMerge w:val="restart"/>
            <w:tcBorders>
              <w:top w:val="single" w:sz="6" w:space="0" w:color="000000"/>
              <w:left w:val="single" w:sz="6" w:space="0" w:color="000000"/>
              <w:right w:val="single" w:sz="6" w:space="0" w:color="000000"/>
            </w:tcBorders>
          </w:tcPr>
          <w:p>
            <w:pPr/>
          </w:p>
        </w:tc>
        <w:tc>
          <w:tcPr>
            <w:tcW w:w="1664" w:type="dxa"/>
            <w:vMerge w:val="restart"/>
            <w:tcBorders>
              <w:top w:val="single" w:sz="6"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承诺，本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次重大资</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产重组完</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成后且白</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猫股份本</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936"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 w:right="-86"/>
              <w:jc w:val="left"/>
              <w:rPr>
                <w:rFonts w:ascii="宋体" w:hAnsi="宋体" w:cs="宋体" w:eastAsia="宋体" w:hint="default"/>
                <w:sz w:val="21"/>
                <w:szCs w:val="21"/>
              </w:rPr>
            </w:pPr>
            <w:r>
              <w:rPr>
                <w:rFonts w:ascii="宋体" w:hAnsi="宋体" w:cs="宋体" w:eastAsia="宋体" w:hint="default"/>
                <w:spacing w:val="58"/>
                <w:sz w:val="21"/>
                <w:szCs w:val="21"/>
              </w:rPr>
              <w:t>浙报控</w:t>
            </w:r>
            <w:r>
              <w:rPr>
                <w:rFonts w:ascii="宋体" w:hAnsi="宋体" w:cs="宋体" w:eastAsia="宋体" w:hint="default"/>
                <w:spacing w:val="-18"/>
                <w:sz w:val="21"/>
                <w:szCs w:val="21"/>
              </w:rPr>
              <w:t> </w:t>
            </w:r>
            <w:r>
              <w:rPr>
                <w:rFonts w:ascii="宋体" w:hAnsi="宋体" w:cs="宋体" w:eastAsia="宋体" w:hint="default"/>
                <w:sz w:val="21"/>
                <w:szCs w:val="21"/>
              </w:rPr>
              <w:t>股</w:t>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left"/>
              <w:rPr>
                <w:rFonts w:ascii="宋体" w:hAnsi="宋体" w:cs="宋体" w:eastAsia="宋体" w:hint="default"/>
                <w:sz w:val="21"/>
                <w:szCs w:val="21"/>
              </w:rPr>
            </w:pPr>
            <w:r>
              <w:rPr>
                <w:rFonts w:ascii="宋体" w:hAnsi="宋体" w:cs="宋体" w:eastAsia="宋体" w:hint="default"/>
                <w:spacing w:val="18"/>
                <w:sz w:val="21"/>
                <w:szCs w:val="21"/>
              </w:rPr>
              <w:t>次非公开</w:t>
            </w:r>
            <w:r>
              <w:rPr>
                <w:rFonts w:ascii="宋体" w:hAnsi="宋体" w:cs="宋体" w:eastAsia="宋体" w:hint="default"/>
                <w:sz w:val="21"/>
                <w:szCs w:val="21"/>
              </w:rPr>
            </w:r>
          </w:p>
          <w:p>
            <w:pPr>
              <w:pStyle w:val="TableParagraph"/>
              <w:spacing w:line="273" w:lineRule="auto" w:before="37"/>
              <w:ind w:left="-1" w:right="-20"/>
              <w:jc w:val="left"/>
              <w:rPr>
                <w:rFonts w:ascii="宋体" w:hAnsi="宋体" w:cs="宋体" w:eastAsia="宋体" w:hint="default"/>
                <w:sz w:val="21"/>
                <w:szCs w:val="21"/>
              </w:rPr>
            </w:pPr>
            <w:r>
              <w:rPr>
                <w:rFonts w:ascii="宋体" w:hAnsi="宋体" w:cs="宋体" w:eastAsia="宋体" w:hint="default"/>
                <w:spacing w:val="18"/>
                <w:sz w:val="21"/>
                <w:szCs w:val="21"/>
              </w:rPr>
              <w:t>发行股份 过户登记</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至浙报控</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股名下之</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8"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 w:right="-2"/>
              <w:jc w:val="center"/>
              <w:rPr>
                <w:rFonts w:ascii="宋体" w:hAnsi="宋体" w:cs="宋体" w:eastAsia="宋体" w:hint="default"/>
                <w:sz w:val="21"/>
                <w:szCs w:val="21"/>
              </w:rPr>
            </w:pPr>
            <w:r>
              <w:rPr>
                <w:rFonts w:ascii="宋体" w:hAnsi="宋体" w:cs="宋体" w:eastAsia="宋体" w:hint="default"/>
                <w:sz w:val="21"/>
                <w:szCs w:val="21"/>
              </w:rPr>
              <w:t>日起</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个</w:t>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06"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月内，不</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转让该等</w:t>
            </w:r>
            <w:r>
              <w:rPr>
                <w:rFonts w:ascii="宋体" w:hAnsi="宋体" w:cs="宋体" w:eastAsia="宋体" w:hint="default"/>
                <w:sz w:val="21"/>
                <w:szCs w:val="21"/>
              </w:rPr>
            </w:r>
          </w:p>
        </w:tc>
        <w:tc>
          <w:tcPr>
            <w:tcW w:w="821"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34" w:hRule="exact"/>
        </w:trPr>
        <w:tc>
          <w:tcPr>
            <w:tcW w:w="938" w:type="dxa"/>
            <w:vMerge/>
            <w:tcBorders>
              <w:left w:val="single" w:sz="6" w:space="0" w:color="000000"/>
              <w:bottom w:val="single" w:sz="6" w:space="0" w:color="000000"/>
              <w:right w:val="single" w:sz="12" w:space="0" w:color="000000"/>
            </w:tcBorders>
          </w:tcPr>
          <w:p>
            <w:pPr/>
          </w:p>
        </w:tc>
        <w:tc>
          <w:tcPr>
            <w:tcW w:w="1245" w:type="dxa"/>
            <w:tcBorders>
              <w:top w:val="nil" w:sz="6" w:space="0" w:color="auto"/>
              <w:left w:val="single" w:sz="12" w:space="0" w:color="000000"/>
              <w:bottom w:val="single" w:sz="12" w:space="0" w:color="000000"/>
              <w:right w:val="single" w:sz="6" w:space="0" w:color="000000"/>
            </w:tcBorders>
          </w:tcPr>
          <w:p>
            <w:pPr/>
          </w:p>
        </w:tc>
        <w:tc>
          <w:tcPr>
            <w:tcW w:w="822" w:type="dxa"/>
            <w:tcBorders>
              <w:top w:val="nil" w:sz="6" w:space="0" w:color="auto"/>
              <w:left w:val="single" w:sz="6" w:space="0" w:color="000000"/>
              <w:bottom w:val="single" w:sz="12" w:space="0" w:color="000000"/>
              <w:right w:val="single" w:sz="6" w:space="0" w:color="000000"/>
            </w:tcBorders>
          </w:tcPr>
          <w:p>
            <w:pPr/>
          </w:p>
        </w:tc>
        <w:tc>
          <w:tcPr>
            <w:tcW w:w="907"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股份，之</w:t>
            </w:r>
            <w:r>
              <w:rPr>
                <w:rFonts w:ascii="宋体" w:hAnsi="宋体" w:cs="宋体" w:eastAsia="宋体" w:hint="default"/>
                <w:sz w:val="21"/>
                <w:szCs w:val="21"/>
              </w:rPr>
            </w:r>
          </w:p>
        </w:tc>
        <w:tc>
          <w:tcPr>
            <w:tcW w:w="821" w:type="dxa"/>
            <w:tcBorders>
              <w:top w:val="nil" w:sz="6" w:space="0" w:color="auto"/>
              <w:left w:val="single" w:sz="6" w:space="0" w:color="000000"/>
              <w:bottom w:val="single" w:sz="12" w:space="0" w:color="000000"/>
              <w:right w:val="single" w:sz="6" w:space="0" w:color="000000"/>
            </w:tcBorders>
          </w:tcPr>
          <w:p>
            <w:pPr/>
          </w:p>
        </w:tc>
        <w:tc>
          <w:tcPr>
            <w:tcW w:w="822" w:type="dxa"/>
            <w:tcBorders>
              <w:top w:val="nil" w:sz="6" w:space="0" w:color="auto"/>
              <w:left w:val="single" w:sz="6" w:space="0" w:color="000000"/>
              <w:bottom w:val="single" w:sz="12" w:space="0" w:color="000000"/>
              <w:right w:val="single" w:sz="6" w:space="0" w:color="000000"/>
            </w:tcBorders>
          </w:tcPr>
          <w:p>
            <w:pPr/>
          </w:p>
        </w:tc>
        <w:tc>
          <w:tcPr>
            <w:tcW w:w="2074" w:type="dxa"/>
            <w:vMerge/>
            <w:tcBorders>
              <w:left w:val="single" w:sz="6" w:space="0" w:color="000000"/>
              <w:bottom w:val="single" w:sz="12" w:space="0" w:color="000000"/>
              <w:right w:val="single" w:sz="6" w:space="0" w:color="000000"/>
            </w:tcBorders>
          </w:tcPr>
          <w:p>
            <w:pPr/>
          </w:p>
        </w:tc>
        <w:tc>
          <w:tcPr>
            <w:tcW w:w="1664"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45"/>
        <w:gridCol w:w="822"/>
        <w:gridCol w:w="907"/>
        <w:gridCol w:w="821"/>
        <w:gridCol w:w="822"/>
        <w:gridCol w:w="2074"/>
        <w:gridCol w:w="1664"/>
      </w:tblGrid>
      <w:tr>
        <w:trPr>
          <w:trHeight w:val="335" w:hRule="exact"/>
        </w:trPr>
        <w:tc>
          <w:tcPr>
            <w:tcW w:w="938" w:type="dxa"/>
            <w:vMerge w:val="restart"/>
            <w:tcBorders>
              <w:top w:val="single" w:sz="6" w:space="0" w:color="000000"/>
              <w:left w:val="single" w:sz="6" w:space="0" w:color="000000"/>
              <w:right w:val="single" w:sz="12" w:space="0" w:color="000000"/>
            </w:tcBorders>
          </w:tcPr>
          <w:p>
            <w:pPr/>
          </w:p>
        </w:tc>
        <w:tc>
          <w:tcPr>
            <w:tcW w:w="1245" w:type="dxa"/>
            <w:vMerge w:val="restart"/>
            <w:tcBorders>
              <w:top w:val="single" w:sz="12" w:space="0" w:color="000000"/>
              <w:left w:val="single" w:sz="12"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907"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后按照中</w:t>
            </w:r>
            <w:r>
              <w:rPr>
                <w:rFonts w:ascii="宋体" w:hAnsi="宋体" w:cs="宋体" w:eastAsia="宋体" w:hint="default"/>
                <w:sz w:val="21"/>
                <w:szCs w:val="21"/>
              </w:rPr>
            </w:r>
          </w:p>
        </w:tc>
        <w:tc>
          <w:tcPr>
            <w:tcW w:w="821" w:type="dxa"/>
            <w:vMerge w:val="restart"/>
            <w:tcBorders>
              <w:top w:val="single" w:sz="12" w:space="0" w:color="000000"/>
              <w:left w:val="single" w:sz="6"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2074" w:type="dxa"/>
            <w:vMerge w:val="restart"/>
            <w:tcBorders>
              <w:top w:val="single" w:sz="12" w:space="0" w:color="000000"/>
              <w:left w:val="single" w:sz="6" w:space="0" w:color="000000"/>
              <w:right w:val="single" w:sz="6" w:space="0" w:color="000000"/>
            </w:tcBorders>
          </w:tcPr>
          <w:p>
            <w:pPr/>
          </w:p>
        </w:tc>
        <w:tc>
          <w:tcPr>
            <w:tcW w:w="1664" w:type="dxa"/>
            <w:vMerge w:val="restart"/>
            <w:tcBorders>
              <w:top w:val="single" w:sz="12"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国证监会</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或上交所</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的有关规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9"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50"/>
              <w:jc w:val="center"/>
              <w:rPr>
                <w:rFonts w:ascii="宋体" w:hAnsi="宋体" w:cs="宋体" w:eastAsia="宋体" w:hint="default"/>
                <w:sz w:val="21"/>
                <w:szCs w:val="21"/>
              </w:rPr>
            </w:pPr>
            <w:r>
              <w:rPr>
                <w:rFonts w:ascii="宋体" w:hAnsi="宋体" w:cs="宋体" w:eastAsia="宋体" w:hint="default"/>
                <w:sz w:val="21"/>
                <w:szCs w:val="21"/>
              </w:rPr>
              <w:t>定执行。</w:t>
            </w:r>
          </w:p>
        </w:tc>
        <w:tc>
          <w:tcPr>
            <w:tcW w:w="821" w:type="dxa"/>
            <w:vMerge/>
            <w:tcBorders>
              <w:left w:val="single" w:sz="6"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2074"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12" w:space="0" w:color="000000"/>
            </w:tcBorders>
          </w:tcPr>
          <w:p>
            <w:pPr/>
          </w:p>
        </w:tc>
      </w:tr>
      <w:tr>
        <w:trPr>
          <w:trHeight w:val="319" w:hRule="exact"/>
        </w:trPr>
        <w:tc>
          <w:tcPr>
            <w:tcW w:w="938" w:type="dxa"/>
            <w:vMerge/>
            <w:tcBorders>
              <w:left w:val="single" w:sz="6" w:space="0" w:color="000000"/>
              <w:right w:val="single" w:sz="12" w:space="0" w:color="000000"/>
            </w:tcBorders>
          </w:tcPr>
          <w:p>
            <w:pPr/>
          </w:p>
        </w:tc>
        <w:tc>
          <w:tcPr>
            <w:tcW w:w="1245" w:type="dxa"/>
            <w:tcBorders>
              <w:top w:val="single" w:sz="6" w:space="0" w:color="000000"/>
              <w:left w:val="single" w:sz="12"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90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本次重组</w:t>
            </w:r>
            <w:r>
              <w:rPr>
                <w:rFonts w:ascii="宋体" w:hAnsi="宋体" w:cs="宋体" w:eastAsia="宋体" w:hint="default"/>
                <w:sz w:val="21"/>
                <w:szCs w:val="21"/>
              </w:rPr>
            </w:r>
          </w:p>
        </w:tc>
        <w:tc>
          <w:tcPr>
            <w:tcW w:w="82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left="-1" w:right="0"/>
              <w:jc w:val="left"/>
              <w:rPr>
                <w:rFonts w:ascii="宋体" w:hAnsi="宋体" w:cs="宋体" w:eastAsia="宋体" w:hint="default"/>
                <w:sz w:val="21"/>
                <w:szCs w:val="21"/>
              </w:rPr>
            </w:pPr>
            <w:r>
              <w:rPr>
                <w:rFonts w:ascii="宋体" w:hAnsi="宋体" w:cs="宋体" w:eastAsia="宋体" w:hint="default"/>
                <w:sz w:val="21"/>
                <w:szCs w:val="21"/>
              </w:rPr>
              <w:t>否</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w:t>
            </w:r>
          </w:p>
        </w:tc>
        <w:tc>
          <w:tcPr>
            <w:tcW w:w="822" w:type="dxa"/>
            <w:tcBorders>
              <w:top w:val="single" w:sz="6" w:space="0" w:color="000000"/>
              <w:left w:val="single" w:sz="6" w:space="0" w:color="000000"/>
              <w:bottom w:val="nil" w:sz="6" w:space="0" w:color="auto"/>
              <w:right w:val="single" w:sz="6" w:space="0" w:color="000000"/>
            </w:tcBorders>
          </w:tcPr>
          <w:p>
            <w:pPr/>
          </w:p>
        </w:tc>
        <w:tc>
          <w:tcPr>
            <w:tcW w:w="2074" w:type="dxa"/>
            <w:vMerge w:val="restart"/>
            <w:tcBorders>
              <w:top w:val="single" w:sz="6" w:space="0" w:color="000000"/>
              <w:left w:val="single" w:sz="6" w:space="0" w:color="000000"/>
              <w:right w:val="single" w:sz="6" w:space="0" w:color="000000"/>
            </w:tcBorders>
          </w:tcPr>
          <w:p>
            <w:pPr/>
          </w:p>
        </w:tc>
        <w:tc>
          <w:tcPr>
            <w:tcW w:w="1664" w:type="dxa"/>
            <w:vMerge w:val="restart"/>
            <w:tcBorders>
              <w:top w:val="single" w:sz="6"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完成后，</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浙报集团</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成为上市</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公司实际</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控制人，</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浙报控股</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成为控股</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股东，为</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此，浙报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集团和浙</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报控股承</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诺：保证</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上市公司</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建立健全</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股份公司</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法人治理</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1"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结构，拥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 w:right="-15"/>
              <w:jc w:val="left"/>
              <w:rPr>
                <w:rFonts w:ascii="宋体" w:hAnsi="宋体" w:cs="宋体" w:eastAsia="宋体" w:hint="default"/>
                <w:sz w:val="21"/>
                <w:szCs w:val="21"/>
              </w:rPr>
            </w:pPr>
            <w:r>
              <w:rPr>
                <w:rFonts w:ascii="宋体" w:hAnsi="宋体" w:cs="宋体" w:eastAsia="宋体" w:hint="default"/>
                <w:spacing w:val="87"/>
                <w:sz w:val="21"/>
                <w:szCs w:val="21"/>
              </w:rPr>
              <w:t>浙</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宋体" w:hAnsi="宋体" w:cs="宋体" w:eastAsia="宋体" w:hint="default"/>
                <w:spacing w:val="16"/>
                <w:sz w:val="21"/>
                <w:szCs w:val="21"/>
              </w:rPr>
              <w:t>集</w:t>
            </w:r>
            <w:r>
              <w:rPr>
                <w:rFonts w:ascii="宋体" w:hAnsi="宋体" w:cs="宋体" w:eastAsia="宋体" w:hint="default"/>
                <w:sz w:val="21"/>
                <w:szCs w:val="21"/>
              </w:rPr>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有独立、</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9"/>
                <w:sz w:val="21"/>
                <w:szCs w:val="21"/>
              </w:rPr>
              <w:t>团、浙报</w:t>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完整的组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3"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织机构；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保证上市</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公司的股</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东大会、</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董事会、</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
              <w:jc w:val="center"/>
              <w:rPr>
                <w:rFonts w:ascii="宋体" w:hAnsi="宋体" w:cs="宋体" w:eastAsia="宋体" w:hint="default"/>
                <w:sz w:val="21"/>
                <w:szCs w:val="21"/>
              </w:rPr>
            </w:pPr>
            <w:r>
              <w:rPr>
                <w:rFonts w:ascii="宋体" w:hAnsi="宋体" w:cs="宋体" w:eastAsia="宋体" w:hint="default"/>
                <w:sz w:val="21"/>
                <w:szCs w:val="21"/>
              </w:rPr>
              <w:t>独 立</w:t>
            </w:r>
            <w:r>
              <w:rPr>
                <w:rFonts w:ascii="宋体" w:hAnsi="宋体" w:cs="宋体" w:eastAsia="宋体" w:hint="default"/>
                <w:spacing w:val="54"/>
                <w:sz w:val="21"/>
                <w:szCs w:val="21"/>
              </w:rPr>
              <w:t> </w:t>
            </w:r>
            <w:r>
              <w:rPr>
                <w:rFonts w:ascii="宋体" w:hAnsi="宋体" w:cs="宋体" w:eastAsia="宋体" w:hint="default"/>
                <w:sz w:val="21"/>
                <w:szCs w:val="21"/>
              </w:rPr>
              <w:t>董</w:t>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事、监事</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会、总经</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理等依照</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法律、法</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规和公司</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章程独立</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
              <w:jc w:val="center"/>
              <w:rPr>
                <w:rFonts w:ascii="宋体" w:hAnsi="宋体" w:cs="宋体" w:eastAsia="宋体" w:hint="default"/>
                <w:sz w:val="21"/>
                <w:szCs w:val="21"/>
              </w:rPr>
            </w:pPr>
            <w:r>
              <w:rPr>
                <w:rFonts w:ascii="宋体" w:hAnsi="宋体" w:cs="宋体" w:eastAsia="宋体" w:hint="default"/>
                <w:sz w:val="21"/>
                <w:szCs w:val="21"/>
              </w:rPr>
              <w:t>行 使</w:t>
            </w:r>
            <w:r>
              <w:rPr>
                <w:rFonts w:ascii="宋体" w:hAnsi="宋体" w:cs="宋体" w:eastAsia="宋体" w:hint="default"/>
                <w:spacing w:val="54"/>
                <w:sz w:val="21"/>
                <w:szCs w:val="21"/>
              </w:rPr>
              <w:t> </w:t>
            </w:r>
            <w:r>
              <w:rPr>
                <w:rFonts w:ascii="宋体" w:hAnsi="宋体" w:cs="宋体" w:eastAsia="宋体" w:hint="default"/>
                <w:sz w:val="21"/>
                <w:szCs w:val="21"/>
              </w:rPr>
              <w:t>职</w:t>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权；保证</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从业务、</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资产、财</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102"/>
              <w:jc w:val="center"/>
              <w:rPr>
                <w:rFonts w:ascii="宋体" w:hAnsi="宋体" w:cs="宋体" w:eastAsia="宋体" w:hint="default"/>
                <w:sz w:val="21"/>
                <w:szCs w:val="21"/>
              </w:rPr>
            </w:pPr>
            <w:r>
              <w:rPr>
                <w:rFonts w:ascii="宋体" w:hAnsi="宋体" w:cs="宋体" w:eastAsia="宋体" w:hint="default"/>
                <w:spacing w:val="-13"/>
                <w:sz w:val="21"/>
                <w:szCs w:val="21"/>
              </w:rPr>
              <w:t>务、人员</w:t>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tcBorders>
              <w:top w:val="nil" w:sz="6" w:space="0" w:color="auto"/>
              <w:left w:val="single" w:sz="12"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机构等方</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32" w:hRule="exact"/>
        </w:trPr>
        <w:tc>
          <w:tcPr>
            <w:tcW w:w="938" w:type="dxa"/>
            <w:vMerge/>
            <w:tcBorders>
              <w:left w:val="single" w:sz="6" w:space="0" w:color="000000"/>
              <w:bottom w:val="single" w:sz="6" w:space="0" w:color="000000"/>
              <w:right w:val="single" w:sz="12" w:space="0" w:color="000000"/>
            </w:tcBorders>
          </w:tcPr>
          <w:p>
            <w:pPr/>
          </w:p>
        </w:tc>
        <w:tc>
          <w:tcPr>
            <w:tcW w:w="1245" w:type="dxa"/>
            <w:tcBorders>
              <w:top w:val="nil" w:sz="6" w:space="0" w:color="auto"/>
              <w:left w:val="single" w:sz="12" w:space="0" w:color="000000"/>
              <w:bottom w:val="single" w:sz="12" w:space="0" w:color="000000"/>
              <w:right w:val="single" w:sz="6" w:space="0" w:color="000000"/>
            </w:tcBorders>
          </w:tcPr>
          <w:p>
            <w:pPr/>
          </w:p>
        </w:tc>
        <w:tc>
          <w:tcPr>
            <w:tcW w:w="822" w:type="dxa"/>
            <w:tcBorders>
              <w:top w:val="nil" w:sz="6" w:space="0" w:color="auto"/>
              <w:left w:val="single" w:sz="6" w:space="0" w:color="000000"/>
              <w:bottom w:val="single" w:sz="12" w:space="0" w:color="000000"/>
              <w:right w:val="single" w:sz="6" w:space="0" w:color="000000"/>
            </w:tcBorders>
          </w:tcPr>
          <w:p>
            <w:pPr/>
          </w:p>
        </w:tc>
        <w:tc>
          <w:tcPr>
            <w:tcW w:w="907"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 w:right="-20"/>
              <w:jc w:val="center"/>
              <w:rPr>
                <w:rFonts w:ascii="宋体" w:hAnsi="宋体" w:cs="宋体" w:eastAsia="宋体" w:hint="default"/>
                <w:sz w:val="21"/>
                <w:szCs w:val="21"/>
              </w:rPr>
            </w:pPr>
            <w:r>
              <w:rPr>
                <w:rFonts w:ascii="宋体" w:hAnsi="宋体" w:cs="宋体" w:eastAsia="宋体" w:hint="default"/>
                <w:spacing w:val="18"/>
                <w:sz w:val="21"/>
                <w:szCs w:val="21"/>
              </w:rPr>
              <w:t>面保障上</w:t>
            </w:r>
            <w:r>
              <w:rPr>
                <w:rFonts w:ascii="宋体" w:hAnsi="宋体" w:cs="宋体" w:eastAsia="宋体" w:hint="default"/>
                <w:sz w:val="21"/>
                <w:szCs w:val="21"/>
              </w:rPr>
            </w:r>
          </w:p>
        </w:tc>
        <w:tc>
          <w:tcPr>
            <w:tcW w:w="821" w:type="dxa"/>
            <w:vMerge/>
            <w:tcBorders>
              <w:left w:val="single" w:sz="6" w:space="0" w:color="000000"/>
              <w:bottom w:val="single" w:sz="12" w:space="0" w:color="000000"/>
              <w:right w:val="single" w:sz="6" w:space="0" w:color="000000"/>
            </w:tcBorders>
          </w:tcPr>
          <w:p>
            <w:pPr/>
          </w:p>
        </w:tc>
        <w:tc>
          <w:tcPr>
            <w:tcW w:w="822" w:type="dxa"/>
            <w:tcBorders>
              <w:top w:val="nil" w:sz="6" w:space="0" w:color="auto"/>
              <w:left w:val="single" w:sz="6" w:space="0" w:color="000000"/>
              <w:bottom w:val="single" w:sz="12" w:space="0" w:color="000000"/>
              <w:right w:val="single" w:sz="6" w:space="0" w:color="000000"/>
            </w:tcBorders>
          </w:tcPr>
          <w:p>
            <w:pPr/>
          </w:p>
        </w:tc>
        <w:tc>
          <w:tcPr>
            <w:tcW w:w="2074" w:type="dxa"/>
            <w:vMerge/>
            <w:tcBorders>
              <w:left w:val="single" w:sz="6" w:space="0" w:color="000000"/>
              <w:bottom w:val="single" w:sz="12" w:space="0" w:color="000000"/>
              <w:right w:val="single" w:sz="6" w:space="0" w:color="000000"/>
            </w:tcBorders>
          </w:tcPr>
          <w:p>
            <w:pPr/>
          </w:p>
        </w:tc>
        <w:tc>
          <w:tcPr>
            <w:tcW w:w="1664"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45"/>
        <w:gridCol w:w="822"/>
        <w:gridCol w:w="907"/>
        <w:gridCol w:w="821"/>
        <w:gridCol w:w="822"/>
        <w:gridCol w:w="2074"/>
        <w:gridCol w:w="1664"/>
      </w:tblGrid>
      <w:tr>
        <w:trPr>
          <w:trHeight w:val="654" w:hRule="exact"/>
        </w:trPr>
        <w:tc>
          <w:tcPr>
            <w:tcW w:w="938" w:type="dxa"/>
            <w:vMerge w:val="restart"/>
            <w:tcBorders>
              <w:top w:val="single" w:sz="6" w:space="0" w:color="000000"/>
              <w:left w:val="single" w:sz="6" w:space="0" w:color="000000"/>
              <w:right w:val="single" w:sz="12" w:space="0" w:color="000000"/>
            </w:tcBorders>
          </w:tcPr>
          <w:p>
            <w:pPr/>
          </w:p>
        </w:tc>
        <w:tc>
          <w:tcPr>
            <w:tcW w:w="1245" w:type="dxa"/>
            <w:tcBorders>
              <w:top w:val="single" w:sz="12" w:space="0" w:color="000000"/>
              <w:left w:val="single" w:sz="12" w:space="0" w:color="000000"/>
              <w:bottom w:val="single" w:sz="6" w:space="0" w:color="000000"/>
              <w:right w:val="single" w:sz="6" w:space="0" w:color="000000"/>
            </w:tcBorders>
          </w:tcPr>
          <w:p>
            <w:pPr/>
          </w:p>
        </w:tc>
        <w:tc>
          <w:tcPr>
            <w:tcW w:w="822" w:type="dxa"/>
            <w:tcBorders>
              <w:top w:val="single" w:sz="12" w:space="0" w:color="000000"/>
              <w:left w:val="single" w:sz="6" w:space="0" w:color="000000"/>
              <w:bottom w:val="single" w:sz="6" w:space="0" w:color="000000"/>
              <w:right w:val="single" w:sz="6" w:space="0" w:color="000000"/>
            </w:tcBorders>
          </w:tcPr>
          <w:p>
            <w:pPr/>
          </w:p>
        </w:tc>
        <w:tc>
          <w:tcPr>
            <w:tcW w:w="907"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right="-20"/>
              <w:jc w:val="left"/>
              <w:rPr>
                <w:rFonts w:ascii="宋体" w:hAnsi="宋体" w:cs="宋体" w:eastAsia="宋体" w:hint="default"/>
                <w:sz w:val="21"/>
                <w:szCs w:val="21"/>
              </w:rPr>
            </w:pPr>
            <w:r>
              <w:rPr>
                <w:rFonts w:ascii="宋体" w:hAnsi="宋体" w:cs="宋体" w:eastAsia="宋体" w:hint="default"/>
                <w:spacing w:val="18"/>
                <w:sz w:val="21"/>
                <w:szCs w:val="21"/>
              </w:rPr>
              <w:t>市公司的 </w:t>
            </w:r>
            <w:r>
              <w:rPr>
                <w:rFonts w:ascii="宋体" w:hAnsi="宋体" w:cs="宋体" w:eastAsia="宋体" w:hint="default"/>
                <w:sz w:val="21"/>
                <w:szCs w:val="21"/>
              </w:rPr>
              <w:t>独立性。</w:t>
            </w:r>
          </w:p>
        </w:tc>
        <w:tc>
          <w:tcPr>
            <w:tcW w:w="821" w:type="dxa"/>
            <w:tcBorders>
              <w:top w:val="single" w:sz="12" w:space="0" w:color="000000"/>
              <w:left w:val="single" w:sz="6" w:space="0" w:color="000000"/>
              <w:bottom w:val="single" w:sz="6" w:space="0" w:color="000000"/>
              <w:right w:val="single" w:sz="6" w:space="0" w:color="000000"/>
            </w:tcBorders>
          </w:tcPr>
          <w:p>
            <w:pPr/>
          </w:p>
        </w:tc>
        <w:tc>
          <w:tcPr>
            <w:tcW w:w="822" w:type="dxa"/>
            <w:tcBorders>
              <w:top w:val="single" w:sz="12" w:space="0" w:color="000000"/>
              <w:left w:val="single" w:sz="6" w:space="0" w:color="000000"/>
              <w:bottom w:val="single" w:sz="6" w:space="0" w:color="000000"/>
              <w:right w:val="single" w:sz="6" w:space="0" w:color="000000"/>
            </w:tcBorders>
          </w:tcPr>
          <w:p>
            <w:pPr/>
          </w:p>
        </w:tc>
        <w:tc>
          <w:tcPr>
            <w:tcW w:w="2074" w:type="dxa"/>
            <w:tcBorders>
              <w:top w:val="single" w:sz="12" w:space="0" w:color="000000"/>
              <w:left w:val="single" w:sz="6" w:space="0" w:color="000000"/>
              <w:bottom w:val="single" w:sz="6" w:space="0" w:color="000000"/>
              <w:right w:val="single" w:sz="6" w:space="0" w:color="000000"/>
            </w:tcBorders>
          </w:tcPr>
          <w:p>
            <w:pPr/>
          </w:p>
        </w:tc>
        <w:tc>
          <w:tcPr>
            <w:tcW w:w="1664" w:type="dxa"/>
            <w:tcBorders>
              <w:top w:val="single" w:sz="12" w:space="0" w:color="000000"/>
              <w:left w:val="single" w:sz="6" w:space="0" w:color="000000"/>
              <w:bottom w:val="single" w:sz="6" w:space="0" w:color="000000"/>
              <w:right w:val="single" w:sz="12" w:space="0" w:color="000000"/>
            </w:tcBorders>
          </w:tcPr>
          <w:p>
            <w:pPr/>
          </w:p>
        </w:tc>
      </w:tr>
      <w:tr>
        <w:trPr>
          <w:trHeight w:val="13134" w:hRule="exact"/>
        </w:trPr>
        <w:tc>
          <w:tcPr>
            <w:tcW w:w="938" w:type="dxa"/>
            <w:vMerge/>
            <w:tcBorders>
              <w:left w:val="single" w:sz="6" w:space="0" w:color="000000"/>
              <w:bottom w:val="single" w:sz="6" w:space="0" w:color="000000"/>
              <w:right w:val="single" w:sz="12" w:space="0" w:color="000000"/>
            </w:tcBorders>
          </w:tcPr>
          <w:p>
            <w:pPr/>
          </w:p>
        </w:tc>
        <w:tc>
          <w:tcPr>
            <w:tcW w:w="124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left="-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73" w:lineRule="auto"/>
              <w:ind w:left="-1" w:right="-15"/>
              <w:jc w:val="left"/>
              <w:rPr>
                <w:rFonts w:ascii="宋体" w:hAnsi="宋体" w:cs="宋体" w:eastAsia="宋体" w:hint="default"/>
                <w:sz w:val="21"/>
                <w:szCs w:val="21"/>
              </w:rPr>
            </w:pPr>
            <w:r>
              <w:rPr>
                <w:rFonts w:ascii="宋体" w:hAnsi="宋体" w:cs="宋体" w:eastAsia="宋体" w:hint="default"/>
                <w:spacing w:val="43"/>
                <w:sz w:val="21"/>
                <w:szCs w:val="21"/>
              </w:rPr>
              <w:t>浙报</w:t>
            </w:r>
            <w:r>
              <w:rPr>
                <w:rFonts w:ascii="宋体" w:hAnsi="宋体" w:cs="宋体" w:eastAsia="宋体" w:hint="default"/>
                <w:spacing w:val="-18"/>
                <w:sz w:val="21"/>
                <w:szCs w:val="21"/>
              </w:rPr>
              <w:t> </w:t>
            </w:r>
            <w:r>
              <w:rPr>
                <w:rFonts w:ascii="宋体" w:hAnsi="宋体" w:cs="宋体" w:eastAsia="宋体" w:hint="default"/>
                <w:spacing w:val="16"/>
                <w:sz w:val="21"/>
                <w:szCs w:val="21"/>
              </w:rPr>
              <w:t>集</w:t>
            </w:r>
            <w:r>
              <w:rPr>
                <w:rFonts w:ascii="宋体" w:hAnsi="宋体" w:cs="宋体" w:eastAsia="宋体" w:hint="default"/>
                <w:spacing w:val="16"/>
                <w:sz w:val="21"/>
                <w:szCs w:val="21"/>
              </w:rPr>
              <w:t> </w:t>
            </w:r>
            <w:r>
              <w:rPr>
                <w:rFonts w:ascii="宋体" w:hAnsi="宋体" w:cs="宋体" w:eastAsia="宋体" w:hint="default"/>
                <w:sz w:val="21"/>
                <w:szCs w:val="21"/>
              </w:rPr>
              <w:t>团</w:t>
            </w:r>
          </w:p>
        </w:tc>
        <w:tc>
          <w:tcPr>
            <w:tcW w:w="907"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 w:right="0"/>
              <w:jc w:val="both"/>
              <w:rPr>
                <w:rFonts w:ascii="宋体" w:hAnsi="宋体" w:cs="宋体" w:eastAsia="宋体" w:hint="default"/>
                <w:sz w:val="21"/>
                <w:szCs w:val="21"/>
              </w:rPr>
            </w:pPr>
            <w:r>
              <w:rPr>
                <w:rFonts w:ascii="宋体" w:hAnsi="宋体" w:cs="宋体" w:eastAsia="宋体" w:hint="default"/>
                <w:spacing w:val="18"/>
                <w:sz w:val="21"/>
                <w:szCs w:val="21"/>
              </w:rPr>
              <w:t>在国家法</w:t>
            </w:r>
            <w:r>
              <w:rPr>
                <w:rFonts w:ascii="宋体" w:hAnsi="宋体" w:cs="宋体" w:eastAsia="宋体" w:hint="default"/>
                <w:sz w:val="21"/>
                <w:szCs w:val="21"/>
              </w:rPr>
            </w:r>
          </w:p>
          <w:p>
            <w:pPr>
              <w:pStyle w:val="TableParagraph"/>
              <w:spacing w:line="271" w:lineRule="auto" w:before="37"/>
              <w:ind w:left="-1" w:right="-20"/>
              <w:jc w:val="both"/>
              <w:rPr>
                <w:rFonts w:ascii="宋体" w:hAnsi="宋体" w:cs="宋体" w:eastAsia="宋体" w:hint="default"/>
                <w:sz w:val="21"/>
                <w:szCs w:val="21"/>
              </w:rPr>
            </w:pPr>
            <w:r>
              <w:rPr>
                <w:rFonts w:ascii="宋体" w:hAnsi="宋体" w:cs="宋体" w:eastAsia="宋体" w:hint="default"/>
                <w:spacing w:val="18"/>
                <w:sz w:val="21"/>
                <w:szCs w:val="21"/>
              </w:rPr>
              <w:t>律与政策 不发生重 大变化的 前提下， 浙报集团 及其下属 九家县市 报社将继 续无偿授 权本次重 大资产重 组置入资 产对应的 </w:t>
            </w:r>
            <w:r>
              <w:rPr>
                <w:rFonts w:ascii="Times New Roman" w:hAnsi="Times New Roman" w:cs="Times New Roman" w:eastAsia="Times New Roman" w:hint="default"/>
                <w:sz w:val="21"/>
                <w:szCs w:val="21"/>
              </w:rPr>
              <w:t>15 </w:t>
            </w:r>
            <w:r>
              <w:rPr>
                <w:rFonts w:ascii="宋体" w:hAnsi="宋体" w:cs="宋体" w:eastAsia="宋体" w:hint="default"/>
                <w:sz w:val="21"/>
                <w:szCs w:val="21"/>
              </w:rPr>
              <w:t>家公司 </w:t>
            </w:r>
            <w:r>
              <w:rPr>
                <w:rFonts w:ascii="宋体" w:hAnsi="宋体" w:cs="宋体" w:eastAsia="宋体" w:hint="default"/>
                <w:spacing w:val="18"/>
                <w:sz w:val="21"/>
                <w:szCs w:val="21"/>
              </w:rPr>
              <w:t>独家运营</w:t>
            </w:r>
            <w:r>
              <w:rPr>
                <w:rFonts w:ascii="宋体" w:hAnsi="宋体" w:cs="宋体" w:eastAsia="宋体" w:hint="default"/>
                <w:sz w:val="21"/>
                <w:szCs w:val="21"/>
              </w:rPr>
            </w:r>
          </w:p>
          <w:p>
            <w:pPr>
              <w:pStyle w:val="TableParagraph"/>
              <w:spacing w:line="273" w:lineRule="auto" w:before="10"/>
              <w:ind w:left="-1" w:right="-20"/>
              <w:jc w:val="both"/>
              <w:rPr>
                <w:rFonts w:ascii="宋体" w:hAnsi="宋体" w:cs="宋体" w:eastAsia="宋体" w:hint="default"/>
                <w:sz w:val="21"/>
                <w:szCs w:val="21"/>
              </w:rPr>
            </w:pPr>
            <w:r>
              <w:rPr>
                <w:rFonts w:ascii="宋体" w:hAnsi="宋体" w:cs="宋体" w:eastAsia="宋体" w:hint="default"/>
                <w:spacing w:val="18"/>
                <w:sz w:val="21"/>
                <w:szCs w:val="21"/>
              </w:rPr>
              <w:t>《浙江日 </w:t>
            </w:r>
            <w:r>
              <w:rPr>
                <w:rFonts w:ascii="宋体" w:hAnsi="宋体" w:cs="宋体" w:eastAsia="宋体" w:hint="default"/>
                <w:spacing w:val="-29"/>
                <w:sz w:val="21"/>
                <w:szCs w:val="21"/>
              </w:rPr>
              <w:t>报》、《钱</w:t>
            </w:r>
            <w:r>
              <w:rPr>
                <w:rFonts w:ascii="宋体" w:hAnsi="宋体" w:cs="宋体" w:eastAsia="宋体" w:hint="default"/>
                <w:spacing w:val="13"/>
                <w:sz w:val="21"/>
                <w:szCs w:val="21"/>
              </w:rPr>
              <w:t> </w:t>
            </w:r>
            <w:r>
              <w:rPr>
                <w:rFonts w:ascii="宋体" w:hAnsi="宋体" w:cs="宋体" w:eastAsia="宋体" w:hint="default"/>
                <w:spacing w:val="-27"/>
                <w:sz w:val="21"/>
                <w:szCs w:val="21"/>
              </w:rPr>
              <w:t>江晚报》</w:t>
            </w:r>
            <w:r>
              <w:rPr>
                <w:rFonts w:ascii="宋体" w:hAnsi="宋体" w:cs="宋体" w:eastAsia="宋体" w:hint="default"/>
                <w:sz w:val="21"/>
                <w:szCs w:val="21"/>
              </w:rPr>
            </w:r>
          </w:p>
          <w:p>
            <w:pPr>
              <w:pStyle w:val="TableParagraph"/>
              <w:spacing w:line="273" w:lineRule="auto" w:before="8"/>
              <w:ind w:right="-15"/>
              <w:jc w:val="both"/>
              <w:rPr>
                <w:rFonts w:ascii="宋体" w:hAnsi="宋体" w:cs="宋体" w:eastAsia="宋体" w:hint="default"/>
                <w:sz w:val="21"/>
                <w:szCs w:val="21"/>
              </w:rPr>
            </w:pPr>
            <w:r>
              <w:rPr>
                <w:rFonts w:ascii="宋体" w:hAnsi="宋体" w:cs="宋体" w:eastAsia="宋体" w:hint="default"/>
                <w:sz w:val="21"/>
                <w:szCs w:val="21"/>
              </w:rPr>
              <w:t>《 美</w:t>
            </w:r>
            <w:r>
              <w:rPr>
                <w:rFonts w:ascii="宋体" w:hAnsi="宋体" w:cs="宋体" w:eastAsia="宋体" w:hint="default"/>
                <w:spacing w:val="54"/>
                <w:sz w:val="21"/>
                <w:szCs w:val="21"/>
              </w:rPr>
              <w:t> </w:t>
            </w:r>
            <w:r>
              <w:rPr>
                <w:rFonts w:ascii="宋体" w:hAnsi="宋体" w:cs="宋体" w:eastAsia="宋体" w:hint="default"/>
                <w:sz w:val="21"/>
                <w:szCs w:val="21"/>
              </w:rPr>
              <w:t>术</w:t>
            </w:r>
            <w:r>
              <w:rPr>
                <w:rFonts w:ascii="宋体" w:hAnsi="宋体" w:cs="宋体" w:eastAsia="宋体" w:hint="default"/>
                <w:sz w:val="21"/>
                <w:szCs w:val="21"/>
              </w:rPr>
              <w:t> </w:t>
            </w:r>
            <w:r>
              <w:rPr>
                <w:rFonts w:ascii="宋体" w:hAnsi="宋体" w:cs="宋体" w:eastAsia="宋体" w:hint="default"/>
                <w:spacing w:val="-29"/>
                <w:sz w:val="21"/>
                <w:szCs w:val="21"/>
              </w:rPr>
              <w:t>报》、《老</w:t>
            </w:r>
            <w:r>
              <w:rPr>
                <w:rFonts w:ascii="宋体" w:hAnsi="宋体" w:cs="宋体" w:eastAsia="宋体" w:hint="default"/>
                <w:spacing w:val="13"/>
                <w:sz w:val="21"/>
                <w:szCs w:val="21"/>
              </w:rPr>
              <w:t> </w:t>
            </w:r>
            <w:r>
              <w:rPr>
                <w:rFonts w:ascii="宋体" w:hAnsi="宋体" w:cs="宋体" w:eastAsia="宋体" w:hint="default"/>
                <w:spacing w:val="43"/>
                <w:sz w:val="21"/>
                <w:szCs w:val="21"/>
              </w:rPr>
              <w:t>年报</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3" w:lineRule="auto" w:before="8"/>
              <w:ind w:right="-20"/>
              <w:jc w:val="both"/>
              <w:rPr>
                <w:rFonts w:ascii="宋体" w:hAnsi="宋体" w:cs="宋体" w:eastAsia="宋体" w:hint="default"/>
                <w:sz w:val="21"/>
                <w:szCs w:val="21"/>
              </w:rPr>
            </w:pPr>
            <w:r>
              <w:rPr>
                <w:rFonts w:ascii="宋体" w:hAnsi="宋体" w:cs="宋体" w:eastAsia="宋体" w:hint="default"/>
                <w:spacing w:val="18"/>
                <w:sz w:val="21"/>
                <w:szCs w:val="21"/>
              </w:rPr>
              <w:t>《浙商》 </w:t>
            </w:r>
            <w:r>
              <w:rPr>
                <w:rFonts w:ascii="宋体" w:hAnsi="宋体" w:cs="宋体" w:eastAsia="宋体" w:hint="default"/>
                <w:spacing w:val="-32"/>
                <w:sz w:val="21"/>
                <w:szCs w:val="21"/>
              </w:rPr>
              <w:t>杂志、《今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日早报》</w:t>
            </w:r>
            <w:r>
              <w:rPr>
                <w:rFonts w:ascii="宋体" w:hAnsi="宋体" w:cs="宋体" w:eastAsia="宋体" w:hint="default"/>
                <w:spacing w:val="18"/>
                <w:sz w:val="21"/>
                <w:szCs w:val="21"/>
              </w:rPr>
              <w:t> 及下属九 家县市报 社经营性 业务。继 续无偿授 权期限截 止至国家 行业政策 允许且浙 报集团及 下属九家 县市报社 未进入上 市范围之 内的报刊 采编业务 资产注入</w:t>
            </w:r>
            <w:r>
              <w:rPr>
                <w:rFonts w:ascii="宋体" w:hAnsi="宋体" w:cs="宋体" w:eastAsia="宋体" w:hint="default"/>
                <w:sz w:val="21"/>
                <w:szCs w:val="21"/>
              </w:rPr>
            </w:r>
          </w:p>
        </w:tc>
        <w:tc>
          <w:tcPr>
            <w:tcW w:w="8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15" w:lineRule="exact"/>
              <w:ind w:right="0"/>
              <w:jc w:val="left"/>
              <w:rPr>
                <w:rFonts w:ascii="宋体" w:hAnsi="宋体" w:cs="宋体" w:eastAsia="宋体" w:hint="default"/>
                <w:sz w:val="21"/>
                <w:szCs w:val="21"/>
              </w:rPr>
            </w:pPr>
            <w:r>
              <w:rPr>
                <w:rFonts w:ascii="宋体" w:hAnsi="宋体" w:cs="宋体" w:eastAsia="宋体" w:hint="default"/>
                <w:sz w:val="21"/>
                <w:szCs w:val="21"/>
              </w:rPr>
              <w:t>否</w:t>
            </w:r>
          </w:p>
          <w:p>
            <w:pPr>
              <w:pStyle w:val="TableParagraph"/>
              <w:spacing w:line="215" w:lineRule="exact"/>
              <w:ind w:left="-119" w:right="0"/>
              <w:jc w:val="left"/>
              <w:rPr>
                <w:rFonts w:ascii="宋体" w:hAnsi="宋体" w:cs="宋体" w:eastAsia="宋体" w:hint="default"/>
                <w:sz w:val="21"/>
                <w:szCs w:val="21"/>
              </w:rPr>
            </w:pPr>
            <w:r>
              <w:rPr>
                <w:rFonts w:ascii="宋体" w:hAnsi="宋体" w:cs="宋体" w:eastAsia="宋体" w:hint="default"/>
                <w:sz w:val="21"/>
                <w:szCs w:val="21"/>
              </w:rPr>
              <w:t>、</w:t>
            </w:r>
          </w:p>
        </w:tc>
        <w:tc>
          <w:tcPr>
            <w:tcW w:w="8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74" w:type="dxa"/>
            <w:tcBorders>
              <w:top w:val="single" w:sz="6" w:space="0" w:color="000000"/>
              <w:left w:val="single" w:sz="6" w:space="0" w:color="000000"/>
              <w:bottom w:val="single" w:sz="12" w:space="0" w:color="000000"/>
              <w:right w:val="single" w:sz="6" w:space="0" w:color="000000"/>
            </w:tcBorders>
          </w:tcPr>
          <w:p>
            <w:pPr/>
          </w:p>
        </w:tc>
        <w:tc>
          <w:tcPr>
            <w:tcW w:w="166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45"/>
        <w:gridCol w:w="822"/>
        <w:gridCol w:w="907"/>
        <w:gridCol w:w="821"/>
        <w:gridCol w:w="822"/>
        <w:gridCol w:w="2074"/>
        <w:gridCol w:w="1664"/>
      </w:tblGrid>
      <w:tr>
        <w:trPr>
          <w:trHeight w:val="335" w:hRule="exact"/>
        </w:trPr>
        <w:tc>
          <w:tcPr>
            <w:tcW w:w="938" w:type="dxa"/>
            <w:vMerge w:val="restart"/>
            <w:tcBorders>
              <w:top w:val="single" w:sz="6" w:space="0" w:color="000000"/>
              <w:left w:val="single" w:sz="6" w:space="0" w:color="000000"/>
              <w:right w:val="single" w:sz="12" w:space="0" w:color="000000"/>
            </w:tcBorders>
          </w:tcPr>
          <w:p>
            <w:pPr/>
          </w:p>
        </w:tc>
        <w:tc>
          <w:tcPr>
            <w:tcW w:w="1245" w:type="dxa"/>
            <w:vMerge w:val="restart"/>
            <w:tcBorders>
              <w:top w:val="single" w:sz="12" w:space="0" w:color="000000"/>
              <w:left w:val="single" w:sz="12"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907"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上市公司</w:t>
            </w:r>
            <w:r>
              <w:rPr>
                <w:rFonts w:ascii="宋体" w:hAnsi="宋体" w:cs="宋体" w:eastAsia="宋体" w:hint="default"/>
                <w:sz w:val="21"/>
                <w:szCs w:val="21"/>
              </w:rPr>
            </w:r>
          </w:p>
        </w:tc>
        <w:tc>
          <w:tcPr>
            <w:tcW w:w="821" w:type="dxa"/>
            <w:vMerge w:val="restart"/>
            <w:tcBorders>
              <w:top w:val="single" w:sz="12" w:space="0" w:color="000000"/>
              <w:left w:val="single" w:sz="6" w:space="0" w:color="000000"/>
              <w:right w:val="single" w:sz="6" w:space="0" w:color="000000"/>
            </w:tcBorders>
          </w:tcPr>
          <w:p>
            <w:pPr/>
          </w:p>
        </w:tc>
        <w:tc>
          <w:tcPr>
            <w:tcW w:w="822" w:type="dxa"/>
            <w:vMerge w:val="restart"/>
            <w:tcBorders>
              <w:top w:val="single" w:sz="12" w:space="0" w:color="000000"/>
              <w:left w:val="single" w:sz="6" w:space="0" w:color="000000"/>
              <w:right w:val="single" w:sz="6" w:space="0" w:color="000000"/>
            </w:tcBorders>
          </w:tcPr>
          <w:p>
            <w:pPr/>
          </w:p>
        </w:tc>
        <w:tc>
          <w:tcPr>
            <w:tcW w:w="2074" w:type="dxa"/>
            <w:vMerge w:val="restart"/>
            <w:tcBorders>
              <w:top w:val="single" w:sz="12" w:space="0" w:color="000000"/>
              <w:left w:val="single" w:sz="6" w:space="0" w:color="000000"/>
              <w:right w:val="single" w:sz="6" w:space="0" w:color="000000"/>
            </w:tcBorders>
          </w:tcPr>
          <w:p>
            <w:pPr/>
          </w:p>
        </w:tc>
        <w:tc>
          <w:tcPr>
            <w:tcW w:w="1664" w:type="dxa"/>
            <w:vMerge w:val="restart"/>
            <w:tcBorders>
              <w:top w:val="single" w:sz="12"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之日止。</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如未来行</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业政策允</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许，浙报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集团将无</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条件允许</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上市公司</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择机通过</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现金或股</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权等方式</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收购浙报</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集团及县</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市报社未</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进入上市</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范围之内</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的报刊采</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45" w:type="dxa"/>
            <w:vMerge/>
            <w:tcBorders>
              <w:left w:val="single" w:sz="12"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left"/>
              <w:rPr>
                <w:rFonts w:ascii="宋体" w:hAnsi="宋体" w:cs="宋体" w:eastAsia="宋体" w:hint="default"/>
                <w:sz w:val="21"/>
                <w:szCs w:val="21"/>
              </w:rPr>
            </w:pPr>
            <w:r>
              <w:rPr>
                <w:rFonts w:ascii="宋体" w:hAnsi="宋体" w:cs="宋体" w:eastAsia="宋体" w:hint="default"/>
                <w:spacing w:val="18"/>
                <w:sz w:val="21"/>
                <w:szCs w:val="21"/>
              </w:rPr>
              <w:t>编业务资</w:t>
            </w:r>
            <w:r>
              <w:rPr>
                <w:rFonts w:ascii="宋体" w:hAnsi="宋体" w:cs="宋体" w:eastAsia="宋体" w:hint="default"/>
                <w:sz w:val="21"/>
                <w:szCs w:val="21"/>
              </w:rPr>
            </w:r>
          </w:p>
        </w:tc>
        <w:tc>
          <w:tcPr>
            <w:tcW w:w="821" w:type="dxa"/>
            <w:vMerge/>
            <w:tcBorders>
              <w:left w:val="single" w:sz="6" w:space="0" w:color="000000"/>
              <w:right w:val="single" w:sz="6" w:space="0" w:color="000000"/>
            </w:tcBorders>
          </w:tcPr>
          <w:p>
            <w:pPr/>
          </w:p>
        </w:tc>
        <w:tc>
          <w:tcPr>
            <w:tcW w:w="822" w:type="dxa"/>
            <w:vMerge/>
            <w:tcBorders>
              <w:left w:val="single" w:sz="6" w:space="0" w:color="000000"/>
              <w:right w:val="single" w:sz="6" w:space="0" w:color="000000"/>
            </w:tcBorders>
          </w:tcPr>
          <w:p>
            <w:pPr/>
          </w:p>
        </w:tc>
        <w:tc>
          <w:tcPr>
            <w:tcW w:w="2074" w:type="dxa"/>
            <w:vMerge/>
            <w:tcBorders>
              <w:left w:val="single" w:sz="6" w:space="0" w:color="000000"/>
              <w:right w:val="single" w:sz="6" w:space="0" w:color="000000"/>
            </w:tcBorders>
          </w:tcPr>
          <w:p>
            <w:pPr/>
          </w:p>
        </w:tc>
        <w:tc>
          <w:tcPr>
            <w:tcW w:w="1664" w:type="dxa"/>
            <w:vMerge/>
            <w:tcBorders>
              <w:left w:val="single" w:sz="6" w:space="0" w:color="000000"/>
              <w:right w:val="single" w:sz="12" w:space="0" w:color="000000"/>
            </w:tcBorders>
          </w:tcPr>
          <w:p>
            <w:pPr/>
          </w:p>
        </w:tc>
      </w:tr>
      <w:tr>
        <w:trPr>
          <w:trHeight w:val="334" w:hRule="exact"/>
        </w:trPr>
        <w:tc>
          <w:tcPr>
            <w:tcW w:w="938" w:type="dxa"/>
            <w:vMerge/>
            <w:tcBorders>
              <w:left w:val="single" w:sz="6" w:space="0" w:color="000000"/>
              <w:bottom w:val="single" w:sz="6" w:space="0" w:color="000000"/>
              <w:right w:val="single" w:sz="12" w:space="0" w:color="000000"/>
            </w:tcBorders>
          </w:tcPr>
          <w:p>
            <w:pPr/>
          </w:p>
        </w:tc>
        <w:tc>
          <w:tcPr>
            <w:tcW w:w="1245" w:type="dxa"/>
            <w:vMerge/>
            <w:tcBorders>
              <w:left w:val="single" w:sz="12"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产。</w:t>
            </w:r>
          </w:p>
        </w:tc>
        <w:tc>
          <w:tcPr>
            <w:tcW w:w="821" w:type="dxa"/>
            <w:vMerge/>
            <w:tcBorders>
              <w:left w:val="single" w:sz="6" w:space="0" w:color="000000"/>
              <w:bottom w:val="single" w:sz="6" w:space="0" w:color="000000"/>
              <w:right w:val="single" w:sz="6" w:space="0" w:color="000000"/>
            </w:tcBorders>
          </w:tcPr>
          <w:p>
            <w:pPr/>
          </w:p>
        </w:tc>
        <w:tc>
          <w:tcPr>
            <w:tcW w:w="822" w:type="dxa"/>
            <w:vMerge/>
            <w:tcBorders>
              <w:left w:val="single" w:sz="6" w:space="0" w:color="000000"/>
              <w:bottom w:val="single" w:sz="6" w:space="0" w:color="000000"/>
              <w:right w:val="single" w:sz="6" w:space="0" w:color="000000"/>
            </w:tcBorders>
          </w:tcPr>
          <w:p>
            <w:pPr/>
          </w:p>
        </w:tc>
        <w:tc>
          <w:tcPr>
            <w:tcW w:w="2074"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12"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304" w:lineRule="auto" w:before="35"/>
        <w:ind w:left="139" w:right="1103"/>
        <w:jc w:val="left"/>
      </w:pPr>
      <w:r>
        <w:rPr>
          <w:rFonts w:ascii="Times New Roman" w:hAnsi="Times New Roman" w:cs="Times New Roman" w:eastAsia="Times New Roman" w:hint="default"/>
        </w:rPr>
        <w:t>2</w:t>
      </w:r>
      <w:r>
        <w:rPr/>
        <w:t>、</w:t>
      </w:r>
      <w:r>
        <w:rPr>
          <w:spacing w:val="16"/>
        </w:rPr>
        <w:t> </w:t>
      </w:r>
      <w:r>
        <w:rPr>
          <w:spacing w:val="-3"/>
        </w:rPr>
        <w:t>公司资产或项目存在盈利预测，且报告期仍处在盈利预测期间，公司就资产或项目是否</w:t>
      </w:r>
      <w:r>
        <w:rPr/>
        <w:t> 达到原盈利预测及其原因作出说明 公司在报告期内完成重大资产重组，公司注入资产经营情况正常，符合原盈利预测。</w:t>
      </w:r>
    </w:p>
    <w:p>
      <w:pPr>
        <w:spacing w:line="240" w:lineRule="auto" w:before="1"/>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聘任、解聘会计师事务所情况</w:t>
      </w:r>
    </w:p>
    <w:p>
      <w:pPr>
        <w:pStyle w:val="BodyText"/>
        <w:spacing w:line="240" w:lineRule="auto" w:before="52"/>
        <w:ind w:left="6334" w:right="758"/>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立信会计师事务所</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特殊普通合</w:t>
            </w:r>
            <w:r>
              <w:rPr>
                <w:rFonts w:ascii="宋体" w:hAnsi="宋体" w:cs="宋体" w:eastAsia="宋体" w:hint="default"/>
                <w:sz w:val="21"/>
                <w:szCs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伙</w:t>
            </w:r>
            <w:r>
              <w:rPr>
                <w:rFonts w:ascii="Times New Roman" w:hAnsi="Times New Roman" w:cs="Times New Roman" w:eastAsia="Times New Roman" w:hint="default"/>
                <w:sz w:val="21"/>
                <w:szCs w:val="21"/>
              </w:rPr>
              <w:t>)</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天健会计师事务所（特殊普通合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伙）</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90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w:t>
            </w:r>
          </w:p>
        </w:tc>
      </w:tr>
    </w:tbl>
    <w:p>
      <w:pPr>
        <w:pStyle w:val="BodyText"/>
        <w:spacing w:line="260" w:lineRule="exact"/>
        <w:ind w:right="0"/>
        <w:jc w:val="both"/>
      </w:pPr>
      <w:r>
        <w:rPr>
          <w:spacing w:val="-3"/>
        </w:rPr>
        <w:t>因公司于报告期内完成重大资产重组，主营业务已变更，公司注册地和办公地址已变更到浙</w:t>
      </w:r>
    </w:p>
    <w:p>
      <w:pPr>
        <w:pStyle w:val="BodyText"/>
        <w:spacing w:line="256" w:lineRule="auto" w:before="37"/>
        <w:ind w:left="139" w:right="1012"/>
        <w:jc w:val="both"/>
      </w:pPr>
      <w:r>
        <w:rPr/>
        <w:t>江省杭州市，公司原审计机构立信会计师事务所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   </w:t>
      </w:r>
      <w:r>
        <w:rPr/>
        <w:t>聘期届满不再续签。公司</w:t>
      </w:r>
      <w:r>
        <w:rPr>
          <w:spacing w:val="-86"/>
        </w:rPr>
        <w:t> </w:t>
      </w:r>
      <w:r>
        <w:rPr>
          <w:spacing w:val="-86"/>
        </w:rPr>
      </w:r>
      <w:r>
        <w:rPr/>
        <w:t>于 </w:t>
      </w:r>
      <w:r>
        <w:rPr>
          <w:rFonts w:ascii="Times New Roman" w:hAnsi="Times New Roman" w:cs="Times New Roman" w:eastAsia="Times New Roman" w:hint="default"/>
          <w:spacing w:val="-3"/>
        </w:rPr>
        <w:t>2011 </w:t>
      </w:r>
      <w:r>
        <w:rPr/>
        <w:t>年度开始聘请天健会计师事务所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为公司审计机构。公司董事会、股 </w:t>
      </w:r>
      <w:r>
        <w:rPr>
          <w:spacing w:val="-4"/>
        </w:rPr>
        <w:t>东大会已通过了聘请天健会计师事务所（特殊普通合伙）为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1"/>
        </w:rPr>
        <w:t> </w:t>
      </w:r>
      <w:r>
        <w:rPr/>
        <w:t>年度审计机构的相关议案，</w:t>
      </w:r>
    </w:p>
    <w:p>
      <w:pPr>
        <w:pStyle w:val="BodyText"/>
        <w:spacing w:line="240" w:lineRule="auto" w:before="5"/>
        <w:ind w:left="139" w:right="0"/>
        <w:jc w:val="both"/>
      </w:pPr>
      <w:r>
        <w:rPr/>
        <w:t>审计报酬为人民币</w:t>
      </w:r>
      <w:r>
        <w:rPr>
          <w:spacing w:val="-55"/>
        </w:rPr>
        <w:t> </w:t>
      </w:r>
      <w:r>
        <w:rPr>
          <w:rFonts w:ascii="Times New Roman" w:hAnsi="Times New Roman" w:cs="Times New Roman" w:eastAsia="Times New Roman" w:hint="default"/>
        </w:rPr>
        <w:t>90</w:t>
      </w:r>
      <w:r>
        <w:rPr>
          <w:rFonts w:ascii="Times New Roman" w:hAnsi="Times New Roman" w:cs="Times New Roman" w:eastAsia="Times New Roman" w:hint="default"/>
          <w:spacing w:val="-2"/>
        </w:rPr>
        <w:t> </w:t>
      </w:r>
      <w:r>
        <w:rPr/>
        <w:t>万元。</w:t>
      </w:r>
    </w:p>
    <w:p>
      <w:pPr>
        <w:spacing w:line="240" w:lineRule="auto" w:before="11"/>
        <w:rPr>
          <w:rFonts w:ascii="宋体" w:hAnsi="宋体" w:cs="宋体" w:eastAsia="宋体" w:hint="default"/>
          <w:sz w:val="27"/>
          <w:szCs w:val="27"/>
        </w:rPr>
      </w:pPr>
    </w:p>
    <w:p>
      <w:pPr>
        <w:pStyle w:val="BodyText"/>
        <w:spacing w:line="283" w:lineRule="auto"/>
        <w:ind w:left="350" w:right="758"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上市公司及其董事、监事、高级管理人员、公司股东、实际控制人处罚及整改情况</w:t>
      </w:r>
      <w:r>
        <w:rPr>
          <w:w w:val="99"/>
        </w:rPr>
        <w:t> </w:t>
      </w:r>
      <w:r>
        <w:rPr>
          <w:spacing w:val="-3"/>
        </w:rPr>
        <w:t>本年度公司及其董事、监事、高级管理人员、公司股东、实际控制人均未受中国证监会的</w:t>
      </w:r>
    </w:p>
    <w:p>
      <w:pPr>
        <w:pStyle w:val="BodyText"/>
        <w:spacing w:line="274" w:lineRule="exact"/>
        <w:ind w:left="139" w:right="0"/>
        <w:jc w:val="both"/>
      </w:pPr>
      <w:r>
        <w:rPr/>
        <w:t>稽查、行政处罚、通报批评及证券交易所的公开谴责。</w:t>
      </w:r>
    </w:p>
    <w:p>
      <w:pPr>
        <w:spacing w:line="240" w:lineRule="auto" w:before="1"/>
        <w:rPr>
          <w:rFonts w:ascii="宋体" w:hAnsi="宋体" w:cs="宋体" w:eastAsia="宋体" w:hint="default"/>
          <w:sz w:val="29"/>
          <w:szCs w:val="29"/>
        </w:rPr>
      </w:pPr>
    </w:p>
    <w:p>
      <w:pPr>
        <w:pStyle w:val="BodyText"/>
        <w:spacing w:line="240" w:lineRule="auto"/>
        <w:ind w:left="139" w:right="0"/>
        <w:jc w:val="both"/>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其他重大事项的说明</w:t>
      </w:r>
    </w:p>
    <w:p>
      <w:pPr>
        <w:spacing w:after="0" w:line="240" w:lineRule="auto"/>
        <w:jc w:val="both"/>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351" w:right="157"/>
        <w:jc w:val="left"/>
      </w:pPr>
      <w:r>
        <w:rPr/>
        <w:t>本年度公司无其他重大事项。</w:t>
      </w:r>
    </w:p>
    <w:p>
      <w:pPr>
        <w:spacing w:line="240" w:lineRule="auto" w:before="1"/>
        <w:rPr>
          <w:rFonts w:ascii="宋体" w:hAnsi="宋体" w:cs="宋体" w:eastAsia="宋体" w:hint="default"/>
          <w:sz w:val="29"/>
          <w:szCs w:val="29"/>
        </w:rPr>
      </w:pPr>
    </w:p>
    <w:p>
      <w:pPr>
        <w:pStyle w:val="BodyText"/>
        <w:spacing w:line="240" w:lineRule="auto"/>
        <w:ind w:right="157"/>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1574"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事项</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3" w:right="0"/>
              <w:jc w:val="both"/>
              <w:rPr>
                <w:rFonts w:ascii="宋体" w:hAnsi="宋体" w:cs="宋体" w:eastAsia="宋体" w:hint="default"/>
                <w:sz w:val="21"/>
                <w:szCs w:val="21"/>
              </w:rPr>
            </w:pPr>
            <w:r>
              <w:rPr>
                <w:rFonts w:ascii="宋体" w:hAnsi="宋体" w:cs="宋体" w:eastAsia="宋体" w:hint="default"/>
                <w:sz w:val="21"/>
                <w:szCs w:val="21"/>
              </w:rPr>
              <w:t>刊载</w:t>
            </w:r>
          </w:p>
          <w:p>
            <w:pPr>
              <w:pStyle w:val="TableParagraph"/>
              <w:spacing w:line="273" w:lineRule="auto" w:before="37"/>
              <w:ind w:left="143" w:right="143"/>
              <w:jc w:val="both"/>
              <w:rPr>
                <w:rFonts w:ascii="宋体" w:hAnsi="宋体" w:cs="宋体" w:eastAsia="宋体" w:hint="default"/>
                <w:sz w:val="21"/>
                <w:szCs w:val="21"/>
              </w:rPr>
            </w:pPr>
            <w:r>
              <w:rPr>
                <w:rFonts w:ascii="宋体" w:hAnsi="宋体" w:cs="宋体" w:eastAsia="宋体" w:hint="default"/>
                <w:sz w:val="21"/>
                <w:szCs w:val="21"/>
              </w:rPr>
              <w:t>的报 刊名 称及 版面</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01" w:right="200"/>
              <w:jc w:val="both"/>
              <w:rPr>
                <w:rFonts w:ascii="宋体" w:hAnsi="宋体" w:cs="宋体" w:eastAsia="宋体" w:hint="default"/>
                <w:sz w:val="21"/>
                <w:szCs w:val="21"/>
              </w:rPr>
            </w:pPr>
            <w:r>
              <w:rPr>
                <w:rFonts w:ascii="宋体" w:hAnsi="宋体" w:cs="宋体" w:eastAsia="宋体" w:hint="default"/>
                <w:sz w:val="21"/>
                <w:szCs w:val="21"/>
              </w:rPr>
              <w:t>刊 载 日 期</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3448"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5"/>
              <w:ind w:left="100"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w w:val="99"/>
                <w:sz w:val="21"/>
                <w:szCs w:val="21"/>
              </w:rPr>
              <w:t> </w:t>
            </w:r>
            <w:r>
              <w:rPr>
                <w:rFonts w:ascii="宋体" w:hAnsi="宋体" w:cs="宋体" w:eastAsia="宋体" w:hint="default"/>
                <w:spacing w:val="26"/>
                <w:sz w:val="21"/>
                <w:szCs w:val="21"/>
              </w:rPr>
              <w:t>白猫</w:t>
            </w:r>
            <w:r>
              <w:rPr>
                <w:rFonts w:ascii="宋体" w:hAnsi="宋体" w:cs="宋体" w:eastAsia="宋体" w:hint="default"/>
                <w:spacing w:val="-53"/>
                <w:w w:val="99"/>
                <w:sz w:val="21"/>
                <w:szCs w:val="21"/>
              </w:rPr>
              <w:t> </w:t>
            </w:r>
            <w:r>
              <w:rPr>
                <w:rFonts w:ascii="宋体" w:hAnsi="宋体" w:cs="宋体" w:eastAsia="宋体" w:hint="default"/>
                <w:spacing w:val="26"/>
                <w:sz w:val="21"/>
                <w:szCs w:val="21"/>
              </w:rPr>
              <w:t>关于</w:t>
            </w:r>
            <w:r>
              <w:rPr>
                <w:rFonts w:ascii="宋体" w:hAnsi="宋体" w:cs="宋体" w:eastAsia="宋体" w:hint="default"/>
                <w:spacing w:val="-53"/>
                <w:w w:val="99"/>
                <w:sz w:val="21"/>
                <w:szCs w:val="21"/>
              </w:rPr>
              <w:t> </w:t>
            </w:r>
            <w:r>
              <w:rPr>
                <w:rFonts w:ascii="宋体" w:hAnsi="宋体" w:cs="宋体" w:eastAsia="宋体" w:hint="default"/>
                <w:spacing w:val="26"/>
                <w:sz w:val="21"/>
                <w:szCs w:val="21"/>
              </w:rPr>
              <w:t>第一</w:t>
            </w:r>
            <w:r>
              <w:rPr>
                <w:rFonts w:ascii="宋体" w:hAnsi="宋体" w:cs="宋体" w:eastAsia="宋体" w:hint="default"/>
                <w:spacing w:val="-53"/>
                <w:w w:val="99"/>
                <w:sz w:val="21"/>
                <w:szCs w:val="21"/>
              </w:rPr>
              <w:t> </w:t>
            </w:r>
            <w:r>
              <w:rPr>
                <w:rFonts w:ascii="宋体" w:hAnsi="宋体" w:cs="宋体" w:eastAsia="宋体" w:hint="default"/>
                <w:spacing w:val="26"/>
                <w:sz w:val="21"/>
                <w:szCs w:val="21"/>
              </w:rPr>
              <w:t>大股</w:t>
            </w:r>
            <w:r>
              <w:rPr>
                <w:rFonts w:ascii="宋体" w:hAnsi="宋体" w:cs="宋体" w:eastAsia="宋体" w:hint="default"/>
                <w:spacing w:val="-53"/>
                <w:w w:val="99"/>
                <w:sz w:val="21"/>
                <w:szCs w:val="21"/>
              </w:rPr>
              <w:t> </w:t>
            </w:r>
            <w:r>
              <w:rPr>
                <w:rFonts w:ascii="宋体" w:hAnsi="宋体" w:cs="宋体" w:eastAsia="宋体" w:hint="default"/>
                <w:spacing w:val="26"/>
                <w:sz w:val="21"/>
                <w:szCs w:val="21"/>
              </w:rPr>
              <w:t>东股</w:t>
            </w:r>
            <w:r>
              <w:rPr>
                <w:rFonts w:ascii="宋体" w:hAnsi="宋体" w:cs="宋体" w:eastAsia="宋体" w:hint="default"/>
                <w:spacing w:val="-53"/>
                <w:w w:val="99"/>
                <w:sz w:val="21"/>
                <w:szCs w:val="21"/>
              </w:rPr>
              <w:t> </w:t>
            </w:r>
            <w:r>
              <w:rPr>
                <w:rFonts w:ascii="宋体" w:hAnsi="宋体" w:cs="宋体" w:eastAsia="宋体" w:hint="default"/>
                <w:spacing w:val="26"/>
                <w:sz w:val="21"/>
                <w:szCs w:val="21"/>
              </w:rPr>
              <w:t>权变</w:t>
            </w:r>
            <w:r>
              <w:rPr>
                <w:rFonts w:ascii="宋体" w:hAnsi="宋体" w:cs="宋体" w:eastAsia="宋体" w:hint="default"/>
                <w:spacing w:val="-53"/>
                <w:w w:val="99"/>
                <w:sz w:val="21"/>
                <w:szCs w:val="21"/>
              </w:rPr>
              <w:t> </w:t>
            </w:r>
            <w:r>
              <w:rPr>
                <w:rFonts w:ascii="宋体" w:hAnsi="宋体" w:cs="宋体" w:eastAsia="宋体" w:hint="default"/>
                <w:spacing w:val="26"/>
                <w:sz w:val="21"/>
                <w:szCs w:val="21"/>
              </w:rPr>
              <w:t>更的</w:t>
            </w:r>
            <w:r>
              <w:rPr>
                <w:rFonts w:ascii="宋体" w:hAnsi="宋体" w:cs="宋体" w:eastAsia="宋体" w:hint="default"/>
                <w:spacing w:val="-53"/>
                <w:w w:val="99"/>
                <w:sz w:val="21"/>
                <w:szCs w:val="21"/>
              </w:rPr>
              <w:t> </w:t>
            </w:r>
            <w:r>
              <w:rPr>
                <w:rFonts w:ascii="宋体" w:hAnsi="宋体" w:cs="宋体" w:eastAsia="宋体" w:hint="default"/>
                <w:spacing w:val="26"/>
                <w:sz w:val="21"/>
                <w:szCs w:val="21"/>
              </w:rPr>
              <w:t>提示</w:t>
            </w:r>
            <w:r>
              <w:rPr>
                <w:rFonts w:ascii="宋体" w:hAnsi="宋体" w:cs="宋体" w:eastAsia="宋体" w:hint="default"/>
                <w:spacing w:val="-53"/>
                <w:w w:val="99"/>
                <w:sz w:val="21"/>
                <w:szCs w:val="21"/>
              </w:rPr>
              <w:t> </w:t>
            </w:r>
            <w:r>
              <w:rPr>
                <w:rFonts w:ascii="宋体" w:hAnsi="宋体" w:cs="宋体" w:eastAsia="宋体" w:hint="default"/>
                <w:spacing w:val="26"/>
                <w:sz w:val="21"/>
                <w:szCs w:val="21"/>
              </w:rPr>
              <w:t>性公</w:t>
            </w:r>
            <w:r>
              <w:rPr>
                <w:rFonts w:ascii="宋体" w:hAnsi="宋体" w:cs="宋体" w:eastAsia="宋体" w:hint="default"/>
                <w:spacing w:val="-53"/>
                <w:w w:val="99"/>
                <w:sz w:val="21"/>
                <w:szCs w:val="21"/>
              </w:rPr>
              <w:t> </w:t>
            </w:r>
            <w:r>
              <w:rPr>
                <w:rFonts w:ascii="宋体" w:hAnsi="宋体" w:cs="宋体" w:eastAsia="宋体" w:hint="default"/>
                <w:sz w:val="21"/>
                <w:szCs w:val="21"/>
              </w:rPr>
              <w:t>告</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66" w:lineRule="auto"/>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36 </w:t>
            </w: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http://www.sse.com.cn/sseportal/cs/zhs/scfw/gg/ssgs/2011-01-04/600633_20110104_1.pdf</w:t>
              </w:r>
            </w:hyperlink>
          </w:p>
        </w:tc>
      </w:tr>
      <w:tr>
        <w:trPr>
          <w:trHeight w:val="2198"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5"/>
              <w:ind w:left="100"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w w:val="99"/>
                <w:sz w:val="21"/>
                <w:szCs w:val="21"/>
              </w:rPr>
              <w:t> </w:t>
            </w:r>
            <w:r>
              <w:rPr>
                <w:rFonts w:ascii="宋体" w:hAnsi="宋体" w:cs="宋体" w:eastAsia="宋体" w:hint="default"/>
                <w:spacing w:val="26"/>
                <w:sz w:val="21"/>
                <w:szCs w:val="21"/>
              </w:rPr>
              <w:t>白猫</w:t>
            </w:r>
            <w:r>
              <w:rPr>
                <w:rFonts w:ascii="宋体" w:hAnsi="宋体" w:cs="宋体" w:eastAsia="宋体" w:hint="default"/>
                <w:spacing w:val="-53"/>
                <w:w w:val="99"/>
                <w:sz w:val="21"/>
                <w:szCs w:val="21"/>
              </w:rPr>
              <w:t> </w:t>
            </w:r>
            <w:r>
              <w:rPr>
                <w:rFonts w:ascii="宋体" w:hAnsi="宋体" w:cs="宋体" w:eastAsia="宋体" w:hint="default"/>
                <w:spacing w:val="26"/>
                <w:sz w:val="21"/>
                <w:szCs w:val="21"/>
              </w:rPr>
              <w:t>详式</w:t>
            </w:r>
            <w:r>
              <w:rPr>
                <w:rFonts w:ascii="宋体" w:hAnsi="宋体" w:cs="宋体" w:eastAsia="宋体" w:hint="default"/>
                <w:spacing w:val="-53"/>
                <w:w w:val="99"/>
                <w:sz w:val="21"/>
                <w:szCs w:val="21"/>
              </w:rPr>
              <w:t> </w:t>
            </w:r>
            <w:r>
              <w:rPr>
                <w:rFonts w:ascii="宋体" w:hAnsi="宋体" w:cs="宋体" w:eastAsia="宋体" w:hint="default"/>
                <w:spacing w:val="26"/>
                <w:sz w:val="21"/>
                <w:szCs w:val="21"/>
              </w:rPr>
              <w:t>权益</w:t>
            </w:r>
            <w:r>
              <w:rPr>
                <w:rFonts w:ascii="宋体" w:hAnsi="宋体" w:cs="宋体" w:eastAsia="宋体" w:hint="default"/>
                <w:spacing w:val="-53"/>
                <w:w w:val="99"/>
                <w:sz w:val="21"/>
                <w:szCs w:val="21"/>
              </w:rPr>
              <w:t> </w:t>
            </w:r>
            <w:r>
              <w:rPr>
                <w:rFonts w:ascii="宋体" w:hAnsi="宋体" w:cs="宋体" w:eastAsia="宋体" w:hint="default"/>
                <w:spacing w:val="26"/>
                <w:sz w:val="21"/>
                <w:szCs w:val="21"/>
              </w:rPr>
              <w:t>变动</w:t>
            </w:r>
            <w:r>
              <w:rPr>
                <w:rFonts w:ascii="宋体" w:hAnsi="宋体" w:cs="宋体" w:eastAsia="宋体" w:hint="default"/>
                <w:spacing w:val="-53"/>
                <w:w w:val="99"/>
                <w:sz w:val="21"/>
                <w:szCs w:val="21"/>
              </w:rPr>
              <w:t> </w:t>
            </w:r>
            <w:r>
              <w:rPr>
                <w:rFonts w:ascii="宋体" w:hAnsi="宋体" w:cs="宋体" w:eastAsia="宋体" w:hint="default"/>
                <w:spacing w:val="26"/>
                <w:sz w:val="21"/>
                <w:szCs w:val="21"/>
              </w:rPr>
              <w:t>报告</w:t>
            </w:r>
            <w:r>
              <w:rPr>
                <w:rFonts w:ascii="宋体" w:hAnsi="宋体" w:cs="宋体" w:eastAsia="宋体" w:hint="default"/>
                <w:spacing w:val="-53"/>
                <w:w w:val="99"/>
                <w:sz w:val="21"/>
                <w:szCs w:val="21"/>
              </w:rPr>
              <w:t> </w:t>
            </w:r>
            <w:r>
              <w:rPr>
                <w:rFonts w:ascii="宋体" w:hAnsi="宋体" w:cs="宋体" w:eastAsia="宋体" w:hint="default"/>
                <w:sz w:val="21"/>
                <w:szCs w:val="21"/>
              </w:rPr>
              <w:t>书</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66" w:lineRule="auto"/>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hyperlink r:id="rId12">
              <w:r>
                <w:rPr>
                  <w:rFonts w:ascii="Times New Roman"/>
                  <w:sz w:val="21"/>
                </w:rPr>
                <w:t>http://www.sse.com.cn/sseportal/cs/zhs/scfw/gg/ssgs/2011-01-07/600633_20110107_2.pdf</w:t>
              </w:r>
            </w:hyperlink>
          </w:p>
        </w:tc>
      </w:tr>
      <w:tr>
        <w:trPr>
          <w:trHeight w:val="2200"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5"/>
              <w:ind w:left="100"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w w:val="99"/>
                <w:sz w:val="21"/>
                <w:szCs w:val="21"/>
              </w:rPr>
              <w:t> </w:t>
            </w:r>
            <w:r>
              <w:rPr>
                <w:rFonts w:ascii="宋体" w:hAnsi="宋体" w:cs="宋体" w:eastAsia="宋体" w:hint="default"/>
                <w:spacing w:val="26"/>
                <w:sz w:val="21"/>
                <w:szCs w:val="21"/>
              </w:rPr>
              <w:t>白猫</w:t>
            </w:r>
            <w:r>
              <w:rPr>
                <w:rFonts w:ascii="宋体" w:hAnsi="宋体" w:cs="宋体" w:eastAsia="宋体" w:hint="default"/>
                <w:spacing w:val="-53"/>
                <w:w w:val="99"/>
                <w:sz w:val="21"/>
                <w:szCs w:val="21"/>
              </w:rPr>
              <w:t> </w:t>
            </w:r>
            <w:r>
              <w:rPr>
                <w:rFonts w:ascii="宋体" w:hAnsi="宋体" w:cs="宋体" w:eastAsia="宋体" w:hint="default"/>
                <w:spacing w:val="26"/>
                <w:sz w:val="21"/>
                <w:szCs w:val="21"/>
              </w:rPr>
              <w:t>简式</w:t>
            </w:r>
            <w:r>
              <w:rPr>
                <w:rFonts w:ascii="宋体" w:hAnsi="宋体" w:cs="宋体" w:eastAsia="宋体" w:hint="default"/>
                <w:spacing w:val="-53"/>
                <w:w w:val="99"/>
                <w:sz w:val="21"/>
                <w:szCs w:val="21"/>
              </w:rPr>
              <w:t> </w:t>
            </w:r>
            <w:r>
              <w:rPr>
                <w:rFonts w:ascii="宋体" w:hAnsi="宋体" w:cs="宋体" w:eastAsia="宋体" w:hint="default"/>
                <w:spacing w:val="26"/>
                <w:sz w:val="21"/>
                <w:szCs w:val="21"/>
              </w:rPr>
              <w:t>权益</w:t>
            </w:r>
            <w:r>
              <w:rPr>
                <w:rFonts w:ascii="宋体" w:hAnsi="宋体" w:cs="宋体" w:eastAsia="宋体" w:hint="default"/>
                <w:spacing w:val="-53"/>
                <w:w w:val="99"/>
                <w:sz w:val="21"/>
                <w:szCs w:val="21"/>
              </w:rPr>
              <w:t> </w:t>
            </w:r>
            <w:r>
              <w:rPr>
                <w:rFonts w:ascii="宋体" w:hAnsi="宋体" w:cs="宋体" w:eastAsia="宋体" w:hint="default"/>
                <w:spacing w:val="26"/>
                <w:sz w:val="21"/>
                <w:szCs w:val="21"/>
              </w:rPr>
              <w:t>变动</w:t>
            </w:r>
            <w:r>
              <w:rPr>
                <w:rFonts w:ascii="宋体" w:hAnsi="宋体" w:cs="宋体" w:eastAsia="宋体" w:hint="default"/>
                <w:spacing w:val="-53"/>
                <w:w w:val="99"/>
                <w:sz w:val="21"/>
                <w:szCs w:val="21"/>
              </w:rPr>
              <w:t> </w:t>
            </w:r>
            <w:r>
              <w:rPr>
                <w:rFonts w:ascii="宋体" w:hAnsi="宋体" w:cs="宋体" w:eastAsia="宋体" w:hint="default"/>
                <w:spacing w:val="26"/>
                <w:sz w:val="21"/>
                <w:szCs w:val="21"/>
              </w:rPr>
              <w:t>报告</w:t>
            </w:r>
            <w:r>
              <w:rPr>
                <w:rFonts w:ascii="宋体" w:hAnsi="宋体" w:cs="宋体" w:eastAsia="宋体" w:hint="default"/>
                <w:spacing w:val="-53"/>
                <w:w w:val="99"/>
                <w:sz w:val="21"/>
                <w:szCs w:val="21"/>
              </w:rPr>
              <w:t> </w:t>
            </w:r>
            <w:r>
              <w:rPr>
                <w:rFonts w:ascii="宋体" w:hAnsi="宋体" w:cs="宋体" w:eastAsia="宋体" w:hint="default"/>
                <w:sz w:val="21"/>
                <w:szCs w:val="21"/>
              </w:rPr>
              <w:t>书</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66" w:lineRule="auto"/>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hyperlink r:id="rId13">
              <w:r>
                <w:rPr>
                  <w:rFonts w:ascii="Times New Roman"/>
                  <w:sz w:val="21"/>
                </w:rPr>
                <w:t>http://www.sse.com.cn/sseportal/cs/zhs/scfw/gg/ssgs/2011-01-07/600633_20110107_1.pdf</w:t>
              </w:r>
            </w:hyperlink>
          </w:p>
        </w:tc>
      </w:tr>
      <w:tr>
        <w:trPr>
          <w:trHeight w:val="2198"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both"/>
              <w:rPr>
                <w:rFonts w:ascii="Times New Roman" w:hAnsi="Times New Roman" w:cs="Times New Roman" w:eastAsia="Times New Roman" w:hint="default"/>
                <w:sz w:val="21"/>
                <w:szCs w:val="21"/>
              </w:rPr>
            </w:pPr>
            <w:r>
              <w:rPr>
                <w:rFonts w:ascii="Times New Roman"/>
                <w:sz w:val="21"/>
              </w:rPr>
              <w:t>*ST</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86"/>
              <w:ind w:left="100" w:right="0"/>
              <w:jc w:val="both"/>
              <w:rPr>
                <w:rFonts w:ascii="Times New Roman" w:hAnsi="Times New Roman" w:cs="Times New Roman" w:eastAsia="Times New Roman" w:hint="default"/>
                <w:sz w:val="21"/>
                <w:szCs w:val="21"/>
              </w:rPr>
            </w:pPr>
            <w:r>
              <w:rPr>
                <w:rFonts w:ascii="Times New Roman"/>
                <w:sz w:val="21"/>
              </w:rPr>
              <w:t>2010</w:t>
            </w:r>
          </w:p>
          <w:p>
            <w:pPr>
              <w:pStyle w:val="TableParagraph"/>
              <w:spacing w:line="273" w:lineRule="auto" w:before="21"/>
              <w:ind w:left="100" w:right="47"/>
              <w:jc w:val="both"/>
              <w:rPr>
                <w:rFonts w:ascii="宋体" w:hAnsi="宋体" w:cs="宋体" w:eastAsia="宋体" w:hint="default"/>
                <w:sz w:val="21"/>
                <w:szCs w:val="21"/>
              </w:rPr>
            </w:pPr>
            <w:r>
              <w:rPr>
                <w:rFonts w:ascii="宋体" w:hAnsi="宋体" w:cs="宋体" w:eastAsia="宋体" w:hint="default"/>
                <w:spacing w:val="26"/>
                <w:sz w:val="21"/>
                <w:szCs w:val="21"/>
              </w:rPr>
              <w:t>年度</w:t>
            </w:r>
            <w:r>
              <w:rPr>
                <w:rFonts w:ascii="宋体" w:hAnsi="宋体" w:cs="宋体" w:eastAsia="宋体" w:hint="default"/>
                <w:spacing w:val="-53"/>
                <w:sz w:val="21"/>
                <w:szCs w:val="21"/>
              </w:rPr>
              <w:t> </w:t>
            </w:r>
            <w:r>
              <w:rPr>
                <w:rFonts w:ascii="宋体" w:hAnsi="宋体" w:cs="宋体" w:eastAsia="宋体" w:hint="default"/>
                <w:spacing w:val="26"/>
                <w:sz w:val="21"/>
                <w:szCs w:val="21"/>
              </w:rPr>
              <w:t>业绩</w:t>
            </w:r>
            <w:r>
              <w:rPr>
                <w:rFonts w:ascii="宋体" w:hAnsi="宋体" w:cs="宋体" w:eastAsia="宋体" w:hint="default"/>
                <w:spacing w:val="-53"/>
                <w:sz w:val="21"/>
                <w:szCs w:val="21"/>
              </w:rPr>
              <w:t> </w:t>
            </w:r>
            <w:r>
              <w:rPr>
                <w:rFonts w:ascii="宋体" w:hAnsi="宋体" w:cs="宋体" w:eastAsia="宋体" w:hint="default"/>
                <w:spacing w:val="26"/>
                <w:sz w:val="21"/>
                <w:szCs w:val="21"/>
              </w:rPr>
              <w:t>预盈</w:t>
            </w:r>
            <w:r>
              <w:rPr>
                <w:rFonts w:ascii="宋体" w:hAnsi="宋体" w:cs="宋体" w:eastAsia="宋体" w:hint="default"/>
                <w:spacing w:val="-53"/>
                <w:sz w:val="21"/>
                <w:szCs w:val="21"/>
              </w:rPr>
              <w:t> </w:t>
            </w:r>
            <w:r>
              <w:rPr>
                <w:rFonts w:ascii="宋体" w:hAnsi="宋体" w:cs="宋体" w:eastAsia="宋体" w:hint="default"/>
                <w:sz w:val="21"/>
                <w:szCs w:val="21"/>
              </w:rPr>
              <w:t>公告</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B27</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hyperlink r:id="rId14">
              <w:r>
                <w:rPr>
                  <w:rFonts w:ascii="Times New Roman"/>
                  <w:sz w:val="21"/>
                </w:rPr>
                <w:t>http://www.sse.com.cn/sseportal/cs/zhs/scfw/gg/ssgs/2011-01-25/600633_20110125_1.pdf</w:t>
              </w:r>
            </w:hyperlink>
          </w:p>
        </w:tc>
      </w:tr>
      <w:tr>
        <w:trPr>
          <w:trHeight w:val="1264"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35"/>
              <w:ind w:left="100"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w w:val="99"/>
                <w:sz w:val="21"/>
                <w:szCs w:val="21"/>
              </w:rPr>
              <w:t> </w:t>
            </w:r>
            <w:r>
              <w:rPr>
                <w:rFonts w:ascii="宋体" w:hAnsi="宋体" w:cs="宋体" w:eastAsia="宋体" w:hint="default"/>
                <w:spacing w:val="26"/>
                <w:sz w:val="21"/>
                <w:szCs w:val="21"/>
              </w:rPr>
              <w:t>白猫</w:t>
            </w:r>
            <w:r>
              <w:rPr>
                <w:rFonts w:ascii="宋体" w:hAnsi="宋体" w:cs="宋体" w:eastAsia="宋体" w:hint="default"/>
                <w:spacing w:val="-53"/>
                <w:w w:val="99"/>
                <w:sz w:val="21"/>
                <w:szCs w:val="21"/>
              </w:rPr>
              <w:t> </w:t>
            </w:r>
            <w:r>
              <w:rPr>
                <w:rFonts w:ascii="宋体" w:hAnsi="宋体" w:cs="宋体" w:eastAsia="宋体" w:hint="default"/>
                <w:spacing w:val="26"/>
                <w:sz w:val="21"/>
                <w:szCs w:val="21"/>
              </w:rPr>
              <w:t>关于</w:t>
            </w:r>
            <w:r>
              <w:rPr>
                <w:rFonts w:ascii="宋体" w:hAnsi="宋体" w:cs="宋体" w:eastAsia="宋体" w:hint="default"/>
                <w:spacing w:val="-53"/>
                <w:w w:val="99"/>
                <w:sz w:val="21"/>
                <w:szCs w:val="21"/>
              </w:rPr>
              <w:t> </w:t>
            </w:r>
            <w:r>
              <w:rPr>
                <w:rFonts w:ascii="宋体" w:hAnsi="宋体" w:cs="宋体" w:eastAsia="宋体" w:hint="default"/>
                <w:spacing w:val="26"/>
                <w:sz w:val="21"/>
                <w:szCs w:val="21"/>
              </w:rPr>
              <w:t>中国</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64" w:lineRule="auto" w:before="37"/>
              <w:ind w:left="100" w:right="11"/>
              <w:jc w:val="left"/>
              <w:rPr>
                <w:rFonts w:ascii="宋体" w:hAnsi="宋体" w:cs="宋体" w:eastAsia="宋体" w:hint="default"/>
                <w:sz w:val="21"/>
                <w:szCs w:val="21"/>
              </w:rPr>
            </w:pP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46 </w:t>
            </w: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hyperlink r:id="rId15">
              <w:r>
                <w:rPr>
                  <w:rFonts w:ascii="Times New Roman"/>
                  <w:sz w:val="21"/>
                </w:rPr>
                <w:t>http://www.sse.com.cn/sseportal/cs/zhs/scfw/gg/ssgs/2011-01-29/600633_20110129_1.pdf</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320"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证监</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val="restart"/>
            <w:tcBorders>
              <w:top w:val="single" w:sz="6" w:space="0" w:color="000000"/>
              <w:left w:val="single" w:sz="6" w:space="0" w:color="000000"/>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vMerge w:val="restart"/>
            <w:tcBorders>
              <w:top w:val="single" w:sz="6" w:space="0" w:color="000000"/>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会受</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理本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行政</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许可</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申请</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的公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8"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vMerge/>
            <w:tcBorders>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vMerge/>
            <w:tcBorders>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3</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董事</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hyperlink r:id="rId16">
              <w:r>
                <w:rPr>
                  <w:rFonts w:ascii="Times New Roman"/>
                  <w:sz w:val="21"/>
                </w:rPr>
                <w:t>http://www.sse.com.cn/sseportal/cs/zhs/scfw/gg/ssgs/2011-03-23/600633_20110323_1.pdf</w:t>
              </w:r>
            </w:hyperlink>
          </w:p>
        </w:tc>
      </w:tr>
      <w:tr>
        <w:trPr>
          <w:trHeight w:val="313"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辞职</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Times New Roman" w:hAnsi="Times New Roman" w:cs="Times New Roman" w:eastAsia="Times New Roman" w:hint="default"/>
                <w:sz w:val="21"/>
                <w:szCs w:val="21"/>
              </w:rPr>
            </w:pPr>
            <w:r>
              <w:rPr>
                <w:rFonts w:ascii="Times New Roman"/>
                <w:sz w:val="21"/>
              </w:rPr>
              <w:t>B10</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Times New Roman" w:hAnsi="Times New Roman" w:cs="Times New Roman" w:eastAsia="Times New Roman" w:hint="default"/>
                <w:sz w:val="21"/>
                <w:szCs w:val="21"/>
              </w:rPr>
            </w:pPr>
            <w:r>
              <w:rPr>
                <w:rFonts w:ascii="Times New Roman"/>
                <w:sz w:val="21"/>
              </w:rPr>
              <w:t>23</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87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86"/>
              <w:ind w:left="100" w:right="0"/>
              <w:jc w:val="both"/>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73" w:lineRule="auto" w:before="21"/>
              <w:ind w:left="100" w:right="47"/>
              <w:jc w:val="both"/>
              <w:rPr>
                <w:rFonts w:ascii="宋体" w:hAnsi="宋体" w:cs="宋体" w:eastAsia="宋体" w:hint="default"/>
                <w:sz w:val="21"/>
                <w:szCs w:val="21"/>
              </w:rPr>
            </w:pPr>
            <w:r>
              <w:rPr>
                <w:rFonts w:ascii="宋体" w:hAnsi="宋体" w:cs="宋体" w:eastAsia="宋体" w:hint="default"/>
                <w:spacing w:val="26"/>
                <w:sz w:val="21"/>
                <w:szCs w:val="21"/>
              </w:rPr>
              <w:t>年第</w:t>
            </w:r>
            <w:r>
              <w:rPr>
                <w:rFonts w:ascii="宋体" w:hAnsi="宋体" w:cs="宋体" w:eastAsia="宋体" w:hint="default"/>
                <w:spacing w:val="-53"/>
                <w:sz w:val="21"/>
                <w:szCs w:val="21"/>
              </w:rPr>
              <w:t> </w:t>
            </w:r>
            <w:r>
              <w:rPr>
                <w:rFonts w:ascii="宋体" w:hAnsi="宋体" w:cs="宋体" w:eastAsia="宋体" w:hint="default"/>
                <w:spacing w:val="26"/>
                <w:sz w:val="21"/>
                <w:szCs w:val="21"/>
              </w:rPr>
              <w:t>一季</w:t>
            </w:r>
            <w:r>
              <w:rPr>
                <w:rFonts w:ascii="宋体" w:hAnsi="宋体" w:cs="宋体" w:eastAsia="宋体" w:hint="default"/>
                <w:spacing w:val="-53"/>
                <w:sz w:val="21"/>
                <w:szCs w:val="21"/>
              </w:rPr>
              <w:t> </w:t>
            </w:r>
            <w:r>
              <w:rPr>
                <w:rFonts w:ascii="宋体" w:hAnsi="宋体" w:cs="宋体" w:eastAsia="宋体" w:hint="default"/>
                <w:spacing w:val="26"/>
                <w:sz w:val="21"/>
                <w:szCs w:val="21"/>
              </w:rPr>
              <w:t>度业</w:t>
            </w:r>
            <w:r>
              <w:rPr>
                <w:rFonts w:ascii="宋体" w:hAnsi="宋体" w:cs="宋体" w:eastAsia="宋体" w:hint="default"/>
                <w:spacing w:val="-53"/>
                <w:sz w:val="21"/>
                <w:szCs w:val="21"/>
              </w:rPr>
              <w:t> </w:t>
            </w:r>
            <w:r>
              <w:rPr>
                <w:rFonts w:ascii="宋体" w:hAnsi="宋体" w:cs="宋体" w:eastAsia="宋体" w:hint="default"/>
                <w:spacing w:val="26"/>
                <w:sz w:val="21"/>
                <w:szCs w:val="21"/>
              </w:rPr>
              <w:t>绩预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B56</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13</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Times New Roman" w:hAnsi="Times New Roman" w:cs="Times New Roman" w:eastAsia="Times New Roman" w:hint="default"/>
                <w:sz w:val="21"/>
                <w:szCs w:val="21"/>
              </w:rPr>
            </w:pPr>
            <w:hyperlink r:id="rId17">
              <w:r>
                <w:rPr>
                  <w:rFonts w:ascii="Times New Roman"/>
                  <w:sz w:val="21"/>
                </w:rPr>
                <w:t>http://www.sse.com.cn/sseportal/cs/zhs/scfw/gg/ssgs/2011-04-13/600633_20110413_1.pdf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亏公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第五</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560"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届监</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事会</w:t>
            </w:r>
            <w:r>
              <w:rPr>
                <w:rFonts w:ascii="宋体" w:hAnsi="宋体" w:cs="宋体" w:eastAsia="宋体" w:hint="default"/>
                <w:spacing w:val="-53"/>
                <w:sz w:val="21"/>
                <w:szCs w:val="21"/>
              </w:rPr>
              <w:t> </w:t>
            </w:r>
            <w:r>
              <w:rPr>
                <w:rFonts w:ascii="宋体" w:hAnsi="宋体" w:cs="宋体" w:eastAsia="宋体" w:hint="default"/>
                <w:spacing w:val="26"/>
                <w:sz w:val="21"/>
                <w:szCs w:val="21"/>
              </w:rPr>
              <w:t>第二</w:t>
            </w:r>
            <w:r>
              <w:rPr>
                <w:rFonts w:ascii="宋体" w:hAnsi="宋体" w:cs="宋体" w:eastAsia="宋体" w:hint="default"/>
                <w:spacing w:val="-53"/>
                <w:sz w:val="21"/>
                <w:szCs w:val="21"/>
              </w:rPr>
              <w:t> </w:t>
            </w:r>
            <w:r>
              <w:rPr>
                <w:rFonts w:ascii="宋体" w:hAnsi="宋体" w:cs="宋体" w:eastAsia="宋体" w:hint="default"/>
                <w:spacing w:val="26"/>
                <w:sz w:val="21"/>
                <w:szCs w:val="21"/>
              </w:rPr>
              <w:t>十八</w:t>
            </w:r>
            <w:r>
              <w:rPr>
                <w:rFonts w:ascii="宋体" w:hAnsi="宋体" w:cs="宋体" w:eastAsia="宋体" w:hint="default"/>
                <w:spacing w:val="-53"/>
                <w:sz w:val="21"/>
                <w:szCs w:val="21"/>
              </w:rPr>
              <w:t> </w:t>
            </w:r>
            <w:r>
              <w:rPr>
                <w:rFonts w:ascii="宋体" w:hAnsi="宋体" w:cs="宋体" w:eastAsia="宋体" w:hint="default"/>
                <w:spacing w:val="26"/>
                <w:sz w:val="21"/>
                <w:szCs w:val="21"/>
              </w:rPr>
              <w:t>次会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6" w:lineRule="auto" w:before="141"/>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41 </w:t>
            </w: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hyperlink r:id="rId18">
              <w:r>
                <w:rPr>
                  <w:rFonts w:ascii="Times New Roman"/>
                  <w:sz w:val="21"/>
                </w:rPr>
                <w:t>http://www.sse.com.cn/sseportal/cs/zhs/scfw/gg/ssgs/2011-04-30/600633_20110430_2.pdf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议决</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议公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1888"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35"/>
              <w:ind w:left="100"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w w:val="99"/>
                <w:sz w:val="21"/>
                <w:szCs w:val="21"/>
              </w:rPr>
              <w:t> </w:t>
            </w:r>
            <w:r>
              <w:rPr>
                <w:rFonts w:ascii="宋体" w:hAnsi="宋体" w:cs="宋体" w:eastAsia="宋体" w:hint="default"/>
                <w:spacing w:val="26"/>
                <w:sz w:val="21"/>
                <w:szCs w:val="21"/>
              </w:rPr>
              <w:t>白猫</w:t>
            </w:r>
            <w:r>
              <w:rPr>
                <w:rFonts w:ascii="宋体" w:hAnsi="宋体" w:cs="宋体" w:eastAsia="宋体" w:hint="default"/>
                <w:spacing w:val="-53"/>
                <w:w w:val="99"/>
                <w:sz w:val="21"/>
                <w:szCs w:val="21"/>
              </w:rPr>
              <w:t> </w:t>
            </w:r>
            <w:r>
              <w:rPr>
                <w:rFonts w:ascii="宋体" w:hAnsi="宋体" w:cs="宋体" w:eastAsia="宋体" w:hint="default"/>
                <w:spacing w:val="26"/>
                <w:sz w:val="21"/>
                <w:szCs w:val="21"/>
              </w:rPr>
              <w:t>关于</w:t>
            </w:r>
            <w:r>
              <w:rPr>
                <w:rFonts w:ascii="宋体" w:hAnsi="宋体" w:cs="宋体" w:eastAsia="宋体" w:hint="default"/>
                <w:spacing w:val="-53"/>
                <w:w w:val="99"/>
                <w:sz w:val="21"/>
                <w:szCs w:val="21"/>
              </w:rPr>
              <w:t> </w:t>
            </w:r>
            <w:r>
              <w:rPr>
                <w:rFonts w:ascii="宋体" w:hAnsi="宋体" w:cs="宋体" w:eastAsia="宋体" w:hint="default"/>
                <w:spacing w:val="26"/>
                <w:sz w:val="21"/>
                <w:szCs w:val="21"/>
              </w:rPr>
              <w:t>追认</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61"/>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26"/>
                <w:sz w:val="21"/>
                <w:szCs w:val="21"/>
              </w:rPr>
              <w:t>年关</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66" w:lineRule="auto"/>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41 </w:t>
            </w: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Times New Roman" w:hAnsi="Times New Roman" w:cs="Times New Roman" w:eastAsia="Times New Roman" w:hint="default"/>
                <w:sz w:val="21"/>
                <w:szCs w:val="21"/>
              </w:rPr>
            </w:pPr>
            <w:hyperlink r:id="rId19">
              <w:r>
                <w:rPr>
                  <w:rFonts w:ascii="Times New Roman"/>
                  <w:sz w:val="21"/>
                </w:rPr>
                <w:t>http://www.sse.com.cn/sseportal/cs/zhs/scfw/gg/ssgs/2011-04-30/600633_20110430_3.pdf</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950"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联交</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left"/>
              <w:rPr>
                <w:rFonts w:ascii="宋体" w:hAnsi="宋体" w:cs="宋体" w:eastAsia="宋体" w:hint="default"/>
                <w:sz w:val="21"/>
                <w:szCs w:val="21"/>
              </w:rPr>
            </w:pPr>
            <w:r>
              <w:rPr>
                <w:rFonts w:ascii="宋体" w:hAnsi="宋体" w:cs="宋体" w:eastAsia="宋体" w:hint="default"/>
                <w:spacing w:val="26"/>
                <w:sz w:val="21"/>
                <w:szCs w:val="21"/>
              </w:rPr>
              <w:t>易公</w:t>
            </w:r>
            <w:r>
              <w:rPr>
                <w:rFonts w:ascii="宋体" w:hAnsi="宋体" w:cs="宋体" w:eastAsia="宋体" w:hint="default"/>
                <w:spacing w:val="-53"/>
                <w:sz w:val="21"/>
                <w:szCs w:val="21"/>
              </w:rPr>
              <w:t> </w:t>
            </w:r>
            <w:r>
              <w:rPr>
                <w:rFonts w:ascii="宋体" w:hAnsi="宋体" w:cs="宋体" w:eastAsia="宋体" w:hint="default"/>
                <w:sz w:val="21"/>
                <w:szCs w:val="21"/>
              </w:rPr>
              <w:t>告</w:t>
            </w:r>
          </w:p>
        </w:tc>
        <w:tc>
          <w:tcPr>
            <w:tcW w:w="72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7842"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vMerge w:val="restart"/>
            <w:tcBorders>
              <w:top w:val="single" w:sz="6" w:space="0" w:color="000000"/>
              <w:left w:val="single" w:sz="6" w:space="0" w:color="000000"/>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86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both"/>
              <w:rPr>
                <w:rFonts w:ascii="Times New Roman" w:hAnsi="Times New Roman" w:cs="Times New Roman" w:eastAsia="Times New Roman" w:hint="default"/>
                <w:sz w:val="21"/>
                <w:szCs w:val="21"/>
              </w:rPr>
            </w:pPr>
            <w:r>
              <w:rPr>
                <w:rFonts w:ascii="Times New Roman"/>
                <w:sz w:val="21"/>
              </w:rPr>
              <w:t>2010</w:t>
            </w:r>
          </w:p>
          <w:p>
            <w:pPr>
              <w:pStyle w:val="TableParagraph"/>
              <w:spacing w:line="273" w:lineRule="auto" w:before="21"/>
              <w:ind w:left="100" w:right="47"/>
              <w:jc w:val="both"/>
              <w:rPr>
                <w:rFonts w:ascii="宋体" w:hAnsi="宋体" w:cs="宋体" w:eastAsia="宋体" w:hint="default"/>
                <w:sz w:val="21"/>
                <w:szCs w:val="21"/>
              </w:rPr>
            </w:pPr>
            <w:r>
              <w:rPr>
                <w:rFonts w:ascii="宋体" w:hAnsi="宋体" w:cs="宋体" w:eastAsia="宋体" w:hint="default"/>
                <w:spacing w:val="26"/>
                <w:sz w:val="21"/>
                <w:szCs w:val="21"/>
              </w:rPr>
              <w:t>年度</w:t>
            </w:r>
            <w:r>
              <w:rPr>
                <w:rFonts w:ascii="宋体" w:hAnsi="宋体" w:cs="宋体" w:eastAsia="宋体" w:hint="default"/>
                <w:spacing w:val="-53"/>
                <w:sz w:val="21"/>
                <w:szCs w:val="21"/>
              </w:rPr>
              <w:t> </w:t>
            </w:r>
            <w:r>
              <w:rPr>
                <w:rFonts w:ascii="宋体" w:hAnsi="宋体" w:cs="宋体" w:eastAsia="宋体" w:hint="default"/>
                <w:spacing w:val="26"/>
                <w:sz w:val="21"/>
                <w:szCs w:val="21"/>
              </w:rPr>
              <w:t>关联</w:t>
            </w:r>
            <w:r>
              <w:rPr>
                <w:rFonts w:ascii="宋体" w:hAnsi="宋体" w:cs="宋体" w:eastAsia="宋体" w:hint="default"/>
                <w:spacing w:val="-53"/>
                <w:sz w:val="21"/>
                <w:szCs w:val="21"/>
              </w:rPr>
              <w:t> </w:t>
            </w:r>
            <w:r>
              <w:rPr>
                <w:rFonts w:ascii="宋体" w:hAnsi="宋体" w:cs="宋体" w:eastAsia="宋体" w:hint="default"/>
                <w:spacing w:val="26"/>
                <w:sz w:val="21"/>
                <w:szCs w:val="21"/>
              </w:rPr>
              <w:t>方资</w:t>
            </w:r>
            <w:r>
              <w:rPr>
                <w:rFonts w:ascii="宋体" w:hAnsi="宋体" w:cs="宋体" w:eastAsia="宋体" w:hint="default"/>
                <w:spacing w:val="-53"/>
                <w:sz w:val="21"/>
                <w:szCs w:val="21"/>
              </w:rPr>
              <w:t> </w:t>
            </w:r>
            <w:r>
              <w:rPr>
                <w:rFonts w:ascii="宋体" w:hAnsi="宋体" w:cs="宋体" w:eastAsia="宋体" w:hint="default"/>
                <w:spacing w:val="26"/>
                <w:sz w:val="21"/>
                <w:szCs w:val="21"/>
              </w:rPr>
              <w:t>金往</w:t>
            </w:r>
            <w:r>
              <w:rPr>
                <w:rFonts w:ascii="宋体" w:hAnsi="宋体" w:cs="宋体" w:eastAsia="宋体" w:hint="default"/>
                <w:spacing w:val="-53"/>
                <w:sz w:val="21"/>
                <w:szCs w:val="21"/>
              </w:rPr>
              <w:t> </w:t>
            </w:r>
            <w:r>
              <w:rPr>
                <w:rFonts w:ascii="宋体" w:hAnsi="宋体" w:cs="宋体" w:eastAsia="宋体" w:hint="default"/>
                <w:spacing w:val="26"/>
                <w:sz w:val="21"/>
                <w:szCs w:val="21"/>
              </w:rPr>
              <w:t>来审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100" w:right="0"/>
              <w:jc w:val="left"/>
              <w:rPr>
                <w:rFonts w:ascii="Times New Roman" w:hAnsi="Times New Roman" w:cs="Times New Roman" w:eastAsia="Times New Roman" w:hint="default"/>
                <w:sz w:val="21"/>
                <w:szCs w:val="21"/>
              </w:rPr>
            </w:pPr>
            <w:hyperlink r:id="rId20">
              <w:r>
                <w:rPr>
                  <w:rFonts w:ascii="Times New Roman"/>
                  <w:sz w:val="21"/>
                </w:rPr>
                <w:t>http://static.sse.com.cn/sseportal/cs/zhs/scfw/gg/ssgs/2011-04-30/600633_20110430_4.pdf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核报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vMerge/>
            <w:tcBorders>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第五</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560"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届董</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事会</w:t>
            </w:r>
            <w:r>
              <w:rPr>
                <w:rFonts w:ascii="宋体" w:hAnsi="宋体" w:cs="宋体" w:eastAsia="宋体" w:hint="default"/>
                <w:spacing w:val="-53"/>
                <w:sz w:val="21"/>
                <w:szCs w:val="21"/>
              </w:rPr>
              <w:t> </w:t>
            </w:r>
            <w:r>
              <w:rPr>
                <w:rFonts w:ascii="宋体" w:hAnsi="宋体" w:cs="宋体" w:eastAsia="宋体" w:hint="default"/>
                <w:spacing w:val="26"/>
                <w:sz w:val="21"/>
                <w:szCs w:val="21"/>
              </w:rPr>
              <w:t>第四</w:t>
            </w:r>
            <w:r>
              <w:rPr>
                <w:rFonts w:ascii="宋体" w:hAnsi="宋体" w:cs="宋体" w:eastAsia="宋体" w:hint="default"/>
                <w:spacing w:val="-53"/>
                <w:sz w:val="21"/>
                <w:szCs w:val="21"/>
              </w:rPr>
              <w:t> </w:t>
            </w:r>
            <w:r>
              <w:rPr>
                <w:rFonts w:ascii="宋体" w:hAnsi="宋体" w:cs="宋体" w:eastAsia="宋体" w:hint="default"/>
                <w:spacing w:val="26"/>
                <w:sz w:val="21"/>
                <w:szCs w:val="21"/>
              </w:rPr>
              <w:t>十二</w:t>
            </w:r>
            <w:r>
              <w:rPr>
                <w:rFonts w:ascii="宋体" w:hAnsi="宋体" w:cs="宋体" w:eastAsia="宋体" w:hint="default"/>
                <w:spacing w:val="-53"/>
                <w:sz w:val="21"/>
                <w:szCs w:val="21"/>
              </w:rPr>
              <w:t> </w:t>
            </w:r>
            <w:r>
              <w:rPr>
                <w:rFonts w:ascii="宋体" w:hAnsi="宋体" w:cs="宋体" w:eastAsia="宋体" w:hint="default"/>
                <w:spacing w:val="26"/>
                <w:sz w:val="21"/>
                <w:szCs w:val="21"/>
              </w:rPr>
              <w:t>次会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6" w:lineRule="auto" w:before="141"/>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41 </w:t>
            </w: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21">
              <w:r>
                <w:rPr>
                  <w:rFonts w:ascii="Times New Roman"/>
                  <w:sz w:val="21"/>
                </w:rPr>
                <w:t>http://www.sse.com.cn/sseportal/cs/zhs/scfw/gg/ssgs/2011-04-30/600633_20110430_1.pdf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议决</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议公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
        </w:tc>
        <w:tc>
          <w:tcPr>
            <w:tcW w:w="724" w:type="dxa"/>
            <w:vMerge w:val="restart"/>
            <w:tcBorders>
              <w:top w:val="single" w:sz="6" w:space="0" w:color="000000"/>
              <w:left w:val="single" w:sz="6" w:space="0" w:color="000000"/>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hyperlink r:id="rId22">
              <w:r>
                <w:rPr>
                  <w:rFonts w:ascii="Times New Roman"/>
                  <w:sz w:val="21"/>
                </w:rPr>
                <w:t>http://www.sse.com.cn/sseportal/cs/zhs/scfw/gg/ssgs/2011-04-30/600633_2010_n.pdf</w:t>
              </w:r>
            </w:hyperlink>
          </w:p>
        </w:tc>
      </w:tr>
      <w:tr>
        <w:trPr>
          <w:trHeight w:val="313"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年报</w:t>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100" w:right="0"/>
              <w:jc w:val="left"/>
              <w:rPr>
                <w:rFonts w:ascii="Times New Roman" w:hAnsi="Times New Roman" w:cs="Times New Roman" w:eastAsia="Times New Roman" w:hint="default"/>
                <w:sz w:val="21"/>
                <w:szCs w:val="21"/>
              </w:rPr>
            </w:pPr>
            <w:r>
              <w:rPr>
                <w:rFonts w:ascii="Times New Roman"/>
                <w:sz w:val="21"/>
              </w:rPr>
              <w:t>30</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690" w:type="dxa"/>
            <w:tcBorders>
              <w:top w:val="nil" w:sz="6" w:space="0" w:color="auto"/>
              <w:left w:val="single" w:sz="6" w:space="0" w:color="000000"/>
              <w:bottom w:val="single" w:sz="6" w:space="0" w:color="000000"/>
              <w:right w:val="single" w:sz="6" w:space="0" w:color="000000"/>
            </w:tcBorders>
          </w:tcPr>
          <w:p>
            <w:pPr/>
          </w:p>
        </w:tc>
        <w:tc>
          <w:tcPr>
            <w:tcW w:w="724" w:type="dxa"/>
            <w:vMerge/>
            <w:tcBorders>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1574"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68" w:lineRule="auto"/>
              <w:ind w:left="100"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w w:val="99"/>
                <w:sz w:val="21"/>
                <w:szCs w:val="21"/>
              </w:rPr>
              <w:t> </w:t>
            </w:r>
            <w:r>
              <w:rPr>
                <w:rFonts w:ascii="宋体" w:hAnsi="宋体" w:cs="宋体" w:eastAsia="宋体" w:hint="default"/>
                <w:spacing w:val="26"/>
                <w:sz w:val="21"/>
                <w:szCs w:val="21"/>
              </w:rPr>
              <w:t>白猫</w:t>
            </w:r>
            <w:r>
              <w:rPr>
                <w:rFonts w:ascii="宋体" w:hAnsi="宋体" w:cs="宋体" w:eastAsia="宋体" w:hint="default"/>
                <w:spacing w:val="-53"/>
                <w:w w:val="99"/>
                <w:sz w:val="21"/>
                <w:szCs w:val="21"/>
              </w:rPr>
              <w:t> </w:t>
            </w:r>
            <w:r>
              <w:rPr>
                <w:rFonts w:ascii="宋体" w:hAnsi="宋体" w:cs="宋体" w:eastAsia="宋体" w:hint="default"/>
                <w:spacing w:val="26"/>
                <w:sz w:val="21"/>
                <w:szCs w:val="21"/>
              </w:rPr>
              <w:t>年报</w:t>
            </w:r>
            <w:r>
              <w:rPr>
                <w:rFonts w:ascii="宋体" w:hAnsi="宋体" w:cs="宋体" w:eastAsia="宋体" w:hint="default"/>
                <w:spacing w:val="-53"/>
                <w:w w:val="99"/>
                <w:sz w:val="21"/>
                <w:szCs w:val="21"/>
              </w:rPr>
              <w:t> </w:t>
            </w:r>
            <w:r>
              <w:rPr>
                <w:rFonts w:ascii="宋体" w:hAnsi="宋体" w:cs="宋体" w:eastAsia="宋体" w:hint="default"/>
                <w:sz w:val="21"/>
                <w:szCs w:val="21"/>
              </w:rPr>
              <w:t>摘要</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141"/>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41 </w:t>
            </w: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23">
              <w:r>
                <w:rPr>
                  <w:rFonts w:ascii="Times New Roman"/>
                  <w:sz w:val="21"/>
                </w:rPr>
                <w:t>http://www.sse.com.cn/sseportal/cs/zhs/scfw/gg/ssgs/2011-04-30/600633_2010_nzy.pdf</w:t>
              </w:r>
            </w:hyperlink>
          </w:p>
        </w:tc>
      </w:tr>
      <w:tr>
        <w:trPr>
          <w:trHeight w:val="1576"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35"/>
              <w:ind w:left="100"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w w:val="99"/>
                <w:sz w:val="21"/>
                <w:szCs w:val="21"/>
              </w:rPr>
              <w:t> </w:t>
            </w:r>
            <w:r>
              <w:rPr>
                <w:rFonts w:ascii="宋体" w:hAnsi="宋体" w:cs="宋体" w:eastAsia="宋体" w:hint="default"/>
                <w:spacing w:val="26"/>
                <w:sz w:val="21"/>
                <w:szCs w:val="21"/>
              </w:rPr>
              <w:t>白猫</w:t>
            </w:r>
            <w:r>
              <w:rPr>
                <w:rFonts w:ascii="宋体" w:hAnsi="宋体" w:cs="宋体" w:eastAsia="宋体" w:hint="default"/>
                <w:spacing w:val="-53"/>
                <w:w w:val="99"/>
                <w:sz w:val="21"/>
                <w:szCs w:val="21"/>
              </w:rPr>
              <w:t> </w:t>
            </w:r>
            <w:r>
              <w:rPr>
                <w:rFonts w:ascii="宋体" w:hAnsi="宋体" w:cs="宋体" w:eastAsia="宋体" w:hint="default"/>
                <w:spacing w:val="26"/>
                <w:sz w:val="21"/>
                <w:szCs w:val="21"/>
              </w:rPr>
              <w:t>第一</w:t>
            </w:r>
            <w:r>
              <w:rPr>
                <w:rFonts w:ascii="宋体" w:hAnsi="宋体" w:cs="宋体" w:eastAsia="宋体" w:hint="default"/>
                <w:spacing w:val="-53"/>
                <w:w w:val="99"/>
                <w:sz w:val="21"/>
                <w:szCs w:val="21"/>
              </w:rPr>
              <w:t> </w:t>
            </w:r>
            <w:r>
              <w:rPr>
                <w:rFonts w:ascii="宋体" w:hAnsi="宋体" w:cs="宋体" w:eastAsia="宋体" w:hint="default"/>
                <w:spacing w:val="26"/>
                <w:sz w:val="21"/>
                <w:szCs w:val="21"/>
              </w:rPr>
              <w:t>季度</w:t>
            </w:r>
            <w:r>
              <w:rPr>
                <w:rFonts w:ascii="宋体" w:hAnsi="宋体" w:cs="宋体" w:eastAsia="宋体" w:hint="default"/>
                <w:spacing w:val="-53"/>
                <w:w w:val="99"/>
                <w:sz w:val="21"/>
                <w:szCs w:val="21"/>
              </w:rPr>
              <w:t> </w:t>
            </w:r>
            <w:r>
              <w:rPr>
                <w:rFonts w:ascii="宋体" w:hAnsi="宋体" w:cs="宋体" w:eastAsia="宋体" w:hint="default"/>
                <w:sz w:val="21"/>
                <w:szCs w:val="21"/>
              </w:rPr>
              <w:t>季报</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141"/>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41 </w:t>
            </w: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24">
              <w:r>
                <w:rPr>
                  <w:rFonts w:ascii="Times New Roman"/>
                  <w:sz w:val="21"/>
                </w:rPr>
                <w:t>http://www.sse.com.cn/sseportal/cs/zhs/scfw/gg/ssgs/2011-04-30/600633_2011_1.pdf</w:t>
              </w:r>
            </w:hyperlink>
          </w:p>
        </w:tc>
      </w:tr>
      <w:tr>
        <w:trPr>
          <w:trHeight w:val="1576"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35"/>
              <w:ind w:left="100"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w w:val="99"/>
                <w:sz w:val="21"/>
                <w:szCs w:val="21"/>
              </w:rPr>
              <w:t> </w:t>
            </w:r>
            <w:r>
              <w:rPr>
                <w:rFonts w:ascii="宋体" w:hAnsi="宋体" w:cs="宋体" w:eastAsia="宋体" w:hint="default"/>
                <w:spacing w:val="26"/>
                <w:sz w:val="21"/>
                <w:szCs w:val="21"/>
              </w:rPr>
              <w:t>白猫</w:t>
            </w:r>
            <w:r>
              <w:rPr>
                <w:rFonts w:ascii="宋体" w:hAnsi="宋体" w:cs="宋体" w:eastAsia="宋体" w:hint="default"/>
                <w:spacing w:val="-53"/>
                <w:w w:val="99"/>
                <w:sz w:val="21"/>
                <w:szCs w:val="21"/>
              </w:rPr>
              <w:t> </w:t>
            </w:r>
            <w:r>
              <w:rPr>
                <w:rFonts w:ascii="宋体" w:hAnsi="宋体" w:cs="宋体" w:eastAsia="宋体" w:hint="default"/>
                <w:spacing w:val="26"/>
                <w:sz w:val="21"/>
                <w:szCs w:val="21"/>
              </w:rPr>
              <w:t>年报</w:t>
            </w:r>
            <w:r>
              <w:rPr>
                <w:rFonts w:ascii="宋体" w:hAnsi="宋体" w:cs="宋体" w:eastAsia="宋体" w:hint="default"/>
                <w:spacing w:val="-53"/>
                <w:w w:val="99"/>
                <w:sz w:val="21"/>
                <w:szCs w:val="21"/>
              </w:rPr>
              <w:t> </w:t>
            </w:r>
            <w:r>
              <w:rPr>
                <w:rFonts w:ascii="宋体" w:hAnsi="宋体" w:cs="宋体" w:eastAsia="宋体" w:hint="default"/>
                <w:spacing w:val="26"/>
                <w:sz w:val="21"/>
                <w:szCs w:val="21"/>
              </w:rPr>
              <w:t>更正</w:t>
            </w:r>
            <w:r>
              <w:rPr>
                <w:rFonts w:ascii="宋体" w:hAnsi="宋体" w:cs="宋体" w:eastAsia="宋体" w:hint="default"/>
                <w:spacing w:val="-53"/>
                <w:w w:val="99"/>
                <w:sz w:val="21"/>
                <w:szCs w:val="21"/>
              </w:rPr>
              <w:t> </w:t>
            </w:r>
            <w:r>
              <w:rPr>
                <w:rFonts w:ascii="宋体" w:hAnsi="宋体" w:cs="宋体" w:eastAsia="宋体" w:hint="default"/>
                <w:sz w:val="21"/>
                <w:szCs w:val="21"/>
              </w:rPr>
              <w:t>公告</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141"/>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25">
              <w:r>
                <w:rPr>
                  <w:rFonts w:ascii="Times New Roman"/>
                  <w:sz w:val="21"/>
                </w:rPr>
                <w:t>http://www.sse.com.cn/sseportal/cs/zhs/scfw/gg/ssgs/2011-05-07/600633_20110507_2.pdf</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向上</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海证</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券交</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易所</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6"/>
                <w:sz w:val="21"/>
                <w:szCs w:val="21"/>
              </w:rPr>
              <w:t>提交</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31</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7</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26">
              <w:r>
                <w:rPr>
                  <w:rFonts w:ascii="Times New Roman"/>
                  <w:sz w:val="21"/>
                </w:rPr>
                <w:t>http://www.sse.com.cn/sseportal/cs/zhs/scfw/gg/ssgs/2011-05-07/600633_20110507_1.pdf</w:t>
              </w:r>
            </w:hyperlink>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股票</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恢复</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上市</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申请</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的公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申请</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恢复</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1"/>
                <w:szCs w:val="21"/>
              </w:rPr>
            </w:pPr>
            <w:hyperlink r:id="rId27">
              <w:r>
                <w:rPr>
                  <w:rFonts w:ascii="Times New Roman"/>
                  <w:sz w:val="21"/>
                </w:rPr>
                <w:t>http://www.sse.com.cn/sseportal/cs/zhs/scfw/gg/ssgs/2011-05-12/600633_20110512_2.pdf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上市</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B40</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12</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的进</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展公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上海</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87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证券</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交易</w:t>
            </w:r>
            <w:r>
              <w:rPr>
                <w:rFonts w:ascii="宋体" w:hAnsi="宋体" w:cs="宋体" w:eastAsia="宋体" w:hint="default"/>
                <w:spacing w:val="-53"/>
                <w:sz w:val="21"/>
                <w:szCs w:val="21"/>
              </w:rPr>
              <w:t> </w:t>
            </w:r>
            <w:r>
              <w:rPr>
                <w:rFonts w:ascii="宋体" w:hAnsi="宋体" w:cs="宋体" w:eastAsia="宋体" w:hint="default"/>
                <w:spacing w:val="26"/>
                <w:sz w:val="21"/>
                <w:szCs w:val="21"/>
              </w:rPr>
              <w:t>所受</w:t>
            </w:r>
            <w:r>
              <w:rPr>
                <w:rFonts w:ascii="宋体" w:hAnsi="宋体" w:cs="宋体" w:eastAsia="宋体" w:hint="default"/>
                <w:spacing w:val="-53"/>
                <w:sz w:val="21"/>
                <w:szCs w:val="21"/>
              </w:rPr>
              <w:t> </w:t>
            </w:r>
            <w:r>
              <w:rPr>
                <w:rFonts w:ascii="宋体" w:hAnsi="宋体" w:cs="宋体" w:eastAsia="宋体" w:hint="default"/>
                <w:spacing w:val="26"/>
                <w:sz w:val="21"/>
                <w:szCs w:val="21"/>
              </w:rPr>
              <w:t>理公</w:t>
            </w:r>
            <w:r>
              <w:rPr>
                <w:rFonts w:ascii="宋体" w:hAnsi="宋体" w:cs="宋体" w:eastAsia="宋体" w:hint="default"/>
                <w:spacing w:val="-53"/>
                <w:sz w:val="21"/>
                <w:szCs w:val="21"/>
              </w:rPr>
              <w:t> </w:t>
            </w:r>
            <w:r>
              <w:rPr>
                <w:rFonts w:ascii="宋体" w:hAnsi="宋体" w:cs="宋体" w:eastAsia="宋体" w:hint="default"/>
                <w:spacing w:val="26"/>
                <w:sz w:val="21"/>
                <w:szCs w:val="21"/>
              </w:rPr>
              <w:t>司股</w:t>
            </w:r>
            <w:r>
              <w:rPr>
                <w:rFonts w:ascii="宋体" w:hAnsi="宋体" w:cs="宋体" w:eastAsia="宋体" w:hint="default"/>
                <w:spacing w:val="-53"/>
                <w:sz w:val="21"/>
                <w:szCs w:val="21"/>
              </w:rPr>
              <w:t> </w:t>
            </w:r>
            <w:r>
              <w:rPr>
                <w:rFonts w:ascii="宋体" w:hAnsi="宋体" w:cs="宋体" w:eastAsia="宋体" w:hint="default"/>
                <w:spacing w:val="26"/>
                <w:sz w:val="21"/>
                <w:szCs w:val="21"/>
              </w:rPr>
              <w:t>票恢</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B40</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12</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Times New Roman" w:hAnsi="Times New Roman" w:cs="Times New Roman" w:eastAsia="Times New Roman" w:hint="default"/>
                <w:sz w:val="21"/>
                <w:szCs w:val="21"/>
              </w:rPr>
            </w:pPr>
            <w:hyperlink r:id="rId28">
              <w:r>
                <w:rPr>
                  <w:rFonts w:ascii="Times New Roman"/>
                  <w:sz w:val="21"/>
                </w:rPr>
                <w:t>http://www.sse.com.cn/sseportal/cs/zhs/scfw/gg/ssgs/2011-05-12/600633_20110512_1.pdf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复上</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市申</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请的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1555"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pacing w:val="26"/>
                <w:sz w:val="21"/>
                <w:szCs w:val="21"/>
              </w:rPr>
              <w:t>并购</w:t>
            </w:r>
            <w:r>
              <w:rPr>
                <w:rFonts w:ascii="宋体" w:hAnsi="宋体" w:cs="宋体" w:eastAsia="宋体" w:hint="default"/>
                <w:spacing w:val="-53"/>
                <w:sz w:val="21"/>
                <w:szCs w:val="21"/>
              </w:rPr>
              <w:t> </w:t>
            </w:r>
            <w:r>
              <w:rPr>
                <w:rFonts w:ascii="宋体" w:hAnsi="宋体" w:cs="宋体" w:eastAsia="宋体" w:hint="default"/>
                <w:spacing w:val="26"/>
                <w:sz w:val="21"/>
                <w:szCs w:val="21"/>
              </w:rPr>
              <w:t>重组</w:t>
            </w:r>
            <w:r>
              <w:rPr>
                <w:rFonts w:ascii="宋体" w:hAnsi="宋体" w:cs="宋体" w:eastAsia="宋体" w:hint="default"/>
                <w:spacing w:val="-53"/>
                <w:sz w:val="21"/>
                <w:szCs w:val="21"/>
              </w:rPr>
              <w:t> </w:t>
            </w:r>
            <w:r>
              <w:rPr>
                <w:rFonts w:ascii="宋体" w:hAnsi="宋体" w:cs="宋体" w:eastAsia="宋体" w:hint="default"/>
                <w:spacing w:val="26"/>
                <w:sz w:val="21"/>
                <w:szCs w:val="21"/>
              </w:rPr>
              <w:t>委员</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6" w:lineRule="auto" w:before="135"/>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29">
              <w:r>
                <w:rPr>
                  <w:rFonts w:ascii="Times New Roman"/>
                  <w:sz w:val="21"/>
                </w:rPr>
                <w:t>http://www.sse.com.cn/sseportal/cs/zhs/scfw/gg/ssgs/2011-05-28/600633_20110528_1.pdf</w:t>
              </w:r>
            </w:hyperlink>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会审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核本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val="restart"/>
            <w:tcBorders>
              <w:top w:val="single" w:sz="6" w:space="0" w:color="000000"/>
              <w:left w:val="single" w:sz="6" w:space="0" w:color="000000"/>
              <w:right w:val="single" w:sz="6" w:space="0" w:color="000000"/>
            </w:tcBorders>
          </w:tcPr>
          <w:p>
            <w:pPr/>
          </w:p>
        </w:tc>
        <w:tc>
          <w:tcPr>
            <w:tcW w:w="629" w:type="dxa"/>
            <w:vMerge w:val="restart"/>
            <w:tcBorders>
              <w:top w:val="single" w:sz="6" w:space="0" w:color="000000"/>
              <w:left w:val="single" w:sz="6" w:space="0" w:color="000000"/>
              <w:right w:val="single" w:sz="6" w:space="0" w:color="000000"/>
            </w:tcBorders>
          </w:tcPr>
          <w:p>
            <w:pPr/>
          </w:p>
        </w:tc>
        <w:tc>
          <w:tcPr>
            <w:tcW w:w="7842" w:type="dxa"/>
            <w:vMerge w:val="restart"/>
            <w:tcBorders>
              <w:top w:val="single" w:sz="6" w:space="0" w:color="000000"/>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置换</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事项</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vMerge/>
            <w:tcBorders>
              <w:left w:val="single" w:sz="6" w:space="0" w:color="000000"/>
              <w:bottom w:val="single" w:sz="6" w:space="0" w:color="000000"/>
              <w:right w:val="single" w:sz="6" w:space="0" w:color="000000"/>
            </w:tcBorders>
          </w:tcPr>
          <w:p>
            <w:pPr/>
          </w:p>
        </w:tc>
        <w:tc>
          <w:tcPr>
            <w:tcW w:w="629" w:type="dxa"/>
            <w:vMerge/>
            <w:tcBorders>
              <w:left w:val="single" w:sz="6" w:space="0" w:color="000000"/>
              <w:bottom w:val="single" w:sz="6" w:space="0" w:color="000000"/>
              <w:right w:val="single" w:sz="6" w:space="0" w:color="000000"/>
            </w:tcBorders>
          </w:tcPr>
          <w:p>
            <w:pPr/>
          </w:p>
        </w:tc>
        <w:tc>
          <w:tcPr>
            <w:tcW w:w="7842" w:type="dxa"/>
            <w:vMerge/>
            <w:tcBorders>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事项</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561"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获得</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中国</w:t>
            </w:r>
            <w:r>
              <w:rPr>
                <w:rFonts w:ascii="宋体" w:hAnsi="宋体" w:cs="宋体" w:eastAsia="宋体" w:hint="default"/>
                <w:spacing w:val="-53"/>
                <w:sz w:val="21"/>
                <w:szCs w:val="21"/>
              </w:rPr>
              <w:t> </w:t>
            </w:r>
            <w:r>
              <w:rPr>
                <w:rFonts w:ascii="宋体" w:hAnsi="宋体" w:cs="宋体" w:eastAsia="宋体" w:hint="default"/>
                <w:spacing w:val="26"/>
                <w:sz w:val="21"/>
                <w:szCs w:val="21"/>
              </w:rPr>
              <w:t>证监</w:t>
            </w:r>
            <w:r>
              <w:rPr>
                <w:rFonts w:ascii="宋体" w:hAnsi="宋体" w:cs="宋体" w:eastAsia="宋体" w:hint="default"/>
                <w:spacing w:val="-53"/>
                <w:sz w:val="21"/>
                <w:szCs w:val="21"/>
              </w:rPr>
              <w:t> </w:t>
            </w:r>
            <w:r>
              <w:rPr>
                <w:rFonts w:ascii="宋体" w:hAnsi="宋体" w:cs="宋体" w:eastAsia="宋体" w:hint="default"/>
                <w:spacing w:val="26"/>
                <w:sz w:val="21"/>
                <w:szCs w:val="21"/>
              </w:rPr>
              <w:t>会并</w:t>
            </w:r>
            <w:r>
              <w:rPr>
                <w:rFonts w:ascii="宋体" w:hAnsi="宋体" w:cs="宋体" w:eastAsia="宋体" w:hint="default"/>
                <w:spacing w:val="-53"/>
                <w:sz w:val="21"/>
                <w:szCs w:val="21"/>
              </w:rPr>
              <w:t> </w:t>
            </w:r>
            <w:r>
              <w:rPr>
                <w:rFonts w:ascii="宋体" w:hAnsi="宋体" w:cs="宋体" w:eastAsia="宋体" w:hint="default"/>
                <w:spacing w:val="26"/>
                <w:sz w:val="21"/>
                <w:szCs w:val="21"/>
              </w:rPr>
              <w:t>购重</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1"/>
              <w:jc w:val="left"/>
              <w:rPr>
                <w:rFonts w:ascii="宋体" w:hAnsi="宋体" w:cs="宋体" w:eastAsia="宋体" w:hint="default"/>
                <w:sz w:val="21"/>
                <w:szCs w:val="21"/>
              </w:rPr>
            </w:pP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left"/>
              <w:rPr>
                <w:rFonts w:ascii="Times New Roman" w:hAnsi="Times New Roman" w:cs="Times New Roman" w:eastAsia="Times New Roman" w:hint="default"/>
                <w:sz w:val="21"/>
                <w:szCs w:val="21"/>
              </w:rPr>
            </w:pPr>
            <w:r>
              <w:rPr>
                <w:rFonts w:ascii="Times New Roman"/>
                <w:sz w:val="21"/>
              </w:rPr>
              <w:t>B20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hyperlink r:id="rId30">
              <w:r>
                <w:rPr>
                  <w:rFonts w:ascii="Times New Roman"/>
                  <w:sz w:val="21"/>
                </w:rPr>
                <w:t>http://www.sse.com.cn/sseportal/cs/zhs/scfw/gg/ssgs/2011-06-02/600633_20110602_1.pdf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组审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核委</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员会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有条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件通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过的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186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pacing w:val="26"/>
                <w:sz w:val="21"/>
                <w:szCs w:val="21"/>
              </w:rPr>
              <w:t>召开</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86"/>
              <w:ind w:left="100" w:right="0"/>
              <w:jc w:val="both"/>
              <w:rPr>
                <w:rFonts w:ascii="Times New Roman" w:hAnsi="Times New Roman" w:cs="Times New Roman" w:eastAsia="Times New Roman" w:hint="default"/>
                <w:sz w:val="21"/>
                <w:szCs w:val="21"/>
              </w:rPr>
            </w:pPr>
            <w:r>
              <w:rPr>
                <w:rFonts w:ascii="Times New Roman"/>
                <w:sz w:val="21"/>
              </w:rPr>
              <w:t>2010</w:t>
            </w:r>
          </w:p>
          <w:p>
            <w:pPr>
              <w:pStyle w:val="TableParagraph"/>
              <w:spacing w:line="273" w:lineRule="auto" w:before="21"/>
              <w:ind w:left="100" w:right="47"/>
              <w:jc w:val="both"/>
              <w:rPr>
                <w:rFonts w:ascii="宋体" w:hAnsi="宋体" w:cs="宋体" w:eastAsia="宋体" w:hint="default"/>
                <w:sz w:val="21"/>
                <w:szCs w:val="21"/>
              </w:rPr>
            </w:pPr>
            <w:r>
              <w:rPr>
                <w:rFonts w:ascii="宋体" w:hAnsi="宋体" w:cs="宋体" w:eastAsia="宋体" w:hint="default"/>
                <w:spacing w:val="26"/>
                <w:sz w:val="21"/>
                <w:szCs w:val="21"/>
              </w:rPr>
              <w:t>年度</w:t>
            </w:r>
            <w:r>
              <w:rPr>
                <w:rFonts w:ascii="宋体" w:hAnsi="宋体" w:cs="宋体" w:eastAsia="宋体" w:hint="default"/>
                <w:spacing w:val="-53"/>
                <w:sz w:val="21"/>
                <w:szCs w:val="21"/>
              </w:rPr>
              <w:t> </w:t>
            </w: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35"/>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B29</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1"/>
              <w:jc w:val="center"/>
              <w:rPr>
                <w:rFonts w:ascii="Times New Roman" w:hAnsi="Times New Roman" w:cs="Times New Roman" w:eastAsia="Times New Roman" w:hint="default"/>
                <w:sz w:val="21"/>
                <w:szCs w:val="21"/>
              </w:rPr>
            </w:pPr>
            <w:hyperlink r:id="rId31">
              <w:r>
                <w:rPr>
                  <w:rFonts w:ascii="Times New Roman"/>
                  <w:sz w:val="21"/>
                </w:rPr>
                <w:t>http://www.sse.com.cn/sseportal/cs/zhs/scfw/gg/ssgs/2011-06-08/600633_20110608_1.pdf</w:t>
              </w:r>
            </w:hyperlink>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通知</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vMerge w:val="restart"/>
            <w:tcBorders>
              <w:top w:val="single" w:sz="6" w:space="0" w:color="000000"/>
              <w:left w:val="single" w:sz="6" w:space="0" w:color="000000"/>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186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86"/>
              <w:ind w:left="100" w:right="0"/>
              <w:jc w:val="both"/>
              <w:rPr>
                <w:rFonts w:ascii="Times New Roman" w:hAnsi="Times New Roman" w:cs="Times New Roman" w:eastAsia="Times New Roman" w:hint="default"/>
                <w:sz w:val="21"/>
                <w:szCs w:val="21"/>
              </w:rPr>
            </w:pPr>
            <w:r>
              <w:rPr>
                <w:rFonts w:ascii="Times New Roman"/>
                <w:sz w:val="21"/>
              </w:rPr>
              <w:t>2010</w:t>
            </w:r>
          </w:p>
          <w:p>
            <w:pPr>
              <w:pStyle w:val="TableParagraph"/>
              <w:spacing w:line="273" w:lineRule="auto" w:before="21"/>
              <w:ind w:left="100" w:right="47"/>
              <w:jc w:val="both"/>
              <w:rPr>
                <w:rFonts w:ascii="宋体" w:hAnsi="宋体" w:cs="宋体" w:eastAsia="宋体" w:hint="default"/>
                <w:sz w:val="21"/>
                <w:szCs w:val="21"/>
              </w:rPr>
            </w:pPr>
            <w:r>
              <w:rPr>
                <w:rFonts w:ascii="宋体" w:hAnsi="宋体" w:cs="宋体" w:eastAsia="宋体" w:hint="default"/>
                <w:spacing w:val="26"/>
                <w:sz w:val="21"/>
                <w:szCs w:val="21"/>
              </w:rPr>
              <w:t>年度</w:t>
            </w:r>
            <w:r>
              <w:rPr>
                <w:rFonts w:ascii="宋体" w:hAnsi="宋体" w:cs="宋体" w:eastAsia="宋体" w:hint="default"/>
                <w:spacing w:val="-53"/>
                <w:sz w:val="21"/>
                <w:szCs w:val="21"/>
              </w:rPr>
              <w:t> </w:t>
            </w: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pacing w:val="26"/>
                <w:sz w:val="21"/>
                <w:szCs w:val="21"/>
              </w:rPr>
              <w:t>会议</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1"/>
              <w:jc w:val="center"/>
              <w:rPr>
                <w:rFonts w:ascii="Times New Roman" w:hAnsi="Times New Roman" w:cs="Times New Roman" w:eastAsia="Times New Roman" w:hint="default"/>
                <w:sz w:val="21"/>
                <w:szCs w:val="21"/>
              </w:rPr>
            </w:pPr>
            <w:hyperlink r:id="rId32">
              <w:r>
                <w:rPr>
                  <w:rFonts w:ascii="Times New Roman"/>
                  <w:sz w:val="21"/>
                </w:rPr>
                <w:t>http://www.sse.com.cn/sseportal/cs/zhs/scfw/gg/ssgs/2011-06-22/600633_20110622_1.pdf</w:t>
              </w:r>
            </w:hyperlink>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资料</w:t>
            </w:r>
          </w:p>
        </w:tc>
        <w:tc>
          <w:tcPr>
            <w:tcW w:w="724" w:type="dxa"/>
            <w:vMerge/>
            <w:tcBorders>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6</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hyperlink r:id="rId33">
              <w:r>
                <w:rPr>
                  <w:rFonts w:ascii="Times New Roman"/>
                  <w:sz w:val="21"/>
                </w:rPr>
                <w:t>http://www.sse.com.cn/sseportal/cs/zhs/scfw/gg/ssgs/2011-06-29/600633_20110629_2.pdf</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2010</w:t>
            </w:r>
          </w:p>
        </w:tc>
        <w:tc>
          <w:tcPr>
            <w:tcW w:w="724" w:type="dxa"/>
            <w:vMerge w:val="restart"/>
            <w:tcBorders>
              <w:top w:val="single" w:sz="6" w:space="0" w:color="000000"/>
              <w:left w:val="single" w:sz="6" w:space="0" w:color="000000"/>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vMerge w:val="restart"/>
            <w:tcBorders>
              <w:top w:val="single" w:sz="6" w:space="0" w:color="000000"/>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年度</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Times New Roman" w:hAnsi="Times New Roman" w:cs="Times New Roman" w:eastAsia="Times New Roman" w:hint="default"/>
                <w:sz w:val="21"/>
                <w:szCs w:val="21"/>
              </w:rPr>
            </w:pPr>
            <w:r>
              <w:rPr>
                <w:rFonts w:ascii="Times New Roman"/>
                <w:sz w:val="21"/>
              </w:rPr>
              <w:t>29</w:t>
            </w:r>
          </w:p>
        </w:tc>
        <w:tc>
          <w:tcPr>
            <w:tcW w:w="7842" w:type="dxa"/>
            <w:vMerge/>
            <w:tcBorders>
              <w:left w:val="single" w:sz="6" w:space="0" w:color="000000"/>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的法</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律意</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见书</w:t>
            </w:r>
          </w:p>
        </w:tc>
        <w:tc>
          <w:tcPr>
            <w:tcW w:w="724" w:type="dxa"/>
            <w:vMerge/>
            <w:tcBorders>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vMerge/>
            <w:tcBorders>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186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86"/>
              <w:ind w:left="100" w:right="0"/>
              <w:jc w:val="both"/>
              <w:rPr>
                <w:rFonts w:ascii="Times New Roman" w:hAnsi="Times New Roman" w:cs="Times New Roman" w:eastAsia="Times New Roman" w:hint="default"/>
                <w:sz w:val="21"/>
                <w:szCs w:val="21"/>
              </w:rPr>
            </w:pPr>
            <w:r>
              <w:rPr>
                <w:rFonts w:ascii="Times New Roman"/>
                <w:sz w:val="21"/>
              </w:rPr>
              <w:t>2010</w:t>
            </w:r>
          </w:p>
          <w:p>
            <w:pPr>
              <w:pStyle w:val="TableParagraph"/>
              <w:spacing w:line="273" w:lineRule="auto" w:before="21"/>
              <w:ind w:left="100" w:right="47"/>
              <w:jc w:val="both"/>
              <w:rPr>
                <w:rFonts w:ascii="宋体" w:hAnsi="宋体" w:cs="宋体" w:eastAsia="宋体" w:hint="default"/>
                <w:sz w:val="21"/>
                <w:szCs w:val="21"/>
              </w:rPr>
            </w:pPr>
            <w:r>
              <w:rPr>
                <w:rFonts w:ascii="宋体" w:hAnsi="宋体" w:cs="宋体" w:eastAsia="宋体" w:hint="default"/>
                <w:spacing w:val="26"/>
                <w:sz w:val="21"/>
                <w:szCs w:val="21"/>
              </w:rPr>
              <w:t>年度</w:t>
            </w:r>
            <w:r>
              <w:rPr>
                <w:rFonts w:ascii="宋体" w:hAnsi="宋体" w:cs="宋体" w:eastAsia="宋体" w:hint="default"/>
                <w:spacing w:val="-53"/>
                <w:sz w:val="21"/>
                <w:szCs w:val="21"/>
              </w:rPr>
              <w:t> </w:t>
            </w: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pacing w:val="26"/>
                <w:sz w:val="21"/>
                <w:szCs w:val="21"/>
              </w:rPr>
              <w:t>决议</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35"/>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B36</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1"/>
              <w:jc w:val="center"/>
              <w:rPr>
                <w:rFonts w:ascii="Times New Roman" w:hAnsi="Times New Roman" w:cs="Times New Roman" w:eastAsia="Times New Roman" w:hint="default"/>
                <w:sz w:val="21"/>
                <w:szCs w:val="21"/>
              </w:rPr>
            </w:pPr>
            <w:hyperlink r:id="rId34">
              <w:r>
                <w:rPr>
                  <w:rFonts w:ascii="Times New Roman"/>
                  <w:sz w:val="21"/>
                </w:rPr>
                <w:t>http://www.sse.com.cn/sseportal/cs/zhs/scfw/gg/ssgs/2011-06-29/600633_20110629_1.pdf</w:t>
              </w:r>
            </w:hyperlink>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1886"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5"/>
              <w:ind w:left="100"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w w:val="99"/>
                <w:sz w:val="21"/>
                <w:szCs w:val="21"/>
              </w:rPr>
              <w:t> </w:t>
            </w:r>
            <w:r>
              <w:rPr>
                <w:rFonts w:ascii="宋体" w:hAnsi="宋体" w:cs="宋体" w:eastAsia="宋体" w:hint="default"/>
                <w:spacing w:val="26"/>
                <w:sz w:val="21"/>
                <w:szCs w:val="21"/>
              </w:rPr>
              <w:t>白猫</w:t>
            </w:r>
            <w:r>
              <w:rPr>
                <w:rFonts w:ascii="宋体" w:hAnsi="宋体" w:cs="宋体" w:eastAsia="宋体" w:hint="default"/>
                <w:spacing w:val="-53"/>
                <w:w w:val="99"/>
                <w:sz w:val="21"/>
                <w:szCs w:val="21"/>
              </w:rPr>
              <w:t> </w:t>
            </w:r>
            <w:r>
              <w:rPr>
                <w:rFonts w:ascii="宋体" w:hAnsi="宋体" w:cs="宋体" w:eastAsia="宋体" w:hint="default"/>
                <w:spacing w:val="26"/>
                <w:sz w:val="21"/>
                <w:szCs w:val="21"/>
              </w:rPr>
              <w:t>收购</w:t>
            </w:r>
            <w:r>
              <w:rPr>
                <w:rFonts w:ascii="宋体" w:hAnsi="宋体" w:cs="宋体" w:eastAsia="宋体" w:hint="default"/>
                <w:spacing w:val="-53"/>
                <w:w w:val="99"/>
                <w:sz w:val="21"/>
                <w:szCs w:val="21"/>
              </w:rPr>
              <w:t> </w:t>
            </w:r>
            <w:r>
              <w:rPr>
                <w:rFonts w:ascii="宋体" w:hAnsi="宋体" w:cs="宋体" w:eastAsia="宋体" w:hint="default"/>
                <w:spacing w:val="26"/>
                <w:sz w:val="21"/>
                <w:szCs w:val="21"/>
              </w:rPr>
              <w:t>报告</w:t>
            </w:r>
            <w:r>
              <w:rPr>
                <w:rFonts w:ascii="宋体" w:hAnsi="宋体" w:cs="宋体" w:eastAsia="宋体" w:hint="default"/>
                <w:spacing w:val="-53"/>
                <w:w w:val="99"/>
                <w:sz w:val="21"/>
                <w:szCs w:val="21"/>
              </w:rPr>
              <w:t> </w:t>
            </w:r>
            <w:r>
              <w:rPr>
                <w:rFonts w:ascii="宋体" w:hAnsi="宋体" w:cs="宋体" w:eastAsia="宋体" w:hint="default"/>
                <w:spacing w:val="26"/>
                <w:sz w:val="21"/>
                <w:szCs w:val="21"/>
              </w:rPr>
              <w:t>书摘</w:t>
            </w:r>
            <w:r>
              <w:rPr>
                <w:rFonts w:ascii="宋体" w:hAnsi="宋体" w:cs="宋体" w:eastAsia="宋体" w:hint="default"/>
                <w:spacing w:val="-53"/>
                <w:w w:val="99"/>
                <w:sz w:val="21"/>
                <w:szCs w:val="21"/>
              </w:rPr>
              <w:t> </w:t>
            </w:r>
            <w:r>
              <w:rPr>
                <w:rFonts w:ascii="宋体" w:hAnsi="宋体" w:cs="宋体" w:eastAsia="宋体" w:hint="default"/>
                <w:sz w:val="21"/>
                <w:szCs w:val="21"/>
              </w:rPr>
              <w:t>要</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B54</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Times New Roman" w:hAnsi="Times New Roman" w:cs="Times New Roman" w:eastAsia="Times New Roman" w:hint="default"/>
                <w:sz w:val="21"/>
                <w:szCs w:val="21"/>
              </w:rPr>
            </w:pPr>
            <w:hyperlink r:id="rId35">
              <w:r>
                <w:rPr>
                  <w:rFonts w:ascii="Times New Roman"/>
                  <w:sz w:val="21"/>
                </w:rPr>
                <w:t>http://www.sse.com.cn/sseportal/cs/zhs/scfw/gg/ssgs/2011-07-28/600633_20110728_5.pdf</w:t>
              </w:r>
            </w:hyperlink>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vMerge w:val="restart"/>
            <w:tcBorders>
              <w:top w:val="single" w:sz="6" w:space="0" w:color="000000"/>
              <w:left w:val="single" w:sz="6" w:space="0" w:color="000000"/>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置换</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及发</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行股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份购</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7</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买资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1"/>
                <w:szCs w:val="21"/>
              </w:rPr>
            </w:pPr>
            <w:hyperlink r:id="rId36">
              <w:r>
                <w:rPr>
                  <w:rFonts w:ascii="Times New Roman"/>
                  <w:sz w:val="21"/>
                </w:rPr>
                <w:t>http://www.sse.com.cn/sseportal/cs/zhs/scfw/gg/ssgs/2011-07-28/600633_20110728_6.pdf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产暨</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28</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关联</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交易</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报告</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书</w:t>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（修</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订</w:t>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稿）</w:t>
            </w:r>
          </w:p>
        </w:tc>
        <w:tc>
          <w:tcPr>
            <w:tcW w:w="724" w:type="dxa"/>
            <w:vMerge/>
            <w:tcBorders>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1888"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5"/>
              <w:ind w:left="100"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w w:val="99"/>
                <w:sz w:val="21"/>
                <w:szCs w:val="21"/>
              </w:rPr>
              <w:t> </w:t>
            </w:r>
            <w:r>
              <w:rPr>
                <w:rFonts w:ascii="宋体" w:hAnsi="宋体" w:cs="宋体" w:eastAsia="宋体" w:hint="default"/>
                <w:spacing w:val="26"/>
                <w:sz w:val="21"/>
                <w:szCs w:val="21"/>
              </w:rPr>
              <w:t>白猫</w:t>
            </w:r>
            <w:r>
              <w:rPr>
                <w:rFonts w:ascii="宋体" w:hAnsi="宋体" w:cs="宋体" w:eastAsia="宋体" w:hint="default"/>
                <w:spacing w:val="-53"/>
                <w:w w:val="99"/>
                <w:sz w:val="21"/>
                <w:szCs w:val="21"/>
              </w:rPr>
              <w:t> </w:t>
            </w:r>
            <w:r>
              <w:rPr>
                <w:rFonts w:ascii="宋体" w:hAnsi="宋体" w:cs="宋体" w:eastAsia="宋体" w:hint="default"/>
                <w:spacing w:val="26"/>
                <w:sz w:val="21"/>
                <w:szCs w:val="21"/>
              </w:rPr>
              <w:t>重大</w:t>
            </w:r>
            <w:r>
              <w:rPr>
                <w:rFonts w:ascii="宋体" w:hAnsi="宋体" w:cs="宋体" w:eastAsia="宋体" w:hint="default"/>
                <w:spacing w:val="-53"/>
                <w:w w:val="99"/>
                <w:sz w:val="21"/>
                <w:szCs w:val="21"/>
              </w:rPr>
              <w:t> </w:t>
            </w:r>
            <w:r>
              <w:rPr>
                <w:rFonts w:ascii="宋体" w:hAnsi="宋体" w:cs="宋体" w:eastAsia="宋体" w:hint="default"/>
                <w:spacing w:val="26"/>
                <w:sz w:val="21"/>
                <w:szCs w:val="21"/>
              </w:rPr>
              <w:t>资产</w:t>
            </w:r>
            <w:r>
              <w:rPr>
                <w:rFonts w:ascii="宋体" w:hAnsi="宋体" w:cs="宋体" w:eastAsia="宋体" w:hint="default"/>
                <w:spacing w:val="-53"/>
                <w:w w:val="99"/>
                <w:sz w:val="21"/>
                <w:szCs w:val="21"/>
              </w:rPr>
              <w:t> </w:t>
            </w:r>
            <w:r>
              <w:rPr>
                <w:rFonts w:ascii="宋体" w:hAnsi="宋体" w:cs="宋体" w:eastAsia="宋体" w:hint="default"/>
                <w:spacing w:val="26"/>
                <w:sz w:val="21"/>
                <w:szCs w:val="21"/>
              </w:rPr>
              <w:t>置换</w:t>
            </w:r>
            <w:r>
              <w:rPr>
                <w:rFonts w:ascii="宋体" w:hAnsi="宋体" w:cs="宋体" w:eastAsia="宋体" w:hint="default"/>
                <w:spacing w:val="-53"/>
                <w:w w:val="99"/>
                <w:sz w:val="21"/>
                <w:szCs w:val="21"/>
              </w:rPr>
              <w:t> </w:t>
            </w:r>
            <w:r>
              <w:rPr>
                <w:rFonts w:ascii="宋体" w:hAnsi="宋体" w:cs="宋体" w:eastAsia="宋体" w:hint="default"/>
                <w:spacing w:val="26"/>
                <w:sz w:val="21"/>
                <w:szCs w:val="21"/>
              </w:rPr>
              <w:t>及发</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Times New Roman" w:hAnsi="Times New Roman" w:cs="Times New Roman" w:eastAsia="Times New Roman" w:hint="default"/>
                <w:sz w:val="21"/>
                <w:szCs w:val="21"/>
              </w:rPr>
            </w:pPr>
            <w:hyperlink r:id="rId37">
              <w:r>
                <w:rPr>
                  <w:rFonts w:ascii="Times New Roman"/>
                  <w:sz w:val="21"/>
                </w:rPr>
                <w:t>http://www.sse.com.cn/sseportal/cs/zhs/scfw/gg/ssgs/2011-07-28/600633_20110728_7.pdf</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行股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val="restart"/>
            <w:tcBorders>
              <w:top w:val="single" w:sz="6" w:space="0" w:color="000000"/>
              <w:left w:val="single" w:sz="6" w:space="0" w:color="000000"/>
              <w:right w:val="single" w:sz="6" w:space="0" w:color="000000"/>
            </w:tcBorders>
          </w:tcPr>
          <w:p>
            <w:pPr/>
          </w:p>
        </w:tc>
        <w:tc>
          <w:tcPr>
            <w:tcW w:w="629" w:type="dxa"/>
            <w:vMerge w:val="restart"/>
            <w:tcBorders>
              <w:top w:val="single" w:sz="6" w:space="0" w:color="000000"/>
              <w:left w:val="single" w:sz="6" w:space="0" w:color="000000"/>
              <w:right w:val="single" w:sz="6" w:space="0" w:color="000000"/>
            </w:tcBorders>
          </w:tcPr>
          <w:p>
            <w:pPr/>
          </w:p>
        </w:tc>
        <w:tc>
          <w:tcPr>
            <w:tcW w:w="7842" w:type="dxa"/>
            <w:vMerge w:val="restart"/>
            <w:tcBorders>
              <w:top w:val="single" w:sz="6" w:space="0" w:color="000000"/>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份购</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买资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产暨</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关联</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交易</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报告</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书摘</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要</w:t>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（修</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订</w:t>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8"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稿）</w:t>
            </w:r>
          </w:p>
        </w:tc>
        <w:tc>
          <w:tcPr>
            <w:tcW w:w="724" w:type="dxa"/>
            <w:vMerge/>
            <w:tcBorders>
              <w:left w:val="single" w:sz="6" w:space="0" w:color="000000"/>
              <w:bottom w:val="single" w:sz="6" w:space="0" w:color="000000"/>
              <w:right w:val="single" w:sz="6" w:space="0" w:color="000000"/>
            </w:tcBorders>
          </w:tcPr>
          <w:p>
            <w:pPr/>
          </w:p>
        </w:tc>
        <w:tc>
          <w:tcPr>
            <w:tcW w:w="629" w:type="dxa"/>
            <w:vMerge/>
            <w:tcBorders>
              <w:left w:val="single" w:sz="6" w:space="0" w:color="000000"/>
              <w:bottom w:val="single" w:sz="6" w:space="0" w:color="000000"/>
              <w:right w:val="single" w:sz="6" w:space="0" w:color="000000"/>
            </w:tcBorders>
          </w:tcPr>
          <w:p>
            <w:pPr/>
          </w:p>
        </w:tc>
        <w:tc>
          <w:tcPr>
            <w:tcW w:w="7842" w:type="dxa"/>
            <w:vMerge/>
            <w:tcBorders>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vMerge w:val="restart"/>
            <w:tcBorders>
              <w:top w:val="single" w:sz="6" w:space="0" w:color="000000"/>
              <w:left w:val="single" w:sz="6" w:space="0" w:color="000000"/>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7</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收购</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1"/>
                <w:szCs w:val="21"/>
              </w:rPr>
            </w:pPr>
            <w:hyperlink r:id="rId38">
              <w:r>
                <w:rPr>
                  <w:rFonts w:ascii="Times New Roman"/>
                  <w:sz w:val="21"/>
                </w:rPr>
                <w:t>http://www.sse.com.cn/sseportal/cs/zhs/scfw/gg/ssgs/2011-07-28/600633_20110728_4.pdf</w:t>
              </w:r>
            </w:hyperlink>
          </w:p>
        </w:tc>
      </w:tr>
      <w:tr>
        <w:trPr>
          <w:trHeight w:val="313"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报告</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Times New Roman" w:hAnsi="Times New Roman" w:cs="Times New Roman" w:eastAsia="Times New Roman" w:hint="default"/>
                <w:sz w:val="21"/>
                <w:szCs w:val="21"/>
              </w:rPr>
            </w:pPr>
            <w:r>
              <w:rPr>
                <w:rFonts w:ascii="Times New Roman"/>
                <w:sz w:val="21"/>
              </w:rPr>
              <w:t>28</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书</w:t>
            </w:r>
          </w:p>
        </w:tc>
        <w:tc>
          <w:tcPr>
            <w:tcW w:w="724" w:type="dxa"/>
            <w:vMerge/>
            <w:tcBorders>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87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重组</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事项</w:t>
            </w:r>
            <w:r>
              <w:rPr>
                <w:rFonts w:ascii="宋体" w:hAnsi="宋体" w:cs="宋体" w:eastAsia="宋体" w:hint="default"/>
                <w:spacing w:val="-53"/>
                <w:sz w:val="21"/>
                <w:szCs w:val="21"/>
              </w:rPr>
              <w:t> </w:t>
            </w:r>
            <w:r>
              <w:rPr>
                <w:rFonts w:ascii="宋体" w:hAnsi="宋体" w:cs="宋体" w:eastAsia="宋体" w:hint="default"/>
                <w:spacing w:val="26"/>
                <w:sz w:val="21"/>
                <w:szCs w:val="21"/>
              </w:rPr>
              <w:t>获得</w:t>
            </w:r>
            <w:r>
              <w:rPr>
                <w:rFonts w:ascii="宋体" w:hAnsi="宋体" w:cs="宋体" w:eastAsia="宋体" w:hint="default"/>
                <w:spacing w:val="-53"/>
                <w:sz w:val="21"/>
                <w:szCs w:val="21"/>
              </w:rPr>
              <w:t> </w:t>
            </w:r>
            <w:r>
              <w:rPr>
                <w:rFonts w:ascii="宋体" w:hAnsi="宋体" w:cs="宋体" w:eastAsia="宋体" w:hint="default"/>
                <w:spacing w:val="26"/>
                <w:sz w:val="21"/>
                <w:szCs w:val="21"/>
              </w:rPr>
              <w:t>中国</w:t>
            </w:r>
            <w:r>
              <w:rPr>
                <w:rFonts w:ascii="宋体" w:hAnsi="宋体" w:cs="宋体" w:eastAsia="宋体" w:hint="default"/>
                <w:spacing w:val="-53"/>
                <w:sz w:val="21"/>
                <w:szCs w:val="21"/>
              </w:rPr>
              <w:t> </w:t>
            </w:r>
            <w:r>
              <w:rPr>
                <w:rFonts w:ascii="宋体" w:hAnsi="宋体" w:cs="宋体" w:eastAsia="宋体" w:hint="default"/>
                <w:spacing w:val="26"/>
                <w:sz w:val="21"/>
                <w:szCs w:val="21"/>
              </w:rPr>
              <w:t>证券</w:t>
            </w:r>
            <w:r>
              <w:rPr>
                <w:rFonts w:ascii="宋体" w:hAnsi="宋体" w:cs="宋体" w:eastAsia="宋体" w:hint="default"/>
                <w:spacing w:val="-53"/>
                <w:sz w:val="21"/>
                <w:szCs w:val="21"/>
              </w:rPr>
              <w:t> </w:t>
            </w:r>
            <w:r>
              <w:rPr>
                <w:rFonts w:ascii="宋体" w:hAnsi="宋体" w:cs="宋体" w:eastAsia="宋体" w:hint="default"/>
                <w:spacing w:val="26"/>
                <w:sz w:val="21"/>
                <w:szCs w:val="21"/>
              </w:rPr>
              <w:t>监督</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B54</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Times New Roman" w:hAnsi="Times New Roman" w:cs="Times New Roman" w:eastAsia="Times New Roman" w:hint="default"/>
                <w:sz w:val="21"/>
                <w:szCs w:val="21"/>
              </w:rPr>
            </w:pPr>
            <w:hyperlink r:id="rId39">
              <w:r>
                <w:rPr>
                  <w:rFonts w:ascii="Times New Roman"/>
                  <w:sz w:val="21"/>
                </w:rPr>
                <w:t>http://www.sse.com.cn/sseportal/cs/zhs/scfw/gg/ssgs/2011-07-28/600633_20110728_1.pdf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管理</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委员</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会核</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准的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置换</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7</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及发</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1"/>
                <w:szCs w:val="21"/>
              </w:rPr>
            </w:pPr>
            <w:hyperlink r:id="rId40">
              <w:r>
                <w:rPr>
                  <w:rFonts w:ascii="Times New Roman"/>
                  <w:sz w:val="21"/>
                </w:rPr>
                <w:t>http://www.sse.com.cn/sseportal/cs/zhs/scfw/gg/ssgs/2011-07-28/600633_20110728_2.pdf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行股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B54</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28</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份购</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买资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产暨</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关联</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交易</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val="restart"/>
            <w:tcBorders>
              <w:top w:val="single" w:sz="6" w:space="0" w:color="000000"/>
              <w:left w:val="single" w:sz="6" w:space="0" w:color="000000"/>
              <w:right w:val="single" w:sz="6" w:space="0" w:color="000000"/>
            </w:tcBorders>
          </w:tcPr>
          <w:p>
            <w:pPr/>
          </w:p>
        </w:tc>
        <w:tc>
          <w:tcPr>
            <w:tcW w:w="629" w:type="dxa"/>
            <w:vMerge w:val="restart"/>
            <w:tcBorders>
              <w:top w:val="single" w:sz="6" w:space="0" w:color="000000"/>
              <w:left w:val="single" w:sz="6" w:space="0" w:color="000000"/>
              <w:right w:val="single" w:sz="6" w:space="0" w:color="000000"/>
            </w:tcBorders>
          </w:tcPr>
          <w:p>
            <w:pPr/>
          </w:p>
        </w:tc>
        <w:tc>
          <w:tcPr>
            <w:tcW w:w="7842" w:type="dxa"/>
            <w:vMerge w:val="restart"/>
            <w:tcBorders>
              <w:top w:val="single" w:sz="6" w:space="0" w:color="000000"/>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报告</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书主</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要增</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补修</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订说</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明</w:t>
            </w:r>
          </w:p>
        </w:tc>
        <w:tc>
          <w:tcPr>
            <w:tcW w:w="724" w:type="dxa"/>
            <w:vMerge/>
            <w:tcBorders>
              <w:left w:val="single" w:sz="6" w:space="0" w:color="000000"/>
              <w:bottom w:val="single" w:sz="6" w:space="0" w:color="000000"/>
              <w:right w:val="single" w:sz="6" w:space="0" w:color="000000"/>
            </w:tcBorders>
          </w:tcPr>
          <w:p>
            <w:pPr/>
          </w:p>
        </w:tc>
        <w:tc>
          <w:tcPr>
            <w:tcW w:w="629" w:type="dxa"/>
            <w:vMerge/>
            <w:tcBorders>
              <w:left w:val="single" w:sz="6" w:space="0" w:color="000000"/>
              <w:bottom w:val="single" w:sz="6" w:space="0" w:color="000000"/>
              <w:right w:val="single" w:sz="6" w:space="0" w:color="000000"/>
            </w:tcBorders>
          </w:tcPr>
          <w:p>
            <w:pPr/>
          </w:p>
        </w:tc>
        <w:tc>
          <w:tcPr>
            <w:tcW w:w="7842" w:type="dxa"/>
            <w:vMerge/>
            <w:tcBorders>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交易</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87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对方</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pacing w:val="26"/>
                <w:sz w:val="21"/>
                <w:szCs w:val="21"/>
              </w:rPr>
              <w:t>控股</w:t>
            </w:r>
            <w:r>
              <w:rPr>
                <w:rFonts w:ascii="宋体" w:hAnsi="宋体" w:cs="宋体" w:eastAsia="宋体" w:hint="default"/>
                <w:spacing w:val="-53"/>
                <w:sz w:val="21"/>
                <w:szCs w:val="21"/>
              </w:rPr>
              <w:t> </w:t>
            </w:r>
            <w:r>
              <w:rPr>
                <w:rFonts w:ascii="宋体" w:hAnsi="宋体" w:cs="宋体" w:eastAsia="宋体" w:hint="default"/>
                <w:spacing w:val="26"/>
                <w:sz w:val="21"/>
                <w:szCs w:val="21"/>
              </w:rPr>
              <w:t>集团</w:t>
            </w:r>
            <w:r>
              <w:rPr>
                <w:rFonts w:ascii="宋体" w:hAnsi="宋体" w:cs="宋体" w:eastAsia="宋体" w:hint="default"/>
                <w:spacing w:val="-53"/>
                <w:sz w:val="21"/>
                <w:szCs w:val="21"/>
              </w:rPr>
              <w:t> </w:t>
            </w:r>
            <w:r>
              <w:rPr>
                <w:rFonts w:ascii="宋体" w:hAnsi="宋体" w:cs="宋体" w:eastAsia="宋体" w:hint="default"/>
                <w:spacing w:val="26"/>
                <w:sz w:val="21"/>
                <w:szCs w:val="21"/>
              </w:rPr>
              <w:t>有限</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B54</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Times New Roman" w:hAnsi="Times New Roman" w:cs="Times New Roman" w:eastAsia="Times New Roman" w:hint="default"/>
                <w:sz w:val="21"/>
                <w:szCs w:val="21"/>
              </w:rPr>
            </w:pPr>
            <w:hyperlink r:id="rId41">
              <w:r>
                <w:rPr>
                  <w:rFonts w:ascii="Times New Roman"/>
                  <w:sz w:val="21"/>
                </w:rPr>
                <w:t>http://www.sse.com.cn/sseportal/cs/zhs/scfw/gg/ssgs/2011-07-28/600633_20110728_3.pdf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避免</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同业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竞争</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事项</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的公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五届</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董事</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会第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四十</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四次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会议</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8</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决议</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1"/>
                <w:szCs w:val="21"/>
              </w:rPr>
            </w:pPr>
            <w:hyperlink r:id="rId42">
              <w:r>
                <w:rPr>
                  <w:rFonts w:ascii="Times New Roman"/>
                  <w:sz w:val="21"/>
                </w:rPr>
                <w:t>http://www.sse.com.cn/sseportal/cs/zhs/scfw/gg/ssgs/2011-08-31/600633_20110831_1.pdf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公告</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B85</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31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年第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一次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临时</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326"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通知</w:t>
            </w:r>
          </w:p>
        </w:tc>
        <w:tc>
          <w:tcPr>
            <w:tcW w:w="72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7842"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87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五届</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监事</w:t>
            </w:r>
            <w:r>
              <w:rPr>
                <w:rFonts w:ascii="宋体" w:hAnsi="宋体" w:cs="宋体" w:eastAsia="宋体" w:hint="default"/>
                <w:spacing w:val="-53"/>
                <w:sz w:val="21"/>
                <w:szCs w:val="21"/>
              </w:rPr>
              <w:t> </w:t>
            </w:r>
            <w:r>
              <w:rPr>
                <w:rFonts w:ascii="宋体" w:hAnsi="宋体" w:cs="宋体" w:eastAsia="宋体" w:hint="default"/>
                <w:spacing w:val="26"/>
                <w:sz w:val="21"/>
                <w:szCs w:val="21"/>
              </w:rPr>
              <w:t>会第</w:t>
            </w:r>
            <w:r>
              <w:rPr>
                <w:rFonts w:ascii="宋体" w:hAnsi="宋体" w:cs="宋体" w:eastAsia="宋体" w:hint="default"/>
                <w:spacing w:val="-53"/>
                <w:sz w:val="21"/>
                <w:szCs w:val="21"/>
              </w:rPr>
              <w:t> </w:t>
            </w:r>
            <w:r>
              <w:rPr>
                <w:rFonts w:ascii="宋体" w:hAnsi="宋体" w:cs="宋体" w:eastAsia="宋体" w:hint="default"/>
                <w:spacing w:val="26"/>
                <w:sz w:val="21"/>
                <w:szCs w:val="21"/>
              </w:rPr>
              <w:t>二十</w:t>
            </w:r>
            <w:r>
              <w:rPr>
                <w:rFonts w:ascii="宋体" w:hAnsi="宋体" w:cs="宋体" w:eastAsia="宋体" w:hint="default"/>
                <w:spacing w:val="-53"/>
                <w:sz w:val="21"/>
                <w:szCs w:val="21"/>
              </w:rPr>
              <w:t> </w:t>
            </w:r>
            <w:r>
              <w:rPr>
                <w:rFonts w:ascii="宋体" w:hAnsi="宋体" w:cs="宋体" w:eastAsia="宋体" w:hint="default"/>
                <w:spacing w:val="26"/>
                <w:sz w:val="21"/>
                <w:szCs w:val="21"/>
              </w:rPr>
              <w:t>九次</w:t>
            </w:r>
            <w:r>
              <w:rPr>
                <w:rFonts w:ascii="宋体" w:hAnsi="宋体" w:cs="宋体" w:eastAsia="宋体" w:hint="default"/>
                <w:spacing w:val="-53"/>
                <w:sz w:val="21"/>
                <w:szCs w:val="21"/>
              </w:rPr>
              <w:t> </w:t>
            </w:r>
            <w:r>
              <w:rPr>
                <w:rFonts w:ascii="宋体" w:hAnsi="宋体" w:cs="宋体" w:eastAsia="宋体" w:hint="default"/>
                <w:spacing w:val="26"/>
                <w:sz w:val="21"/>
                <w:szCs w:val="21"/>
              </w:rPr>
              <w:t>会议</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B85</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0" w:right="0"/>
              <w:jc w:val="left"/>
              <w:rPr>
                <w:rFonts w:ascii="Times New Roman" w:hAnsi="Times New Roman" w:cs="Times New Roman" w:eastAsia="Times New Roman" w:hint="default"/>
                <w:sz w:val="21"/>
                <w:szCs w:val="21"/>
              </w:rPr>
            </w:pPr>
            <w:hyperlink r:id="rId43">
              <w:r>
                <w:rPr>
                  <w:rFonts w:ascii="Times New Roman"/>
                  <w:sz w:val="21"/>
                </w:rPr>
                <w:t>http://www.sse.com.cn/sseportal/cs/zhs/scfw/gg/ssgs/2011-08-31/600633_20110831_2.pdf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决议</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1574"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68" w:lineRule="auto"/>
              <w:ind w:left="100"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w w:val="99"/>
                <w:sz w:val="21"/>
                <w:szCs w:val="21"/>
              </w:rPr>
              <w:t> </w:t>
            </w:r>
            <w:r>
              <w:rPr>
                <w:rFonts w:ascii="宋体" w:hAnsi="宋体" w:cs="宋体" w:eastAsia="宋体" w:hint="default"/>
                <w:spacing w:val="26"/>
                <w:sz w:val="21"/>
                <w:szCs w:val="21"/>
              </w:rPr>
              <w:t>白猫</w:t>
            </w:r>
            <w:r>
              <w:rPr>
                <w:rFonts w:ascii="宋体" w:hAnsi="宋体" w:cs="宋体" w:eastAsia="宋体" w:hint="default"/>
                <w:spacing w:val="-53"/>
                <w:w w:val="99"/>
                <w:sz w:val="21"/>
                <w:szCs w:val="21"/>
              </w:rPr>
              <w:t> </w:t>
            </w:r>
            <w:r>
              <w:rPr>
                <w:rFonts w:ascii="宋体" w:hAnsi="宋体" w:cs="宋体" w:eastAsia="宋体" w:hint="default"/>
                <w:spacing w:val="26"/>
                <w:sz w:val="21"/>
                <w:szCs w:val="21"/>
              </w:rPr>
              <w:t>半年</w:t>
            </w:r>
            <w:r>
              <w:rPr>
                <w:rFonts w:ascii="宋体" w:hAnsi="宋体" w:cs="宋体" w:eastAsia="宋体" w:hint="default"/>
                <w:spacing w:val="-53"/>
                <w:w w:val="99"/>
                <w:sz w:val="21"/>
                <w:szCs w:val="21"/>
              </w:rPr>
              <w:t> </w:t>
            </w:r>
            <w:r>
              <w:rPr>
                <w:rFonts w:ascii="宋体" w:hAnsi="宋体" w:cs="宋体" w:eastAsia="宋体" w:hint="default"/>
                <w:sz w:val="21"/>
                <w:szCs w:val="21"/>
              </w:rPr>
              <w:t>报</w:t>
            </w:r>
          </w:p>
        </w:tc>
        <w:tc>
          <w:tcPr>
            <w:tcW w:w="72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44">
              <w:r>
                <w:rPr>
                  <w:rFonts w:ascii="Times New Roman"/>
                  <w:sz w:val="21"/>
                </w:rPr>
                <w:t>http://www.sse.com.cn/sseportal/cs/zhs/scfw/gg/ssgs/2011-08-31/600633_2011_z.pdf</w:t>
              </w:r>
            </w:hyperlink>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8</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半年</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hyperlink r:id="rId45">
              <w:r>
                <w:rPr>
                  <w:rFonts w:ascii="Times New Roman"/>
                  <w:sz w:val="21"/>
                </w:rPr>
                <w:t>http://www.sse.com.cn/sseportal/cs/zhs/scfw/gg/ssgs/2011-08-31/600633_2011_zzy.pdf</w:t>
              </w:r>
            </w:hyperlink>
          </w:p>
        </w:tc>
      </w:tr>
      <w:tr>
        <w:trPr>
          <w:trHeight w:val="313"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报摘</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Times New Roman" w:hAnsi="Times New Roman" w:cs="Times New Roman" w:eastAsia="Times New Roman" w:hint="default"/>
                <w:sz w:val="21"/>
                <w:szCs w:val="21"/>
              </w:rPr>
            </w:pPr>
            <w:r>
              <w:rPr>
                <w:rFonts w:ascii="Times New Roman"/>
                <w:sz w:val="21"/>
              </w:rPr>
              <w:t>B85</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Times New Roman" w:hAnsi="Times New Roman" w:cs="Times New Roman" w:eastAsia="Times New Roman" w:hint="default"/>
                <w:sz w:val="21"/>
                <w:szCs w:val="21"/>
              </w:rPr>
            </w:pPr>
            <w:r>
              <w:rPr>
                <w:rFonts w:ascii="Times New Roman"/>
                <w:sz w:val="21"/>
              </w:rPr>
              <w:t>31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要</w:t>
            </w:r>
          </w:p>
        </w:tc>
        <w:tc>
          <w:tcPr>
            <w:tcW w:w="72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置换</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及发</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560"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行股</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份购</w:t>
            </w:r>
            <w:r>
              <w:rPr>
                <w:rFonts w:ascii="宋体" w:hAnsi="宋体" w:cs="宋体" w:eastAsia="宋体" w:hint="default"/>
                <w:spacing w:val="-53"/>
                <w:sz w:val="21"/>
                <w:szCs w:val="21"/>
              </w:rPr>
              <w:t> </w:t>
            </w:r>
            <w:r>
              <w:rPr>
                <w:rFonts w:ascii="宋体" w:hAnsi="宋体" w:cs="宋体" w:eastAsia="宋体" w:hint="default"/>
                <w:spacing w:val="26"/>
                <w:sz w:val="21"/>
                <w:szCs w:val="21"/>
              </w:rPr>
              <w:t>买资</w:t>
            </w:r>
            <w:r>
              <w:rPr>
                <w:rFonts w:ascii="宋体" w:hAnsi="宋体" w:cs="宋体" w:eastAsia="宋体" w:hint="default"/>
                <w:spacing w:val="-53"/>
                <w:sz w:val="21"/>
                <w:szCs w:val="21"/>
              </w:rPr>
              <w:t> </w:t>
            </w:r>
            <w:r>
              <w:rPr>
                <w:rFonts w:ascii="宋体" w:hAnsi="宋体" w:cs="宋体" w:eastAsia="宋体" w:hint="default"/>
                <w:spacing w:val="26"/>
                <w:sz w:val="21"/>
                <w:szCs w:val="21"/>
              </w:rPr>
              <w:t>产暨</w:t>
            </w:r>
            <w:r>
              <w:rPr>
                <w:rFonts w:ascii="宋体" w:hAnsi="宋体" w:cs="宋体" w:eastAsia="宋体" w:hint="default"/>
                <w:spacing w:val="-53"/>
                <w:sz w:val="21"/>
                <w:szCs w:val="21"/>
              </w:rPr>
              <w:t> </w:t>
            </w:r>
            <w:r>
              <w:rPr>
                <w:rFonts w:ascii="宋体" w:hAnsi="宋体" w:cs="宋体" w:eastAsia="宋体" w:hint="default"/>
                <w:spacing w:val="26"/>
                <w:sz w:val="21"/>
                <w:szCs w:val="21"/>
              </w:rPr>
              <w:t>关联</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6" w:lineRule="auto" w:before="141"/>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46">
              <w:r>
                <w:rPr>
                  <w:rFonts w:ascii="Times New Roman"/>
                  <w:sz w:val="21"/>
                </w:rPr>
                <w:t>http://www.sse.com.cn/sseportal/cs/zhs/scfw/gg/ssgs/2011-09-03/600633_20110903_1.pdf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交易</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过户</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完成</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的公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1888"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35"/>
              <w:ind w:left="100"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w w:val="99"/>
                <w:sz w:val="21"/>
                <w:szCs w:val="21"/>
              </w:rPr>
              <w:t> </w:t>
            </w:r>
            <w:r>
              <w:rPr>
                <w:rFonts w:ascii="宋体" w:hAnsi="宋体" w:cs="宋体" w:eastAsia="宋体" w:hint="default"/>
                <w:spacing w:val="26"/>
                <w:sz w:val="21"/>
                <w:szCs w:val="21"/>
              </w:rPr>
              <w:t>白猫</w:t>
            </w:r>
            <w:r>
              <w:rPr>
                <w:rFonts w:ascii="宋体" w:hAnsi="宋体" w:cs="宋体" w:eastAsia="宋体" w:hint="default"/>
                <w:spacing w:val="-53"/>
                <w:w w:val="99"/>
                <w:sz w:val="21"/>
                <w:szCs w:val="21"/>
              </w:rPr>
              <w:t> </w:t>
            </w: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63"/>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73" w:lineRule="auto" w:before="21"/>
              <w:ind w:left="100" w:right="47"/>
              <w:jc w:val="left"/>
              <w:rPr>
                <w:rFonts w:ascii="宋体" w:hAnsi="宋体" w:cs="宋体" w:eastAsia="宋体" w:hint="default"/>
                <w:sz w:val="21"/>
                <w:szCs w:val="21"/>
              </w:rPr>
            </w:pPr>
            <w:r>
              <w:rPr>
                <w:rFonts w:ascii="宋体" w:hAnsi="宋体" w:cs="宋体" w:eastAsia="宋体" w:hint="default"/>
                <w:spacing w:val="26"/>
                <w:sz w:val="21"/>
                <w:szCs w:val="21"/>
              </w:rPr>
              <w:t>年第</w:t>
            </w:r>
            <w:r>
              <w:rPr>
                <w:rFonts w:ascii="宋体" w:hAnsi="宋体" w:cs="宋体" w:eastAsia="宋体" w:hint="default"/>
                <w:spacing w:val="-53"/>
                <w:sz w:val="21"/>
                <w:szCs w:val="21"/>
              </w:rPr>
              <w:t> </w:t>
            </w:r>
            <w:r>
              <w:rPr>
                <w:rFonts w:ascii="宋体" w:hAnsi="宋体" w:cs="宋体" w:eastAsia="宋体" w:hint="default"/>
                <w:spacing w:val="26"/>
                <w:sz w:val="21"/>
                <w:szCs w:val="21"/>
              </w:rPr>
              <w:t>一次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B22</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0" w:right="0"/>
              <w:jc w:val="left"/>
              <w:rPr>
                <w:rFonts w:ascii="Times New Roman" w:hAnsi="Times New Roman" w:cs="Times New Roman" w:eastAsia="Times New Roman" w:hint="default"/>
                <w:sz w:val="21"/>
                <w:szCs w:val="21"/>
              </w:rPr>
            </w:pPr>
            <w:hyperlink r:id="rId47">
              <w:r>
                <w:rPr>
                  <w:rFonts w:ascii="Times New Roman"/>
                  <w:sz w:val="21"/>
                </w:rPr>
                <w:t>http://www.sse.com.cn/sseportal/cs/zhs/scfw/gg/ssgs/2011-09-08/600633_20110908_1.pdf</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临时</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val="restart"/>
            <w:tcBorders>
              <w:top w:val="single" w:sz="6" w:space="0" w:color="000000"/>
              <w:left w:val="single" w:sz="6" w:space="0" w:color="000000"/>
              <w:right w:val="single" w:sz="6" w:space="0" w:color="000000"/>
            </w:tcBorders>
          </w:tcPr>
          <w:p>
            <w:pPr/>
          </w:p>
        </w:tc>
        <w:tc>
          <w:tcPr>
            <w:tcW w:w="629" w:type="dxa"/>
            <w:vMerge w:val="restart"/>
            <w:tcBorders>
              <w:top w:val="single" w:sz="6" w:space="0" w:color="000000"/>
              <w:left w:val="single" w:sz="6" w:space="0" w:color="000000"/>
              <w:right w:val="single" w:sz="6" w:space="0" w:color="000000"/>
            </w:tcBorders>
          </w:tcPr>
          <w:p>
            <w:pPr/>
          </w:p>
        </w:tc>
        <w:tc>
          <w:tcPr>
            <w:tcW w:w="7842" w:type="dxa"/>
            <w:vMerge w:val="restart"/>
            <w:tcBorders>
              <w:top w:val="single" w:sz="6" w:space="0" w:color="000000"/>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临时</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提案</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暨召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8"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开</w:t>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年第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一次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临时</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补充</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通知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的公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vMerge/>
            <w:tcBorders>
              <w:left w:val="single" w:sz="6" w:space="0" w:color="000000"/>
              <w:right w:val="single" w:sz="6" w:space="0" w:color="000000"/>
            </w:tcBorders>
          </w:tcPr>
          <w:p>
            <w:pPr/>
          </w:p>
        </w:tc>
        <w:tc>
          <w:tcPr>
            <w:tcW w:w="7842" w:type="dxa"/>
            <w:vMerge/>
            <w:tcBorders>
              <w:left w:val="single" w:sz="6" w:space="0" w:color="000000"/>
              <w:right w:val="single" w:sz="6" w:space="0" w:color="000000"/>
            </w:tcBorders>
          </w:tcPr>
          <w:p>
            <w:pPr/>
          </w:p>
        </w:tc>
      </w:tr>
      <w:tr>
        <w:trPr>
          <w:trHeight w:val="318"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vMerge/>
            <w:tcBorders>
              <w:left w:val="single" w:sz="6" w:space="0" w:color="000000"/>
              <w:bottom w:val="single" w:sz="6" w:space="0" w:color="000000"/>
              <w:right w:val="single" w:sz="6" w:space="0" w:color="000000"/>
            </w:tcBorders>
          </w:tcPr>
          <w:p>
            <w:pPr/>
          </w:p>
        </w:tc>
        <w:tc>
          <w:tcPr>
            <w:tcW w:w="629" w:type="dxa"/>
            <w:vMerge/>
            <w:tcBorders>
              <w:left w:val="single" w:sz="6" w:space="0" w:color="000000"/>
              <w:bottom w:val="single" w:sz="6" w:space="0" w:color="000000"/>
              <w:right w:val="single" w:sz="6" w:space="0" w:color="000000"/>
            </w:tcBorders>
          </w:tcPr>
          <w:p>
            <w:pPr/>
          </w:p>
        </w:tc>
        <w:tc>
          <w:tcPr>
            <w:tcW w:w="7842" w:type="dxa"/>
            <w:vMerge/>
            <w:tcBorders>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vMerge w:val="restart"/>
            <w:tcBorders>
              <w:top w:val="single" w:sz="6" w:space="0" w:color="000000"/>
              <w:left w:val="single" w:sz="6" w:space="0" w:color="000000"/>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1"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年第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一次</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6"/>
                <w:sz w:val="21"/>
                <w:szCs w:val="21"/>
              </w:rPr>
              <w:t>临时</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hyperlink r:id="rId48">
              <w:r>
                <w:rPr>
                  <w:rFonts w:ascii="Times New Roman"/>
                  <w:sz w:val="21"/>
                </w:rPr>
                <w:t>http://www.sse.com.cn/sseportal/cs/zhs/scfw/gg/ssgs/2011-09-09/600633_20110909_3.pdf</w:t>
              </w:r>
            </w:hyperlink>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会议</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资料</w:t>
            </w:r>
          </w:p>
        </w:tc>
        <w:tc>
          <w:tcPr>
            <w:tcW w:w="724" w:type="dxa"/>
            <w:vMerge/>
            <w:tcBorders>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披露</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87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置换</w:t>
            </w:r>
            <w:r>
              <w:rPr>
                <w:rFonts w:ascii="宋体" w:hAnsi="宋体" w:cs="宋体" w:eastAsia="宋体" w:hint="default"/>
                <w:spacing w:val="-53"/>
                <w:sz w:val="21"/>
                <w:szCs w:val="21"/>
              </w:rPr>
              <w:t> </w:t>
            </w:r>
            <w:r>
              <w:rPr>
                <w:rFonts w:ascii="宋体" w:hAnsi="宋体" w:cs="宋体" w:eastAsia="宋体" w:hint="default"/>
                <w:spacing w:val="26"/>
                <w:sz w:val="21"/>
                <w:szCs w:val="21"/>
              </w:rPr>
              <w:t>及发</w:t>
            </w:r>
            <w:r>
              <w:rPr>
                <w:rFonts w:ascii="宋体" w:hAnsi="宋体" w:cs="宋体" w:eastAsia="宋体" w:hint="default"/>
                <w:spacing w:val="-53"/>
                <w:sz w:val="21"/>
                <w:szCs w:val="21"/>
              </w:rPr>
              <w:t> </w:t>
            </w:r>
            <w:r>
              <w:rPr>
                <w:rFonts w:ascii="宋体" w:hAnsi="宋体" w:cs="宋体" w:eastAsia="宋体" w:hint="default"/>
                <w:spacing w:val="26"/>
                <w:sz w:val="21"/>
                <w:szCs w:val="21"/>
              </w:rPr>
              <w:t>行股</w:t>
            </w:r>
            <w:r>
              <w:rPr>
                <w:rFonts w:ascii="宋体" w:hAnsi="宋体" w:cs="宋体" w:eastAsia="宋体" w:hint="default"/>
                <w:spacing w:val="-53"/>
                <w:sz w:val="21"/>
                <w:szCs w:val="21"/>
              </w:rPr>
              <w:t> </w:t>
            </w:r>
            <w:r>
              <w:rPr>
                <w:rFonts w:ascii="宋体" w:hAnsi="宋体" w:cs="宋体" w:eastAsia="宋体" w:hint="default"/>
                <w:spacing w:val="26"/>
                <w:sz w:val="21"/>
                <w:szCs w:val="21"/>
              </w:rPr>
              <w:t>份购</w:t>
            </w:r>
            <w:r>
              <w:rPr>
                <w:rFonts w:ascii="宋体" w:hAnsi="宋体" w:cs="宋体" w:eastAsia="宋体" w:hint="default"/>
                <w:spacing w:val="-53"/>
                <w:sz w:val="21"/>
                <w:szCs w:val="21"/>
              </w:rPr>
              <w:t> </w:t>
            </w:r>
            <w:r>
              <w:rPr>
                <w:rFonts w:ascii="宋体" w:hAnsi="宋体" w:cs="宋体" w:eastAsia="宋体" w:hint="default"/>
                <w:spacing w:val="26"/>
                <w:sz w:val="21"/>
                <w:szCs w:val="21"/>
              </w:rPr>
              <w:t>买资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B39</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Times New Roman" w:hAnsi="Times New Roman" w:cs="Times New Roman" w:eastAsia="Times New Roman" w:hint="default"/>
                <w:sz w:val="21"/>
                <w:szCs w:val="21"/>
              </w:rPr>
            </w:pPr>
            <w:hyperlink r:id="rId49">
              <w:r>
                <w:rPr>
                  <w:rFonts w:ascii="Times New Roman"/>
                  <w:sz w:val="21"/>
                </w:rPr>
                <w:t>http://www.sse.com.cn/sseportal/cs/zhs/scfw/gg/ssgs/2011-09-09/600633_20110909_2.pdf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产之</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置入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年半</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950"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年度</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left"/>
              <w:rPr>
                <w:rFonts w:ascii="宋体" w:hAnsi="宋体" w:cs="宋体" w:eastAsia="宋体" w:hint="default"/>
                <w:sz w:val="21"/>
                <w:szCs w:val="21"/>
              </w:rPr>
            </w:pPr>
            <w:r>
              <w:rPr>
                <w:rFonts w:ascii="宋体" w:hAnsi="宋体" w:cs="宋体" w:eastAsia="宋体" w:hint="default"/>
                <w:spacing w:val="26"/>
                <w:sz w:val="21"/>
                <w:szCs w:val="21"/>
              </w:rPr>
              <w:t>业绩</w:t>
            </w:r>
            <w:r>
              <w:rPr>
                <w:rFonts w:ascii="宋体" w:hAnsi="宋体" w:cs="宋体" w:eastAsia="宋体" w:hint="default"/>
                <w:spacing w:val="-53"/>
                <w:sz w:val="21"/>
                <w:szCs w:val="21"/>
              </w:rPr>
              <w:t> </w:t>
            </w:r>
            <w:r>
              <w:rPr>
                <w:rFonts w:ascii="宋体" w:hAnsi="宋体" w:cs="宋体" w:eastAsia="宋体" w:hint="default"/>
                <w:sz w:val="21"/>
                <w:szCs w:val="21"/>
              </w:rPr>
              <w:t>公告</w:t>
            </w:r>
          </w:p>
        </w:tc>
        <w:tc>
          <w:tcPr>
            <w:tcW w:w="72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7842"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非公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561"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开发</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行股</w:t>
            </w:r>
            <w:r>
              <w:rPr>
                <w:rFonts w:ascii="宋体" w:hAnsi="宋体" w:cs="宋体" w:eastAsia="宋体" w:hint="default"/>
                <w:spacing w:val="-53"/>
                <w:sz w:val="21"/>
                <w:szCs w:val="21"/>
              </w:rPr>
              <w:t> </w:t>
            </w:r>
            <w:r>
              <w:rPr>
                <w:rFonts w:ascii="宋体" w:hAnsi="宋体" w:cs="宋体" w:eastAsia="宋体" w:hint="default"/>
                <w:spacing w:val="26"/>
                <w:sz w:val="21"/>
                <w:szCs w:val="21"/>
              </w:rPr>
              <w:t>票发</w:t>
            </w:r>
            <w:r>
              <w:rPr>
                <w:rFonts w:ascii="宋体" w:hAnsi="宋体" w:cs="宋体" w:eastAsia="宋体" w:hint="default"/>
                <w:spacing w:val="-53"/>
                <w:sz w:val="21"/>
                <w:szCs w:val="21"/>
              </w:rPr>
              <w:t> </w:t>
            </w:r>
            <w:r>
              <w:rPr>
                <w:rFonts w:ascii="宋体" w:hAnsi="宋体" w:cs="宋体" w:eastAsia="宋体" w:hint="default"/>
                <w:spacing w:val="26"/>
                <w:sz w:val="21"/>
                <w:szCs w:val="21"/>
              </w:rPr>
              <w:t>行结</w:t>
            </w:r>
            <w:r>
              <w:rPr>
                <w:rFonts w:ascii="宋体" w:hAnsi="宋体" w:cs="宋体" w:eastAsia="宋体" w:hint="default"/>
                <w:spacing w:val="-53"/>
                <w:sz w:val="21"/>
                <w:szCs w:val="21"/>
              </w:rPr>
              <w:t> </w:t>
            </w:r>
            <w:r>
              <w:rPr>
                <w:rFonts w:ascii="宋体" w:hAnsi="宋体" w:cs="宋体" w:eastAsia="宋体" w:hint="default"/>
                <w:spacing w:val="26"/>
                <w:sz w:val="21"/>
                <w:szCs w:val="21"/>
              </w:rPr>
              <w:t>果暨</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1"/>
              <w:jc w:val="left"/>
              <w:rPr>
                <w:rFonts w:ascii="宋体" w:hAnsi="宋体" w:cs="宋体" w:eastAsia="宋体" w:hint="default"/>
                <w:sz w:val="21"/>
                <w:szCs w:val="21"/>
              </w:rPr>
            </w:pP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left"/>
              <w:rPr>
                <w:rFonts w:ascii="Times New Roman" w:hAnsi="Times New Roman" w:cs="Times New Roman" w:eastAsia="Times New Roman" w:hint="default"/>
                <w:sz w:val="21"/>
                <w:szCs w:val="21"/>
              </w:rPr>
            </w:pPr>
            <w:r>
              <w:rPr>
                <w:rFonts w:ascii="Times New Roman"/>
                <w:sz w:val="21"/>
              </w:rPr>
              <w:t>B39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hyperlink r:id="rId50">
              <w:r>
                <w:rPr>
                  <w:rFonts w:ascii="Times New Roman"/>
                  <w:sz w:val="21"/>
                </w:rPr>
                <w:t>http://www.sse.com.cn/sseportal/cs/zhs/scfw/gg/ssgs/2011-09-09/600633_20110909_1.pdf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股份</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变动</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vMerge w:val="restart"/>
            <w:tcBorders>
              <w:top w:val="single" w:sz="6" w:space="0" w:color="000000"/>
              <w:left w:val="single" w:sz="6" w:space="0" w:color="000000"/>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1"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年第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一次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临时</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1"/>
                <w:szCs w:val="21"/>
              </w:rPr>
            </w:pPr>
            <w:hyperlink r:id="rId51">
              <w:r>
                <w:rPr>
                  <w:rFonts w:ascii="Times New Roman"/>
                  <w:sz w:val="21"/>
                </w:rPr>
                <w:t>http://www.sse.com.cn/sseportal/cs/zhs/scfw/gg/ssgs/2011-09-17/600633_20110917_3.pdf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17</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的法</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律意</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见书</w:t>
            </w:r>
          </w:p>
        </w:tc>
        <w:tc>
          <w:tcPr>
            <w:tcW w:w="724" w:type="dxa"/>
            <w:vMerge/>
            <w:tcBorders>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186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pacing w:val="26"/>
                <w:sz w:val="21"/>
                <w:szCs w:val="21"/>
              </w:rPr>
              <w:t>选举</w:t>
            </w:r>
            <w:r>
              <w:rPr>
                <w:rFonts w:ascii="宋体" w:hAnsi="宋体" w:cs="宋体" w:eastAsia="宋体" w:hint="default"/>
                <w:spacing w:val="-53"/>
                <w:sz w:val="21"/>
                <w:szCs w:val="21"/>
              </w:rPr>
              <w:t> </w:t>
            </w:r>
            <w:r>
              <w:rPr>
                <w:rFonts w:ascii="宋体" w:hAnsi="宋体" w:cs="宋体" w:eastAsia="宋体" w:hint="default"/>
                <w:spacing w:val="26"/>
                <w:sz w:val="21"/>
                <w:szCs w:val="21"/>
              </w:rPr>
              <w:t>职工</w:t>
            </w:r>
            <w:r>
              <w:rPr>
                <w:rFonts w:ascii="宋体" w:hAnsi="宋体" w:cs="宋体" w:eastAsia="宋体" w:hint="default"/>
                <w:spacing w:val="-53"/>
                <w:sz w:val="21"/>
                <w:szCs w:val="21"/>
              </w:rPr>
              <w:t> </w:t>
            </w:r>
            <w:r>
              <w:rPr>
                <w:rFonts w:ascii="宋体" w:hAnsi="宋体" w:cs="宋体" w:eastAsia="宋体" w:hint="default"/>
                <w:spacing w:val="26"/>
                <w:sz w:val="21"/>
                <w:szCs w:val="21"/>
              </w:rPr>
              <w:t>监事</w:t>
            </w:r>
            <w:r>
              <w:rPr>
                <w:rFonts w:ascii="宋体" w:hAnsi="宋体" w:cs="宋体" w:eastAsia="宋体" w:hint="default"/>
                <w:spacing w:val="-53"/>
                <w:sz w:val="21"/>
                <w:szCs w:val="21"/>
              </w:rPr>
              <w:t> </w:t>
            </w:r>
            <w:r>
              <w:rPr>
                <w:rFonts w:ascii="宋体" w:hAnsi="宋体" w:cs="宋体" w:eastAsia="宋体" w:hint="default"/>
                <w:spacing w:val="26"/>
                <w:sz w:val="21"/>
                <w:szCs w:val="21"/>
              </w:rPr>
              <w:t>的公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66" w:lineRule="auto"/>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17</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1"/>
              <w:jc w:val="center"/>
              <w:rPr>
                <w:rFonts w:ascii="Times New Roman" w:hAnsi="Times New Roman" w:cs="Times New Roman" w:eastAsia="Times New Roman" w:hint="default"/>
                <w:sz w:val="21"/>
                <w:szCs w:val="21"/>
              </w:rPr>
            </w:pPr>
            <w:hyperlink r:id="rId52">
              <w:r>
                <w:rPr>
                  <w:rFonts w:ascii="Times New Roman"/>
                  <w:sz w:val="21"/>
                </w:rPr>
                <w:t>http://www.sse.com.cn/sseportal/cs/zhs/scfw/gg/ssgs/2011-09-17/600633_20110917_2.pdf</w:t>
              </w:r>
            </w:hyperlink>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86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both"/>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73" w:lineRule="auto" w:before="21"/>
              <w:ind w:left="100" w:right="47"/>
              <w:jc w:val="both"/>
              <w:rPr>
                <w:rFonts w:ascii="宋体" w:hAnsi="宋体" w:cs="宋体" w:eastAsia="宋体" w:hint="default"/>
                <w:sz w:val="21"/>
                <w:szCs w:val="21"/>
              </w:rPr>
            </w:pPr>
            <w:r>
              <w:rPr>
                <w:rFonts w:ascii="宋体" w:hAnsi="宋体" w:cs="宋体" w:eastAsia="宋体" w:hint="default"/>
                <w:spacing w:val="26"/>
                <w:sz w:val="21"/>
                <w:szCs w:val="21"/>
              </w:rPr>
              <w:t>年第</w:t>
            </w:r>
            <w:r>
              <w:rPr>
                <w:rFonts w:ascii="宋体" w:hAnsi="宋体" w:cs="宋体" w:eastAsia="宋体" w:hint="default"/>
                <w:spacing w:val="-53"/>
                <w:sz w:val="21"/>
                <w:szCs w:val="21"/>
              </w:rPr>
              <w:t> </w:t>
            </w:r>
            <w:r>
              <w:rPr>
                <w:rFonts w:ascii="宋体" w:hAnsi="宋体" w:cs="宋体" w:eastAsia="宋体" w:hint="default"/>
                <w:spacing w:val="26"/>
                <w:sz w:val="21"/>
                <w:szCs w:val="21"/>
              </w:rPr>
              <w:t>一次</w:t>
            </w:r>
            <w:r>
              <w:rPr>
                <w:rFonts w:ascii="宋体" w:hAnsi="宋体" w:cs="宋体" w:eastAsia="宋体" w:hint="default"/>
                <w:spacing w:val="-53"/>
                <w:sz w:val="21"/>
                <w:szCs w:val="21"/>
              </w:rPr>
              <w:t> </w:t>
            </w:r>
            <w:r>
              <w:rPr>
                <w:rFonts w:ascii="宋体" w:hAnsi="宋体" w:cs="宋体" w:eastAsia="宋体" w:hint="default"/>
                <w:spacing w:val="26"/>
                <w:sz w:val="21"/>
                <w:szCs w:val="21"/>
              </w:rPr>
              <w:t>临时</w:t>
            </w:r>
            <w:r>
              <w:rPr>
                <w:rFonts w:ascii="宋体" w:hAnsi="宋体" w:cs="宋体" w:eastAsia="宋体" w:hint="default"/>
                <w:spacing w:val="-53"/>
                <w:sz w:val="21"/>
                <w:szCs w:val="21"/>
              </w:rPr>
              <w:t> </w:t>
            </w: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66" w:lineRule="auto"/>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17</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1"/>
              <w:jc w:val="center"/>
              <w:rPr>
                <w:rFonts w:ascii="Times New Roman" w:hAnsi="Times New Roman" w:cs="Times New Roman" w:eastAsia="Times New Roman" w:hint="default"/>
                <w:sz w:val="21"/>
                <w:szCs w:val="21"/>
              </w:rPr>
            </w:pPr>
            <w:hyperlink r:id="rId53">
              <w:r>
                <w:rPr>
                  <w:rFonts w:ascii="Times New Roman"/>
                  <w:sz w:val="21"/>
                </w:rPr>
                <w:t>http://www.sse.com.cn/sseportal/cs/zhs/scfw/gg/ssgs/2011-09-17/600633_20110917_1.pdf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决议</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hyperlink r:id="rId54">
              <w:r>
                <w:rPr>
                  <w:rFonts w:ascii="Times New Roman"/>
                  <w:sz w:val="21"/>
                </w:rPr>
                <w:t>http://www.sse.com.cn/sseportal/cs/zhs/scfw/gg/ssgs/2011-09-20/600633_20110920_5.pdf</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single" w:sz="6" w:space="0" w:color="000000"/>
              <w:left w:val="single" w:sz="6" w:space="0" w:color="000000"/>
              <w:bottom w:val="nil" w:sz="6" w:space="0" w:color="auto"/>
              <w:right w:val="single" w:sz="6" w:space="0" w:color="000000"/>
            </w:tcBorders>
          </w:tcPr>
          <w:p>
            <w:pPr>
              <w:pStyle w:val="TableParagraph"/>
              <w:spacing w:line="278"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tc>
        <w:tc>
          <w:tcPr>
            <w:tcW w:w="7842" w:type="dxa"/>
            <w:vMerge w:val="restart"/>
            <w:tcBorders>
              <w:top w:val="single" w:sz="6" w:space="0" w:color="000000"/>
              <w:left w:val="single" w:sz="6" w:space="0" w:color="000000"/>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第六</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vMerge/>
            <w:tcBorders>
              <w:left w:val="single" w:sz="6" w:space="0" w:color="000000"/>
              <w:right w:val="single" w:sz="6" w:space="0" w:color="000000"/>
            </w:tcBorders>
          </w:tcPr>
          <w:p>
            <w:pPr/>
          </w:p>
        </w:tc>
      </w:tr>
      <w:tr>
        <w:trPr>
          <w:trHeight w:val="318"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届监</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B20</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c>
          <w:tcPr>
            <w:tcW w:w="7842" w:type="dxa"/>
            <w:vMerge/>
            <w:tcBorders>
              <w:left w:val="single" w:sz="6" w:space="0" w:color="000000"/>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事会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第一</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次会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议决</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议公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vMerge/>
            <w:tcBorders>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重大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置换</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87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及发</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行股</w:t>
            </w:r>
            <w:r>
              <w:rPr>
                <w:rFonts w:ascii="宋体" w:hAnsi="宋体" w:cs="宋体" w:eastAsia="宋体" w:hint="default"/>
                <w:spacing w:val="-53"/>
                <w:sz w:val="21"/>
                <w:szCs w:val="21"/>
              </w:rPr>
              <w:t> </w:t>
            </w:r>
            <w:r>
              <w:rPr>
                <w:rFonts w:ascii="宋体" w:hAnsi="宋体" w:cs="宋体" w:eastAsia="宋体" w:hint="default"/>
                <w:spacing w:val="26"/>
                <w:sz w:val="21"/>
                <w:szCs w:val="21"/>
              </w:rPr>
              <w:t>份购</w:t>
            </w:r>
            <w:r>
              <w:rPr>
                <w:rFonts w:ascii="宋体" w:hAnsi="宋体" w:cs="宋体" w:eastAsia="宋体" w:hint="default"/>
                <w:spacing w:val="-53"/>
                <w:sz w:val="21"/>
                <w:szCs w:val="21"/>
              </w:rPr>
              <w:t> </w:t>
            </w:r>
            <w:r>
              <w:rPr>
                <w:rFonts w:ascii="宋体" w:hAnsi="宋体" w:cs="宋体" w:eastAsia="宋体" w:hint="default"/>
                <w:spacing w:val="26"/>
                <w:sz w:val="21"/>
                <w:szCs w:val="21"/>
              </w:rPr>
              <w:t>买资</w:t>
            </w:r>
            <w:r>
              <w:rPr>
                <w:rFonts w:ascii="宋体" w:hAnsi="宋体" w:cs="宋体" w:eastAsia="宋体" w:hint="default"/>
                <w:spacing w:val="-53"/>
                <w:sz w:val="21"/>
                <w:szCs w:val="21"/>
              </w:rPr>
              <w:t> </w:t>
            </w:r>
            <w:r>
              <w:rPr>
                <w:rFonts w:ascii="宋体" w:hAnsi="宋体" w:cs="宋体" w:eastAsia="宋体" w:hint="default"/>
                <w:spacing w:val="26"/>
                <w:sz w:val="21"/>
                <w:szCs w:val="21"/>
              </w:rPr>
              <w:t>产暨</w:t>
            </w:r>
            <w:r>
              <w:rPr>
                <w:rFonts w:ascii="宋体" w:hAnsi="宋体" w:cs="宋体" w:eastAsia="宋体" w:hint="default"/>
                <w:spacing w:val="-53"/>
                <w:sz w:val="21"/>
                <w:szCs w:val="21"/>
              </w:rPr>
              <w:t> </w:t>
            </w:r>
            <w:r>
              <w:rPr>
                <w:rFonts w:ascii="宋体" w:hAnsi="宋体" w:cs="宋体" w:eastAsia="宋体" w:hint="default"/>
                <w:spacing w:val="26"/>
                <w:sz w:val="21"/>
                <w:szCs w:val="21"/>
              </w:rPr>
              <w:t>关联</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B20</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Times New Roman" w:hAnsi="Times New Roman" w:cs="Times New Roman" w:eastAsia="Times New Roman" w:hint="default"/>
                <w:sz w:val="21"/>
                <w:szCs w:val="21"/>
              </w:rPr>
            </w:pPr>
            <w:hyperlink r:id="rId55">
              <w:r>
                <w:rPr>
                  <w:rFonts w:ascii="Times New Roman"/>
                  <w:sz w:val="21"/>
                </w:rPr>
                <w:t>http://www.sse.com.cn/sseportal/cs/zhs/scfw/gg/ssgs/2011-09-20/600633_20110920_6.pdf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交易</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实施</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情况</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报告</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书</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87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变更</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投资</w:t>
            </w:r>
            <w:r>
              <w:rPr>
                <w:rFonts w:ascii="宋体" w:hAnsi="宋体" w:cs="宋体" w:eastAsia="宋体" w:hint="default"/>
                <w:spacing w:val="-53"/>
                <w:sz w:val="21"/>
                <w:szCs w:val="21"/>
              </w:rPr>
              <w:t> </w:t>
            </w:r>
            <w:r>
              <w:rPr>
                <w:rFonts w:ascii="宋体" w:hAnsi="宋体" w:cs="宋体" w:eastAsia="宋体" w:hint="default"/>
                <w:spacing w:val="26"/>
                <w:sz w:val="21"/>
                <w:szCs w:val="21"/>
              </w:rPr>
              <w:t>者关</w:t>
            </w:r>
            <w:r>
              <w:rPr>
                <w:rFonts w:ascii="宋体" w:hAnsi="宋体" w:cs="宋体" w:eastAsia="宋体" w:hint="default"/>
                <w:spacing w:val="-53"/>
                <w:sz w:val="21"/>
                <w:szCs w:val="21"/>
              </w:rPr>
              <w:t> </w:t>
            </w:r>
            <w:r>
              <w:rPr>
                <w:rFonts w:ascii="宋体" w:hAnsi="宋体" w:cs="宋体" w:eastAsia="宋体" w:hint="default"/>
                <w:spacing w:val="26"/>
                <w:sz w:val="21"/>
                <w:szCs w:val="21"/>
              </w:rPr>
              <w:t>系联</w:t>
            </w:r>
            <w:r>
              <w:rPr>
                <w:rFonts w:ascii="宋体" w:hAnsi="宋体" w:cs="宋体" w:eastAsia="宋体" w:hint="default"/>
                <w:spacing w:val="-53"/>
                <w:sz w:val="21"/>
                <w:szCs w:val="21"/>
              </w:rPr>
              <w:t> </w:t>
            </w:r>
            <w:r>
              <w:rPr>
                <w:rFonts w:ascii="宋体" w:hAnsi="宋体" w:cs="宋体" w:eastAsia="宋体" w:hint="default"/>
                <w:spacing w:val="26"/>
                <w:sz w:val="21"/>
                <w:szCs w:val="21"/>
              </w:rPr>
              <w:t>系方</w:t>
            </w:r>
            <w:r>
              <w:rPr>
                <w:rFonts w:ascii="宋体" w:hAnsi="宋体" w:cs="宋体" w:eastAsia="宋体" w:hint="default"/>
                <w:spacing w:val="-53"/>
                <w:sz w:val="21"/>
                <w:szCs w:val="21"/>
              </w:rPr>
              <w:t> </w:t>
            </w:r>
            <w:r>
              <w:rPr>
                <w:rFonts w:ascii="宋体" w:hAnsi="宋体" w:cs="宋体" w:eastAsia="宋体" w:hint="default"/>
                <w:spacing w:val="26"/>
                <w:sz w:val="21"/>
                <w:szCs w:val="21"/>
              </w:rPr>
              <w:t>式的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B20</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Times New Roman" w:hAnsi="Times New Roman" w:cs="Times New Roman" w:eastAsia="Times New Roman" w:hint="default"/>
                <w:sz w:val="21"/>
                <w:szCs w:val="21"/>
              </w:rPr>
            </w:pPr>
            <w:hyperlink r:id="rId56">
              <w:r>
                <w:rPr>
                  <w:rFonts w:ascii="Times New Roman"/>
                  <w:sz w:val="21"/>
                </w:rPr>
                <w:t>http://www.sse.com.cn/sseportal/cs/zhs/scfw/gg/ssgs/2011-09-20/600633_20110920_7.pdf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提示</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性公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第六</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届董</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1"/>
                <w:szCs w:val="21"/>
              </w:rPr>
            </w:pPr>
            <w:hyperlink r:id="rId57">
              <w:r>
                <w:rPr>
                  <w:rFonts w:ascii="Times New Roman"/>
                  <w:sz w:val="21"/>
                </w:rPr>
                <w:t>http://www.sse.com.cn/sseportal/cs/zhs/scfw/gg/ssgs/2011-09-20/600633_20110920_4.pdf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事会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B20</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20</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第一</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次会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950"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议决</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left"/>
              <w:rPr>
                <w:rFonts w:ascii="宋体" w:hAnsi="宋体" w:cs="宋体" w:eastAsia="宋体" w:hint="default"/>
                <w:sz w:val="21"/>
                <w:szCs w:val="21"/>
              </w:rPr>
            </w:pPr>
            <w:r>
              <w:rPr>
                <w:rFonts w:ascii="宋体" w:hAnsi="宋体" w:cs="宋体" w:eastAsia="宋体" w:hint="default"/>
                <w:spacing w:val="26"/>
                <w:sz w:val="21"/>
                <w:szCs w:val="21"/>
              </w:rPr>
              <w:t>议公</w:t>
            </w:r>
            <w:r>
              <w:rPr>
                <w:rFonts w:ascii="宋体" w:hAnsi="宋体" w:cs="宋体" w:eastAsia="宋体" w:hint="default"/>
                <w:spacing w:val="-53"/>
                <w:sz w:val="21"/>
                <w:szCs w:val="21"/>
              </w:rPr>
              <w:t> </w:t>
            </w:r>
            <w:r>
              <w:rPr>
                <w:rFonts w:ascii="宋体" w:hAnsi="宋体" w:cs="宋体" w:eastAsia="宋体" w:hint="default"/>
                <w:sz w:val="21"/>
                <w:szCs w:val="21"/>
              </w:rPr>
              <w:t>告</w:t>
            </w:r>
          </w:p>
        </w:tc>
        <w:tc>
          <w:tcPr>
            <w:tcW w:w="72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7842"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变更</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注册</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1"/>
                <w:szCs w:val="21"/>
              </w:rPr>
            </w:pPr>
            <w:hyperlink r:id="rId58">
              <w:r>
                <w:rPr>
                  <w:rFonts w:ascii="Times New Roman"/>
                  <w:sz w:val="21"/>
                </w:rPr>
                <w:t>http://www.sse.com.cn/sseportal/cs/zhs/scfw/gg/ssgs/2011-09-20/600633_20110920_1.pdf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资本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B20</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20</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的提</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示性</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186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pacing w:val="26"/>
                <w:sz w:val="21"/>
                <w:szCs w:val="21"/>
              </w:rPr>
              <w:t>董事</w:t>
            </w:r>
            <w:r>
              <w:rPr>
                <w:rFonts w:ascii="宋体" w:hAnsi="宋体" w:cs="宋体" w:eastAsia="宋体" w:hint="default"/>
                <w:spacing w:val="-53"/>
                <w:sz w:val="21"/>
                <w:szCs w:val="21"/>
              </w:rPr>
              <w:t> </w:t>
            </w:r>
            <w:r>
              <w:rPr>
                <w:rFonts w:ascii="宋体" w:hAnsi="宋体" w:cs="宋体" w:eastAsia="宋体" w:hint="default"/>
                <w:spacing w:val="26"/>
                <w:sz w:val="21"/>
                <w:szCs w:val="21"/>
              </w:rPr>
              <w:t>会秘</w:t>
            </w:r>
            <w:r>
              <w:rPr>
                <w:rFonts w:ascii="宋体" w:hAnsi="宋体" w:cs="宋体" w:eastAsia="宋体" w:hint="default"/>
                <w:spacing w:val="-53"/>
                <w:sz w:val="21"/>
                <w:szCs w:val="21"/>
              </w:rPr>
              <w:t> </w:t>
            </w:r>
            <w:r>
              <w:rPr>
                <w:rFonts w:ascii="宋体" w:hAnsi="宋体" w:cs="宋体" w:eastAsia="宋体" w:hint="default"/>
                <w:spacing w:val="26"/>
                <w:sz w:val="21"/>
                <w:szCs w:val="21"/>
              </w:rPr>
              <w:t>书辞</w:t>
            </w:r>
            <w:r>
              <w:rPr>
                <w:rFonts w:ascii="宋体" w:hAnsi="宋体" w:cs="宋体" w:eastAsia="宋体" w:hint="default"/>
                <w:spacing w:val="-53"/>
                <w:sz w:val="21"/>
                <w:szCs w:val="21"/>
              </w:rPr>
              <w:t> </w:t>
            </w:r>
            <w:r>
              <w:rPr>
                <w:rFonts w:ascii="宋体" w:hAnsi="宋体" w:cs="宋体" w:eastAsia="宋体" w:hint="default"/>
                <w:spacing w:val="26"/>
                <w:sz w:val="21"/>
                <w:szCs w:val="21"/>
              </w:rPr>
              <w:t>职的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35"/>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B20</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1"/>
              <w:jc w:val="center"/>
              <w:rPr>
                <w:rFonts w:ascii="Times New Roman" w:hAnsi="Times New Roman" w:cs="Times New Roman" w:eastAsia="Times New Roman" w:hint="default"/>
                <w:sz w:val="21"/>
                <w:szCs w:val="21"/>
              </w:rPr>
            </w:pPr>
            <w:hyperlink r:id="rId59">
              <w:r>
                <w:rPr>
                  <w:rFonts w:ascii="Times New Roman"/>
                  <w:sz w:val="21"/>
                </w:rPr>
                <w:t>http://www.sse.com.cn/sseportal/cs/zhs/scfw/gg/ssgs/2011-09-20/600633_20110920_2.pdf</w:t>
              </w:r>
            </w:hyperlink>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总经</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1"/>
                <w:szCs w:val="21"/>
              </w:rPr>
            </w:pPr>
            <w:hyperlink r:id="rId60">
              <w:r>
                <w:rPr>
                  <w:rFonts w:ascii="Times New Roman"/>
                  <w:sz w:val="21"/>
                </w:rPr>
                <w:t>http://www.sse.com.cn/sseportal/cs/zhs/scfw/gg/ssgs/2011-09-20/600633_20110920_3.pdf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理辞</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B20</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20</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职的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186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pacing w:val="26"/>
                <w:sz w:val="21"/>
                <w:szCs w:val="21"/>
              </w:rPr>
              <w:t>举行</w:t>
            </w:r>
            <w:r>
              <w:rPr>
                <w:rFonts w:ascii="宋体" w:hAnsi="宋体" w:cs="宋体" w:eastAsia="宋体" w:hint="default"/>
                <w:spacing w:val="-53"/>
                <w:sz w:val="21"/>
                <w:szCs w:val="21"/>
              </w:rPr>
              <w:t> </w:t>
            </w:r>
            <w:r>
              <w:rPr>
                <w:rFonts w:ascii="宋体" w:hAnsi="宋体" w:cs="宋体" w:eastAsia="宋体" w:hint="default"/>
                <w:spacing w:val="26"/>
                <w:sz w:val="21"/>
                <w:szCs w:val="21"/>
              </w:rPr>
              <w:t>网上</w:t>
            </w:r>
            <w:r>
              <w:rPr>
                <w:rFonts w:ascii="宋体" w:hAnsi="宋体" w:cs="宋体" w:eastAsia="宋体" w:hint="default"/>
                <w:spacing w:val="-53"/>
                <w:sz w:val="21"/>
                <w:szCs w:val="21"/>
              </w:rPr>
              <w:t> </w:t>
            </w:r>
            <w:r>
              <w:rPr>
                <w:rFonts w:ascii="宋体" w:hAnsi="宋体" w:cs="宋体" w:eastAsia="宋体" w:hint="default"/>
                <w:spacing w:val="26"/>
                <w:sz w:val="21"/>
                <w:szCs w:val="21"/>
              </w:rPr>
              <w:t>路演</w:t>
            </w:r>
            <w:r>
              <w:rPr>
                <w:rFonts w:ascii="宋体" w:hAnsi="宋体" w:cs="宋体" w:eastAsia="宋体" w:hint="default"/>
                <w:spacing w:val="-53"/>
                <w:sz w:val="21"/>
                <w:szCs w:val="21"/>
              </w:rPr>
              <w:t> </w:t>
            </w:r>
            <w:r>
              <w:rPr>
                <w:rFonts w:ascii="宋体" w:hAnsi="宋体" w:cs="宋体" w:eastAsia="宋体" w:hint="default"/>
                <w:spacing w:val="26"/>
                <w:sz w:val="21"/>
                <w:szCs w:val="21"/>
              </w:rPr>
              <w:t>的公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35"/>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B14</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1"/>
              <w:jc w:val="center"/>
              <w:rPr>
                <w:rFonts w:ascii="Times New Roman" w:hAnsi="Times New Roman" w:cs="Times New Roman" w:eastAsia="Times New Roman" w:hint="default"/>
                <w:sz w:val="21"/>
                <w:szCs w:val="21"/>
              </w:rPr>
            </w:pPr>
            <w:hyperlink r:id="rId61">
              <w:r>
                <w:rPr>
                  <w:rFonts w:ascii="Times New Roman"/>
                  <w:sz w:val="21"/>
                </w:rPr>
                <w:t>http://www.sse.com.cn/sseportal/cs/zhs/scfw/gg/ssgs/2011-09-22/600633_20110922_2.pdf</w:t>
              </w:r>
            </w:hyperlink>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186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pacing w:val="26"/>
                <w:sz w:val="21"/>
                <w:szCs w:val="21"/>
              </w:rPr>
              <w:t>公司</w:t>
            </w:r>
            <w:r>
              <w:rPr>
                <w:rFonts w:ascii="宋体" w:hAnsi="宋体" w:cs="宋体" w:eastAsia="宋体" w:hint="default"/>
                <w:spacing w:val="-53"/>
                <w:sz w:val="21"/>
                <w:szCs w:val="21"/>
              </w:rPr>
              <w:t> </w:t>
            </w:r>
            <w:r>
              <w:rPr>
                <w:rFonts w:ascii="宋体" w:hAnsi="宋体" w:cs="宋体" w:eastAsia="宋体" w:hint="default"/>
                <w:spacing w:val="26"/>
                <w:sz w:val="21"/>
                <w:szCs w:val="21"/>
              </w:rPr>
              <w:t>名称</w:t>
            </w:r>
            <w:r>
              <w:rPr>
                <w:rFonts w:ascii="宋体" w:hAnsi="宋体" w:cs="宋体" w:eastAsia="宋体" w:hint="default"/>
                <w:spacing w:val="-53"/>
                <w:sz w:val="21"/>
                <w:szCs w:val="21"/>
              </w:rPr>
              <w:t> </w:t>
            </w:r>
            <w:r>
              <w:rPr>
                <w:rFonts w:ascii="宋体" w:hAnsi="宋体" w:cs="宋体" w:eastAsia="宋体" w:hint="default"/>
                <w:spacing w:val="26"/>
                <w:sz w:val="21"/>
                <w:szCs w:val="21"/>
              </w:rPr>
              <w:t>变更</w:t>
            </w:r>
            <w:r>
              <w:rPr>
                <w:rFonts w:ascii="宋体" w:hAnsi="宋体" w:cs="宋体" w:eastAsia="宋体" w:hint="default"/>
                <w:spacing w:val="-53"/>
                <w:sz w:val="21"/>
                <w:szCs w:val="21"/>
              </w:rPr>
              <w:t> </w:t>
            </w:r>
            <w:r>
              <w:rPr>
                <w:rFonts w:ascii="宋体" w:hAnsi="宋体" w:cs="宋体" w:eastAsia="宋体" w:hint="default"/>
                <w:spacing w:val="26"/>
                <w:sz w:val="21"/>
                <w:szCs w:val="21"/>
              </w:rPr>
              <w:t>的公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35"/>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B14</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1"/>
              <w:jc w:val="center"/>
              <w:rPr>
                <w:rFonts w:ascii="Times New Roman" w:hAnsi="Times New Roman" w:cs="Times New Roman" w:eastAsia="Times New Roman" w:hint="default"/>
                <w:sz w:val="21"/>
                <w:szCs w:val="21"/>
              </w:rPr>
            </w:pPr>
            <w:hyperlink r:id="rId62">
              <w:r>
                <w:rPr>
                  <w:rFonts w:ascii="Times New Roman"/>
                  <w:sz w:val="21"/>
                </w:rPr>
                <w:t>http://www.sse.com.cn/sseportal/cs/zhs/scfw/gg/ssgs/2011-09-22/600633_20110922_1.pdf</w:t>
              </w:r>
            </w:hyperlink>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hyperlink r:id="rId63">
              <w:r>
                <w:rPr>
                  <w:rFonts w:ascii="Times New Roman"/>
                  <w:sz w:val="21"/>
                </w:rPr>
                <w:t>http://www.sse.com.cn/sseportal/cs/zhs/scfw/gg/ssgs/2011-09-23/600633_20110923_1.pdf</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白猫</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single" w:sz="6" w:space="0" w:color="000000"/>
              <w:left w:val="single" w:sz="6" w:space="0" w:color="000000"/>
              <w:bottom w:val="nil" w:sz="6" w:space="0" w:color="auto"/>
              <w:right w:val="single" w:sz="6" w:space="0" w:color="000000"/>
            </w:tcBorders>
          </w:tcPr>
          <w:p>
            <w:pPr>
              <w:pStyle w:val="TableParagraph"/>
              <w:spacing w:line="278"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tc>
        <w:tc>
          <w:tcPr>
            <w:tcW w:w="7842" w:type="dxa"/>
            <w:vMerge w:val="restart"/>
            <w:tcBorders>
              <w:top w:val="single" w:sz="6" w:space="0" w:color="000000"/>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B4</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股票</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Times New Roman" w:hAnsi="Times New Roman" w:cs="Times New Roman" w:eastAsia="Times New Roman" w:hint="default"/>
                <w:sz w:val="21"/>
                <w:szCs w:val="21"/>
              </w:rPr>
            </w:pPr>
            <w:r>
              <w:rPr>
                <w:rFonts w:ascii="Times New Roman"/>
                <w:sz w:val="21"/>
              </w:rPr>
              <w:t>23</w:t>
            </w:r>
          </w:p>
        </w:tc>
        <w:tc>
          <w:tcPr>
            <w:tcW w:w="7842" w:type="dxa"/>
            <w:vMerge/>
            <w:tcBorders>
              <w:left w:val="single" w:sz="6" w:space="0" w:color="000000"/>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恢复</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上市</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的公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vMerge/>
            <w:tcBorders>
              <w:left w:val="single" w:sz="6" w:space="0" w:color="000000"/>
              <w:bottom w:val="single" w:sz="6" w:space="0" w:color="000000"/>
              <w:right w:val="single" w:sz="6" w:space="0" w:color="000000"/>
            </w:tcBorders>
          </w:tcPr>
          <w:p>
            <w:pPr/>
          </w:p>
        </w:tc>
      </w:tr>
      <w:tr>
        <w:trPr>
          <w:trHeight w:val="2200"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pacing w:val="26"/>
                <w:sz w:val="21"/>
                <w:szCs w:val="21"/>
              </w:rPr>
              <w:t>股票</w:t>
            </w:r>
            <w:r>
              <w:rPr>
                <w:rFonts w:ascii="宋体" w:hAnsi="宋体" w:cs="宋体" w:eastAsia="宋体" w:hint="default"/>
                <w:spacing w:val="-53"/>
                <w:sz w:val="21"/>
                <w:szCs w:val="21"/>
              </w:rPr>
              <w:t> </w:t>
            </w:r>
            <w:r>
              <w:rPr>
                <w:rFonts w:ascii="宋体" w:hAnsi="宋体" w:cs="宋体" w:eastAsia="宋体" w:hint="default"/>
                <w:spacing w:val="26"/>
                <w:sz w:val="21"/>
                <w:szCs w:val="21"/>
              </w:rPr>
              <w:t>价格</w:t>
            </w:r>
            <w:r>
              <w:rPr>
                <w:rFonts w:ascii="宋体" w:hAnsi="宋体" w:cs="宋体" w:eastAsia="宋体" w:hint="default"/>
                <w:spacing w:val="-53"/>
                <w:sz w:val="21"/>
                <w:szCs w:val="21"/>
              </w:rPr>
              <w:t> </w:t>
            </w:r>
            <w:r>
              <w:rPr>
                <w:rFonts w:ascii="宋体" w:hAnsi="宋体" w:cs="宋体" w:eastAsia="宋体" w:hint="default"/>
                <w:spacing w:val="26"/>
                <w:sz w:val="21"/>
                <w:szCs w:val="21"/>
              </w:rPr>
              <w:t>异常</w:t>
            </w:r>
            <w:r>
              <w:rPr>
                <w:rFonts w:ascii="宋体" w:hAnsi="宋体" w:cs="宋体" w:eastAsia="宋体" w:hint="default"/>
                <w:spacing w:val="-53"/>
                <w:sz w:val="21"/>
                <w:szCs w:val="21"/>
              </w:rPr>
              <w:t> </w:t>
            </w:r>
            <w:r>
              <w:rPr>
                <w:rFonts w:ascii="宋体" w:hAnsi="宋体" w:cs="宋体" w:eastAsia="宋体" w:hint="default"/>
                <w:spacing w:val="26"/>
                <w:sz w:val="21"/>
                <w:szCs w:val="21"/>
              </w:rPr>
              <w:t>波动</w:t>
            </w:r>
            <w:r>
              <w:rPr>
                <w:rFonts w:ascii="宋体" w:hAnsi="宋体" w:cs="宋体" w:eastAsia="宋体" w:hint="default"/>
                <w:spacing w:val="-53"/>
                <w:sz w:val="21"/>
                <w:szCs w:val="21"/>
              </w:rPr>
              <w:t> </w:t>
            </w:r>
            <w:r>
              <w:rPr>
                <w:rFonts w:ascii="宋体" w:hAnsi="宋体" w:cs="宋体" w:eastAsia="宋体" w:hint="default"/>
                <w:sz w:val="21"/>
                <w:szCs w:val="21"/>
              </w:rPr>
              <w:t>公告</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B24</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64">
              <w:r>
                <w:rPr>
                  <w:rFonts w:ascii="Times New Roman"/>
                  <w:sz w:val="21"/>
                </w:rPr>
                <w:t>http://www.sse.com.cn/sseportal/cs/zhs/scfw/gg/ssgs/2011-10-11/600633_20111011_2.pdf</w:t>
              </w:r>
            </w:hyperlink>
          </w:p>
        </w:tc>
      </w:tr>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第六</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届董</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事会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2184"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第二</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312" w:lineRule="exact" w:before="33"/>
              <w:ind w:left="100" w:right="47"/>
              <w:jc w:val="both"/>
              <w:rPr>
                <w:rFonts w:ascii="Times New Roman" w:hAnsi="Times New Roman" w:cs="Times New Roman" w:eastAsia="Times New Roman" w:hint="default"/>
                <w:sz w:val="21"/>
                <w:szCs w:val="21"/>
              </w:rPr>
            </w:pPr>
            <w:r>
              <w:rPr>
                <w:rFonts w:ascii="宋体" w:hAnsi="宋体" w:cs="宋体" w:eastAsia="宋体" w:hint="default"/>
                <w:spacing w:val="26"/>
                <w:sz w:val="21"/>
                <w:szCs w:val="21"/>
              </w:rPr>
              <w:t>次会</w:t>
            </w:r>
            <w:r>
              <w:rPr>
                <w:rFonts w:ascii="宋体" w:hAnsi="宋体" w:cs="宋体" w:eastAsia="宋体" w:hint="default"/>
                <w:spacing w:val="-53"/>
                <w:sz w:val="21"/>
                <w:szCs w:val="21"/>
              </w:rPr>
              <w:t> </w:t>
            </w:r>
            <w:r>
              <w:rPr>
                <w:rFonts w:ascii="宋体" w:hAnsi="宋体" w:cs="宋体" w:eastAsia="宋体" w:hint="default"/>
                <w:spacing w:val="26"/>
                <w:sz w:val="21"/>
                <w:szCs w:val="21"/>
              </w:rPr>
              <w:t>议决</w:t>
            </w:r>
            <w:r>
              <w:rPr>
                <w:rFonts w:ascii="宋体" w:hAnsi="宋体" w:cs="宋体" w:eastAsia="宋体" w:hint="default"/>
                <w:spacing w:val="-53"/>
                <w:sz w:val="21"/>
                <w:szCs w:val="21"/>
              </w:rPr>
              <w:t> </w:t>
            </w:r>
            <w:r>
              <w:rPr>
                <w:rFonts w:ascii="宋体" w:hAnsi="宋体" w:cs="宋体" w:eastAsia="宋体" w:hint="default"/>
                <w:spacing w:val="26"/>
                <w:sz w:val="21"/>
                <w:szCs w:val="21"/>
              </w:rPr>
              <w:t>议公</w:t>
            </w:r>
            <w:r>
              <w:rPr>
                <w:rFonts w:ascii="宋体" w:hAnsi="宋体" w:cs="宋体" w:eastAsia="宋体" w:hint="default"/>
                <w:spacing w:val="-53"/>
                <w:sz w:val="21"/>
                <w:szCs w:val="21"/>
              </w:rPr>
              <w:t> </w:t>
            </w:r>
            <w:r>
              <w:rPr>
                <w:rFonts w:ascii="宋体" w:hAnsi="宋体" w:cs="宋体" w:eastAsia="宋体" w:hint="default"/>
                <w:spacing w:val="26"/>
                <w:sz w:val="21"/>
                <w:szCs w:val="21"/>
              </w:rPr>
              <w:t>告暨</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p>
          <w:p>
            <w:pPr>
              <w:pStyle w:val="TableParagraph"/>
              <w:spacing w:line="240" w:lineRule="auto" w:before="4"/>
              <w:ind w:left="100" w:right="0"/>
              <w:jc w:val="both"/>
              <w:rPr>
                <w:rFonts w:ascii="宋体" w:hAnsi="宋体" w:cs="宋体" w:eastAsia="宋体" w:hint="default"/>
                <w:sz w:val="21"/>
                <w:szCs w:val="21"/>
              </w:rPr>
            </w:pPr>
            <w:r>
              <w:rPr>
                <w:rFonts w:ascii="宋体" w:hAnsi="宋体" w:cs="宋体" w:eastAsia="宋体" w:hint="default"/>
                <w:spacing w:val="26"/>
                <w:sz w:val="21"/>
                <w:szCs w:val="21"/>
              </w:rPr>
              <w:t>年第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B24</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65">
              <w:r>
                <w:rPr>
                  <w:rFonts w:ascii="Times New Roman"/>
                  <w:sz w:val="21"/>
                </w:rPr>
                <w:t>http://www.sse.com.cn/sseportal/cs/zhs/scfw/gg/ssgs/2011-10-11/600633_20111011_1.pdf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二次</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临时</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通知</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7842" w:type="dxa"/>
            <w:tcBorders>
              <w:top w:val="nil" w:sz="6" w:space="0" w:color="auto"/>
              <w:left w:val="single" w:sz="6" w:space="0" w:color="000000"/>
              <w:bottom w:val="nil" w:sz="6" w:space="0" w:color="auto"/>
              <w:right w:val="single" w:sz="6" w:space="0" w:color="000000"/>
            </w:tcBorders>
          </w:tcPr>
          <w:p>
            <w:pPr/>
          </w:p>
        </w:tc>
      </w:tr>
      <w:tr>
        <w:trPr>
          <w:trHeight w:val="629"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6"/>
                <w:sz w:val="21"/>
                <w:szCs w:val="21"/>
              </w:rPr>
              <w:t>澄清</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32</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66">
              <w:r>
                <w:rPr>
                  <w:rFonts w:ascii="Times New Roman"/>
                  <w:sz w:val="21"/>
                </w:rPr>
                <w:t>http://www.sse.com.cn/sseportal/cs/zhs/scfw/gg/ssgs/2011-10-15/600633_20111015_1.pdf</w:t>
              </w:r>
            </w:hyperlink>
          </w:p>
        </w:tc>
      </w:tr>
      <w:tr>
        <w:trPr>
          <w:trHeight w:val="314"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100" w:right="0"/>
              <w:jc w:val="left"/>
              <w:rPr>
                <w:rFonts w:ascii="Times New Roman" w:hAnsi="Times New Roman" w:cs="Times New Roman" w:eastAsia="Times New Roman" w:hint="default"/>
                <w:sz w:val="21"/>
                <w:szCs w:val="21"/>
              </w:rPr>
            </w:pPr>
            <w:r>
              <w:rPr>
                <w:rFonts w:ascii="Times New Roman"/>
                <w:sz w:val="21"/>
              </w:rPr>
              <w:t>15</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690" w:type="dxa"/>
            <w:tcBorders>
              <w:top w:val="nil" w:sz="6" w:space="0" w:color="auto"/>
              <w:left w:val="single" w:sz="6" w:space="0" w:color="000000"/>
              <w:bottom w:val="single" w:sz="6" w:space="0" w:color="000000"/>
              <w:right w:val="single" w:sz="6" w:space="0" w:color="000000"/>
            </w:tcBorders>
          </w:tcPr>
          <w:p>
            <w:pP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2200"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86"/>
              <w:ind w:left="100" w:right="0"/>
              <w:jc w:val="both"/>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73" w:lineRule="auto" w:before="21"/>
              <w:ind w:left="100" w:right="47"/>
              <w:jc w:val="both"/>
              <w:rPr>
                <w:rFonts w:ascii="宋体" w:hAnsi="宋体" w:cs="宋体" w:eastAsia="宋体" w:hint="default"/>
                <w:sz w:val="21"/>
                <w:szCs w:val="21"/>
              </w:rPr>
            </w:pPr>
            <w:r>
              <w:rPr>
                <w:rFonts w:ascii="宋体" w:hAnsi="宋体" w:cs="宋体" w:eastAsia="宋体" w:hint="default"/>
                <w:spacing w:val="26"/>
                <w:sz w:val="21"/>
                <w:szCs w:val="21"/>
              </w:rPr>
              <w:t>年第</w:t>
            </w:r>
            <w:r>
              <w:rPr>
                <w:rFonts w:ascii="宋体" w:hAnsi="宋体" w:cs="宋体" w:eastAsia="宋体" w:hint="default"/>
                <w:spacing w:val="-53"/>
                <w:sz w:val="21"/>
                <w:szCs w:val="21"/>
              </w:rPr>
              <w:t> </w:t>
            </w:r>
            <w:r>
              <w:rPr>
                <w:rFonts w:ascii="宋体" w:hAnsi="宋体" w:cs="宋体" w:eastAsia="宋体" w:hint="default"/>
                <w:spacing w:val="26"/>
                <w:sz w:val="21"/>
                <w:szCs w:val="21"/>
              </w:rPr>
              <w:t>二次</w:t>
            </w:r>
            <w:r>
              <w:rPr>
                <w:rFonts w:ascii="宋体" w:hAnsi="宋体" w:cs="宋体" w:eastAsia="宋体" w:hint="default"/>
                <w:spacing w:val="-53"/>
                <w:sz w:val="21"/>
                <w:szCs w:val="21"/>
              </w:rPr>
              <w:t> </w:t>
            </w:r>
            <w:r>
              <w:rPr>
                <w:rFonts w:ascii="宋体" w:hAnsi="宋体" w:cs="宋体" w:eastAsia="宋体" w:hint="default"/>
                <w:spacing w:val="26"/>
                <w:sz w:val="21"/>
                <w:szCs w:val="21"/>
              </w:rPr>
              <w:t>临时</w:t>
            </w:r>
            <w:r>
              <w:rPr>
                <w:rFonts w:ascii="宋体" w:hAnsi="宋体" w:cs="宋体" w:eastAsia="宋体" w:hint="default"/>
                <w:spacing w:val="-53"/>
                <w:sz w:val="21"/>
                <w:szCs w:val="21"/>
              </w:rPr>
              <w:t> </w:t>
            </w: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67">
              <w:r>
                <w:rPr>
                  <w:rFonts w:ascii="Times New Roman"/>
                  <w:sz w:val="21"/>
                </w:rPr>
                <w:t>http://www.sse.com.cn/sseportal/cs/zhs/scfw/gg/ssgs/2011-10-22/600633_20111022_1.pdf</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950"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left"/>
              <w:rPr>
                <w:rFonts w:ascii="宋体" w:hAnsi="宋体" w:cs="宋体" w:eastAsia="宋体" w:hint="default"/>
                <w:sz w:val="21"/>
                <w:szCs w:val="21"/>
              </w:rPr>
            </w:pPr>
            <w:r>
              <w:rPr>
                <w:rFonts w:ascii="宋体" w:hAnsi="宋体" w:cs="宋体" w:eastAsia="宋体" w:hint="default"/>
                <w:spacing w:val="26"/>
                <w:sz w:val="21"/>
                <w:szCs w:val="21"/>
              </w:rPr>
              <w:t>会议</w:t>
            </w:r>
            <w:r>
              <w:rPr>
                <w:rFonts w:ascii="宋体" w:hAnsi="宋体" w:cs="宋体" w:eastAsia="宋体" w:hint="default"/>
                <w:spacing w:val="-53"/>
                <w:sz w:val="21"/>
                <w:szCs w:val="21"/>
              </w:rPr>
              <w:t> </w:t>
            </w:r>
            <w:r>
              <w:rPr>
                <w:rFonts w:ascii="宋体" w:hAnsi="宋体" w:cs="宋体" w:eastAsia="宋体" w:hint="default"/>
                <w:sz w:val="21"/>
                <w:szCs w:val="21"/>
              </w:rPr>
              <w:t>资料</w:t>
            </w:r>
          </w:p>
        </w:tc>
        <w:tc>
          <w:tcPr>
            <w:tcW w:w="72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7842"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2184"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限售</w:t>
            </w:r>
            <w:r>
              <w:rPr>
                <w:rFonts w:ascii="宋体" w:hAnsi="宋体" w:cs="宋体" w:eastAsia="宋体" w:hint="default"/>
                <w:spacing w:val="-53"/>
                <w:sz w:val="21"/>
                <w:szCs w:val="21"/>
              </w:rPr>
              <w:t> </w:t>
            </w:r>
            <w:r>
              <w:rPr>
                <w:rFonts w:ascii="宋体" w:hAnsi="宋体" w:cs="宋体" w:eastAsia="宋体" w:hint="default"/>
                <w:spacing w:val="26"/>
                <w:sz w:val="21"/>
                <w:szCs w:val="21"/>
              </w:rPr>
              <w:t>股解</w:t>
            </w:r>
            <w:r>
              <w:rPr>
                <w:rFonts w:ascii="宋体" w:hAnsi="宋体" w:cs="宋体" w:eastAsia="宋体" w:hint="default"/>
                <w:spacing w:val="-53"/>
                <w:sz w:val="21"/>
                <w:szCs w:val="21"/>
              </w:rPr>
              <w:t> </w:t>
            </w:r>
            <w:r>
              <w:rPr>
                <w:rFonts w:ascii="宋体" w:hAnsi="宋体" w:cs="宋体" w:eastAsia="宋体" w:hint="default"/>
                <w:spacing w:val="26"/>
                <w:sz w:val="21"/>
                <w:szCs w:val="21"/>
              </w:rPr>
              <w:t>禁上</w:t>
            </w:r>
            <w:r>
              <w:rPr>
                <w:rFonts w:ascii="宋体" w:hAnsi="宋体" w:cs="宋体" w:eastAsia="宋体" w:hint="default"/>
                <w:spacing w:val="-53"/>
                <w:sz w:val="21"/>
                <w:szCs w:val="21"/>
              </w:rPr>
              <w:t> </w:t>
            </w:r>
            <w:r>
              <w:rPr>
                <w:rFonts w:ascii="宋体" w:hAnsi="宋体" w:cs="宋体" w:eastAsia="宋体" w:hint="default"/>
                <w:spacing w:val="26"/>
                <w:sz w:val="21"/>
                <w:szCs w:val="21"/>
              </w:rPr>
              <w:t>市流</w:t>
            </w:r>
            <w:r>
              <w:rPr>
                <w:rFonts w:ascii="宋体" w:hAnsi="宋体" w:cs="宋体" w:eastAsia="宋体" w:hint="default"/>
                <w:spacing w:val="-53"/>
                <w:sz w:val="21"/>
                <w:szCs w:val="21"/>
              </w:rPr>
              <w:t> </w:t>
            </w:r>
            <w:r>
              <w:rPr>
                <w:rFonts w:ascii="宋体" w:hAnsi="宋体" w:cs="宋体" w:eastAsia="宋体" w:hint="default"/>
                <w:spacing w:val="26"/>
                <w:sz w:val="21"/>
                <w:szCs w:val="21"/>
              </w:rPr>
              <w:t>通的</w:t>
            </w:r>
            <w:r>
              <w:rPr>
                <w:rFonts w:ascii="宋体" w:hAnsi="宋体" w:cs="宋体" w:eastAsia="宋体" w:hint="default"/>
                <w:spacing w:val="-53"/>
                <w:sz w:val="21"/>
                <w:szCs w:val="21"/>
              </w:rPr>
              <w:t> </w:t>
            </w:r>
            <w:r>
              <w:rPr>
                <w:rFonts w:ascii="宋体" w:hAnsi="宋体" w:cs="宋体" w:eastAsia="宋体" w:hint="default"/>
                <w:spacing w:val="26"/>
                <w:sz w:val="21"/>
                <w:szCs w:val="21"/>
              </w:rPr>
              <w:t>提示</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2" w:lineRule="exact"/>
              <w:ind w:left="100" w:right="11"/>
              <w:jc w:val="left"/>
              <w:rPr>
                <w:rFonts w:ascii="Times New Roman" w:hAnsi="Times New Roman" w:cs="Times New Roman" w:eastAsia="Times New Roman"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z w:val="21"/>
                <w:szCs w:val="21"/>
              </w:rPr>
              <w:t> </w:t>
            </w:r>
            <w:r>
              <w:rPr>
                <w:rFonts w:ascii="Times New Roman" w:hAnsi="Times New Roman" w:cs="Times New Roman" w:eastAsia="Times New Roman" w:hint="default"/>
                <w:sz w:val="21"/>
                <w:szCs w:val="21"/>
              </w:rPr>
              <w:t>B120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68">
              <w:r>
                <w:rPr>
                  <w:rFonts w:ascii="Times New Roman"/>
                  <w:sz w:val="21"/>
                </w:rPr>
                <w:t>http://www.sse.com.cn/sseportal/cs/zhs/scfw/gg/ssgs/2011-10-26/600633_20111026_1.pdf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性公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val="restart"/>
            <w:tcBorders>
              <w:top w:val="single" w:sz="6" w:space="0" w:color="000000"/>
              <w:left w:val="single" w:sz="6" w:space="0" w:color="000000"/>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2179"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both"/>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73" w:lineRule="auto" w:before="21"/>
              <w:ind w:left="100" w:right="47"/>
              <w:jc w:val="both"/>
              <w:rPr>
                <w:rFonts w:ascii="宋体" w:hAnsi="宋体" w:cs="宋体" w:eastAsia="宋体" w:hint="default"/>
                <w:sz w:val="21"/>
                <w:szCs w:val="21"/>
              </w:rPr>
            </w:pPr>
            <w:r>
              <w:rPr>
                <w:rFonts w:ascii="宋体" w:hAnsi="宋体" w:cs="宋体" w:eastAsia="宋体" w:hint="default"/>
                <w:spacing w:val="26"/>
                <w:sz w:val="21"/>
                <w:szCs w:val="21"/>
              </w:rPr>
              <w:t>年第</w:t>
            </w:r>
            <w:r>
              <w:rPr>
                <w:rFonts w:ascii="宋体" w:hAnsi="宋体" w:cs="宋体" w:eastAsia="宋体" w:hint="default"/>
                <w:spacing w:val="-53"/>
                <w:sz w:val="21"/>
                <w:szCs w:val="21"/>
              </w:rPr>
              <w:t> </w:t>
            </w:r>
            <w:r>
              <w:rPr>
                <w:rFonts w:ascii="宋体" w:hAnsi="宋体" w:cs="宋体" w:eastAsia="宋体" w:hint="default"/>
                <w:spacing w:val="26"/>
                <w:sz w:val="21"/>
                <w:szCs w:val="21"/>
              </w:rPr>
              <w:t>二次</w:t>
            </w:r>
            <w:r>
              <w:rPr>
                <w:rFonts w:ascii="宋体" w:hAnsi="宋体" w:cs="宋体" w:eastAsia="宋体" w:hint="default"/>
                <w:spacing w:val="-53"/>
                <w:sz w:val="21"/>
                <w:szCs w:val="21"/>
              </w:rPr>
              <w:t> </w:t>
            </w:r>
            <w:r>
              <w:rPr>
                <w:rFonts w:ascii="宋体" w:hAnsi="宋体" w:cs="宋体" w:eastAsia="宋体" w:hint="default"/>
                <w:spacing w:val="26"/>
                <w:sz w:val="21"/>
                <w:szCs w:val="21"/>
              </w:rPr>
              <w:t>临时</w:t>
            </w:r>
            <w:r>
              <w:rPr>
                <w:rFonts w:ascii="宋体" w:hAnsi="宋体" w:cs="宋体" w:eastAsia="宋体" w:hint="default"/>
                <w:spacing w:val="-53"/>
                <w:sz w:val="21"/>
                <w:szCs w:val="21"/>
              </w:rPr>
              <w:t> </w:t>
            </w: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pacing w:val="26"/>
                <w:sz w:val="21"/>
                <w:szCs w:val="21"/>
              </w:rPr>
              <w:t>的法</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69">
              <w:r>
                <w:rPr>
                  <w:rFonts w:ascii="Times New Roman"/>
                  <w:sz w:val="21"/>
                </w:rPr>
                <w:t>http://www.sse.com.cn/sseportal/cs/zhs/scfw/gg/ssgs/2011-10-29/600633_20111029_2.pdf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律意</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见书</w:t>
            </w:r>
          </w:p>
        </w:tc>
        <w:tc>
          <w:tcPr>
            <w:tcW w:w="724" w:type="dxa"/>
            <w:vMerge/>
            <w:tcBorders>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年第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7842" w:type="dxa"/>
            <w:tcBorders>
              <w:top w:val="nil" w:sz="6" w:space="0" w:color="auto"/>
              <w:left w:val="single" w:sz="6" w:space="0" w:color="000000"/>
              <w:bottom w:val="nil" w:sz="6" w:space="0" w:color="auto"/>
              <w:right w:val="single" w:sz="6" w:space="0" w:color="000000"/>
            </w:tcBorders>
          </w:tcPr>
          <w:p>
            <w:pPr/>
          </w:p>
        </w:tc>
      </w:tr>
      <w:tr>
        <w:trPr>
          <w:trHeight w:val="629"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二次</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6"/>
                <w:sz w:val="21"/>
                <w:szCs w:val="21"/>
              </w:rPr>
              <w:t>临时</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72</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70">
              <w:r>
                <w:rPr>
                  <w:rFonts w:ascii="Times New Roman"/>
                  <w:sz w:val="21"/>
                </w:rPr>
                <w:t>http://www.sse.com.cn/sseportal/cs/zhs/scfw/gg/ssgs/2011-10-29/600633_20111029_1.pdf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股东</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Times New Roman" w:hAnsi="Times New Roman" w:cs="Times New Roman" w:eastAsia="Times New Roman" w:hint="default"/>
                <w:sz w:val="21"/>
                <w:szCs w:val="21"/>
              </w:rPr>
            </w:pPr>
            <w:r>
              <w:rPr>
                <w:rFonts w:ascii="Times New Roman"/>
                <w:sz w:val="21"/>
              </w:rPr>
              <w:t>29</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大会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决议</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1886"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7"/>
              <w:jc w:val="both"/>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pacing w:val="26"/>
                <w:sz w:val="21"/>
                <w:szCs w:val="21"/>
              </w:rPr>
              <w:t>第三</w:t>
            </w:r>
            <w:r>
              <w:rPr>
                <w:rFonts w:ascii="宋体" w:hAnsi="宋体" w:cs="宋体" w:eastAsia="宋体" w:hint="default"/>
                <w:spacing w:val="-53"/>
                <w:sz w:val="21"/>
                <w:szCs w:val="21"/>
              </w:rPr>
              <w:t> </w:t>
            </w:r>
            <w:r>
              <w:rPr>
                <w:rFonts w:ascii="宋体" w:hAnsi="宋体" w:cs="宋体" w:eastAsia="宋体" w:hint="default"/>
                <w:spacing w:val="26"/>
                <w:sz w:val="21"/>
                <w:szCs w:val="21"/>
              </w:rPr>
              <w:t>季度</w:t>
            </w:r>
            <w:r>
              <w:rPr>
                <w:rFonts w:ascii="宋体" w:hAnsi="宋体" w:cs="宋体" w:eastAsia="宋体" w:hint="default"/>
                <w:spacing w:val="-53"/>
                <w:sz w:val="21"/>
                <w:szCs w:val="21"/>
              </w:rPr>
              <w:t> </w:t>
            </w:r>
            <w:r>
              <w:rPr>
                <w:rFonts w:ascii="宋体" w:hAnsi="宋体" w:cs="宋体" w:eastAsia="宋体" w:hint="default"/>
                <w:sz w:val="21"/>
                <w:szCs w:val="21"/>
              </w:rPr>
              <w:t>季报</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66" w:lineRule="auto"/>
              <w:ind w:left="100" w:right="11"/>
              <w:jc w:val="left"/>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57 </w:t>
            </w:r>
            <w:r>
              <w:rPr>
                <w:rFonts w:ascii="宋体" w:hAnsi="宋体" w:cs="宋体" w:eastAsia="宋体" w:hint="default"/>
                <w:sz w:val="21"/>
                <w:szCs w:val="21"/>
              </w:rPr>
              <w:t>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31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0" w:right="0"/>
              <w:jc w:val="left"/>
              <w:rPr>
                <w:rFonts w:ascii="Times New Roman" w:hAnsi="Times New Roman" w:cs="Times New Roman" w:eastAsia="Times New Roman" w:hint="default"/>
                <w:sz w:val="21"/>
                <w:szCs w:val="21"/>
              </w:rPr>
            </w:pPr>
            <w:hyperlink r:id="rId71">
              <w:r>
                <w:rPr>
                  <w:rFonts w:ascii="Times New Roman"/>
                  <w:sz w:val="21"/>
                </w:rPr>
                <w:t>http://www.sse.com.cn/sseportal/cs/zhs/scfw/gg/ssgs/2011-10-31/600633_2011_3.pdf</w:t>
              </w:r>
            </w:hyperlink>
          </w:p>
        </w:tc>
      </w:tr>
      <w:tr>
        <w:trPr>
          <w:trHeight w:val="325"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hyperlink r:id="rId72">
              <w:r>
                <w:rPr>
                  <w:rFonts w:ascii="Times New Roman"/>
                  <w:sz w:val="21"/>
                </w:rPr>
                <w:t>http://www.sse.com.cn/sseportal/cs/zhs/scfw/gg/ssgs/2011-10-31/600633_20111031_1.pdf</w:t>
              </w:r>
            </w:hyperlink>
          </w:p>
        </w:tc>
      </w:tr>
      <w:tr>
        <w:trPr>
          <w:trHeight w:val="315"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第六</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57</w:t>
            </w:r>
          </w:p>
        </w:tc>
        <w:tc>
          <w:tcPr>
            <w:tcW w:w="62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Times New Roman" w:hAnsi="Times New Roman" w:cs="Times New Roman" w:eastAsia="Times New Roman" w:hint="default"/>
                <w:sz w:val="21"/>
                <w:szCs w:val="21"/>
              </w:rPr>
            </w:pPr>
            <w:r>
              <w:rPr>
                <w:rFonts w:ascii="Times New Roman"/>
                <w:sz w:val="21"/>
              </w:rPr>
              <w:t>10</w:t>
            </w:r>
          </w:p>
        </w:tc>
        <w:tc>
          <w:tcPr>
            <w:tcW w:w="7842"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320"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届董</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vMerge w:val="restart"/>
            <w:tcBorders>
              <w:top w:val="single" w:sz="6" w:space="0" w:color="000000"/>
              <w:left w:val="single" w:sz="6" w:space="0" w:color="000000"/>
              <w:right w:val="single" w:sz="6" w:space="0" w:color="000000"/>
            </w:tcBorders>
          </w:tcPr>
          <w:p>
            <w:pPr/>
          </w:p>
        </w:tc>
      </w:tr>
      <w:tr>
        <w:trPr>
          <w:trHeight w:val="318"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事会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w:t>
            </w:r>
          </w:p>
        </w:tc>
        <w:tc>
          <w:tcPr>
            <w:tcW w:w="7842" w:type="dxa"/>
            <w:vMerge/>
            <w:tcBorders>
              <w:left w:val="single" w:sz="6" w:space="0" w:color="000000"/>
              <w:right w:val="single" w:sz="6" w:space="0" w:color="000000"/>
            </w:tcBorders>
          </w:tcPr>
          <w:p>
            <w:pPr/>
          </w:p>
        </w:tc>
      </w:tr>
      <w:tr>
        <w:trPr>
          <w:trHeight w:val="306"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第三</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次会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议决</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议公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vMerge/>
            <w:tcBorders>
              <w:left w:val="single" w:sz="6" w:space="0" w:color="000000"/>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vMerge/>
            <w:tcBorders>
              <w:left w:val="single" w:sz="6" w:space="0" w:color="000000"/>
              <w:bottom w:val="single" w:sz="6" w:space="0" w:color="000000"/>
              <w:right w:val="single" w:sz="6" w:space="0" w:color="000000"/>
            </w:tcBorders>
          </w:tcPr>
          <w:p>
            <w:pPr/>
          </w:p>
        </w:tc>
      </w:tr>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val="restart"/>
            <w:tcBorders>
              <w:top w:val="single" w:sz="6" w:space="0" w:color="000000"/>
              <w:left w:val="single" w:sz="6" w:space="0" w:color="000000"/>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187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第三</w:t>
            </w:r>
            <w:r>
              <w:rPr>
                <w:rFonts w:ascii="宋体" w:hAnsi="宋体" w:cs="宋体" w:eastAsia="宋体" w:hint="default"/>
                <w:spacing w:val="-53"/>
                <w:sz w:val="21"/>
                <w:szCs w:val="21"/>
              </w:rPr>
              <w:t> </w:t>
            </w:r>
            <w:r>
              <w:rPr>
                <w:rFonts w:ascii="宋体" w:hAnsi="宋体" w:cs="宋体" w:eastAsia="宋体" w:hint="default"/>
                <w:spacing w:val="26"/>
                <w:sz w:val="21"/>
                <w:szCs w:val="21"/>
              </w:rPr>
              <w:t>季度</w:t>
            </w:r>
            <w:r>
              <w:rPr>
                <w:rFonts w:ascii="宋体" w:hAnsi="宋体" w:cs="宋体" w:eastAsia="宋体" w:hint="default"/>
                <w:spacing w:val="-53"/>
                <w:sz w:val="21"/>
                <w:szCs w:val="21"/>
              </w:rPr>
              <w:t> </w:t>
            </w:r>
            <w:r>
              <w:rPr>
                <w:rFonts w:ascii="宋体" w:hAnsi="宋体" w:cs="宋体" w:eastAsia="宋体" w:hint="default"/>
                <w:spacing w:val="26"/>
                <w:sz w:val="21"/>
                <w:szCs w:val="21"/>
              </w:rPr>
              <w:t>季报</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8"/>
              <w:ind w:left="100" w:right="47"/>
              <w:jc w:val="both"/>
              <w:rPr>
                <w:rFonts w:ascii="宋体" w:hAnsi="宋体" w:cs="宋体" w:eastAsia="宋体" w:hint="default"/>
                <w:sz w:val="21"/>
                <w:szCs w:val="21"/>
              </w:rPr>
            </w:pPr>
            <w:r>
              <w:rPr>
                <w:rFonts w:ascii="宋体" w:hAnsi="宋体" w:cs="宋体" w:eastAsia="宋体" w:hint="default"/>
                <w:spacing w:val="26"/>
                <w:sz w:val="21"/>
                <w:szCs w:val="21"/>
              </w:rPr>
              <w:t>（修</w:t>
            </w:r>
            <w:r>
              <w:rPr>
                <w:rFonts w:ascii="宋体" w:hAnsi="宋体" w:cs="宋体" w:eastAsia="宋体" w:hint="default"/>
                <w:spacing w:val="-53"/>
                <w:sz w:val="21"/>
                <w:szCs w:val="21"/>
              </w:rPr>
              <w:t> </w:t>
            </w:r>
            <w:r>
              <w:rPr>
                <w:rFonts w:ascii="宋体" w:hAnsi="宋体" w:cs="宋体" w:eastAsia="宋体" w:hint="default"/>
                <w:sz w:val="21"/>
                <w:szCs w:val="21"/>
              </w:rPr>
              <w:t>订</w:t>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0" w:right="0"/>
              <w:jc w:val="left"/>
              <w:rPr>
                <w:rFonts w:ascii="Times New Roman" w:hAnsi="Times New Roman" w:cs="Times New Roman" w:eastAsia="Times New Roman" w:hint="default"/>
                <w:sz w:val="21"/>
                <w:szCs w:val="21"/>
              </w:rPr>
            </w:pPr>
            <w:hyperlink r:id="rId73">
              <w:r>
                <w:rPr>
                  <w:rFonts w:ascii="Times New Roman"/>
                  <w:sz w:val="21"/>
                </w:rPr>
                <w:t>http://www.sse.com.cn/sseportal/cs/zhs/scfw/gg/ssgs/2011-11-01/600633_2011_3.pdf</w:t>
              </w:r>
            </w:hyperlink>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724" w:type="dxa"/>
            <w:vMerge/>
            <w:tcBorders>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87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both"/>
              <w:rPr>
                <w:rFonts w:ascii="宋体" w:hAnsi="宋体" w:cs="宋体" w:eastAsia="宋体" w:hint="default"/>
                <w:sz w:val="21"/>
                <w:szCs w:val="21"/>
              </w:rPr>
            </w:pPr>
            <w:r>
              <w:rPr>
                <w:rFonts w:ascii="宋体" w:hAnsi="宋体" w:cs="宋体" w:eastAsia="宋体" w:hint="default"/>
                <w:spacing w:val="26"/>
                <w:sz w:val="21"/>
                <w:szCs w:val="21"/>
              </w:rPr>
              <w:t>变更</w:t>
            </w:r>
            <w:r>
              <w:rPr>
                <w:rFonts w:ascii="宋体" w:hAnsi="宋体" w:cs="宋体" w:eastAsia="宋体" w:hint="default"/>
                <w:spacing w:val="-53"/>
                <w:sz w:val="21"/>
                <w:szCs w:val="21"/>
              </w:rPr>
              <w:t> </w:t>
            </w:r>
            <w:r>
              <w:rPr>
                <w:rFonts w:ascii="宋体" w:hAnsi="宋体" w:cs="宋体" w:eastAsia="宋体" w:hint="default"/>
                <w:spacing w:val="26"/>
                <w:sz w:val="21"/>
                <w:szCs w:val="21"/>
              </w:rPr>
              <w:t>独立</w:t>
            </w:r>
            <w:r>
              <w:rPr>
                <w:rFonts w:ascii="宋体" w:hAnsi="宋体" w:cs="宋体" w:eastAsia="宋体" w:hint="default"/>
                <w:spacing w:val="-53"/>
                <w:sz w:val="21"/>
                <w:szCs w:val="21"/>
              </w:rPr>
              <w:t> </w:t>
            </w:r>
            <w:r>
              <w:rPr>
                <w:rFonts w:ascii="宋体" w:hAnsi="宋体" w:cs="宋体" w:eastAsia="宋体" w:hint="default"/>
                <w:spacing w:val="26"/>
                <w:sz w:val="21"/>
                <w:szCs w:val="21"/>
              </w:rPr>
              <w:t>财务</w:t>
            </w:r>
            <w:r>
              <w:rPr>
                <w:rFonts w:ascii="宋体" w:hAnsi="宋体" w:cs="宋体" w:eastAsia="宋体" w:hint="default"/>
                <w:spacing w:val="-53"/>
                <w:sz w:val="21"/>
                <w:szCs w:val="21"/>
              </w:rPr>
              <w:t> </w:t>
            </w:r>
            <w:r>
              <w:rPr>
                <w:rFonts w:ascii="宋体" w:hAnsi="宋体" w:cs="宋体" w:eastAsia="宋体" w:hint="default"/>
                <w:spacing w:val="26"/>
                <w:sz w:val="21"/>
                <w:szCs w:val="21"/>
              </w:rPr>
              <w:t>顾问</w:t>
            </w:r>
            <w:r>
              <w:rPr>
                <w:rFonts w:ascii="宋体" w:hAnsi="宋体" w:cs="宋体" w:eastAsia="宋体" w:hint="default"/>
                <w:spacing w:val="-53"/>
                <w:sz w:val="21"/>
                <w:szCs w:val="21"/>
              </w:rPr>
              <w:t> </w:t>
            </w:r>
            <w:r>
              <w:rPr>
                <w:rFonts w:ascii="宋体" w:hAnsi="宋体" w:cs="宋体" w:eastAsia="宋体" w:hint="default"/>
                <w:spacing w:val="26"/>
                <w:sz w:val="21"/>
                <w:szCs w:val="21"/>
              </w:rPr>
              <w:t>主办</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B23</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0" w:right="0"/>
              <w:jc w:val="left"/>
              <w:rPr>
                <w:rFonts w:ascii="Times New Roman" w:hAnsi="Times New Roman" w:cs="Times New Roman" w:eastAsia="Times New Roman" w:hint="default"/>
                <w:sz w:val="21"/>
                <w:szCs w:val="21"/>
              </w:rPr>
            </w:pPr>
            <w:hyperlink r:id="rId74">
              <w:r>
                <w:rPr>
                  <w:rFonts w:ascii="Times New Roman"/>
                  <w:sz w:val="21"/>
                </w:rPr>
                <w:t>http://www.sse.com.cn/sseportal/cs/zhs/scfw/gg/ssgs/2011-11-01/600633_20111101_2.pdf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人的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187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86"/>
              <w:ind w:left="100" w:right="0"/>
              <w:jc w:val="both"/>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73" w:lineRule="auto" w:before="21"/>
              <w:ind w:left="100" w:right="47"/>
              <w:jc w:val="both"/>
              <w:rPr>
                <w:rFonts w:ascii="宋体" w:hAnsi="宋体" w:cs="宋体" w:eastAsia="宋体" w:hint="default"/>
                <w:sz w:val="21"/>
                <w:szCs w:val="21"/>
              </w:rPr>
            </w:pPr>
            <w:r>
              <w:rPr>
                <w:rFonts w:ascii="宋体" w:hAnsi="宋体" w:cs="宋体" w:eastAsia="宋体" w:hint="default"/>
                <w:spacing w:val="26"/>
                <w:sz w:val="21"/>
                <w:szCs w:val="21"/>
              </w:rPr>
              <w:t>年第</w:t>
            </w:r>
            <w:r>
              <w:rPr>
                <w:rFonts w:ascii="宋体" w:hAnsi="宋体" w:cs="宋体" w:eastAsia="宋体" w:hint="default"/>
                <w:spacing w:val="-53"/>
                <w:sz w:val="21"/>
                <w:szCs w:val="21"/>
              </w:rPr>
              <w:t> </w:t>
            </w:r>
            <w:r>
              <w:rPr>
                <w:rFonts w:ascii="宋体" w:hAnsi="宋体" w:cs="宋体" w:eastAsia="宋体" w:hint="default"/>
                <w:spacing w:val="26"/>
                <w:sz w:val="21"/>
                <w:szCs w:val="21"/>
              </w:rPr>
              <w:t>三季</w:t>
            </w:r>
            <w:r>
              <w:rPr>
                <w:rFonts w:ascii="宋体" w:hAnsi="宋体" w:cs="宋体" w:eastAsia="宋体" w:hint="default"/>
                <w:spacing w:val="-53"/>
                <w:sz w:val="21"/>
                <w:szCs w:val="21"/>
              </w:rPr>
              <w:t> </w:t>
            </w:r>
            <w:r>
              <w:rPr>
                <w:rFonts w:ascii="宋体" w:hAnsi="宋体" w:cs="宋体" w:eastAsia="宋体" w:hint="default"/>
                <w:spacing w:val="26"/>
                <w:sz w:val="21"/>
                <w:szCs w:val="21"/>
              </w:rPr>
              <w:t>度报</w:t>
            </w:r>
            <w:r>
              <w:rPr>
                <w:rFonts w:ascii="宋体" w:hAnsi="宋体" w:cs="宋体" w:eastAsia="宋体" w:hint="default"/>
                <w:spacing w:val="-53"/>
                <w:sz w:val="21"/>
                <w:szCs w:val="21"/>
              </w:rPr>
              <w:t> </w:t>
            </w:r>
            <w:r>
              <w:rPr>
                <w:rFonts w:ascii="宋体" w:hAnsi="宋体" w:cs="宋体" w:eastAsia="宋体" w:hint="default"/>
                <w:spacing w:val="26"/>
                <w:sz w:val="21"/>
                <w:szCs w:val="21"/>
              </w:rPr>
              <w:t>告的</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1"/>
              <w:jc w:val="both"/>
              <w:rPr>
                <w:rFonts w:ascii="宋体" w:hAnsi="宋体" w:cs="宋体" w:eastAsia="宋体" w:hint="default"/>
                <w:sz w:val="21"/>
                <w:szCs w:val="21"/>
              </w:rPr>
            </w:pPr>
            <w:r>
              <w:rPr>
                <w:rFonts w:ascii="宋体" w:hAnsi="宋体" w:cs="宋体" w:eastAsia="宋体" w:hint="default"/>
                <w:spacing w:val="43"/>
                <w:sz w:val="21"/>
                <w:szCs w:val="21"/>
              </w:rPr>
              <w:t>上海</w:t>
            </w:r>
            <w:r>
              <w:rPr>
                <w:rFonts w:ascii="宋体" w:hAnsi="宋体" w:cs="宋体" w:eastAsia="宋体" w:hint="default"/>
                <w:spacing w:val="-18"/>
                <w:sz w:val="21"/>
                <w:szCs w:val="21"/>
              </w:rPr>
              <w:t> </w:t>
            </w:r>
            <w:r>
              <w:rPr>
                <w:rFonts w:ascii="宋体" w:hAnsi="宋体" w:cs="宋体" w:eastAsia="宋体" w:hint="default"/>
                <w:spacing w:val="43"/>
                <w:sz w:val="21"/>
                <w:szCs w:val="21"/>
              </w:rPr>
              <w:t>证券</w:t>
            </w:r>
            <w:r>
              <w:rPr>
                <w:rFonts w:ascii="宋体" w:hAnsi="宋体" w:cs="宋体" w:eastAsia="宋体" w:hint="default"/>
                <w:spacing w:val="-18"/>
                <w:sz w:val="21"/>
                <w:szCs w:val="21"/>
              </w:rPr>
              <w:t> </w:t>
            </w:r>
            <w:r>
              <w:rPr>
                <w:rFonts w:ascii="宋体" w:hAnsi="宋体" w:cs="宋体" w:eastAsia="宋体" w:hint="default"/>
                <w:sz w:val="21"/>
                <w:szCs w:val="21"/>
              </w:rPr>
              <w:t>报</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B23</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0" w:right="0"/>
              <w:jc w:val="left"/>
              <w:rPr>
                <w:rFonts w:ascii="Times New Roman" w:hAnsi="Times New Roman" w:cs="Times New Roman" w:eastAsia="Times New Roman" w:hint="default"/>
                <w:sz w:val="21"/>
                <w:szCs w:val="21"/>
              </w:rPr>
            </w:pPr>
            <w:hyperlink r:id="rId75">
              <w:r>
                <w:rPr>
                  <w:rFonts w:ascii="Times New Roman"/>
                  <w:sz w:val="21"/>
                </w:rPr>
                <w:t>http://www.sse.com.cn/sseportal/cs/zhs/scfw/gg/ssgs/2011-11-01/600633_20111101_1.pdf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补充</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股票</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交易</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6">
              <w:r>
                <w:rPr>
                  <w:rFonts w:ascii="Times New Roman"/>
                  <w:sz w:val="21"/>
                </w:rPr>
                <w:t>http://www.sse.com.cn/sseportal/cs/zhs/scfw/gg/ssgs/2011-11-03/600633_20111103_1.pdf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异常</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B32</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3</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波动</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7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77">
              <w:r>
                <w:rPr>
                  <w:rFonts w:ascii="Times New Roman"/>
                  <w:sz w:val="21"/>
                </w:rPr>
                <w:t>http://www.sse.com.cn/sseportal/cs/zhs/scfw/gg/ssgs/2011-11-05/600633_20111105_1.pdf</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10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90"/>
        <w:gridCol w:w="724"/>
        <w:gridCol w:w="629"/>
        <w:gridCol w:w="7842"/>
      </w:tblGrid>
      <w:tr>
        <w:trPr>
          <w:trHeight w:val="950" w:hRule="exact"/>
        </w:trPr>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8" w:id="9"/>
            <w:bookmarkEnd w:id="9"/>
            <w:r>
              <w:rPr/>
            </w:r>
            <w:r>
              <w:rPr>
                <w:rFonts w:ascii="宋体" w:hAnsi="宋体" w:cs="宋体" w:eastAsia="宋体" w:hint="default"/>
                <w:spacing w:val="26"/>
                <w:sz w:val="21"/>
                <w:szCs w:val="21"/>
              </w:rPr>
              <w:t>信息</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0" w:right="47"/>
              <w:jc w:val="left"/>
              <w:rPr>
                <w:rFonts w:ascii="宋体" w:hAnsi="宋体" w:cs="宋体" w:eastAsia="宋体" w:hint="default"/>
                <w:sz w:val="21"/>
                <w:szCs w:val="21"/>
              </w:rPr>
            </w:pPr>
            <w:r>
              <w:rPr>
                <w:rFonts w:ascii="宋体" w:hAnsi="宋体" w:cs="宋体" w:eastAsia="宋体" w:hint="default"/>
                <w:spacing w:val="26"/>
                <w:sz w:val="21"/>
                <w:szCs w:val="21"/>
              </w:rPr>
              <w:t>披露</w:t>
            </w:r>
            <w:r>
              <w:rPr>
                <w:rFonts w:ascii="宋体" w:hAnsi="宋体" w:cs="宋体" w:eastAsia="宋体" w:hint="default"/>
                <w:spacing w:val="-53"/>
                <w:sz w:val="21"/>
                <w:szCs w:val="21"/>
              </w:rPr>
              <w:t> </w:t>
            </w:r>
            <w:r>
              <w:rPr>
                <w:rFonts w:ascii="宋体" w:hAnsi="宋体" w:cs="宋体" w:eastAsia="宋体" w:hint="default"/>
                <w:sz w:val="21"/>
                <w:szCs w:val="21"/>
              </w:rPr>
              <w:t>制度</w:t>
            </w:r>
          </w:p>
        </w:tc>
        <w:tc>
          <w:tcPr>
            <w:tcW w:w="724"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val="restart"/>
            <w:tcBorders>
              <w:top w:val="single" w:sz="6" w:space="0" w:color="000000"/>
              <w:left w:val="single" w:sz="6" w:space="0" w:color="000000"/>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内幕</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7842"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信息</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6"/>
                <w:sz w:val="21"/>
                <w:szCs w:val="21"/>
              </w:rPr>
              <w:t>知情</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78">
              <w:r>
                <w:rPr>
                  <w:rFonts w:ascii="Times New Roman"/>
                  <w:sz w:val="21"/>
                </w:rPr>
                <w:t>http://www.sse.com.cn/sseportal/cs/zhs/scfw/gg/ssgs/2011-11-19/600633_20111119_2.pdf</w:t>
              </w:r>
            </w:hyperlink>
          </w:p>
        </w:tc>
      </w:tr>
      <w:tr>
        <w:trPr>
          <w:trHeight w:val="31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人登</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19</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记制</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vMerge/>
            <w:tcBorders>
              <w:left w:val="single" w:sz="6" w:space="0" w:color="000000"/>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度</w:t>
            </w:r>
          </w:p>
        </w:tc>
        <w:tc>
          <w:tcPr>
            <w:tcW w:w="724" w:type="dxa"/>
            <w:vMerge/>
            <w:tcBorders>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第六</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届董</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7842" w:type="dxa"/>
            <w:tcBorders>
              <w:top w:val="nil" w:sz="6" w:space="0" w:color="auto"/>
              <w:left w:val="single" w:sz="6" w:space="0" w:color="000000"/>
              <w:bottom w:val="nil" w:sz="6" w:space="0" w:color="auto"/>
              <w:right w:val="single" w:sz="6" w:space="0" w:color="000000"/>
            </w:tcBorders>
          </w:tcPr>
          <w:p>
            <w:pPr/>
          </w:p>
        </w:tc>
      </w:tr>
      <w:tr>
        <w:trPr>
          <w:trHeight w:val="629"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事会</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6"/>
                <w:sz w:val="21"/>
                <w:szCs w:val="21"/>
              </w:rPr>
              <w:t>第四</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31</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79">
              <w:r>
                <w:rPr>
                  <w:rFonts w:ascii="Times New Roman"/>
                  <w:sz w:val="21"/>
                </w:rPr>
                <w:t>http://www.sse.com.cn/sseportal/cs/zhs/scfw/gg/ssgs/2011-11-19/600633_20111119_1.pdf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次会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Times New Roman" w:hAnsi="Times New Roman" w:cs="Times New Roman" w:eastAsia="Times New Roman" w:hint="default"/>
                <w:sz w:val="21"/>
                <w:szCs w:val="21"/>
              </w:rPr>
            </w:pPr>
            <w:r>
              <w:rPr>
                <w:rFonts w:ascii="Times New Roman"/>
                <w:sz w:val="21"/>
              </w:rPr>
              <w:t>19</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议决</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议公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78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传媒</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变更</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注册</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w:t>
            </w:r>
            <w:r>
              <w:rPr>
                <w:rFonts w:ascii="宋体" w:hAnsi="宋体" w:cs="宋体" w:eastAsia="宋体" w:hint="default"/>
                <w:sz w:val="21"/>
                <w:szCs w:val="21"/>
              </w:rPr>
              <w:t>海</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2011</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地</w:t>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证</w:t>
            </w:r>
            <w:r>
              <w:rPr>
                <w:rFonts w:ascii="宋体" w:hAnsi="宋体" w:cs="宋体" w:eastAsia="宋体" w:hint="default"/>
                <w:sz w:val="21"/>
                <w:szCs w:val="21"/>
              </w:rPr>
              <w:t>券</w:t>
            </w:r>
            <w:r>
              <w:rPr>
                <w:rFonts w:ascii="宋体" w:hAnsi="宋体" w:cs="宋体" w:eastAsia="宋体" w:hint="default"/>
                <w:spacing w:val="-18"/>
                <w:sz w:val="21"/>
                <w:szCs w:val="21"/>
              </w:rPr>
              <w:t> </w:t>
            </w:r>
            <w:r>
              <w:rPr>
                <w:rFonts w:ascii="宋体" w:hAnsi="宋体" w:cs="宋体" w:eastAsia="宋体" w:hint="default"/>
                <w:sz w:val="21"/>
                <w:szCs w:val="21"/>
              </w:rPr>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址、</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12</w:t>
            </w:r>
          </w:p>
        </w:tc>
        <w:tc>
          <w:tcPr>
            <w:tcW w:w="7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0">
              <w:r>
                <w:rPr>
                  <w:rFonts w:ascii="Times New Roman"/>
                  <w:sz w:val="21"/>
                </w:rPr>
                <w:t>http://www.sse.com.cn/sseportal/cs/zhs/scfw/gg/ssgs/2011-12-06/600633_20111206_1.pdf</w:t>
              </w:r>
            </w:hyperlink>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法定</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sz w:val="21"/>
              </w:rPr>
              <w:t>B27</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6</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代表</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人和</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经营</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范围</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的公</w:t>
            </w:r>
            <w:r>
              <w:rPr>
                <w:rFonts w:ascii="宋体" w:hAnsi="宋体" w:cs="宋体" w:eastAsia="宋体" w:hint="default"/>
                <w:spacing w:val="-53"/>
                <w:sz w:val="21"/>
                <w:szCs w:val="21"/>
              </w:rPr>
              <w:t> </w:t>
            </w:r>
            <w:r>
              <w:rPr>
                <w:rFonts w:ascii="宋体" w:hAnsi="宋体" w:cs="宋体" w:eastAsia="宋体" w:hint="default"/>
                <w:sz w:val="21"/>
                <w:szCs w:val="21"/>
              </w:rPr>
            </w:r>
          </w:p>
        </w:tc>
        <w:tc>
          <w:tcPr>
            <w:tcW w:w="724" w:type="dxa"/>
            <w:tcBorders>
              <w:top w:val="nil" w:sz="6" w:space="0" w:color="auto"/>
              <w:left w:val="single" w:sz="6" w:space="0" w:color="000000"/>
              <w:bottom w:val="nil" w:sz="6" w:space="0" w:color="auto"/>
              <w:right w:val="single" w:sz="6" w:space="0" w:color="000000"/>
            </w:tcBorders>
          </w:tcPr>
          <w:p>
            <w:pPr/>
          </w:p>
        </w:tc>
        <w:tc>
          <w:tcPr>
            <w:tcW w:w="629" w:type="dxa"/>
            <w:tcBorders>
              <w:top w:val="nil" w:sz="6" w:space="0" w:color="auto"/>
              <w:left w:val="single" w:sz="6" w:space="0" w:color="000000"/>
              <w:bottom w:val="nil" w:sz="6" w:space="0" w:color="auto"/>
              <w:right w:val="single" w:sz="6" w:space="0" w:color="000000"/>
            </w:tcBorders>
          </w:tcPr>
          <w:p>
            <w:pPr/>
          </w:p>
        </w:tc>
        <w:tc>
          <w:tcPr>
            <w:tcW w:w="7842"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72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7842"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spacing w:line="300" w:lineRule="auto" w:before="35"/>
        <w:ind w:left="560" w:right="157" w:hanging="42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财务会计报告</w:t>
      </w:r>
      <w:r>
        <w:rPr>
          <w:rFonts w:ascii="宋体" w:hAnsi="宋体" w:cs="宋体" w:eastAsia="宋体" w:hint="default"/>
          <w:b/>
          <w:bCs/>
          <w:w w:val="99"/>
          <w:sz w:val="21"/>
          <w:szCs w:val="21"/>
        </w:rPr>
        <w:t> </w:t>
      </w:r>
      <w:r>
        <w:rPr>
          <w:rFonts w:ascii="宋体" w:hAnsi="宋体" w:cs="宋体" w:eastAsia="宋体" w:hint="default"/>
          <w:spacing w:val="-3"/>
          <w:sz w:val="21"/>
          <w:szCs w:val="21"/>
        </w:rPr>
        <w:t>公司年度财务报告已经天健会计师事务所注册会计师贾川、俞佳南审计，并出具了标准</w:t>
      </w:r>
    </w:p>
    <w:p>
      <w:pPr>
        <w:pStyle w:val="BodyText"/>
        <w:spacing w:line="260" w:lineRule="exact"/>
        <w:ind w:right="157"/>
        <w:jc w:val="left"/>
      </w:pPr>
      <w:r>
        <w:rPr/>
        <w:t>无保留意见的审计报告。</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100"/>
        </w:sectPr>
      </w:pPr>
    </w:p>
    <w:p>
      <w:pPr>
        <w:pStyle w:val="BodyText"/>
        <w:spacing w:line="240" w:lineRule="auto" w:before="35"/>
        <w:ind w:right="-1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审计报告</w:t>
      </w:r>
    </w:p>
    <w:p>
      <w:pPr>
        <w:spacing w:line="240" w:lineRule="auto" w:before="12"/>
        <w:rPr>
          <w:rFonts w:ascii="宋体" w:hAnsi="宋体" w:cs="宋体" w:eastAsia="宋体" w:hint="default"/>
          <w:sz w:val="28"/>
          <w:szCs w:val="28"/>
        </w:rPr>
      </w:pPr>
      <w:r>
        <w:rPr/>
        <w:br w:type="column"/>
      </w:r>
      <w:r>
        <w:rPr>
          <w:rFonts w:ascii="宋体"/>
          <w:sz w:val="28"/>
        </w:rPr>
      </w:r>
    </w:p>
    <w:p>
      <w:pPr>
        <w:pStyle w:val="BodyText"/>
        <w:spacing w:line="273" w:lineRule="auto"/>
        <w:ind w:left="29" w:right="6472" w:firstLine="210"/>
        <w:jc w:val="left"/>
      </w:pPr>
      <w:r>
        <w:rPr/>
        <w:t>审 计 报</w:t>
      </w:r>
      <w:r>
        <w:rPr>
          <w:spacing w:val="-2"/>
        </w:rPr>
        <w:t> </w:t>
      </w:r>
      <w:r>
        <w:rPr/>
        <w:t>告</w:t>
      </w:r>
      <w:r>
        <w:rPr/>
        <w:t> 天健审〔</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2168</w:t>
      </w:r>
      <w:r>
        <w:rPr>
          <w:rFonts w:ascii="Times New Roman" w:hAnsi="Times New Roman" w:cs="Times New Roman" w:eastAsia="Times New Roman" w:hint="default"/>
          <w:spacing w:val="-5"/>
        </w:rPr>
        <w:t> </w:t>
      </w:r>
      <w:r>
        <w:rPr/>
        <w:t>号</w:t>
      </w:r>
    </w:p>
    <w:p>
      <w:pPr>
        <w:spacing w:after="0" w:line="273" w:lineRule="auto"/>
        <w:jc w:val="left"/>
        <w:sectPr>
          <w:type w:val="continuous"/>
          <w:pgSz w:w="11910" w:h="16840"/>
          <w:pgMar w:top="1600" w:bottom="280" w:left="1660" w:right="100"/>
          <w:cols w:num="2" w:equalWidth="0">
            <w:col w:w="1436" w:space="40"/>
            <w:col w:w="8674"/>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73" w:lineRule="auto" w:before="35"/>
        <w:ind w:right="122"/>
        <w:jc w:val="left"/>
        <w:rPr>
          <w:rFonts w:ascii="Times New Roman" w:hAnsi="Times New Roman" w:cs="Times New Roman" w:eastAsia="Times New Roman" w:hint="default"/>
        </w:rPr>
      </w:pPr>
      <w:r>
        <w:rPr/>
        <w:t>浙报传媒集团股份有限公司全体股东： </w:t>
      </w:r>
      <w:r>
        <w:rPr>
          <w:spacing w:val="-2"/>
        </w:rPr>
        <w:t>我们审计了后附的浙报传媒集团股份有限公司</w:t>
      </w:r>
      <w:r>
        <w:rPr>
          <w:rFonts w:ascii="Times New Roman" w:hAnsi="Times New Roman" w:cs="Times New Roman" w:eastAsia="Times New Roman" w:hint="default"/>
          <w:spacing w:val="-2"/>
        </w:rPr>
        <w:t>(</w:t>
      </w:r>
      <w:r>
        <w:rPr>
          <w:spacing w:val="-2"/>
        </w:rPr>
        <w:t>以下简称浙报传媒公司</w:t>
      </w:r>
      <w:r>
        <w:rPr>
          <w:rFonts w:ascii="Times New Roman" w:hAnsi="Times New Roman" w:cs="Times New Roman" w:eastAsia="Times New Roman" w:hint="default"/>
          <w:spacing w:val="-2"/>
        </w:rPr>
        <w:t>)</w:t>
      </w:r>
      <w:r>
        <w:rPr>
          <w:spacing w:val="-2"/>
        </w:rPr>
        <w:t>财务报表，包括</w:t>
      </w:r>
      <w:r>
        <w:rPr>
          <w:spacing w:val="-43"/>
        </w:rPr>
        <w:t> </w:t>
      </w:r>
      <w:r>
        <w:rPr>
          <w:rFonts w:ascii="Times New Roman" w:hAnsi="Times New Roman" w:cs="Times New Roman" w:eastAsia="Times New Roman" w:hint="default"/>
          <w:spacing w:val="-3"/>
        </w:rPr>
        <w:t>2011</w:t>
      </w:r>
    </w:p>
    <w:p>
      <w:pPr>
        <w:pStyle w:val="BodyText"/>
        <w:spacing w:line="256" w:lineRule="auto"/>
        <w:ind w:left="139" w:right="126"/>
        <w:jc w:val="left"/>
      </w:pP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日的合并及母公司资产负债表，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年度的合并及母公司利润表、合并及母公 司现金流量表、合并及母公司所有者权益变动表，以及财务报表附注。</w:t>
      </w:r>
    </w:p>
    <w:p>
      <w:pPr>
        <w:spacing w:line="240" w:lineRule="auto" w:before="7"/>
        <w:rPr>
          <w:rFonts w:ascii="宋体" w:hAnsi="宋体" w:cs="宋体" w:eastAsia="宋体" w:hint="default"/>
          <w:sz w:val="25"/>
          <w:szCs w:val="25"/>
        </w:rPr>
      </w:pPr>
    </w:p>
    <w:p>
      <w:pPr>
        <w:pStyle w:val="BodyText"/>
        <w:spacing w:line="261" w:lineRule="auto"/>
        <w:ind w:left="139" w:right="125"/>
        <w:jc w:val="left"/>
      </w:pPr>
      <w:r>
        <w:rPr/>
        <w:t>一、管理层对财务报表的责任 </w:t>
      </w:r>
      <w:r>
        <w:rPr>
          <w:spacing w:val="-5"/>
        </w:rPr>
        <w:t>编制和公允列报财务报表是管理层的责任，这种责任包括：（</w:t>
      </w:r>
      <w:r>
        <w:rPr>
          <w:rFonts w:ascii="Times New Roman" w:hAnsi="Times New Roman" w:cs="Times New Roman" w:eastAsia="Times New Roman" w:hint="default"/>
          <w:spacing w:val="-5"/>
        </w:rPr>
        <w:t>1</w:t>
      </w:r>
      <w:r>
        <w:rPr>
          <w:spacing w:val="-5"/>
        </w:rPr>
        <w:t>）按照企业会计准则的规定编</w:t>
      </w:r>
      <w:r>
        <w:rPr>
          <w:spacing w:val="-103"/>
        </w:rPr>
        <w:t> </w:t>
      </w:r>
      <w:r>
        <w:rPr>
          <w:spacing w:val="-103"/>
        </w:rPr>
      </w:r>
      <w:r>
        <w:rPr>
          <w:spacing w:val="-5"/>
        </w:rPr>
        <w:t>制财务报表，并使其实现公允反映；（</w:t>
      </w:r>
      <w:r>
        <w:rPr>
          <w:rFonts w:ascii="Times New Roman" w:hAnsi="Times New Roman" w:cs="Times New Roman" w:eastAsia="Times New Roman" w:hint="default"/>
          <w:spacing w:val="-5"/>
        </w:rPr>
        <w:t>2</w:t>
      </w:r>
      <w:r>
        <w:rPr>
          <w:spacing w:val="-5"/>
        </w:rPr>
        <w:t>）设计、执行和维护必要的内部控制，以使财务报表</w:t>
      </w:r>
      <w:r>
        <w:rPr/>
        <w:t> 不存在由于舞弊或错误导致的重大错报。</w:t>
      </w:r>
    </w:p>
    <w:p>
      <w:pPr>
        <w:spacing w:line="240" w:lineRule="auto" w:before="3"/>
        <w:rPr>
          <w:rFonts w:ascii="宋体" w:hAnsi="宋体" w:cs="宋体" w:eastAsia="宋体" w:hint="default"/>
          <w:sz w:val="25"/>
          <w:szCs w:val="25"/>
        </w:rPr>
      </w:pPr>
    </w:p>
    <w:p>
      <w:pPr>
        <w:pStyle w:val="BodyText"/>
        <w:spacing w:line="273" w:lineRule="auto"/>
        <w:ind w:left="139" w:right="0"/>
        <w:jc w:val="left"/>
      </w:pPr>
      <w:r>
        <w:rPr/>
        <w:t>二、注册会计师的责任 </w:t>
      </w:r>
      <w:r>
        <w:rPr>
          <w:spacing w:val="-3"/>
        </w:rPr>
        <w:t>我们的责任是在执行审计工作的基础上对财务报表发表审计意见。我们按照中国注册会计师</w:t>
      </w:r>
      <w:r>
        <w:rPr>
          <w:spacing w:val="-79"/>
        </w:rPr>
        <w:t> </w:t>
      </w:r>
      <w:r>
        <w:rPr>
          <w:spacing w:val="-79"/>
        </w:rPr>
      </w:r>
      <w:r>
        <w:rPr>
          <w:spacing w:val="-3"/>
        </w:rPr>
        <w:t>审计准则的规定执行了审计工作。中国注册会计师审计准则要求我们遵守中国注册会计师职</w:t>
      </w:r>
      <w:r>
        <w:rPr>
          <w:spacing w:val="-79"/>
        </w:rPr>
        <w:t> </w:t>
      </w:r>
      <w:r>
        <w:rPr>
          <w:spacing w:val="-79"/>
        </w:rPr>
      </w:r>
      <w:r>
        <w:rPr/>
        <w:t>业道德守则，计划和执行审计工作以对财务报表是否不存在重大错报获取合理保证。 </w:t>
      </w:r>
      <w:r>
        <w:rPr>
          <w:spacing w:val="-3"/>
        </w:rPr>
        <w:t>审计工作涉及实施审计程序，以获取有关财务报表金额和披露的审计证据。选择的审计程序</w:t>
      </w:r>
      <w:r>
        <w:rPr>
          <w:spacing w:val="-79"/>
        </w:rPr>
        <w:t> </w:t>
      </w:r>
      <w:r>
        <w:rPr>
          <w:spacing w:val="-79"/>
        </w:rPr>
      </w:r>
      <w:r>
        <w:rPr>
          <w:spacing w:val="-3"/>
        </w:rPr>
        <w:t>取决于注册会计师的判断，包括对由于舞弊或错误导致的财务报表重大错报风险的评估。在</w:t>
      </w:r>
      <w:r>
        <w:rPr>
          <w:spacing w:val="-79"/>
        </w:rPr>
        <w:t> </w:t>
      </w:r>
      <w:r>
        <w:rPr>
          <w:spacing w:val="-79"/>
        </w:rPr>
      </w:r>
      <w:r>
        <w:rPr>
          <w:spacing w:val="-3"/>
        </w:rPr>
        <w:t>进行风险评估时，注册会计师考虑与财务报表编制和公允列报相关的内部控制，以设计恰当</w:t>
      </w:r>
      <w:r>
        <w:rPr>
          <w:spacing w:val="-79"/>
        </w:rPr>
        <w:t> </w:t>
      </w:r>
      <w:r>
        <w:rPr>
          <w:spacing w:val="-79"/>
        </w:rPr>
      </w:r>
      <w:r>
        <w:rPr>
          <w:spacing w:val="-3"/>
        </w:rPr>
        <w:t>的审计程序，但目的并非对内部控制的有效性发表意见。审计工作还包括评价管理层选用会</w:t>
      </w:r>
      <w:r>
        <w:rPr>
          <w:spacing w:val="-79"/>
        </w:rPr>
        <w:t> </w:t>
      </w:r>
      <w:r>
        <w:rPr>
          <w:spacing w:val="-79"/>
        </w:rPr>
      </w:r>
      <w:r>
        <w:rPr/>
        <w:t>计政策的恰当性和作出会计估计的合理性，以及评价财务报表的总体列报。 我们相信，我们获取的审计证据是充分、适当的，为发表审计意见提供了基础。</w:t>
      </w:r>
    </w:p>
    <w:p>
      <w:pPr>
        <w:spacing w:line="240" w:lineRule="auto" w:before="6"/>
        <w:rPr>
          <w:rFonts w:ascii="宋体" w:hAnsi="宋体" w:cs="宋体" w:eastAsia="宋体" w:hint="default"/>
          <w:sz w:val="24"/>
          <w:szCs w:val="24"/>
        </w:rPr>
      </w:pPr>
    </w:p>
    <w:p>
      <w:pPr>
        <w:pStyle w:val="BodyText"/>
        <w:spacing w:line="266" w:lineRule="auto"/>
        <w:ind w:left="139" w:right="126"/>
        <w:jc w:val="left"/>
      </w:pPr>
      <w:r>
        <w:rPr/>
        <w:t>三、审计意见 </w:t>
      </w:r>
      <w:r>
        <w:rPr>
          <w:spacing w:val="-3"/>
        </w:rPr>
        <w:t>我们认为，浙报传媒公司财务报表在所有重大方面按照企业会计准则的规定编制，公允反映</w:t>
      </w:r>
      <w:r>
        <w:rPr>
          <w:spacing w:val="-79"/>
        </w:rPr>
        <w:t> </w:t>
      </w:r>
      <w:r>
        <w:rPr>
          <w:spacing w:val="-79"/>
        </w:rPr>
      </w:r>
      <w:r>
        <w:rPr/>
        <w:t>了浙报传媒公司</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日的合并及母公司财务状况以及</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年度的合并及母公司 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tabs>
          <w:tab w:pos="2345" w:val="left" w:leader="none"/>
        </w:tabs>
        <w:spacing w:line="544" w:lineRule="auto"/>
        <w:ind w:left="139" w:right="2878"/>
        <w:jc w:val="left"/>
      </w:pPr>
      <w:r>
        <w:rPr/>
        <w:t>天健会计师事务所（特殊普通合伙）</w:t>
      </w:r>
      <w:r>
        <w:rPr>
          <w:spacing w:val="-2"/>
        </w:rPr>
        <w:t> </w:t>
      </w:r>
      <w:r>
        <w:rPr/>
        <w:t>中国注册会计师：贾川</w:t>
      </w:r>
      <w:r>
        <w:rPr/>
        <w:t> 中国·杭州</w:t>
        <w:tab/>
        <w:t>中国注册会计师：俞佳南</w:t>
      </w:r>
    </w:p>
    <w:p>
      <w:pPr>
        <w:pStyle w:val="BodyText"/>
        <w:spacing w:line="240" w:lineRule="auto" w:before="82"/>
        <w:ind w:left="1925" w:right="0"/>
        <w:jc w:val="left"/>
      </w:pPr>
      <w:r>
        <w:rPr/>
        <w:t>二〇一二年四月四日</w:t>
      </w:r>
    </w:p>
    <w:p>
      <w:pPr>
        <w:spacing w:line="240" w:lineRule="auto" w:before="1"/>
        <w:rPr>
          <w:rFonts w:ascii="宋体" w:hAnsi="宋体" w:cs="宋体" w:eastAsia="宋体" w:hint="default"/>
          <w:sz w:val="29"/>
          <w:szCs w:val="29"/>
        </w:rPr>
      </w:pPr>
    </w:p>
    <w:p>
      <w:pPr>
        <w:spacing w:before="0"/>
        <w:ind w:left="13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1660"/>
        </w:sectPr>
      </w:pPr>
    </w:p>
    <w:p>
      <w:pPr>
        <w:pStyle w:val="Heading1"/>
        <w:spacing w:line="240" w:lineRule="auto"/>
        <w:ind w:right="123"/>
        <w:jc w:val="right"/>
        <w:rPr>
          <w:b w:val="0"/>
          <w:bCs w:val="0"/>
        </w:rPr>
      </w:pPr>
      <w:r>
        <w:rPr>
          <w:w w:val="95"/>
        </w:rPr>
        <w:t>合并资产负债表</w:t>
      </w:r>
      <w:r>
        <w:rPr>
          <w:b w:val="0"/>
          <w:bCs w:val="0"/>
        </w:rPr>
      </w:r>
    </w:p>
    <w:p>
      <w:pPr>
        <w:pStyle w:val="BodyText"/>
        <w:spacing w:line="240" w:lineRule="auto" w:before="37"/>
        <w:ind w:left="3430" w:right="0"/>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pStyle w:val="BodyText"/>
        <w:spacing w:line="240" w:lineRule="auto" w:before="21"/>
        <w:ind w:left="139" w:right="0"/>
        <w:jc w:val="left"/>
      </w:pPr>
      <w:r>
        <w:rPr/>
        <w:t>编制单位</w:t>
      </w:r>
      <w:r>
        <w:rPr>
          <w:rFonts w:ascii="Times New Roman" w:hAnsi="Times New Roman" w:cs="Times New Roman" w:eastAsia="Times New Roman" w:hint="default"/>
        </w:rPr>
        <w:t>:</w:t>
      </w:r>
      <w:r>
        <w:rPr/>
        <w:t>浙报传媒集团股份有限公司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1660"/>
          <w:cols w:num="2" w:equalWidth="0">
            <w:col w:w="5156" w:space="1248"/>
            <w:col w:w="2186"/>
          </w:cols>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560,342,921.21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458,880,273.82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5,293,619.80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1,731,565.00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138,868,515.30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122,687,932.68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27,092,836.60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32,944,809.34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9,783,604.65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33,184,826.32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54,047,926.71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45,394,665.32</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795,429,424.27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694,824,072.48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11,292,797.88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3,233,013.02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166,256,130.48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135,339,088.18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514,006,363.69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554,570,087.51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58,689,302.01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26,037,770.95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67,989,650.70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80,159,404.16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480,000.00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480,000.00</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3,009,148.22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204,785.02</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821,723,392.98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800,024,148.84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1,617,152,817.25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1,494,848,221.32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158,529,674.02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169,314,678.33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283,688,859.54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227,694,903.86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73,797,327.18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55,495,120.13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-87,070,337.30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-87,804,456.67</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10,403,466.45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14,184,720.73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41,977,578.30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189,994,329.28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481,326,568.19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568,879,295.66</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9,933,474.00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9,951,520.00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9,933,474.00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9,951,520.00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491,260,042.19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578,830,815.66</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429,733,729.00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152,050,812.00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302,791,359.44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26,070,730.92</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460,007,025.19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293,403,372.44</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归属于母公司所有者</w:t>
            </w:r>
            <w:r>
              <w:rPr>
                <w:rFonts w:ascii="宋体" w:hAnsi="宋体" w:cs="宋体" w:eastAsia="宋体" w:hint="default"/>
                <w:spacing w:val="1"/>
                <w:sz w:val="21"/>
                <w:szCs w:val="21"/>
              </w:rPr>
              <w:t> </w:t>
            </w: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915,811,485.11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748,245,543.88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210,081,289.95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167,771,861.78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1,125,892,775.06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916,017,405.66</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1,617,152,817.25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1,494,848,221.32</w:t>
            </w:r>
          </w:p>
        </w:tc>
      </w:tr>
    </w:tbl>
    <w:p>
      <w:pPr>
        <w:pStyle w:val="BodyText"/>
        <w:spacing w:line="260" w:lineRule="exact"/>
        <w:ind w:right="758"/>
        <w:jc w:val="left"/>
      </w:pPr>
      <w:r>
        <w:rPr/>
        <w:t>法定代表人：蒋国兴 主管会计工作负责人：郑法其</w:t>
      </w:r>
      <w:r>
        <w:rPr>
          <w:spacing w:val="-4"/>
        </w:rPr>
        <w:t> </w:t>
      </w:r>
      <w:r>
        <w:rPr/>
        <w:t>会计机构负责人：郑法其</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Heading1"/>
        <w:spacing w:line="240" w:lineRule="auto"/>
        <w:ind w:right="18"/>
        <w:jc w:val="right"/>
        <w:rPr>
          <w:b w:val="0"/>
          <w:bCs w:val="0"/>
        </w:rPr>
      </w:pPr>
      <w:r>
        <w:rPr>
          <w:w w:val="95"/>
        </w:rPr>
        <w:t>母公司资产负债表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pStyle w:val="BodyText"/>
        <w:spacing w:line="240" w:lineRule="auto" w:before="21"/>
        <w:ind w:left="139" w:right="0"/>
        <w:jc w:val="left"/>
      </w:pPr>
      <w:r>
        <w:rPr/>
        <w:t>编制单位</w:t>
      </w:r>
      <w:r>
        <w:rPr>
          <w:rFonts w:ascii="Times New Roman" w:hAnsi="Times New Roman" w:cs="Times New Roman" w:eastAsia="Times New Roman" w:hint="default"/>
        </w:rPr>
        <w:t>:</w:t>
      </w:r>
      <w:r>
        <w:rPr/>
        <w:t>浙报传媒集团股份有限公司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156" w:space="1248"/>
            <w:col w:w="316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423,564,217.32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50,833,453.49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62,257,378.21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133,464.74</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791,355.72</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338,340,450.00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489,048.55</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36,939,642.58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1,062,038,132.06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151,310,878.55</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860,829.00</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2,466,949,710.10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3,100,978.90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427,085.19</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58,116,196.72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1,898,696.00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11,323,782.37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2,467,376,795.29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75,300,482.99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3,529,414,927.35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226,611,361.54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265,430.10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79,359,078.34</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11,958,515.47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3,735,995.42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1,888,418.99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26,797,619.23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-2,336,196.27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20,650.00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1,935,335.33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1,935,335.33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724,731,844.56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2,420,128.85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757,466,224.64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109,245,930.71</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757,466,224.64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109,345,930.71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429,733,729.00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152,050,812.00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2,065,737,771.00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27,172,150.87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41,840,624.42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15,769,893.50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234,636,578.29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-77,727,425.54</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2,771,948,702.71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117,265,430.83</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3,529,414,927.35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226,611,361.54</w:t>
            </w:r>
          </w:p>
        </w:tc>
      </w:tr>
    </w:tbl>
    <w:p>
      <w:pPr>
        <w:pStyle w:val="BodyText"/>
        <w:spacing w:line="260" w:lineRule="exact"/>
        <w:ind w:right="758"/>
        <w:jc w:val="left"/>
      </w:pPr>
      <w:r>
        <w:rPr/>
        <w:t>法定代表人：蒋国兴 主管会计工作负责人：郑法其</w:t>
      </w:r>
      <w:r>
        <w:rPr>
          <w:spacing w:val="-4"/>
        </w:rPr>
        <w:t> </w:t>
      </w:r>
      <w:r>
        <w:rPr/>
        <w:t>会计机构负责人：郑法其</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Heading1"/>
        <w:spacing w:line="240" w:lineRule="auto"/>
        <w:ind w:right="228"/>
        <w:jc w:val="right"/>
        <w:rPr>
          <w:b w:val="0"/>
          <w:bCs w:val="0"/>
        </w:rPr>
      </w:pP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91" w:right="0"/>
              <w:jc w:val="left"/>
              <w:rPr>
                <w:rFonts w:ascii="Times New Roman" w:hAnsi="Times New Roman" w:cs="Times New Roman" w:eastAsia="Times New Roman" w:hint="default"/>
                <w:sz w:val="21"/>
                <w:szCs w:val="21"/>
              </w:rPr>
            </w:pPr>
            <w:r>
              <w:rPr>
                <w:rFonts w:ascii="Times New Roman"/>
                <w:sz w:val="21"/>
              </w:rPr>
              <w:t>1,342,276,877.59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87" w:right="0"/>
              <w:jc w:val="left"/>
              <w:rPr>
                <w:rFonts w:ascii="Times New Roman" w:hAnsi="Times New Roman" w:cs="Times New Roman" w:eastAsia="Times New Roman" w:hint="default"/>
                <w:sz w:val="21"/>
                <w:szCs w:val="21"/>
              </w:rPr>
            </w:pPr>
            <w:r>
              <w:rPr>
                <w:rFonts w:ascii="Times New Roman"/>
                <w:sz w:val="21"/>
              </w:rPr>
              <w:t>1,213,433,431.08</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691" w:right="0"/>
              <w:jc w:val="left"/>
              <w:rPr>
                <w:rFonts w:ascii="Times New Roman" w:hAnsi="Times New Roman" w:cs="Times New Roman" w:eastAsia="Times New Roman" w:hint="default"/>
                <w:sz w:val="21"/>
                <w:szCs w:val="21"/>
              </w:rPr>
            </w:pPr>
            <w:r>
              <w:rPr>
                <w:rFonts w:ascii="Times New Roman"/>
                <w:sz w:val="21"/>
              </w:rPr>
              <w:t>1,342,276,877.59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787" w:right="0"/>
              <w:jc w:val="left"/>
              <w:rPr>
                <w:rFonts w:ascii="Times New Roman" w:hAnsi="Times New Roman" w:cs="Times New Roman" w:eastAsia="Times New Roman" w:hint="default"/>
                <w:sz w:val="21"/>
                <w:szCs w:val="21"/>
              </w:rPr>
            </w:pPr>
            <w:r>
              <w:rPr>
                <w:rFonts w:ascii="Times New Roman"/>
                <w:sz w:val="21"/>
              </w:rPr>
              <w:t>1,213,433,431.08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1,092,242,846.13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996,404,006.91</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737,234,792.75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673,855,395.26</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78,369,044.08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60,663,197.85</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147,208,575.41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128,330,980.57</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131,511,775.78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125,398,141.90</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-3,579,427.47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2"/>
                <w:sz w:val="21"/>
              </w:rPr>
              <w:t>6,582,111.18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1,498,085.58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1,574,180.15</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投资收益（损失以“－”号填</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-1,496,937.40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6,062,961.30</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84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 </w:t>
            </w: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-2,067,813.68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-288,240.90</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2"/>
                <w:sz w:val="21"/>
                <w:szCs w:val="21"/>
              </w:rPr>
              <w:t>汇兑收益（损失以“－”号填</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248,537,094.06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223,092,385.47</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13,103,991.34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14,654,355.78</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2,557,161.25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5,420,916.19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260,672.29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1,767,185.28</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259,083,924.15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232,325,825.06</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184,091.62</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1,394,638.93</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258,899,832.53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230,931,186.13</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218,078,429.04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209,151,681.53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40,821,403.49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21,779,504.60</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0.75</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0.75</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258,899,832.53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230,931,186.13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r>
              <w:rPr>
                <w:rFonts w:ascii="宋体" w:hAnsi="宋体" w:cs="宋体" w:eastAsia="宋体" w:hint="default"/>
                <w:spacing w:val="2"/>
                <w:sz w:val="21"/>
                <w:szCs w:val="21"/>
              </w:rPr>
              <w:t> </w:t>
            </w: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218,078,429.04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209,151,681.53</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40,821,403.49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21,779,504.60</w:t>
            </w:r>
          </w:p>
        </w:tc>
      </w:tr>
    </w:tbl>
    <w:p>
      <w:pPr>
        <w:pStyle w:val="BodyText"/>
        <w:spacing w:line="260" w:lineRule="exact"/>
        <w:ind w:right="758"/>
        <w:jc w:val="left"/>
      </w:pPr>
      <w:r>
        <w:rPr/>
        <w:t>法定代表人：蒋国兴 主管会计工作负责人：郑法其</w:t>
      </w:r>
      <w:r>
        <w:rPr>
          <w:spacing w:val="-4"/>
        </w:rPr>
        <w:t> </w:t>
      </w:r>
      <w:r>
        <w:rPr/>
        <w:t>会计机构负责人：郑法其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680"/>
        </w:sectPr>
      </w:pPr>
    </w:p>
    <w:p>
      <w:pPr>
        <w:pStyle w:val="Heading1"/>
        <w:spacing w:line="240" w:lineRule="auto"/>
        <w:ind w:right="124"/>
        <w:jc w:val="right"/>
        <w:rPr>
          <w:b w:val="0"/>
          <w:bCs w:val="0"/>
        </w:rPr>
      </w:pP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332,015,591.21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430,820,440.62</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287,307,785.97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359,932,283.12</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956,284.20</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1,382,674.32</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37,041,419.29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47,832,383.35</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37,079,438.95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35,369,531.81</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1,725,218.20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2,356,427.39</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174,705.45</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933,809.47</w:t>
            </w:r>
            <w:r>
              <w:rPr>
                <w:rFonts w:ascii="Times New Roman"/>
                <w:sz w:val="21"/>
              </w:rPr>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370,593,410.56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12,690</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9" w:firstLine="105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r>
              <w:rPr>
                <w:rFonts w:ascii="宋体" w:hAnsi="宋体" w:cs="宋体" w:eastAsia="宋体" w:hint="default"/>
                <w:sz w:val="21"/>
                <w:szCs w:val="21"/>
              </w:rPr>
              <w:t> 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338,324,149.71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-16,973,978.84</w:t>
            </w:r>
            <w:r>
              <w:rPr>
                <w:rFonts w:ascii="Times New Roman"/>
                <w:sz w:val="21"/>
              </w:rPr>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3"/>
                <w:sz w:val="21"/>
              </w:rPr>
              <w:t>111,969.96</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19,632,584.15</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1,384.92</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60,561.77</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338,434,734.75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2,598,043.54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7,870.75</w:t>
            </w:r>
            <w:r>
              <w:rPr>
                <w:rFonts w:ascii="Times New Roman"/>
                <w:sz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338,434,734.75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2,590,172.79</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-638,829.00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w w:val="95"/>
                <w:sz w:val="21"/>
              </w:rPr>
              <w:t>-283,811.00</w:t>
            </w:r>
            <w:r>
              <w:rPr>
                <w:rFonts w:ascii="Times New Roman"/>
                <w:spacing w:val="-1"/>
                <w:sz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337,795,905.75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2,306,361.79</w:t>
            </w:r>
          </w:p>
        </w:tc>
      </w:tr>
    </w:tbl>
    <w:p>
      <w:pPr>
        <w:pStyle w:val="BodyText"/>
        <w:spacing w:line="260" w:lineRule="exact"/>
        <w:ind w:right="758"/>
        <w:jc w:val="left"/>
      </w:pPr>
      <w:r>
        <w:rPr/>
        <w:t>法定代表人：蒋国兴 主管会计工作负责人：郑法其</w:t>
      </w:r>
      <w:r>
        <w:rPr>
          <w:spacing w:val="-2"/>
        </w:rPr>
        <w:t> </w:t>
      </w:r>
      <w:r>
        <w:rPr/>
        <w:t>会计机构负责人：郑法其</w:t>
      </w:r>
    </w:p>
    <w:p>
      <w:pPr>
        <w:spacing w:after="0" w:line="260" w:lineRule="exact"/>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Heading1"/>
        <w:spacing w:line="240" w:lineRule="auto"/>
        <w:ind w:right="18"/>
        <w:jc w:val="right"/>
        <w:rPr>
          <w:b w:val="0"/>
          <w:bCs w:val="0"/>
        </w:rPr>
      </w:pP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销售商品、提供劳务</w:t>
            </w:r>
            <w:r>
              <w:rPr>
                <w:rFonts w:ascii="宋体" w:hAnsi="宋体" w:cs="宋体" w:eastAsia="宋体" w:hint="default"/>
                <w:spacing w:val="1"/>
                <w:sz w:val="21"/>
                <w:szCs w:val="21"/>
              </w:rPr>
              <w:t> </w:t>
            </w: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1,424,672,600.98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1,471,377,816.77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客户存款和同业存放</w:t>
            </w:r>
            <w:r>
              <w:rPr>
                <w:rFonts w:ascii="宋体" w:hAnsi="宋体" w:cs="宋体" w:eastAsia="宋体" w:hint="default"/>
                <w:spacing w:val="1"/>
                <w:sz w:val="21"/>
                <w:szCs w:val="21"/>
              </w:rPr>
              <w:t> </w:t>
            </w: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向中央银行借款净增</w:t>
            </w:r>
            <w:r>
              <w:rPr>
                <w:rFonts w:ascii="宋体" w:hAnsi="宋体" w:cs="宋体" w:eastAsia="宋体" w:hint="default"/>
                <w:spacing w:val="1"/>
                <w:sz w:val="21"/>
                <w:szCs w:val="21"/>
              </w:rPr>
              <w:t> </w:t>
            </w: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向其他金融机构拆入</w:t>
            </w:r>
            <w:r>
              <w:rPr>
                <w:rFonts w:ascii="宋体" w:hAnsi="宋体" w:cs="宋体" w:eastAsia="宋体" w:hint="default"/>
                <w:spacing w:val="1"/>
                <w:sz w:val="21"/>
                <w:szCs w:val="21"/>
              </w:rPr>
              <w:t> </w:t>
            </w: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收到原保险合同保费</w:t>
            </w:r>
            <w:r>
              <w:rPr>
                <w:rFonts w:ascii="宋体" w:hAnsi="宋体" w:cs="宋体" w:eastAsia="宋体" w:hint="default"/>
                <w:spacing w:val="1"/>
                <w:sz w:val="21"/>
                <w:szCs w:val="21"/>
              </w:rPr>
              <w:t> </w:t>
            </w: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收到再保险业务现金</w:t>
            </w:r>
            <w:r>
              <w:rPr>
                <w:rFonts w:ascii="宋体" w:hAnsi="宋体" w:cs="宋体" w:eastAsia="宋体" w:hint="default"/>
                <w:spacing w:val="1"/>
                <w:sz w:val="21"/>
                <w:szCs w:val="21"/>
              </w:rPr>
              <w:t> </w:t>
            </w: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保户储金及投资款净</w:t>
            </w:r>
            <w:r>
              <w:rPr>
                <w:rFonts w:ascii="宋体" w:hAnsi="宋体" w:cs="宋体" w:eastAsia="宋体" w:hint="default"/>
                <w:spacing w:val="1"/>
                <w:sz w:val="21"/>
                <w:szCs w:val="21"/>
              </w:rPr>
              <w:t> </w:t>
            </w: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处置交易性金融资产</w:t>
            </w:r>
            <w:r>
              <w:rPr>
                <w:rFonts w:ascii="宋体" w:hAnsi="宋体" w:cs="宋体" w:eastAsia="宋体" w:hint="default"/>
                <w:spacing w:val="1"/>
                <w:sz w:val="21"/>
                <w:szCs w:val="21"/>
              </w:rPr>
              <w:t> </w:t>
            </w: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收取利息、手续费及</w:t>
            </w:r>
            <w:r>
              <w:rPr>
                <w:rFonts w:ascii="宋体" w:hAnsi="宋体" w:cs="宋体" w:eastAsia="宋体" w:hint="default"/>
                <w:spacing w:val="1"/>
                <w:sz w:val="21"/>
                <w:szCs w:val="21"/>
              </w:rPr>
              <w:t> </w:t>
            </w: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4,877,699.81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3,197,105.82</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71,277,884.19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424,528,939.64</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1,500,828,184.98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1,899,103,862.23</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购买商品、接受劳务</w:t>
            </w:r>
            <w:r>
              <w:rPr>
                <w:rFonts w:ascii="宋体" w:hAnsi="宋体" w:cs="宋体" w:eastAsia="宋体" w:hint="default"/>
                <w:spacing w:val="1"/>
                <w:sz w:val="21"/>
                <w:szCs w:val="21"/>
              </w:rPr>
              <w:t> </w:t>
            </w: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650,919,885.71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687,121,746.77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客户贷款及垫款净增</w:t>
            </w:r>
            <w:r>
              <w:rPr>
                <w:rFonts w:ascii="宋体" w:hAnsi="宋体" w:cs="宋体" w:eastAsia="宋体" w:hint="default"/>
                <w:spacing w:val="1"/>
                <w:sz w:val="21"/>
                <w:szCs w:val="21"/>
              </w:rPr>
              <w:t> </w:t>
            </w: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支付原保险合同赔付</w:t>
            </w:r>
            <w:r>
              <w:rPr>
                <w:rFonts w:ascii="宋体" w:hAnsi="宋体" w:cs="宋体" w:eastAsia="宋体" w:hint="default"/>
                <w:spacing w:val="1"/>
                <w:sz w:val="21"/>
                <w:szCs w:val="21"/>
              </w:rPr>
              <w:t> </w:t>
            </w: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支付利息、手续费及</w:t>
            </w:r>
            <w:r>
              <w:rPr>
                <w:rFonts w:ascii="宋体" w:hAnsi="宋体" w:cs="宋体" w:eastAsia="宋体" w:hint="default"/>
                <w:spacing w:val="1"/>
                <w:sz w:val="21"/>
                <w:szCs w:val="21"/>
              </w:rPr>
              <w:t> </w:t>
            </w: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支付给职工以及为职</w:t>
            </w:r>
            <w:r>
              <w:rPr>
                <w:rFonts w:ascii="宋体" w:hAnsi="宋体" w:cs="宋体" w:eastAsia="宋体" w:hint="default"/>
                <w:spacing w:val="1"/>
                <w:sz w:val="21"/>
                <w:szCs w:val="21"/>
              </w:rPr>
              <w:t> </w:t>
            </w: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186,721,022.08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174,826,911.19</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104,074,697.55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69,239,553.01</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344,215,603.17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716,303,157.38</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1,285,931,208.51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1,647,491,368.35</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214,896,976.47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251,612,493.88</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10,324,397.55</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取得投资收益收到的</w:t>
            </w:r>
            <w:r>
              <w:rPr>
                <w:rFonts w:ascii="宋体" w:hAnsi="宋体" w:cs="宋体" w:eastAsia="宋体" w:hint="default"/>
                <w:spacing w:val="1"/>
                <w:sz w:val="21"/>
                <w:szCs w:val="21"/>
              </w:rPr>
              <w:t> </w:t>
            </w: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479,549.62</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147,222.00</w:t>
            </w:r>
            <w:r>
              <w:rPr>
                <w:rFonts w:ascii="Times New Roman"/>
                <w:sz w:val="21"/>
              </w:rPr>
            </w:r>
          </w:p>
        </w:tc>
      </w:tr>
      <w:tr>
        <w:trPr>
          <w:trHeight w:val="11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处置固定资产、无形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3,739,911.93</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4,484,339.05</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42,400,344.38</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13,061,615.06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10,060,070.00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17,281,076.61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67,416,372.98</w:t>
            </w:r>
          </w:p>
        </w:tc>
      </w:tr>
      <w:tr>
        <w:trPr>
          <w:trHeight w:val="11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购建固定资产、无形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86,891,771.87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118,345,401.97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9,700,000.00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20,212,000.00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7,601,058.61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130,445,179.05</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97,992,830.48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278,702,581.02</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-80,711,753.87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-211,286,208.04</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2,205,007.40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905,000.00</w:t>
            </w:r>
            <w:r>
              <w:rPr>
                <w:rFonts w:ascii="Times New Roman"/>
                <w:sz w:val="21"/>
              </w:rPr>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其中：子公司吸收少</w:t>
            </w:r>
            <w:r>
              <w:rPr>
                <w:rFonts w:ascii="宋体" w:hAnsi="宋体" w:cs="宋体" w:eastAsia="宋体" w:hint="default"/>
                <w:spacing w:val="1"/>
                <w:sz w:val="21"/>
                <w:szCs w:val="21"/>
              </w:rPr>
              <w:t> </w:t>
            </w: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2,205,000.00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905,000.00</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2,205,007.40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905,000.00</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14,000,000.00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分配股利、利润或偿</w:t>
            </w:r>
            <w:r>
              <w:rPr>
                <w:rFonts w:ascii="宋体" w:hAnsi="宋体" w:cs="宋体" w:eastAsia="宋体" w:hint="default"/>
                <w:spacing w:val="1"/>
                <w:sz w:val="21"/>
                <w:szCs w:val="21"/>
              </w:rPr>
              <w:t> </w:t>
            </w: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7,081,254.28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198,730,273.69</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其中：子公司支付给</w:t>
            </w:r>
            <w:r>
              <w:rPr>
                <w:rFonts w:ascii="宋体" w:hAnsi="宋体" w:cs="宋体" w:eastAsia="宋体" w:hint="default"/>
                <w:spacing w:val="1"/>
                <w:sz w:val="21"/>
                <w:szCs w:val="21"/>
              </w:rPr>
              <w:t> </w:t>
            </w: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7,081,254.28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2,430,000.00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23,844,868.90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30,926,123.18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212,730,273.69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-28,721,115.78</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-211,825,273.69</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-1,459.43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664.50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105,462,647.39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-171,498,323.35</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加：期初现金及现金</w:t>
            </w:r>
            <w:r>
              <w:rPr>
                <w:rFonts w:ascii="宋体" w:hAnsi="宋体" w:cs="宋体" w:eastAsia="宋体" w:hint="default"/>
                <w:spacing w:val="1"/>
                <w:sz w:val="21"/>
                <w:szCs w:val="21"/>
              </w:rPr>
              <w:t> </w:t>
            </w: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454,880,273.82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626,378,597.17</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560,342,921.21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454,880,273.82</w:t>
            </w:r>
          </w:p>
        </w:tc>
      </w:tr>
    </w:tbl>
    <w:p>
      <w:pPr>
        <w:pStyle w:val="BodyText"/>
        <w:spacing w:line="260" w:lineRule="exact"/>
        <w:ind w:right="758"/>
        <w:jc w:val="left"/>
      </w:pPr>
      <w:r>
        <w:rPr/>
        <w:t>法定代表人：蒋国兴 主管会计工作负责人：郑法其</w:t>
      </w:r>
      <w:r>
        <w:rPr>
          <w:spacing w:val="-4"/>
        </w:rPr>
        <w:t> </w:t>
      </w:r>
      <w:r>
        <w:rPr/>
        <w:t>会计机构负责人：郑法其</w:t>
      </w:r>
    </w:p>
    <w:p>
      <w:pPr>
        <w:spacing w:after="0" w:line="260" w:lineRule="exact"/>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120" w:right="1120"/>
        </w:sectPr>
      </w:pPr>
    </w:p>
    <w:p>
      <w:pPr>
        <w:pStyle w:val="Heading1"/>
        <w:spacing w:line="240" w:lineRule="auto"/>
        <w:ind w:right="0"/>
        <w:jc w:val="right"/>
        <w:rPr>
          <w:b w:val="0"/>
          <w:bCs w:val="0"/>
        </w:rPr>
      </w:pPr>
      <w:r>
        <w:rPr>
          <w:w w:val="95"/>
        </w:rPr>
        <w:t>母公司现金流量表</w:t>
      </w:r>
      <w:r>
        <w:rPr>
          <w:b w:val="0"/>
          <w:bCs w:val="0"/>
        </w:rPr>
      </w:r>
    </w:p>
    <w:p>
      <w:pPr>
        <w:pStyle w:val="BodyText"/>
        <w:spacing w:line="240" w:lineRule="auto" w:before="37"/>
        <w:ind w:left="0" w:right="84"/>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36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120" w:right="1120"/>
          <w:cols w:num="2" w:equalWidth="0">
            <w:col w:w="5677" w:space="40"/>
            <w:col w:w="3953"/>
          </w:cols>
        </w:sectPr>
      </w:pPr>
    </w:p>
    <w:p>
      <w:pPr>
        <w:spacing w:line="240" w:lineRule="auto" w:before="10"/>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656"/>
        <w:gridCol w:w="1033"/>
        <w:gridCol w:w="2914"/>
        <w:gridCol w:w="2819"/>
      </w:tblGrid>
      <w:tr>
        <w:trPr>
          <w:trHeight w:val="326"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一</w:t>
            </w:r>
            <w:r>
              <w:rPr>
                <w:rFonts w:ascii="宋体" w:hAnsi="宋体" w:cs="宋体" w:eastAsia="宋体" w:hint="default"/>
                <w:b/>
                <w:bCs/>
                <w:spacing w:val="-89"/>
                <w:w w:val="99"/>
                <w:sz w:val="21"/>
                <w:szCs w:val="21"/>
              </w:rPr>
              <w:t>、</w:t>
            </w:r>
            <w:r>
              <w:rPr>
                <w:rFonts w:ascii="宋体" w:hAnsi="宋体" w:cs="宋体" w:eastAsia="宋体" w:hint="default"/>
                <w:b/>
                <w:bCs/>
                <w:spacing w:val="1"/>
                <w:w w:val="99"/>
                <w:sz w:val="21"/>
                <w:szCs w:val="21"/>
              </w:rPr>
              <w:t>经营</w:t>
            </w:r>
            <w:r>
              <w:rPr>
                <w:rFonts w:ascii="宋体" w:hAnsi="宋体" w:cs="宋体" w:eastAsia="宋体" w:hint="default"/>
                <w:b/>
                <w:bCs/>
                <w:spacing w:val="-1"/>
                <w:w w:val="99"/>
                <w:sz w:val="21"/>
                <w:szCs w:val="21"/>
              </w:rPr>
              <w:t>活动</w:t>
            </w:r>
            <w:r>
              <w:rPr>
                <w:rFonts w:ascii="宋体" w:hAnsi="宋体" w:cs="宋体" w:eastAsia="宋体" w:hint="default"/>
                <w:b/>
                <w:bCs/>
                <w:spacing w:val="1"/>
                <w:w w:val="99"/>
                <w:sz w:val="21"/>
                <w:szCs w:val="21"/>
              </w:rPr>
              <w:t>产生的</w:t>
            </w:r>
            <w:r>
              <w:rPr>
                <w:rFonts w:ascii="宋体" w:hAnsi="宋体" w:cs="宋体" w:eastAsia="宋体" w:hint="default"/>
                <w:b/>
                <w:bCs/>
                <w:spacing w:val="-1"/>
                <w:w w:val="99"/>
                <w:sz w:val="21"/>
                <w:szCs w:val="21"/>
              </w:rPr>
              <w:t>现金</w:t>
            </w:r>
            <w:r>
              <w:rPr>
                <w:rFonts w:ascii="宋体" w:hAnsi="宋体" w:cs="宋体" w:eastAsia="宋体" w:hint="default"/>
                <w:b/>
                <w:bCs/>
                <w:w w:val="99"/>
                <w:sz w:val="21"/>
                <w:szCs w:val="21"/>
              </w:rPr>
              <w:t>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pacing w:val="-9"/>
                <w:sz w:val="21"/>
                <w:szCs w:val="21"/>
              </w:rPr>
              <w:t>销售商品、提供劳务收</w:t>
            </w:r>
            <w:r>
              <w:rPr>
                <w:rFonts w:ascii="宋体" w:hAnsi="宋体" w:cs="宋体" w:eastAsia="宋体" w:hint="default"/>
                <w:sz w:val="21"/>
                <w:szCs w:val="21"/>
              </w:rPr>
              <w:t> 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338,220,246.89</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478,394,302.00</w:t>
            </w:r>
          </w:p>
        </w:tc>
      </w:tr>
      <w:tr>
        <w:trPr>
          <w:trHeight w:val="390"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7,121,357.47</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5,144,408.28</w:t>
            </w:r>
          </w:p>
        </w:tc>
      </w:tr>
      <w:tr>
        <w:trPr>
          <w:trHeight w:val="763"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9" w:firstLine="420"/>
              <w:jc w:val="left"/>
              <w:rPr>
                <w:rFonts w:ascii="宋体" w:hAnsi="宋体" w:cs="宋体" w:eastAsia="宋体" w:hint="default"/>
                <w:sz w:val="21"/>
                <w:szCs w:val="21"/>
              </w:rPr>
            </w:pPr>
            <w:r>
              <w:rPr>
                <w:rFonts w:ascii="宋体" w:hAnsi="宋体" w:cs="宋体" w:eastAsia="宋体" w:hint="default"/>
                <w:spacing w:val="15"/>
                <w:sz w:val="21"/>
                <w:szCs w:val="21"/>
              </w:rPr>
              <w:t>收到其他与经营活动</w:t>
            </w:r>
            <w:r>
              <w:rPr>
                <w:rFonts w:ascii="宋体" w:hAnsi="宋体" w:cs="宋体" w:eastAsia="宋体" w:hint="default"/>
                <w:spacing w:val="16"/>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724,018,087.05</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19,841,633.64</w:t>
            </w:r>
          </w:p>
        </w:tc>
      </w:tr>
      <w:tr>
        <w:trPr>
          <w:trHeight w:val="764"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18"/>
                <w:sz w:val="21"/>
                <w:szCs w:val="21"/>
              </w:rPr>
              <w:t>经营活动现金流入</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1,069,359,691.41</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503,380,343.92</w:t>
            </w:r>
          </w:p>
        </w:tc>
      </w:tr>
      <w:tr>
        <w:trPr>
          <w:trHeight w:val="763"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pacing w:val="-9"/>
                <w:sz w:val="21"/>
                <w:szCs w:val="21"/>
              </w:rPr>
              <w:t>购买商品、接受劳务支</w:t>
            </w:r>
            <w:r>
              <w:rPr>
                <w:rFonts w:ascii="宋体" w:hAnsi="宋体" w:cs="宋体" w:eastAsia="宋体" w:hint="default"/>
                <w:sz w:val="21"/>
                <w:szCs w:val="21"/>
              </w:rPr>
              <w:t> 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284,941,206.25</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390,491,132.39</w:t>
            </w:r>
          </w:p>
        </w:tc>
      </w:tr>
      <w:tr>
        <w:trPr>
          <w:trHeight w:val="764"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9" w:firstLine="420"/>
              <w:jc w:val="left"/>
              <w:rPr>
                <w:rFonts w:ascii="宋体" w:hAnsi="宋体" w:cs="宋体" w:eastAsia="宋体" w:hint="default"/>
                <w:sz w:val="21"/>
                <w:szCs w:val="21"/>
              </w:rPr>
            </w:pPr>
            <w:r>
              <w:rPr>
                <w:rFonts w:ascii="宋体" w:hAnsi="宋体" w:cs="宋体" w:eastAsia="宋体" w:hint="default"/>
                <w:spacing w:val="15"/>
                <w:sz w:val="21"/>
                <w:szCs w:val="21"/>
              </w:rPr>
              <w:t>支付给职工以及为职</w:t>
            </w:r>
            <w:r>
              <w:rPr>
                <w:rFonts w:ascii="宋体" w:hAnsi="宋体" w:cs="宋体" w:eastAsia="宋体" w:hint="default"/>
                <w:spacing w:val="16"/>
                <w:sz w:val="21"/>
                <w:szCs w:val="21"/>
              </w:rPr>
              <w:t> </w:t>
            </w: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38,688,786.87</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45,439,730.32</w:t>
            </w:r>
          </w:p>
        </w:tc>
      </w:tr>
      <w:tr>
        <w:trPr>
          <w:trHeight w:val="389"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1,327,480.57</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5,450,827.43</w:t>
            </w:r>
          </w:p>
        </w:tc>
      </w:tr>
      <w:tr>
        <w:trPr>
          <w:trHeight w:val="764"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9" w:firstLine="420"/>
              <w:jc w:val="left"/>
              <w:rPr>
                <w:rFonts w:ascii="宋体" w:hAnsi="宋体" w:cs="宋体" w:eastAsia="宋体" w:hint="default"/>
                <w:sz w:val="21"/>
                <w:szCs w:val="21"/>
              </w:rPr>
            </w:pPr>
            <w:r>
              <w:rPr>
                <w:rFonts w:ascii="宋体" w:hAnsi="宋体" w:cs="宋体" w:eastAsia="宋体" w:hint="default"/>
                <w:spacing w:val="15"/>
                <w:sz w:val="21"/>
                <w:szCs w:val="21"/>
              </w:rPr>
              <w:t>支付其他与经营活动</w:t>
            </w:r>
            <w:r>
              <w:rPr>
                <w:rFonts w:ascii="宋体" w:hAnsi="宋体" w:cs="宋体" w:eastAsia="宋体" w:hint="default"/>
                <w:spacing w:val="16"/>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376,885,304.43</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40,863,951.16</w:t>
            </w:r>
          </w:p>
        </w:tc>
      </w:tr>
      <w:tr>
        <w:trPr>
          <w:trHeight w:val="389"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701,842,778.12</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482,245,641.30</w:t>
            </w:r>
          </w:p>
        </w:tc>
      </w:tr>
      <w:tr>
        <w:trPr>
          <w:trHeight w:val="764"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7" w:firstLine="840"/>
              <w:jc w:val="left"/>
              <w:rPr>
                <w:rFonts w:ascii="宋体" w:hAnsi="宋体" w:cs="宋体" w:eastAsia="宋体" w:hint="default"/>
                <w:sz w:val="21"/>
                <w:szCs w:val="21"/>
              </w:rPr>
            </w:pPr>
            <w:r>
              <w:rPr>
                <w:rFonts w:ascii="宋体" w:hAnsi="宋体" w:cs="宋体" w:eastAsia="宋体" w:hint="default"/>
                <w:spacing w:val="18"/>
                <w:sz w:val="21"/>
                <w:szCs w:val="21"/>
              </w:rPr>
              <w:t>经营活动产生的</w:t>
            </w:r>
            <w:r>
              <w:rPr>
                <w:rFonts w:ascii="宋体" w:hAnsi="宋体" w:cs="宋体" w:eastAsia="宋体" w:hint="default"/>
                <w:spacing w:val="-84"/>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367,516,913.29</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21,134,702.62</w:t>
            </w:r>
          </w:p>
        </w:tc>
      </w:tr>
      <w:tr>
        <w:trPr>
          <w:trHeight w:val="638"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二</w:t>
            </w:r>
            <w:r>
              <w:rPr>
                <w:rFonts w:ascii="宋体" w:hAnsi="宋体" w:cs="宋体" w:eastAsia="宋体" w:hint="default"/>
                <w:b/>
                <w:bCs/>
                <w:spacing w:val="-89"/>
                <w:w w:val="99"/>
                <w:sz w:val="21"/>
                <w:szCs w:val="21"/>
              </w:rPr>
              <w:t>、</w:t>
            </w:r>
            <w:r>
              <w:rPr>
                <w:rFonts w:ascii="宋体" w:hAnsi="宋体" w:cs="宋体" w:eastAsia="宋体" w:hint="default"/>
                <w:b/>
                <w:bCs/>
                <w:spacing w:val="1"/>
                <w:w w:val="99"/>
                <w:sz w:val="21"/>
                <w:szCs w:val="21"/>
              </w:rPr>
              <w:t>投资</w:t>
            </w:r>
            <w:r>
              <w:rPr>
                <w:rFonts w:ascii="宋体" w:hAnsi="宋体" w:cs="宋体" w:eastAsia="宋体" w:hint="default"/>
                <w:b/>
                <w:bCs/>
                <w:spacing w:val="-1"/>
                <w:w w:val="99"/>
                <w:sz w:val="21"/>
                <w:szCs w:val="21"/>
              </w:rPr>
              <w:t>活动</w:t>
            </w:r>
            <w:r>
              <w:rPr>
                <w:rFonts w:ascii="宋体" w:hAnsi="宋体" w:cs="宋体" w:eastAsia="宋体" w:hint="default"/>
                <w:b/>
                <w:bCs/>
                <w:spacing w:val="1"/>
                <w:w w:val="99"/>
                <w:sz w:val="21"/>
                <w:szCs w:val="21"/>
              </w:rPr>
              <w:t>产生的</w:t>
            </w:r>
            <w:r>
              <w:rPr>
                <w:rFonts w:ascii="宋体" w:hAnsi="宋体" w:cs="宋体" w:eastAsia="宋体" w:hint="default"/>
                <w:b/>
                <w:bCs/>
                <w:spacing w:val="-1"/>
                <w:w w:val="99"/>
                <w:sz w:val="21"/>
                <w:szCs w:val="21"/>
              </w:rPr>
              <w:t>现金</w:t>
            </w:r>
            <w:r>
              <w:rPr>
                <w:rFonts w:ascii="宋体" w:hAnsi="宋体" w:cs="宋体" w:eastAsia="宋体" w:hint="default"/>
                <w:b/>
                <w:bCs/>
                <w:w w:val="99"/>
                <w:sz w:val="21"/>
                <w:szCs w:val="21"/>
              </w:rPr>
              <w:t>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809,410.56</w:t>
            </w:r>
            <w:r>
              <w:rPr>
                <w:rFonts w:ascii="Times New Roman"/>
                <w:sz w:val="21"/>
              </w:rPr>
            </w: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9" w:firstLine="420"/>
              <w:jc w:val="left"/>
              <w:rPr>
                <w:rFonts w:ascii="宋体" w:hAnsi="宋体" w:cs="宋体" w:eastAsia="宋体" w:hint="default"/>
                <w:sz w:val="21"/>
                <w:szCs w:val="21"/>
              </w:rPr>
            </w:pPr>
            <w:r>
              <w:rPr>
                <w:rFonts w:ascii="宋体" w:hAnsi="宋体" w:cs="宋体" w:eastAsia="宋体" w:hint="default"/>
                <w:spacing w:val="15"/>
                <w:sz w:val="21"/>
                <w:szCs w:val="21"/>
              </w:rPr>
              <w:t>取得投资收益收到的</w:t>
            </w:r>
            <w:r>
              <w:rPr>
                <w:rFonts w:ascii="宋体" w:hAnsi="宋体" w:cs="宋体" w:eastAsia="宋体" w:hint="default"/>
                <w:spacing w:val="16"/>
                <w:sz w:val="21"/>
                <w:szCs w:val="21"/>
              </w:rPr>
              <w:t> </w:t>
            </w: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70,006,000.00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12,690.00</w:t>
            </w:r>
          </w:p>
        </w:tc>
      </w:tr>
      <w:tr>
        <w:trPr>
          <w:trHeight w:val="1139"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pacing w:val="-9"/>
                <w:sz w:val="21"/>
                <w:szCs w:val="21"/>
              </w:rPr>
              <w:t>处置固定资产、无形资</w:t>
            </w:r>
            <w:r>
              <w:rPr>
                <w:rFonts w:ascii="宋体" w:hAnsi="宋体" w:cs="宋体" w:eastAsia="宋体" w:hint="default"/>
                <w:sz w:val="21"/>
                <w:szCs w:val="21"/>
              </w:rPr>
              <w:t> </w:t>
            </w:r>
            <w:r>
              <w:rPr>
                <w:rFonts w:ascii="宋体" w:hAnsi="宋体" w:cs="宋体" w:eastAsia="宋体" w:hint="default"/>
                <w:spacing w:val="11"/>
                <w:sz w:val="21"/>
                <w:szCs w:val="21"/>
              </w:rPr>
              <w:t>产和其他长期资产收回的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90,426.35</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0"/>
              <w:jc w:val="right"/>
              <w:rPr>
                <w:rFonts w:ascii="Times New Roman" w:hAnsi="Times New Roman" w:cs="Times New Roman" w:eastAsia="Times New Roman" w:hint="default"/>
                <w:sz w:val="21"/>
                <w:szCs w:val="21"/>
              </w:rPr>
            </w:pPr>
            <w:r>
              <w:rPr>
                <w:rFonts w:ascii="Times New Roman"/>
                <w:spacing w:val="-1"/>
                <w:sz w:val="21"/>
              </w:rPr>
              <w:t>146,706.72</w:t>
            </w:r>
            <w:r>
              <w:rPr>
                <w:rFonts w:ascii="Times New Roman"/>
                <w:sz w:val="21"/>
              </w:rPr>
            </w:r>
          </w:p>
        </w:tc>
      </w:tr>
      <w:tr>
        <w:trPr>
          <w:trHeight w:val="763"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9" w:firstLine="420"/>
              <w:jc w:val="left"/>
              <w:rPr>
                <w:rFonts w:ascii="宋体" w:hAnsi="宋体" w:cs="宋体" w:eastAsia="宋体" w:hint="default"/>
                <w:sz w:val="21"/>
                <w:szCs w:val="21"/>
              </w:rPr>
            </w:pPr>
            <w:r>
              <w:rPr>
                <w:rFonts w:ascii="宋体" w:hAnsi="宋体" w:cs="宋体" w:eastAsia="宋体" w:hint="default"/>
                <w:spacing w:val="15"/>
                <w:sz w:val="21"/>
                <w:szCs w:val="21"/>
              </w:rPr>
              <w:t>处置子公司及其他营</w:t>
            </w:r>
            <w:r>
              <w:rPr>
                <w:rFonts w:ascii="宋体" w:hAnsi="宋体" w:cs="宋体" w:eastAsia="宋体" w:hint="default"/>
                <w:spacing w:val="16"/>
                <w:sz w:val="21"/>
                <w:szCs w:val="21"/>
              </w:rPr>
              <w:t> </w:t>
            </w: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9" w:firstLine="420"/>
              <w:jc w:val="left"/>
              <w:rPr>
                <w:rFonts w:ascii="宋体" w:hAnsi="宋体" w:cs="宋体" w:eastAsia="宋体" w:hint="default"/>
                <w:sz w:val="21"/>
                <w:szCs w:val="21"/>
              </w:rPr>
            </w:pPr>
            <w:r>
              <w:rPr>
                <w:rFonts w:ascii="宋体" w:hAnsi="宋体" w:cs="宋体" w:eastAsia="宋体" w:hint="default"/>
                <w:spacing w:val="15"/>
                <w:sz w:val="21"/>
                <w:szCs w:val="21"/>
              </w:rPr>
              <w:t>收到其他与投资活动</w:t>
            </w:r>
            <w:r>
              <w:rPr>
                <w:rFonts w:ascii="宋体" w:hAnsi="宋体" w:cs="宋体" w:eastAsia="宋体" w:hint="default"/>
                <w:spacing w:val="16"/>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70,905,836.91</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159,396.72</w:t>
            </w:r>
            <w:r>
              <w:rPr>
                <w:rFonts w:ascii="Times New Roman"/>
                <w:sz w:val="21"/>
              </w:rPr>
            </w:r>
          </w:p>
        </w:tc>
      </w:tr>
      <w:tr>
        <w:trPr>
          <w:trHeight w:val="390"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pacing w:val="-9"/>
                <w:sz w:val="21"/>
                <w:szCs w:val="21"/>
              </w:rPr>
              <w:t>购建固定资产、无形资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800,505.05</w:t>
            </w:r>
            <w:r>
              <w:rPr>
                <w:rFonts w:ascii="Times New Roman"/>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779,118.67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120" w:right="112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656"/>
        <w:gridCol w:w="1033"/>
        <w:gridCol w:w="2914"/>
        <w:gridCol w:w="2819"/>
      </w:tblGrid>
      <w:tr>
        <w:trPr>
          <w:trHeight w:val="763"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jc w:val="left"/>
              <w:rPr>
                <w:rFonts w:ascii="宋体" w:hAnsi="宋体" w:cs="宋体" w:eastAsia="宋体" w:hint="default"/>
                <w:sz w:val="21"/>
                <w:szCs w:val="21"/>
              </w:rPr>
            </w:pPr>
            <w:r>
              <w:rPr>
                <w:rFonts w:ascii="宋体" w:hAnsi="宋体" w:cs="宋体" w:eastAsia="宋体" w:hint="default"/>
                <w:spacing w:val="11"/>
                <w:sz w:val="21"/>
                <w:szCs w:val="21"/>
              </w:rPr>
              <w:t>产和其他长期资产支付的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3,500,000.00</w:t>
            </w: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9" w:firstLine="420"/>
              <w:jc w:val="left"/>
              <w:rPr>
                <w:rFonts w:ascii="宋体" w:hAnsi="宋体" w:cs="宋体" w:eastAsia="宋体" w:hint="default"/>
                <w:sz w:val="21"/>
                <w:szCs w:val="21"/>
              </w:rPr>
            </w:pPr>
            <w:r>
              <w:rPr>
                <w:rFonts w:ascii="宋体" w:hAnsi="宋体" w:cs="宋体" w:eastAsia="宋体" w:hint="default"/>
                <w:spacing w:val="15"/>
                <w:sz w:val="21"/>
                <w:szCs w:val="21"/>
              </w:rPr>
              <w:t>取得子公司及其他营</w:t>
            </w:r>
            <w:r>
              <w:rPr>
                <w:rFonts w:ascii="宋体" w:hAnsi="宋体" w:cs="宋体" w:eastAsia="宋体" w:hint="default"/>
                <w:spacing w:val="16"/>
                <w:sz w:val="21"/>
                <w:szCs w:val="21"/>
              </w:rPr>
              <w:t> </w:t>
            </w: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9" w:firstLine="420"/>
              <w:jc w:val="left"/>
              <w:rPr>
                <w:rFonts w:ascii="宋体" w:hAnsi="宋体" w:cs="宋体" w:eastAsia="宋体" w:hint="default"/>
                <w:sz w:val="21"/>
                <w:szCs w:val="21"/>
              </w:rPr>
            </w:pPr>
            <w:r>
              <w:rPr>
                <w:rFonts w:ascii="宋体" w:hAnsi="宋体" w:cs="宋体" w:eastAsia="宋体" w:hint="default"/>
                <w:spacing w:val="15"/>
                <w:sz w:val="21"/>
                <w:szCs w:val="21"/>
              </w:rPr>
              <w:t>支付其他与投资活动</w:t>
            </w:r>
            <w:r>
              <w:rPr>
                <w:rFonts w:ascii="宋体" w:hAnsi="宋体" w:cs="宋体" w:eastAsia="宋体" w:hint="default"/>
                <w:spacing w:val="16"/>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4,300,505.05</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779,118.67</w:t>
            </w:r>
          </w:p>
        </w:tc>
      </w:tr>
      <w:tr>
        <w:trPr>
          <w:trHeight w:val="764"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7" w:firstLine="840"/>
              <w:jc w:val="left"/>
              <w:rPr>
                <w:rFonts w:ascii="宋体" w:hAnsi="宋体" w:cs="宋体" w:eastAsia="宋体" w:hint="default"/>
                <w:sz w:val="21"/>
                <w:szCs w:val="21"/>
              </w:rPr>
            </w:pPr>
            <w:r>
              <w:rPr>
                <w:rFonts w:ascii="宋体" w:hAnsi="宋体" w:cs="宋体" w:eastAsia="宋体" w:hint="default"/>
                <w:spacing w:val="18"/>
                <w:sz w:val="21"/>
                <w:szCs w:val="21"/>
              </w:rPr>
              <w:t>投资活动产生的</w:t>
            </w:r>
            <w:r>
              <w:rPr>
                <w:rFonts w:ascii="宋体" w:hAnsi="宋体" w:cs="宋体" w:eastAsia="宋体" w:hint="default"/>
                <w:spacing w:val="-84"/>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66,605,331.86</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-619,721.95</w:t>
            </w:r>
          </w:p>
        </w:tc>
      </w:tr>
      <w:tr>
        <w:trPr>
          <w:trHeight w:val="638"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三</w:t>
            </w:r>
            <w:r>
              <w:rPr>
                <w:rFonts w:ascii="宋体" w:hAnsi="宋体" w:cs="宋体" w:eastAsia="宋体" w:hint="default"/>
                <w:b/>
                <w:bCs/>
                <w:spacing w:val="-89"/>
                <w:w w:val="99"/>
                <w:sz w:val="21"/>
                <w:szCs w:val="21"/>
              </w:rPr>
              <w:t>、</w:t>
            </w:r>
            <w:r>
              <w:rPr>
                <w:rFonts w:ascii="宋体" w:hAnsi="宋体" w:cs="宋体" w:eastAsia="宋体" w:hint="default"/>
                <w:b/>
                <w:bCs/>
                <w:spacing w:val="1"/>
                <w:w w:val="99"/>
                <w:sz w:val="21"/>
                <w:szCs w:val="21"/>
              </w:rPr>
              <w:t>筹资</w:t>
            </w:r>
            <w:r>
              <w:rPr>
                <w:rFonts w:ascii="宋体" w:hAnsi="宋体" w:cs="宋体" w:eastAsia="宋体" w:hint="default"/>
                <w:b/>
                <w:bCs/>
                <w:spacing w:val="-1"/>
                <w:w w:val="99"/>
                <w:sz w:val="21"/>
                <w:szCs w:val="21"/>
              </w:rPr>
              <w:t>活动</w:t>
            </w:r>
            <w:r>
              <w:rPr>
                <w:rFonts w:ascii="宋体" w:hAnsi="宋体" w:cs="宋体" w:eastAsia="宋体" w:hint="default"/>
                <w:b/>
                <w:bCs/>
                <w:spacing w:val="1"/>
                <w:w w:val="99"/>
                <w:sz w:val="21"/>
                <w:szCs w:val="21"/>
              </w:rPr>
              <w:t>产生的</w:t>
            </w:r>
            <w:r>
              <w:rPr>
                <w:rFonts w:ascii="宋体" w:hAnsi="宋体" w:cs="宋体" w:eastAsia="宋体" w:hint="default"/>
                <w:b/>
                <w:bCs/>
                <w:spacing w:val="-1"/>
                <w:w w:val="99"/>
                <w:sz w:val="21"/>
                <w:szCs w:val="21"/>
              </w:rPr>
              <w:t>现金</w:t>
            </w:r>
            <w:r>
              <w:rPr>
                <w:rFonts w:ascii="宋体" w:hAnsi="宋体" w:cs="宋体" w:eastAsia="宋体" w:hint="default"/>
                <w:b/>
                <w:bCs/>
                <w:w w:val="99"/>
                <w:sz w:val="21"/>
                <w:szCs w:val="21"/>
              </w:rPr>
              <w:t>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28"/>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7.40</w:t>
            </w: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28"/>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15,000,000.00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47,500,000.00</w:t>
            </w:r>
          </w:p>
        </w:tc>
      </w:tr>
      <w:tr>
        <w:trPr>
          <w:trHeight w:val="390"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28"/>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9" w:firstLine="420"/>
              <w:jc w:val="left"/>
              <w:rPr>
                <w:rFonts w:ascii="宋体" w:hAnsi="宋体" w:cs="宋体" w:eastAsia="宋体" w:hint="default"/>
                <w:sz w:val="21"/>
                <w:szCs w:val="21"/>
              </w:rPr>
            </w:pPr>
            <w:r>
              <w:rPr>
                <w:rFonts w:ascii="宋体" w:hAnsi="宋体" w:cs="宋体" w:eastAsia="宋体" w:hint="default"/>
                <w:spacing w:val="15"/>
                <w:sz w:val="21"/>
                <w:szCs w:val="21"/>
              </w:rPr>
              <w:t>收到其他与筹资活动</w:t>
            </w:r>
            <w:r>
              <w:rPr>
                <w:rFonts w:ascii="宋体" w:hAnsi="宋体" w:cs="宋体" w:eastAsia="宋体" w:hint="default"/>
                <w:spacing w:val="16"/>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15,000,007.40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47,500,000.00</w:t>
            </w:r>
          </w:p>
        </w:tc>
      </w:tr>
      <w:tr>
        <w:trPr>
          <w:trHeight w:val="389"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28"/>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29,000,000.00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48,500,000.00</w:t>
            </w:r>
          </w:p>
        </w:tc>
      </w:tr>
      <w:tr>
        <w:trPr>
          <w:trHeight w:val="764"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pacing w:val="-9"/>
                <w:sz w:val="21"/>
                <w:szCs w:val="21"/>
              </w:rPr>
              <w:t>分配股利、利润或偿付</w:t>
            </w:r>
            <w:r>
              <w:rPr>
                <w:rFonts w:ascii="宋体" w:hAnsi="宋体" w:cs="宋体" w:eastAsia="宋体" w:hint="default"/>
                <w:sz w:val="21"/>
                <w:szCs w:val="21"/>
              </w:rPr>
              <w:t> 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1,157,025.63</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1,541,611.25</w:t>
            </w:r>
            <w:r>
              <w:rPr>
                <w:rFonts w:ascii="Times New Roman"/>
                <w:sz w:val="21"/>
              </w:rPr>
            </w:r>
          </w:p>
        </w:tc>
      </w:tr>
      <w:tr>
        <w:trPr>
          <w:trHeight w:val="763"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9" w:firstLine="420"/>
              <w:jc w:val="left"/>
              <w:rPr>
                <w:rFonts w:ascii="宋体" w:hAnsi="宋体" w:cs="宋体" w:eastAsia="宋体" w:hint="default"/>
                <w:sz w:val="21"/>
                <w:szCs w:val="21"/>
              </w:rPr>
            </w:pPr>
            <w:r>
              <w:rPr>
                <w:rFonts w:ascii="宋体" w:hAnsi="宋体" w:cs="宋体" w:eastAsia="宋体" w:hint="default"/>
                <w:spacing w:val="15"/>
                <w:sz w:val="21"/>
                <w:szCs w:val="21"/>
              </w:rPr>
              <w:t>支付其他与筹资活动</w:t>
            </w:r>
            <w:r>
              <w:rPr>
                <w:rFonts w:ascii="宋体" w:hAnsi="宋体" w:cs="宋体" w:eastAsia="宋体" w:hint="default"/>
                <w:spacing w:val="16"/>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45,498,985.51</w:t>
            </w: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75,656,011.14</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50,041,611.25</w:t>
            </w:r>
          </w:p>
        </w:tc>
      </w:tr>
      <w:tr>
        <w:trPr>
          <w:trHeight w:val="763"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77" w:firstLine="840"/>
              <w:jc w:val="left"/>
              <w:rPr>
                <w:rFonts w:ascii="宋体" w:hAnsi="宋体" w:cs="宋体" w:eastAsia="宋体" w:hint="default"/>
                <w:sz w:val="21"/>
                <w:szCs w:val="21"/>
              </w:rPr>
            </w:pPr>
            <w:r>
              <w:rPr>
                <w:rFonts w:ascii="宋体" w:hAnsi="宋体" w:cs="宋体" w:eastAsia="宋体" w:hint="default"/>
                <w:spacing w:val="18"/>
                <w:sz w:val="21"/>
                <w:szCs w:val="21"/>
              </w:rPr>
              <w:t>筹资活动产生的</w:t>
            </w:r>
            <w:r>
              <w:rPr>
                <w:rFonts w:ascii="宋体" w:hAnsi="宋体" w:cs="宋体" w:eastAsia="宋体" w:hint="default"/>
                <w:spacing w:val="-84"/>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-60,656,003.74</w:t>
            </w:r>
            <w:r>
              <w:rPr>
                <w:rFonts w:ascii="Times New Roman"/>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-2,541,611.25</w:t>
            </w:r>
            <w:r>
              <w:rPr>
                <w:rFonts w:ascii="Times New Roman"/>
                <w:sz w:val="21"/>
              </w:rPr>
            </w:r>
          </w:p>
        </w:tc>
      </w:tr>
      <w:tr>
        <w:trPr>
          <w:trHeight w:val="640"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四</w:t>
            </w:r>
            <w:r>
              <w:rPr>
                <w:rFonts w:ascii="宋体" w:hAnsi="宋体" w:cs="宋体" w:eastAsia="宋体" w:hint="default"/>
                <w:b/>
                <w:bCs/>
                <w:spacing w:val="-89"/>
                <w:w w:val="99"/>
                <w:sz w:val="21"/>
                <w:szCs w:val="21"/>
              </w:rPr>
              <w:t>、</w:t>
            </w:r>
            <w:r>
              <w:rPr>
                <w:rFonts w:ascii="宋体" w:hAnsi="宋体" w:cs="宋体" w:eastAsia="宋体" w:hint="default"/>
                <w:b/>
                <w:bCs/>
                <w:spacing w:val="1"/>
                <w:w w:val="99"/>
                <w:sz w:val="21"/>
                <w:szCs w:val="21"/>
              </w:rPr>
              <w:t>汇率</w:t>
            </w:r>
            <w:r>
              <w:rPr>
                <w:rFonts w:ascii="宋体" w:hAnsi="宋体" w:cs="宋体" w:eastAsia="宋体" w:hint="default"/>
                <w:b/>
                <w:bCs/>
                <w:spacing w:val="-1"/>
                <w:w w:val="99"/>
                <w:sz w:val="21"/>
                <w:szCs w:val="21"/>
              </w:rPr>
              <w:t>变动</w:t>
            </w:r>
            <w:r>
              <w:rPr>
                <w:rFonts w:ascii="宋体" w:hAnsi="宋体" w:cs="宋体" w:eastAsia="宋体" w:hint="default"/>
                <w:b/>
                <w:bCs/>
                <w:spacing w:val="1"/>
                <w:w w:val="99"/>
                <w:sz w:val="21"/>
                <w:szCs w:val="21"/>
              </w:rPr>
              <w:t>对现金</w:t>
            </w:r>
            <w:r>
              <w:rPr>
                <w:rFonts w:ascii="宋体" w:hAnsi="宋体" w:cs="宋体" w:eastAsia="宋体" w:hint="default"/>
                <w:b/>
                <w:bCs/>
                <w:spacing w:val="-1"/>
                <w:w w:val="99"/>
                <w:sz w:val="21"/>
                <w:szCs w:val="21"/>
              </w:rPr>
              <w:t>及现</w:t>
            </w:r>
            <w:r>
              <w:rPr>
                <w:rFonts w:ascii="宋体" w:hAnsi="宋体" w:cs="宋体" w:eastAsia="宋体" w:hint="default"/>
                <w:b/>
                <w:bCs/>
                <w:w w:val="99"/>
                <w:sz w:val="21"/>
                <w:szCs w:val="21"/>
              </w:rPr>
              <w:t>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-121,377.58</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-49,326.48</w:t>
            </w:r>
            <w:r>
              <w:rPr>
                <w:rFonts w:ascii="Times New Roman"/>
                <w:sz w:val="21"/>
              </w:rPr>
            </w:r>
          </w:p>
        </w:tc>
      </w:tr>
      <w:tr>
        <w:trPr>
          <w:trHeight w:val="638"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五</w:t>
            </w:r>
            <w:r>
              <w:rPr>
                <w:rFonts w:ascii="宋体" w:hAnsi="宋体" w:cs="宋体" w:eastAsia="宋体" w:hint="default"/>
                <w:b/>
                <w:bCs/>
                <w:spacing w:val="-89"/>
                <w:w w:val="99"/>
                <w:sz w:val="21"/>
                <w:szCs w:val="21"/>
              </w:rPr>
              <w:t>、</w:t>
            </w:r>
            <w:r>
              <w:rPr>
                <w:rFonts w:ascii="宋体" w:hAnsi="宋体" w:cs="宋体" w:eastAsia="宋体" w:hint="default"/>
                <w:b/>
                <w:bCs/>
                <w:spacing w:val="1"/>
                <w:w w:val="99"/>
                <w:sz w:val="21"/>
                <w:szCs w:val="21"/>
              </w:rPr>
              <w:t>现金</w:t>
            </w:r>
            <w:r>
              <w:rPr>
                <w:rFonts w:ascii="宋体" w:hAnsi="宋体" w:cs="宋体" w:eastAsia="宋体" w:hint="default"/>
                <w:b/>
                <w:bCs/>
                <w:spacing w:val="-1"/>
                <w:w w:val="99"/>
                <w:sz w:val="21"/>
                <w:szCs w:val="21"/>
              </w:rPr>
              <w:t>及现</w:t>
            </w:r>
            <w:r>
              <w:rPr>
                <w:rFonts w:ascii="宋体" w:hAnsi="宋体" w:cs="宋体" w:eastAsia="宋体" w:hint="default"/>
                <w:b/>
                <w:bCs/>
                <w:spacing w:val="1"/>
                <w:w w:val="99"/>
                <w:sz w:val="21"/>
                <w:szCs w:val="21"/>
              </w:rPr>
              <w:t>金等价</w:t>
            </w:r>
            <w:r>
              <w:rPr>
                <w:rFonts w:ascii="宋体" w:hAnsi="宋体" w:cs="宋体" w:eastAsia="宋体" w:hint="default"/>
                <w:b/>
                <w:bCs/>
                <w:spacing w:val="-1"/>
                <w:w w:val="99"/>
                <w:sz w:val="21"/>
                <w:szCs w:val="21"/>
              </w:rPr>
              <w:t>物净</w:t>
            </w:r>
            <w:r>
              <w:rPr>
                <w:rFonts w:ascii="宋体" w:hAnsi="宋体" w:cs="宋体" w:eastAsia="宋体" w:hint="default"/>
                <w:b/>
                <w:bCs/>
                <w:w w:val="99"/>
                <w:sz w:val="21"/>
                <w:szCs w:val="21"/>
              </w:rPr>
              <w:t>增</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373,344,863.83</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17,924,042.94</w:t>
            </w:r>
          </w:p>
        </w:tc>
      </w:tr>
      <w:tr>
        <w:trPr>
          <w:trHeight w:val="764"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pacing w:val="-9"/>
                <w:sz w:val="21"/>
                <w:szCs w:val="21"/>
              </w:rPr>
              <w:t>加：期初现金及现金等</w:t>
            </w:r>
            <w:r>
              <w:rPr>
                <w:rFonts w:ascii="宋体" w:hAnsi="宋体" w:cs="宋体" w:eastAsia="宋体" w:hint="default"/>
                <w:sz w:val="21"/>
                <w:szCs w:val="21"/>
              </w:rPr>
              <w:t> 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50,219,353.49</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32,295,310.55</w:t>
            </w:r>
          </w:p>
        </w:tc>
      </w:tr>
      <w:tr>
        <w:trPr>
          <w:trHeight w:val="640" w:hRule="exact"/>
        </w:trPr>
        <w:tc>
          <w:tcPr>
            <w:tcW w:w="26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六</w:t>
            </w:r>
            <w:r>
              <w:rPr>
                <w:rFonts w:ascii="宋体" w:hAnsi="宋体" w:cs="宋体" w:eastAsia="宋体" w:hint="default"/>
                <w:b/>
                <w:bCs/>
                <w:spacing w:val="-89"/>
                <w:w w:val="99"/>
                <w:sz w:val="21"/>
                <w:szCs w:val="21"/>
              </w:rPr>
              <w:t>、</w:t>
            </w:r>
            <w:r>
              <w:rPr>
                <w:rFonts w:ascii="宋体" w:hAnsi="宋体" w:cs="宋体" w:eastAsia="宋体" w:hint="default"/>
                <w:b/>
                <w:bCs/>
                <w:spacing w:val="1"/>
                <w:w w:val="99"/>
                <w:sz w:val="21"/>
                <w:szCs w:val="21"/>
              </w:rPr>
              <w:t>期末</w:t>
            </w:r>
            <w:r>
              <w:rPr>
                <w:rFonts w:ascii="宋体" w:hAnsi="宋体" w:cs="宋体" w:eastAsia="宋体" w:hint="default"/>
                <w:b/>
                <w:bCs/>
                <w:spacing w:val="-1"/>
                <w:w w:val="99"/>
                <w:sz w:val="21"/>
                <w:szCs w:val="21"/>
              </w:rPr>
              <w:t>现金</w:t>
            </w:r>
            <w:r>
              <w:rPr>
                <w:rFonts w:ascii="宋体" w:hAnsi="宋体" w:cs="宋体" w:eastAsia="宋体" w:hint="default"/>
                <w:b/>
                <w:bCs/>
                <w:spacing w:val="1"/>
                <w:w w:val="99"/>
                <w:sz w:val="21"/>
                <w:szCs w:val="21"/>
              </w:rPr>
              <w:t>及现金</w:t>
            </w:r>
            <w:r>
              <w:rPr>
                <w:rFonts w:ascii="宋体" w:hAnsi="宋体" w:cs="宋体" w:eastAsia="宋体" w:hint="default"/>
                <w:b/>
                <w:bCs/>
                <w:spacing w:val="-1"/>
                <w:w w:val="99"/>
                <w:sz w:val="21"/>
                <w:szCs w:val="21"/>
              </w:rPr>
              <w:t>等价</w:t>
            </w:r>
            <w:r>
              <w:rPr>
                <w:rFonts w:ascii="宋体" w:hAnsi="宋体" w:cs="宋体" w:eastAsia="宋体" w:hint="default"/>
                <w:b/>
                <w:bCs/>
                <w:w w:val="99"/>
                <w:sz w:val="21"/>
                <w:szCs w:val="21"/>
              </w:rPr>
              <w:t>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423,564,217.32</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50,219,353.49</w:t>
            </w:r>
          </w:p>
        </w:tc>
      </w:tr>
    </w:tbl>
    <w:p>
      <w:pPr>
        <w:pStyle w:val="BodyText"/>
        <w:spacing w:line="260" w:lineRule="exact"/>
        <w:ind w:left="680" w:right="0"/>
        <w:jc w:val="left"/>
      </w:pPr>
      <w:r>
        <w:rPr/>
        <w:t>法定代表人：蒋国兴 主管会计工作负责人：郑法其</w:t>
      </w:r>
      <w:r>
        <w:rPr>
          <w:spacing w:val="-4"/>
        </w:rPr>
        <w:t> </w:t>
      </w:r>
      <w:r>
        <w:rPr/>
        <w:t>会计机构负责人：郑法其</w:t>
      </w:r>
    </w:p>
    <w:p>
      <w:pPr>
        <w:spacing w:after="0" w:line="260" w:lineRule="exact"/>
        <w:jc w:val="left"/>
        <w:sectPr>
          <w:pgSz w:w="11910" w:h="16840"/>
          <w:pgMar w:header="877" w:footer="982" w:top="1100" w:bottom="1180" w:left="1120" w:right="1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81"/>
          <w:footerReference w:type="default" r:id="rId82"/>
          <w:pgSz w:w="16840" w:h="11910" w:orient="landscape"/>
          <w:pgMar w:header="0" w:footer="978" w:top="1100" w:bottom="1160" w:left="1320" w:right="1320"/>
          <w:pgNumType w:start="91"/>
        </w:sectPr>
      </w:pPr>
    </w:p>
    <w:p>
      <w:pPr>
        <w:pStyle w:val="Heading1"/>
        <w:spacing w:line="240" w:lineRule="auto"/>
        <w:ind w:right="0"/>
        <w:jc w:val="right"/>
        <w:rPr>
          <w:b w:val="0"/>
          <w:bCs w:val="0"/>
        </w:rPr>
      </w:pPr>
      <w:r>
        <w:rPr>
          <w:w w:val="95"/>
        </w:rPr>
        <w:t>合并所有者权益变动表</w:t>
      </w:r>
      <w:r>
        <w:rPr>
          <w:b w:val="0"/>
          <w:bCs w:val="0"/>
        </w:rPr>
      </w:r>
    </w:p>
    <w:p>
      <w:pPr>
        <w:pStyle w:val="BodyText"/>
        <w:spacing w:line="240" w:lineRule="auto" w:before="37"/>
        <w:ind w:left="0" w:right="294"/>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398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1320" w:right="1320"/>
          <w:cols w:num="2" w:equalWidth="0">
            <w:col w:w="8153" w:space="40"/>
            <w:col w:w="6007"/>
          </w:cols>
        </w:sectPr>
      </w:pP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372"/>
        <w:gridCol w:w="1529"/>
        <w:gridCol w:w="1600"/>
        <w:gridCol w:w="636"/>
        <w:gridCol w:w="530"/>
        <w:gridCol w:w="1424"/>
        <w:gridCol w:w="704"/>
        <w:gridCol w:w="1529"/>
        <w:gridCol w:w="1411"/>
        <w:gridCol w:w="1529"/>
        <w:gridCol w:w="1686"/>
      </w:tblGrid>
      <w:tr>
        <w:trPr>
          <w:trHeight w:val="326"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57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328" w:hRule="exact"/>
        </w:trPr>
        <w:tc>
          <w:tcPr>
            <w:tcW w:w="1372" w:type="dxa"/>
            <w:vMerge/>
            <w:tcBorders>
              <w:left w:val="single" w:sz="6" w:space="0" w:color="000000"/>
              <w:right w:val="single" w:sz="6" w:space="0" w:color="000000"/>
            </w:tcBorders>
          </w:tcPr>
          <w:p>
            <w:pPr/>
          </w:p>
        </w:tc>
        <w:tc>
          <w:tcPr>
            <w:tcW w:w="9364"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262"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3" w:lineRule="auto" w:before="37"/>
              <w:ind w:left="153" w:right="150"/>
              <w:jc w:val="both"/>
              <w:rPr>
                <w:rFonts w:ascii="宋体" w:hAnsi="宋体" w:cs="宋体" w:eastAsia="宋体" w:hint="default"/>
                <w:sz w:val="21"/>
                <w:szCs w:val="21"/>
              </w:rPr>
            </w:pPr>
            <w:r>
              <w:rPr>
                <w:rFonts w:ascii="宋体" w:hAnsi="宋体" w:cs="宋体" w:eastAsia="宋体" w:hint="default"/>
                <w:sz w:val="21"/>
                <w:szCs w:val="21"/>
              </w:rPr>
              <w:t>项 储 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34" w:right="133"/>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29"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152,050,812.00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302,791,359.44</w:t>
            </w: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293,403,372.44</w:t>
            </w: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167,771,861.78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916,017,405.66</w:t>
            </w:r>
          </w:p>
        </w:tc>
      </w:tr>
      <w:tr>
        <w:trPr>
          <w:trHeight w:val="76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525"/>
              <w:jc w:val="left"/>
              <w:rPr>
                <w:rFonts w:ascii="宋体" w:hAnsi="宋体" w:cs="宋体" w:eastAsia="宋体" w:hint="default"/>
                <w:sz w:val="21"/>
                <w:szCs w:val="21"/>
              </w:rPr>
            </w:pPr>
            <w:r>
              <w:rPr>
                <w:rFonts w:ascii="宋体" w:hAnsi="宋体" w:cs="宋体" w:eastAsia="宋体" w:hint="default"/>
                <w:sz w:val="21"/>
                <w:szCs w:val="21"/>
              </w:rPr>
              <w:t>加：会 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945"/>
              <w:jc w:val="left"/>
              <w:rPr>
                <w:rFonts w:ascii="宋体" w:hAnsi="宋体" w:cs="宋体" w:eastAsia="宋体" w:hint="default"/>
                <w:sz w:val="21"/>
                <w:szCs w:val="21"/>
              </w:rPr>
            </w:pPr>
            <w:r>
              <w:rPr>
                <w:rFonts w:ascii="宋体" w:hAnsi="宋体" w:cs="宋体" w:eastAsia="宋体" w:hint="default"/>
                <w:sz w:val="21"/>
                <w:szCs w:val="21"/>
              </w:rPr>
              <w:t>前 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152,050,812.00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302,791,359.44</w:t>
            </w: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293,403,372.44</w:t>
            </w: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167,771,861.78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916,017,405.66</w:t>
            </w:r>
          </w:p>
        </w:tc>
      </w:tr>
      <w:tr>
        <w:trPr>
          <w:trHeight w:val="126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277,682,917.00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-302,791,359.44</w:t>
            </w: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26,070,730.92</w:t>
            </w: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166,603,652.75</w:t>
            </w: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42,309,428.17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209,875,369.40</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218,078,429.04</w:t>
            </w: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40,821,403.49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258,899,832.53</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600" w:bottom="28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1372"/>
        <w:gridCol w:w="1529"/>
        <w:gridCol w:w="1600"/>
        <w:gridCol w:w="636"/>
        <w:gridCol w:w="530"/>
        <w:gridCol w:w="1424"/>
        <w:gridCol w:w="704"/>
        <w:gridCol w:w="1529"/>
        <w:gridCol w:w="1411"/>
        <w:gridCol w:w="1529"/>
        <w:gridCol w:w="1686"/>
      </w:tblGrid>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218,078,429.04</w:t>
            </w: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40,821,403.49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258,899,832.53</w:t>
            </w: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277,682,917.00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-302,791,359.44</w:t>
            </w: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2" w:right="0"/>
              <w:jc w:val="center"/>
              <w:rPr>
                <w:rFonts w:ascii="Times New Roman" w:hAnsi="Times New Roman" w:cs="Times New Roman" w:eastAsia="Times New Roman" w:hint="default"/>
                <w:sz w:val="21"/>
                <w:szCs w:val="21"/>
              </w:rPr>
            </w:pPr>
            <w:r>
              <w:rPr>
                <w:rFonts w:ascii="Times New Roman"/>
                <w:sz w:val="21"/>
              </w:rPr>
              <w:t>-25,404,045.37</w:t>
            </w: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4,788,024.68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-45,724,463.13</w:t>
            </w:r>
            <w:r>
              <w:rPr>
                <w:rFonts w:ascii="Times New Roman"/>
                <w:sz w:val="21"/>
              </w:rPr>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2,205,000.00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2,205,000.00</w:t>
            </w: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277,682,917.00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-302,791,359.44</w:t>
            </w: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3" w:right="0"/>
              <w:jc w:val="center"/>
              <w:rPr>
                <w:rFonts w:ascii="Times New Roman" w:hAnsi="Times New Roman" w:cs="Times New Roman" w:eastAsia="Times New Roman" w:hint="default"/>
                <w:sz w:val="21"/>
                <w:szCs w:val="21"/>
              </w:rPr>
            </w:pPr>
            <w:r>
              <w:rPr>
                <w:rFonts w:ascii="Times New Roman"/>
                <w:sz w:val="21"/>
              </w:rPr>
              <w:t>-25,404,045.37</w:t>
            </w: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2,583,024.68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-47,929,463.13</w:t>
            </w:r>
            <w:r>
              <w:rPr>
                <w:rFonts w:ascii="Times New Roman"/>
                <w:sz w:val="21"/>
              </w:rPr>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26,070,730.92</w:t>
            </w: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-26,070,730.92</w:t>
            </w: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-3,300,000.00</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26,070,730.92</w:t>
            </w: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-26,070,730.92</w:t>
            </w: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-3,300,000.00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-3,300,000.00</w:t>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79"/>
                <w:sz w:val="21"/>
                <w:szCs w:val="21"/>
              </w:rPr>
              <w:t> </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83"/>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1372"/>
        <w:gridCol w:w="1529"/>
        <w:gridCol w:w="1600"/>
        <w:gridCol w:w="636"/>
        <w:gridCol w:w="530"/>
        <w:gridCol w:w="1424"/>
        <w:gridCol w:w="704"/>
        <w:gridCol w:w="1529"/>
        <w:gridCol w:w="1411"/>
        <w:gridCol w:w="1529"/>
        <w:gridCol w:w="1686"/>
      </w:tblGrid>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429,733,729.00</w:t>
            </w:r>
          </w:p>
        </w:tc>
        <w:tc>
          <w:tcPr>
            <w:tcW w:w="160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26,070,730.92</w:t>
            </w:r>
          </w:p>
        </w:tc>
        <w:tc>
          <w:tcPr>
            <w:tcW w:w="70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460,007,025.19</w:t>
            </w:r>
          </w:p>
        </w:tc>
        <w:tc>
          <w:tcPr>
            <w:tcW w:w="141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210,081,289.95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1,125,892,775.06</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0" w:right="13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1686"/>
        <w:gridCol w:w="1530"/>
        <w:gridCol w:w="1529"/>
        <w:gridCol w:w="726"/>
        <w:gridCol w:w="726"/>
        <w:gridCol w:w="727"/>
        <w:gridCol w:w="726"/>
        <w:gridCol w:w="1600"/>
        <w:gridCol w:w="1573"/>
        <w:gridCol w:w="1529"/>
        <w:gridCol w:w="1598"/>
      </w:tblGrid>
      <w:tr>
        <w:trPr>
          <w:trHeight w:val="328" w:hRule="exact"/>
        </w:trPr>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26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26" w:hRule="exact"/>
        </w:trPr>
        <w:tc>
          <w:tcPr>
            <w:tcW w:w="1686" w:type="dxa"/>
            <w:vMerge/>
            <w:tcBorders>
              <w:left w:val="single" w:sz="6" w:space="0" w:color="000000"/>
              <w:right w:val="single" w:sz="6" w:space="0" w:color="000000"/>
            </w:tcBorders>
          </w:tcPr>
          <w:p>
            <w:pPr/>
          </w:p>
        </w:tc>
        <w:tc>
          <w:tcPr>
            <w:tcW w:w="9137"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9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686" w:right="159"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952" w:hRule="exact"/>
        </w:trPr>
        <w:tc>
          <w:tcPr>
            <w:tcW w:w="168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3" w:lineRule="auto" w:before="37"/>
              <w:ind w:left="250" w:right="144" w:hanging="106"/>
              <w:jc w:val="left"/>
              <w:rPr>
                <w:rFonts w:ascii="宋体" w:hAnsi="宋体" w:cs="宋体" w:eastAsia="宋体" w:hint="default"/>
                <w:sz w:val="21"/>
                <w:szCs w:val="21"/>
              </w:rPr>
            </w:pPr>
            <w:r>
              <w:rPr>
                <w:rFonts w:ascii="宋体" w:hAnsi="宋体" w:cs="宋体" w:eastAsia="宋体" w:hint="default"/>
                <w:sz w:val="21"/>
                <w:szCs w:val="21"/>
              </w:rPr>
              <w:t>库存 股</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5" w:right="144"/>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6" w:right="144"/>
              <w:jc w:val="left"/>
              <w:rPr>
                <w:rFonts w:ascii="宋体" w:hAnsi="宋体" w:cs="宋体" w:eastAsia="宋体" w:hint="default"/>
                <w:sz w:val="21"/>
                <w:szCs w:val="21"/>
              </w:rPr>
            </w:pPr>
            <w:r>
              <w:rPr>
                <w:rFonts w:ascii="宋体" w:hAnsi="宋体" w:cs="宋体" w:eastAsia="宋体" w:hint="default"/>
                <w:sz w:val="21"/>
                <w:szCs w:val="21"/>
              </w:rPr>
              <w:t>盈余 公积</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46" w:right="143"/>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29" w:type="dxa"/>
            <w:vMerge/>
            <w:tcBorders>
              <w:left w:val="single" w:sz="6" w:space="0" w:color="000000"/>
              <w:bottom w:val="single" w:sz="6" w:space="0" w:color="000000"/>
              <w:right w:val="single" w:sz="6" w:space="0" w:color="000000"/>
            </w:tcBorders>
          </w:tcPr>
          <w:p>
            <w:pPr/>
          </w:p>
        </w:tc>
        <w:tc>
          <w:tcPr>
            <w:tcW w:w="1598" w:type="dxa"/>
            <w:vMerge/>
            <w:tcBorders>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152,050,812.00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297,608,498.46</w:t>
            </w: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7" w:right="0"/>
              <w:jc w:val="center"/>
              <w:rPr>
                <w:rFonts w:ascii="Times New Roman" w:hAnsi="Times New Roman" w:cs="Times New Roman" w:eastAsia="Times New Roman" w:hint="default"/>
                <w:sz w:val="21"/>
                <w:szCs w:val="21"/>
              </w:rPr>
            </w:pPr>
            <w:r>
              <w:rPr>
                <w:rFonts w:ascii="Times New Roman"/>
                <w:sz w:val="21"/>
              </w:rPr>
              <w:t>324,610,224.75</w:t>
            </w: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195,951,571.33</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0" w:right="0"/>
              <w:jc w:val="left"/>
              <w:rPr>
                <w:rFonts w:ascii="Times New Roman" w:hAnsi="Times New Roman" w:cs="Times New Roman" w:eastAsia="Times New Roman" w:hint="default"/>
                <w:sz w:val="21"/>
                <w:szCs w:val="21"/>
              </w:rPr>
            </w:pPr>
            <w:r>
              <w:rPr>
                <w:rFonts w:ascii="Times New Roman"/>
                <w:sz w:val="21"/>
              </w:rPr>
              <w:t>970,221,106.54</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1686"/>
        <w:gridCol w:w="1530"/>
        <w:gridCol w:w="1529"/>
        <w:gridCol w:w="726"/>
        <w:gridCol w:w="726"/>
        <w:gridCol w:w="727"/>
        <w:gridCol w:w="726"/>
        <w:gridCol w:w="1600"/>
        <w:gridCol w:w="1573"/>
        <w:gridCol w:w="1529"/>
        <w:gridCol w:w="1598"/>
      </w:tblGrid>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1050"/>
              <w:jc w:val="left"/>
              <w:rPr>
                <w:rFonts w:ascii="宋体" w:hAnsi="宋体" w:cs="宋体" w:eastAsia="宋体" w:hint="default"/>
                <w:sz w:val="21"/>
                <w:szCs w:val="21"/>
              </w:rPr>
            </w:pPr>
            <w:r>
              <w:rPr>
                <w:rFonts w:ascii="宋体" w:hAnsi="宋体" w:cs="宋体" w:eastAsia="宋体" w:hint="default"/>
                <w:sz w:val="21"/>
                <w:szCs w:val="21"/>
              </w:rPr>
              <w:t>加： 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152,050,812.00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297,608,498.46</w:t>
            </w: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67" w:right="0"/>
              <w:jc w:val="center"/>
              <w:rPr>
                <w:rFonts w:ascii="Times New Roman" w:hAnsi="Times New Roman" w:cs="Times New Roman" w:eastAsia="Times New Roman" w:hint="default"/>
                <w:sz w:val="21"/>
                <w:szCs w:val="21"/>
              </w:rPr>
            </w:pPr>
            <w:r>
              <w:rPr>
                <w:rFonts w:ascii="Times New Roman"/>
                <w:sz w:val="21"/>
              </w:rPr>
              <w:t>324,610,224.75</w:t>
            </w: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195,951,571.33</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970,221,106.54</w:t>
            </w:r>
          </w:p>
        </w:tc>
      </w:tr>
      <w:tr>
        <w:trPr>
          <w:trHeight w:val="95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动金额（减少以 “－”号填列）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5,182,860.98</w:t>
            </w: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center"/>
              <w:rPr>
                <w:rFonts w:ascii="Times New Roman" w:hAnsi="Times New Roman" w:cs="Times New Roman" w:eastAsia="Times New Roman" w:hint="default"/>
                <w:sz w:val="21"/>
                <w:szCs w:val="21"/>
              </w:rPr>
            </w:pPr>
            <w:r>
              <w:rPr>
                <w:rFonts w:ascii="Times New Roman"/>
                <w:sz w:val="21"/>
              </w:rPr>
              <w:t>-31,206,852.31</w:t>
            </w: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-28,179,709.55</w:t>
            </w:r>
            <w:r>
              <w:rPr>
                <w:rFonts w:ascii="Times New Roman"/>
                <w:sz w:val="21"/>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-54,203,700.88</w:t>
            </w:r>
            <w:r>
              <w:rPr>
                <w:rFonts w:ascii="Times New Roman"/>
                <w:sz w:val="21"/>
              </w:rPr>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7" w:right="0"/>
              <w:jc w:val="center"/>
              <w:rPr>
                <w:rFonts w:ascii="Times New Roman" w:hAnsi="Times New Roman" w:cs="Times New Roman" w:eastAsia="Times New Roman" w:hint="default"/>
                <w:sz w:val="21"/>
                <w:szCs w:val="21"/>
              </w:rPr>
            </w:pPr>
            <w:r>
              <w:rPr>
                <w:rFonts w:ascii="Times New Roman"/>
                <w:sz w:val="21"/>
              </w:rPr>
              <w:t>209,151,681.53</w:t>
            </w: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21,779,504.60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230,931,186.13</w:t>
            </w: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06"/>
                <w:sz w:val="21"/>
                <w:szCs w:val="21"/>
              </w:rPr>
              <w:t>和</w:t>
            </w:r>
            <w:r>
              <w:rPr>
                <w:rFonts w:ascii="宋体" w:hAnsi="宋体" w:cs="宋体" w:eastAsia="宋体" w:hint="default"/>
                <w:spacing w:val="-2"/>
                <w:sz w:val="21"/>
                <w:szCs w:val="21"/>
              </w:rPr>
              <w:t>（</w:t>
            </w:r>
            <w:r>
              <w:rPr>
                <w:rFonts w:ascii="宋体" w:hAnsi="宋体" w:cs="宋体" w:eastAsia="宋体" w:hint="default"/>
                <w:sz w:val="21"/>
                <w:szCs w:val="21"/>
              </w:rPr>
              <w:t>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67" w:right="0"/>
              <w:jc w:val="center"/>
              <w:rPr>
                <w:rFonts w:ascii="Times New Roman" w:hAnsi="Times New Roman" w:cs="Times New Roman" w:eastAsia="Times New Roman" w:hint="default"/>
                <w:sz w:val="21"/>
                <w:szCs w:val="21"/>
              </w:rPr>
            </w:pPr>
            <w:r>
              <w:rPr>
                <w:rFonts w:ascii="Times New Roman"/>
                <w:sz w:val="21"/>
              </w:rPr>
              <w:t>209,151,681.53</w:t>
            </w: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21,779,504.60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230,931,186.13</w:t>
            </w: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5,182,860.98</w:t>
            </w: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center"/>
              <w:rPr>
                <w:rFonts w:ascii="Times New Roman" w:hAnsi="Times New Roman" w:cs="Times New Roman" w:eastAsia="Times New Roman" w:hint="default"/>
                <w:sz w:val="21"/>
                <w:szCs w:val="21"/>
              </w:rPr>
            </w:pPr>
            <w:r>
              <w:rPr>
                <w:rFonts w:ascii="Times New Roman"/>
                <w:sz w:val="21"/>
              </w:rPr>
              <w:t>-46,887,766.10</w:t>
            </w: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-47,529,214.15</w:t>
            </w:r>
            <w:r>
              <w:rPr>
                <w:rFonts w:ascii="Times New Roman"/>
                <w:sz w:val="21"/>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-89,234,119.27</w:t>
            </w:r>
            <w:r>
              <w:rPr>
                <w:rFonts w:ascii="Times New Roman"/>
                <w:sz w:val="21"/>
              </w:rPr>
            </w: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r>
              <w:rPr>
                <w:rFonts w:ascii="宋体" w:hAnsi="宋体" w:cs="宋体" w:eastAsia="宋体" w:hint="default"/>
                <w:spacing w:val="-2"/>
                <w:sz w:val="21"/>
                <w:szCs w:val="21"/>
              </w:rPr>
              <w:t>投</w:t>
            </w:r>
            <w:r>
              <w:rPr>
                <w:rFonts w:ascii="宋体" w:hAnsi="宋体" w:cs="宋体" w:eastAsia="宋体" w:hint="default"/>
                <w:sz w:val="21"/>
                <w:szCs w:val="21"/>
              </w:rPr>
              <w:t>入资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-22,296,935.49</w:t>
            </w:r>
            <w:r>
              <w:rPr>
                <w:rFonts w:ascii="Times New Roman"/>
                <w:sz w:val="21"/>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-22,296,935.49</w:t>
            </w:r>
            <w:r>
              <w:rPr>
                <w:rFonts w:ascii="Times New Roman"/>
                <w:sz w:val="21"/>
              </w:rPr>
            </w:r>
          </w:p>
        </w:tc>
      </w:tr>
      <w:tr>
        <w:trPr>
          <w:trHeight w:val="95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5,182,860.98</w:t>
            </w: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center"/>
              <w:rPr>
                <w:rFonts w:ascii="Times New Roman" w:hAnsi="Times New Roman" w:cs="Times New Roman" w:eastAsia="Times New Roman" w:hint="default"/>
                <w:sz w:val="21"/>
                <w:szCs w:val="21"/>
              </w:rPr>
            </w:pPr>
            <w:r>
              <w:rPr>
                <w:rFonts w:ascii="Times New Roman"/>
                <w:sz w:val="21"/>
              </w:rPr>
              <w:t>-46,887,766.10</w:t>
            </w: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-25,232,278.66</w:t>
            </w:r>
            <w:r>
              <w:rPr>
                <w:rFonts w:ascii="Times New Roman"/>
                <w:sz w:val="21"/>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-66,937,183.78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1686"/>
        <w:gridCol w:w="1530"/>
        <w:gridCol w:w="1529"/>
        <w:gridCol w:w="726"/>
        <w:gridCol w:w="726"/>
        <w:gridCol w:w="727"/>
        <w:gridCol w:w="726"/>
        <w:gridCol w:w="1600"/>
        <w:gridCol w:w="1573"/>
        <w:gridCol w:w="1529"/>
        <w:gridCol w:w="1598"/>
      </w:tblGrid>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-193,470,767.74</w:t>
            </w: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-2,430,000.00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-195,900,767.74</w:t>
            </w: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r>
              <w:rPr>
                <w:rFonts w:ascii="宋体" w:hAnsi="宋体" w:cs="宋体" w:eastAsia="宋体" w:hint="default"/>
                <w:spacing w:val="-2"/>
                <w:sz w:val="21"/>
                <w:szCs w:val="21"/>
              </w:rPr>
              <w:t>余</w:t>
            </w:r>
            <w:r>
              <w:rPr>
                <w:rFonts w:ascii="宋体" w:hAnsi="宋体" w:cs="宋体" w:eastAsia="宋体" w:hint="default"/>
                <w:sz w:val="21"/>
                <w:szCs w:val="21"/>
              </w:rPr>
              <w:t>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提取一</w:t>
            </w:r>
            <w:r>
              <w:rPr>
                <w:rFonts w:ascii="宋体" w:hAnsi="宋体" w:cs="宋体" w:eastAsia="宋体" w:hint="default"/>
                <w:spacing w:val="-2"/>
                <w:sz w:val="21"/>
                <w:szCs w:val="21"/>
              </w:rPr>
              <w:t>般</w:t>
            </w:r>
            <w:r>
              <w:rPr>
                <w:rFonts w:ascii="宋体" w:hAnsi="宋体" w:cs="宋体" w:eastAsia="宋体" w:hint="default"/>
                <w:sz w:val="21"/>
                <w:szCs w:val="21"/>
              </w:rPr>
              <w:t>风险</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．对所有者（或</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-193,470,767.74</w:t>
            </w: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-2,430,000.00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-195,900,767.74</w:t>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弥补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152,050,812.00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302,791,359.44</w:t>
            </w:r>
          </w:p>
        </w:tc>
        <w:tc>
          <w:tcPr>
            <w:tcW w:w="726"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293,403,372.44</w:t>
            </w:r>
          </w:p>
        </w:tc>
        <w:tc>
          <w:tcPr>
            <w:tcW w:w="157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167,771,861.78</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916,017,405.66</w:t>
            </w:r>
          </w:p>
        </w:tc>
      </w:tr>
    </w:tbl>
    <w:p>
      <w:pPr>
        <w:pStyle w:val="BodyText"/>
        <w:spacing w:line="260" w:lineRule="exact"/>
        <w:ind w:left="139" w:right="0"/>
        <w:jc w:val="left"/>
      </w:pPr>
      <w:r>
        <w:rPr/>
        <w:t>法定代表人：蒋国兴 主管会计工作负责人：郑法其</w:t>
      </w:r>
      <w:r>
        <w:rPr>
          <w:spacing w:val="-4"/>
        </w:rPr>
        <w:t> </w:t>
      </w:r>
      <w:r>
        <w:rPr/>
        <w:t>会计机构负责人：郑法其</w:t>
      </w:r>
    </w:p>
    <w:p>
      <w:pPr>
        <w:spacing w:after="0" w:line="260" w:lineRule="exact"/>
        <w:jc w:val="left"/>
        <w:sectPr>
          <w:pgSz w:w="16840" w:h="11910" w:orient="landscape"/>
          <w:pgMar w:header="877" w:footer="978" w:top="1100" w:bottom="1160" w:left="1300" w:right="1300"/>
        </w:sectPr>
      </w:pPr>
    </w:p>
    <w:p>
      <w:pPr>
        <w:pStyle w:val="Heading1"/>
        <w:spacing w:line="240" w:lineRule="auto" w:before="25"/>
        <w:ind w:left="4590" w:right="36"/>
        <w:jc w:val="center"/>
        <w:rPr>
          <w:b w:val="0"/>
          <w:bCs w:val="0"/>
        </w:rPr>
      </w:pPr>
      <w:r>
        <w:rPr>
          <w:w w:val="95"/>
        </w:rPr>
        <w:t>母公司所有者权益变动表</w:t>
      </w:r>
      <w:r>
        <w:rPr>
          <w:b w:val="0"/>
          <w:bCs w:val="0"/>
        </w:rPr>
      </w:r>
    </w:p>
    <w:p>
      <w:pPr>
        <w:pStyle w:val="BodyText"/>
        <w:spacing w:line="240" w:lineRule="auto" w:before="37"/>
        <w:ind w:left="0" w:right="398"/>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7"/>
          <w:szCs w:val="27"/>
        </w:rPr>
      </w:pPr>
    </w:p>
    <w:p>
      <w:pPr>
        <w:pStyle w:val="BodyText"/>
        <w:spacing w:line="240" w:lineRule="auto"/>
        <w:ind w:left="10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headerReference w:type="default" r:id="rId84"/>
          <w:footerReference w:type="default" r:id="rId85"/>
          <w:pgSz w:w="11910" w:h="16840"/>
          <w:pgMar w:header="0" w:footer="982" w:top="1400" w:bottom="1180" w:left="240" w:right="240"/>
          <w:pgNumType w:start="96"/>
          <w:cols w:num="2" w:equalWidth="0">
            <w:col w:w="6871" w:space="40"/>
            <w:col w:w="4519"/>
          </w:cols>
        </w:sectPr>
      </w:pP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372"/>
        <w:gridCol w:w="1529"/>
        <w:gridCol w:w="1686"/>
        <w:gridCol w:w="686"/>
        <w:gridCol w:w="576"/>
        <w:gridCol w:w="1423"/>
        <w:gridCol w:w="689"/>
        <w:gridCol w:w="1529"/>
        <w:gridCol w:w="1686"/>
      </w:tblGrid>
      <w:tr>
        <w:trPr>
          <w:trHeight w:val="326"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804"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264"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25" w:right="124"/>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5"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3" w:lineRule="auto" w:before="37"/>
              <w:ind w:left="175" w:right="174"/>
              <w:jc w:val="both"/>
              <w:rPr>
                <w:rFonts w:ascii="宋体" w:hAnsi="宋体" w:cs="宋体" w:eastAsia="宋体" w:hint="default"/>
                <w:sz w:val="21"/>
                <w:szCs w:val="21"/>
              </w:rPr>
            </w:pPr>
            <w:r>
              <w:rPr>
                <w:rFonts w:ascii="宋体" w:hAnsi="宋体" w:cs="宋体" w:eastAsia="宋体" w:hint="default"/>
                <w:sz w:val="21"/>
                <w:szCs w:val="21"/>
              </w:rPr>
              <w:t>项 储 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25" w:right="126"/>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152,050,812.00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27,172,150.87</w:t>
            </w: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15,769,893.50</w:t>
            </w: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-77,727,425.54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117,265,430.83</w:t>
            </w:r>
          </w:p>
        </w:tc>
      </w:tr>
      <w:tr>
        <w:trPr>
          <w:trHeight w:val="7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525"/>
              <w:jc w:val="left"/>
              <w:rPr>
                <w:rFonts w:ascii="宋体" w:hAnsi="宋体" w:cs="宋体" w:eastAsia="宋体" w:hint="default"/>
                <w:sz w:val="21"/>
                <w:szCs w:val="21"/>
              </w:rPr>
            </w:pPr>
            <w:r>
              <w:rPr>
                <w:rFonts w:ascii="宋体" w:hAnsi="宋体" w:cs="宋体" w:eastAsia="宋体" w:hint="default"/>
                <w:sz w:val="21"/>
                <w:szCs w:val="21"/>
              </w:rPr>
              <w:t>加：会 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945"/>
              <w:jc w:val="left"/>
              <w:rPr>
                <w:rFonts w:ascii="宋体" w:hAnsi="宋体" w:cs="宋体" w:eastAsia="宋体" w:hint="default"/>
                <w:sz w:val="21"/>
                <w:szCs w:val="21"/>
              </w:rPr>
            </w:pPr>
            <w:r>
              <w:rPr>
                <w:rFonts w:ascii="宋体" w:hAnsi="宋体" w:cs="宋体" w:eastAsia="宋体" w:hint="default"/>
                <w:sz w:val="21"/>
                <w:szCs w:val="21"/>
              </w:rPr>
              <w:t>前 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152,050,812.00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27,172,150.87</w:t>
            </w: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15,769,893.50</w:t>
            </w: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-77,727,425.54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117,265,430.83</w:t>
            </w:r>
          </w:p>
        </w:tc>
      </w:tr>
      <w:tr>
        <w:trPr>
          <w:trHeight w:val="12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277,682,917.00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2,038,565,620.13</w:t>
            </w: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26,070,730.92</w:t>
            </w: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312,364,003.83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2,654,683,271.88</w:t>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338,434,734.75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338,434,734.75</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-638,829.00</w:t>
            </w: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-638,829.00</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-638,829.00</w:t>
            </w: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338,434,734.75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337,795,905.75</w:t>
            </w: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277,682,917.00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2,039,204,449.13</w:t>
            </w: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2,316,887,366.13</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277,682,917.00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2,039,204,449.13</w:t>
            </w: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2,316,887,366.13</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26,070,730.92</w:t>
            </w: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-26,070,730.92</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26,070,730.92</w:t>
            </w: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-26,070,730.92</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240" w:right="240"/>
        </w:sectPr>
      </w:pPr>
    </w:p>
    <w:p>
      <w:pPr>
        <w:spacing w:line="240" w:lineRule="auto" w:before="6"/>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1372"/>
        <w:gridCol w:w="1529"/>
        <w:gridCol w:w="1686"/>
        <w:gridCol w:w="686"/>
        <w:gridCol w:w="576"/>
        <w:gridCol w:w="1423"/>
        <w:gridCol w:w="689"/>
        <w:gridCol w:w="1529"/>
        <w:gridCol w:w="1686"/>
      </w:tblGrid>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429,733,729.00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2,065,737,771.00</w:t>
            </w:r>
          </w:p>
        </w:tc>
        <w:tc>
          <w:tcPr>
            <w:tcW w:w="68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41,840,624.42</w:t>
            </w: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234,636,578.29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2,771,948,702.71</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0" w:right="155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370"/>
        <w:gridCol w:w="1530"/>
        <w:gridCol w:w="1423"/>
        <w:gridCol w:w="809"/>
        <w:gridCol w:w="700"/>
        <w:gridCol w:w="1424"/>
        <w:gridCol w:w="810"/>
        <w:gridCol w:w="1494"/>
        <w:gridCol w:w="1600"/>
      </w:tblGrid>
      <w:tr>
        <w:trPr>
          <w:trHeight w:val="328" w:hRule="exact"/>
        </w:trPr>
        <w:tc>
          <w:tcPr>
            <w:tcW w:w="13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79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950" w:hRule="exact"/>
        </w:trPr>
        <w:tc>
          <w:tcPr>
            <w:tcW w:w="1370"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87" w:right="98" w:hanging="87"/>
              <w:jc w:val="left"/>
              <w:rPr>
                <w:rFonts w:ascii="宋体" w:hAnsi="宋体" w:cs="宋体" w:eastAsia="宋体" w:hint="default"/>
                <w:sz w:val="21"/>
                <w:szCs w:val="21"/>
              </w:rPr>
            </w:pPr>
            <w:r>
              <w:rPr>
                <w:rFonts w:ascii="宋体" w:hAnsi="宋体" w:cs="宋体" w:eastAsia="宋体" w:hint="default"/>
                <w:spacing w:val="-13"/>
                <w:sz w:val="21"/>
                <w:szCs w:val="21"/>
              </w:rPr>
              <w:t>减：库</w:t>
            </w:r>
            <w:r>
              <w:rPr>
                <w:rFonts w:ascii="宋体" w:hAnsi="宋体" w:cs="宋体" w:eastAsia="宋体" w:hint="default"/>
                <w:sz w:val="21"/>
                <w:szCs w:val="21"/>
              </w:rPr>
              <w:t> 存股</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31" w:right="131"/>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87" w:right="186"/>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87" w:right="161"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152,050,812.00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27,455,961.87</w:t>
            </w: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15,769,893.50</w:t>
            </w: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-80,317,598.33</w:t>
            </w:r>
            <w:r>
              <w:rPr>
                <w:rFonts w:ascii="Times New Roman"/>
                <w:sz w:val="21"/>
              </w:rPr>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114,959,069.04</w:t>
            </w:r>
          </w:p>
        </w:tc>
      </w:tr>
      <w:tr>
        <w:trPr>
          <w:trHeight w:val="76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525"/>
              <w:jc w:val="left"/>
              <w:rPr>
                <w:rFonts w:ascii="宋体" w:hAnsi="宋体" w:cs="宋体" w:eastAsia="宋体" w:hint="default"/>
                <w:sz w:val="21"/>
                <w:szCs w:val="21"/>
              </w:rPr>
            </w:pPr>
            <w:r>
              <w:rPr>
                <w:rFonts w:ascii="宋体" w:hAnsi="宋体" w:cs="宋体" w:eastAsia="宋体" w:hint="default"/>
                <w:sz w:val="21"/>
                <w:szCs w:val="21"/>
              </w:rPr>
              <w:t>加：会 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945"/>
              <w:jc w:val="left"/>
              <w:rPr>
                <w:rFonts w:ascii="宋体" w:hAnsi="宋体" w:cs="宋体" w:eastAsia="宋体" w:hint="default"/>
                <w:sz w:val="21"/>
                <w:szCs w:val="21"/>
              </w:rPr>
            </w:pPr>
            <w:r>
              <w:rPr>
                <w:rFonts w:ascii="宋体" w:hAnsi="宋体" w:cs="宋体" w:eastAsia="宋体" w:hint="default"/>
                <w:sz w:val="21"/>
                <w:szCs w:val="21"/>
              </w:rPr>
              <w:t>前 期差错更正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7"/>
              <w:jc w:val="righ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152,050,812.00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27,455,961.87</w:t>
            </w: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15,769,893.50</w:t>
            </w: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-80,317,598.33</w:t>
            </w:r>
            <w:r>
              <w:rPr>
                <w:rFonts w:ascii="Times New Roman"/>
                <w:sz w:val="21"/>
              </w:rPr>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114,959,069.04</w:t>
            </w: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变动金</w:t>
            </w:r>
            <w:r>
              <w:rPr>
                <w:rFonts w:ascii="宋体" w:hAnsi="宋体" w:cs="宋体" w:eastAsia="宋体" w:hint="default"/>
                <w:spacing w:val="-105"/>
                <w:sz w:val="21"/>
                <w:szCs w:val="21"/>
              </w:rPr>
              <w:t>额</w:t>
            </w:r>
            <w:r>
              <w:rPr>
                <w:rFonts w:ascii="宋体" w:hAnsi="宋体" w:cs="宋体" w:eastAsia="宋体" w:hint="default"/>
                <w:sz w:val="21"/>
                <w:szCs w:val="21"/>
              </w:rPr>
              <w:t>（减</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w w:val="95"/>
                <w:sz w:val="21"/>
              </w:rPr>
              <w:t>-283,811.00</w:t>
            </w:r>
            <w:r>
              <w:rPr>
                <w:rFonts w:ascii="Times New Roman"/>
                <w:spacing w:val="-1"/>
                <w:sz w:val="21"/>
              </w:rPr>
            </w: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2,590,172.79</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2,306,361.79</w:t>
            </w:r>
          </w:p>
        </w:tc>
      </w:tr>
    </w:tbl>
    <w:p>
      <w:pPr>
        <w:spacing w:after="0" w:line="240" w:lineRule="auto"/>
        <w:jc w:val="right"/>
        <w:rPr>
          <w:rFonts w:ascii="Times New Roman" w:hAnsi="Times New Roman" w:cs="Times New Roman" w:eastAsia="Times New Roman" w:hint="default"/>
          <w:sz w:val="21"/>
          <w:szCs w:val="21"/>
        </w:rPr>
        <w:sectPr>
          <w:headerReference w:type="default" r:id="rId86"/>
          <w:pgSz w:w="11910" w:h="16840"/>
          <w:pgMar w:header="877" w:footer="982" w:top="1100" w:bottom="1180" w:left="240" w:right="24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370"/>
        <w:gridCol w:w="1530"/>
        <w:gridCol w:w="1423"/>
        <w:gridCol w:w="809"/>
        <w:gridCol w:w="700"/>
        <w:gridCol w:w="1424"/>
        <w:gridCol w:w="810"/>
        <w:gridCol w:w="1494"/>
        <w:gridCol w:w="1600"/>
      </w:tblGrid>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少以“－”号</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2,590,172.79</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2,590,172.79</w:t>
            </w: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w w:val="95"/>
                <w:sz w:val="21"/>
              </w:rPr>
              <w:t>-283,811.00</w:t>
            </w:r>
            <w:r>
              <w:rPr>
                <w:rFonts w:ascii="Times New Roman"/>
                <w:spacing w:val="-1"/>
                <w:sz w:val="21"/>
              </w:rPr>
            </w: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w w:val="95"/>
                <w:sz w:val="21"/>
              </w:rPr>
              <w:t>-283,811.00</w:t>
            </w:r>
            <w:r>
              <w:rPr>
                <w:rFonts w:ascii="Times New Roman"/>
                <w:spacing w:val="-1"/>
                <w:sz w:val="21"/>
              </w:rPr>
            </w: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w w:val="95"/>
                <w:sz w:val="21"/>
              </w:rPr>
              <w:t>-283,811.00</w:t>
            </w:r>
            <w:r>
              <w:rPr>
                <w:rFonts w:ascii="Times New Roman"/>
                <w:spacing w:val="-1"/>
                <w:sz w:val="21"/>
              </w:rPr>
            </w: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2,590,172.79</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2,306,361.79</w:t>
            </w:r>
          </w:p>
        </w:tc>
      </w:tr>
      <w:tr>
        <w:trPr>
          <w:trHeight w:val="95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1"/>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260" w:right="24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370"/>
        <w:gridCol w:w="1530"/>
        <w:gridCol w:w="1423"/>
        <w:gridCol w:w="809"/>
        <w:gridCol w:w="700"/>
        <w:gridCol w:w="1424"/>
        <w:gridCol w:w="810"/>
        <w:gridCol w:w="1494"/>
        <w:gridCol w:w="1600"/>
      </w:tblGrid>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152,050,812.00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27,172,150.87</w:t>
            </w:r>
          </w:p>
        </w:tc>
        <w:tc>
          <w:tcPr>
            <w:tcW w:w="8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15,769,893.50</w:t>
            </w:r>
          </w:p>
        </w:tc>
        <w:tc>
          <w:tcPr>
            <w:tcW w:w="810"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-77,727,425.54</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78" w:right="0"/>
              <w:jc w:val="left"/>
              <w:rPr>
                <w:rFonts w:ascii="Times New Roman" w:hAnsi="Times New Roman" w:cs="Times New Roman" w:eastAsia="Times New Roman" w:hint="default"/>
                <w:sz w:val="21"/>
                <w:szCs w:val="21"/>
              </w:rPr>
            </w:pPr>
            <w:r>
              <w:rPr>
                <w:rFonts w:ascii="Times New Roman"/>
                <w:sz w:val="21"/>
              </w:rPr>
              <w:t>117,265,430.83</w:t>
            </w:r>
          </w:p>
        </w:tc>
      </w:tr>
    </w:tbl>
    <w:p>
      <w:pPr>
        <w:pStyle w:val="BodyText"/>
        <w:spacing w:line="260" w:lineRule="exact"/>
        <w:ind w:left="1540" w:right="1515"/>
        <w:jc w:val="left"/>
      </w:pPr>
      <w:r>
        <w:rPr/>
        <w:t>法定代表人：蒋国兴 主管会计工作负责人：郑法其</w:t>
      </w:r>
      <w:r>
        <w:rPr>
          <w:spacing w:val="-4"/>
        </w:rPr>
        <w:t> </w:t>
      </w:r>
      <w:r>
        <w:rPr/>
        <w:t>会计机构负责人：郑法其</w:t>
      </w:r>
    </w:p>
    <w:p>
      <w:pPr>
        <w:spacing w:line="240" w:lineRule="auto" w:before="1"/>
        <w:rPr>
          <w:rFonts w:ascii="宋体" w:hAnsi="宋体" w:cs="宋体" w:eastAsia="宋体" w:hint="default"/>
          <w:sz w:val="29"/>
          <w:szCs w:val="29"/>
        </w:rPr>
      </w:pPr>
    </w:p>
    <w:p>
      <w:pPr>
        <w:pStyle w:val="BodyText"/>
        <w:spacing w:line="261" w:lineRule="auto"/>
        <w:ind w:left="1539" w:right="151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公司概况</w:t>
      </w:r>
      <w:r>
        <w:rPr>
          <w:w w:val="99"/>
        </w:rPr>
        <w:t> </w:t>
      </w:r>
      <w:r>
        <w:rPr>
          <w:spacing w:val="2"/>
        </w:rPr>
        <w:t>浙报传媒集团股份有限公司</w:t>
      </w:r>
      <w:r>
        <w:rPr>
          <w:rFonts w:ascii="Times New Roman" w:hAnsi="Times New Roman" w:cs="Times New Roman" w:eastAsia="Times New Roman" w:hint="default"/>
          <w:spacing w:val="2"/>
        </w:rPr>
        <w:t>(</w:t>
      </w:r>
      <w:r>
        <w:rPr>
          <w:spacing w:val="2"/>
        </w:rPr>
        <w:t>以下简称公司或本公司</w:t>
      </w:r>
      <w:r>
        <w:rPr>
          <w:rFonts w:ascii="Times New Roman" w:hAnsi="Times New Roman" w:cs="Times New Roman" w:eastAsia="Times New Roman" w:hint="default"/>
          <w:spacing w:val="2"/>
        </w:rPr>
        <w:t>)</w:t>
      </w:r>
      <w:r>
        <w:rPr>
          <w:spacing w:val="2"/>
        </w:rPr>
        <w:t>前身系上海白猫股份有限公司</w:t>
      </w:r>
      <w:r>
        <w:rPr>
          <w:rFonts w:ascii="Times New Roman" w:hAnsi="Times New Roman" w:cs="Times New Roman" w:eastAsia="Times New Roman" w:hint="default"/>
          <w:spacing w:val="2"/>
        </w:rPr>
        <w:t>(</w:t>
      </w:r>
      <w:r>
        <w:rPr>
          <w:spacing w:val="2"/>
        </w:rPr>
        <w:t>以下简</w:t>
      </w:r>
      <w:r>
        <w:rPr>
          <w:spacing w:val="-89"/>
        </w:rPr>
        <w:t> </w:t>
      </w:r>
      <w:r>
        <w:rPr>
          <w:spacing w:val="-3"/>
          <w:w w:val="99"/>
        </w:rPr>
        <w:t>称上海白猫</w:t>
      </w:r>
      <w:r>
        <w:rPr>
          <w:rFonts w:ascii="Times New Roman" w:hAnsi="Times New Roman" w:cs="Times New Roman" w:eastAsia="Times New Roman" w:hint="default"/>
          <w:spacing w:val="-3"/>
          <w:w w:val="99"/>
        </w:rPr>
        <w:t>)</w:t>
      </w:r>
      <w:r>
        <w:rPr>
          <w:spacing w:val="-3"/>
          <w:w w:val="99"/>
        </w:rPr>
        <w:t>，上海白猫系上海白猫</w:t>
      </w:r>
      <w:r>
        <w:rPr>
          <w:rFonts w:ascii="Times New Roman" w:hAnsi="Times New Roman" w:cs="Times New Roman" w:eastAsia="Times New Roman" w:hint="default"/>
          <w:spacing w:val="-3"/>
          <w:w w:val="99"/>
        </w:rPr>
        <w:t>(</w:t>
      </w:r>
      <w:r>
        <w:rPr>
          <w:spacing w:val="-3"/>
          <w:w w:val="99"/>
        </w:rPr>
        <w:t>集团</w:t>
      </w:r>
      <w:r>
        <w:rPr>
          <w:rFonts w:ascii="Times New Roman" w:hAnsi="Times New Roman" w:cs="Times New Roman" w:eastAsia="Times New Roman" w:hint="default"/>
          <w:spacing w:val="-3"/>
          <w:w w:val="99"/>
        </w:rPr>
        <w:t>)</w:t>
      </w:r>
      <w:r>
        <w:rPr>
          <w:spacing w:val="-3"/>
          <w:w w:val="99"/>
        </w:rPr>
        <w:t>有限公司全资子公司上海牙膏厂有限公司与上海双</w:t>
      </w:r>
      <w:r>
        <w:rPr>
          <w:spacing w:val="-76"/>
          <w:w w:val="99"/>
        </w:rPr>
        <w:t> </w:t>
      </w:r>
      <w:r>
        <w:rPr/>
        <w:t>鹿电器股份有限公司</w:t>
      </w:r>
      <w:r>
        <w:rPr>
          <w:rFonts w:ascii="Times New Roman" w:hAnsi="Times New Roman" w:cs="Times New Roman" w:eastAsia="Times New Roman" w:hint="default"/>
        </w:rPr>
        <w:t>(</w:t>
      </w:r>
      <w:r>
        <w:rPr/>
        <w:t>以下简称双鹿股份</w:t>
      </w:r>
      <w:r>
        <w:rPr>
          <w:rFonts w:ascii="Times New Roman" w:hAnsi="Times New Roman" w:cs="Times New Roman" w:eastAsia="Times New Roman" w:hint="default"/>
        </w:rPr>
        <w:t>)</w:t>
      </w:r>
      <w:r>
        <w:rPr/>
        <w:t>完成整体资产置换，由双鹿股份变更为上海白猫。</w:t>
      </w:r>
      <w:r>
        <w:rPr>
          <w:w w:val="99"/>
        </w:rPr>
        <w:t> </w:t>
      </w:r>
      <w:r>
        <w:rPr>
          <w:spacing w:val="3"/>
        </w:rPr>
        <w:t>双鹿股份原系经上海市经济委员会以沪经企</w:t>
      </w:r>
      <w:r>
        <w:rPr>
          <w:rFonts w:ascii="Times New Roman" w:hAnsi="Times New Roman" w:cs="Times New Roman" w:eastAsia="Times New Roman" w:hint="default"/>
          <w:spacing w:val="3"/>
        </w:rPr>
        <w:t>(1992)346</w:t>
      </w:r>
      <w:r>
        <w:rPr>
          <w:rFonts w:ascii="Times New Roman" w:hAnsi="Times New Roman" w:cs="Times New Roman" w:eastAsia="Times New Roman" w:hint="default"/>
          <w:spacing w:val="13"/>
        </w:rPr>
        <w:t> </w:t>
      </w:r>
      <w:r>
        <w:rPr>
          <w:spacing w:val="5"/>
        </w:rPr>
        <w:t>号文批准设立的股份有限公司，于</w:t>
      </w:r>
      <w:r>
        <w:rPr>
          <w:spacing w:val="-101"/>
        </w:rPr>
        <w:t> </w:t>
      </w:r>
      <w:r>
        <w:rPr>
          <w:spacing w:val="-101"/>
        </w:rPr>
      </w:r>
      <w:r>
        <w:rPr>
          <w:rFonts w:ascii="Times New Roman" w:hAnsi="Times New Roman" w:cs="Times New Roman" w:eastAsia="Times New Roman" w:hint="default"/>
        </w:rPr>
        <w:t>1992</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日在上海市工商行政管理局注册登记，取得注册号为</w:t>
      </w:r>
      <w:r>
        <w:rPr>
          <w:spacing w:val="-46"/>
        </w:rPr>
        <w:t> </w:t>
      </w:r>
      <w:r>
        <w:rPr>
          <w:rFonts w:ascii="Times New Roman" w:hAnsi="Times New Roman" w:cs="Times New Roman" w:eastAsia="Times New Roman" w:hint="default"/>
        </w:rPr>
        <w:t>3100001000815</w:t>
      </w:r>
      <w:r>
        <w:rPr>
          <w:rFonts w:ascii="Times New Roman" w:hAnsi="Times New Roman" w:cs="Times New Roman" w:eastAsia="Times New Roman" w:hint="default"/>
          <w:spacing w:val="7"/>
        </w:rPr>
        <w:t> </w:t>
      </w:r>
      <w:r>
        <w:rPr/>
        <w:t>的《企</w:t>
      </w:r>
      <w:r>
        <w:rPr>
          <w:w w:val="99"/>
        </w:rPr>
        <w:t> </w:t>
      </w:r>
      <w:r>
        <w:rPr>
          <w:spacing w:val="-12"/>
          <w:w w:val="99"/>
        </w:rPr>
        <w:t>业法人营业执照》。</w:t>
      </w:r>
      <w:r>
        <w:rPr>
          <w:spacing w:val="-12"/>
        </w:rPr>
      </w:r>
    </w:p>
    <w:p>
      <w:pPr>
        <w:pStyle w:val="BodyText"/>
        <w:spacing w:line="259" w:lineRule="auto" w:before="18"/>
        <w:ind w:left="1538" w:right="1445"/>
        <w:jc w:val="left"/>
      </w:pPr>
      <w:r>
        <w:rPr/>
        <w:t>根据上海白猫第五届董事会第四十一次会议决议和</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年第二次临时股东大会决议，并经 </w:t>
      </w:r>
      <w:r>
        <w:rPr>
          <w:spacing w:val="-2"/>
        </w:rPr>
        <w:t>中共中央宣传部《关于同意浙报传媒控股集团有限公司借壳上市的函》</w:t>
      </w:r>
      <w:r>
        <w:rPr>
          <w:rFonts w:ascii="Times New Roman" w:hAnsi="Times New Roman" w:cs="Times New Roman" w:eastAsia="Times New Roman" w:hint="default"/>
          <w:spacing w:val="-2"/>
        </w:rPr>
        <w:t>(</w:t>
      </w:r>
      <w:r>
        <w:rPr>
          <w:spacing w:val="-2"/>
        </w:rPr>
        <w:t>中宣办发函〔</w:t>
      </w:r>
      <w:r>
        <w:rPr>
          <w:rFonts w:ascii="Times New Roman" w:hAnsi="Times New Roman" w:cs="Times New Roman" w:eastAsia="Times New Roman" w:hint="default"/>
          <w:spacing w:val="-2"/>
        </w:rPr>
        <w:t>2010</w:t>
      </w:r>
      <w:r>
        <w:rPr>
          <w:spacing w:val="-2"/>
        </w:rPr>
        <w:t>〕</w:t>
      </w:r>
      <w:r>
        <w:rPr>
          <w:spacing w:val="-82"/>
        </w:rPr>
        <w:t> </w:t>
      </w:r>
      <w:r>
        <w:rPr>
          <w:rFonts w:ascii="Times New Roman" w:hAnsi="Times New Roman" w:cs="Times New Roman" w:eastAsia="Times New Roman" w:hint="default"/>
        </w:rPr>
        <w:t>517 </w:t>
      </w:r>
      <w:r>
        <w:rPr/>
        <w:t>号</w:t>
      </w:r>
      <w:r>
        <w:rPr>
          <w:rFonts w:ascii="Times New Roman" w:hAnsi="Times New Roman" w:cs="Times New Roman" w:eastAsia="Times New Roman" w:hint="default"/>
        </w:rPr>
        <w:t>)</w:t>
      </w:r>
      <w:r>
        <w:rPr/>
        <w:t>、浙江省财政厅《关于同意浙报传媒控股集团有限公司与上海白猫股份有限公司重</w:t>
      </w:r>
      <w:r>
        <w:rPr>
          <w:spacing w:val="-70"/>
        </w:rPr>
        <w:t> </w:t>
      </w:r>
      <w:r>
        <w:rPr>
          <w:spacing w:val="-70"/>
        </w:rPr>
      </w:r>
      <w:r>
        <w:rPr/>
        <w:t>大资产重组方案的复函》</w:t>
      </w:r>
      <w:r>
        <w:rPr>
          <w:rFonts w:ascii="Times New Roman" w:hAnsi="Times New Roman" w:cs="Times New Roman" w:eastAsia="Times New Roman" w:hint="default"/>
        </w:rPr>
        <w:t>(</w:t>
      </w:r>
      <w:r>
        <w:rPr/>
        <w:t>浙财教〔</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381</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、中国证券监督管理委员会《关于核准上 </w:t>
      </w:r>
      <w:r>
        <w:rPr>
          <w:spacing w:val="2"/>
        </w:rPr>
        <w:t>海白猫股份有限公司重大资产重组及向浙报传媒控股集团有限公司发行股份购买资产的批</w:t>
      </w:r>
      <w:r>
        <w:rPr>
          <w:spacing w:val="-85"/>
        </w:rPr>
        <w:t> </w:t>
      </w:r>
      <w:r>
        <w:rPr>
          <w:spacing w:val="-85"/>
        </w:rPr>
      </w:r>
      <w:r>
        <w:rPr>
          <w:spacing w:val="-4"/>
        </w:rPr>
        <w:t>复》</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1158</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及《关于核准浙报传媒控股集团有限公司公告上海白猫股份 有限公司收购报告书并豁免其要约收购义务的批复》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1159</w:t>
      </w:r>
      <w:r>
        <w:rPr>
          <w:rFonts w:ascii="Times New Roman" w:hAnsi="Times New Roman" w:cs="Times New Roman" w:eastAsia="Times New Roman" w:hint="default"/>
          <w:spacing w:val="-20"/>
        </w:rPr>
        <w:t> </w:t>
      </w:r>
      <w:r>
        <w:rPr>
          <w:spacing w:val="-3"/>
        </w:rPr>
        <w:t>号</w:t>
      </w:r>
      <w:r>
        <w:rPr>
          <w:rFonts w:ascii="Times New Roman" w:hAnsi="Times New Roman" w:cs="Times New Roman" w:eastAsia="Times New Roman" w:hint="default"/>
          <w:spacing w:val="-3"/>
        </w:rPr>
        <w:t>)</w:t>
      </w:r>
      <w:r>
        <w:rPr>
          <w:spacing w:val="-3"/>
        </w:rPr>
        <w:t>批准，上海</w:t>
      </w:r>
      <w:r>
        <w:rPr/>
        <w:t> 白猫将截至</w:t>
      </w:r>
      <w:r>
        <w:rPr>
          <w:spacing w:val="-6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w:t>
      </w:r>
      <w:r>
        <w:rPr>
          <w:spacing w:val="-71"/>
        </w:rPr>
        <w:t> </w:t>
      </w:r>
      <w:r>
        <w:rPr>
          <w:rFonts w:ascii="Times New Roman" w:hAnsi="Times New Roman" w:cs="Times New Roman" w:eastAsia="Times New Roman" w:hint="default"/>
        </w:rPr>
        <w:t>9</w:t>
      </w:r>
      <w:r>
        <w:rPr>
          <w:rFonts w:ascii="Times New Roman" w:hAnsi="Times New Roman" w:cs="Times New Roman" w:eastAsia="Times New Roman" w:hint="default"/>
          <w:spacing w:val="-16"/>
        </w:rPr>
        <w:t> </w:t>
      </w:r>
      <w:r>
        <w:rPr/>
        <w:t>月</w:t>
      </w:r>
      <w:r>
        <w:rPr>
          <w:spacing w:val="-71"/>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日经审计评估除应付股利及对应货币资金外的资产和负债与浙报</w:t>
      </w:r>
    </w:p>
    <w:p>
      <w:pPr>
        <w:pStyle w:val="BodyText"/>
        <w:spacing w:line="264" w:lineRule="auto" w:before="2"/>
        <w:ind w:left="1538" w:right="1470"/>
        <w:jc w:val="both"/>
      </w:pPr>
      <w:r>
        <w:rPr/>
        <w:t>传媒控股集团有限公司拥有的传媒类</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家企业股权进行置换，资产置换过程中形成的置换 </w:t>
      </w:r>
      <w:r>
        <w:rPr>
          <w:spacing w:val="-3"/>
        </w:rPr>
        <w:t>差额由上海白猫向浙报传媒控股集团有限公司发行股份补足。上述重大资产置换后，上海白</w:t>
      </w:r>
      <w:r>
        <w:rPr>
          <w:spacing w:val="-79"/>
        </w:rPr>
        <w:t> </w:t>
      </w:r>
      <w:r>
        <w:rPr>
          <w:spacing w:val="-79"/>
        </w:rPr>
      </w:r>
      <w:r>
        <w:rPr/>
        <w:t>猫名称变更为浙报传媒集团股份有限公司，已于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日办妥工商变更登记手续。</w:t>
      </w:r>
    </w:p>
    <w:p>
      <w:pPr>
        <w:pStyle w:val="BodyText"/>
        <w:spacing w:line="288" w:lineRule="exact"/>
        <w:ind w:left="1540" w:right="1515"/>
        <w:jc w:val="left"/>
      </w:pPr>
      <w:r>
        <w:rPr/>
        <w:t>根据公司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年第二次临时股东大会决议，公司变更注册地址、法定代表人和经营范围，</w:t>
      </w:r>
    </w:p>
    <w:p>
      <w:pPr>
        <w:pStyle w:val="BodyText"/>
        <w:spacing w:line="256" w:lineRule="auto" w:before="21"/>
        <w:ind w:left="1540" w:right="1555" w:hanging="1"/>
        <w:jc w:val="both"/>
      </w:pPr>
      <w:r>
        <w:rPr/>
        <w:t>已于</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日办妥工商变更登记手续，并取得由浙江省工商行政管理局核发的注 册号为</w:t>
      </w:r>
      <w:r>
        <w:rPr>
          <w:spacing w:val="-48"/>
        </w:rPr>
        <w:t> </w:t>
      </w:r>
      <w:r>
        <w:rPr>
          <w:rFonts w:ascii="Times New Roman" w:hAnsi="Times New Roman" w:cs="Times New Roman" w:eastAsia="Times New Roman" w:hint="default"/>
          <w:spacing w:val="-1"/>
        </w:rPr>
        <w:t>310000000010005</w:t>
      </w:r>
      <w:r>
        <w:rPr>
          <w:rFonts w:ascii="Times New Roman" w:hAnsi="Times New Roman" w:cs="Times New Roman" w:eastAsia="Times New Roman" w:hint="default"/>
          <w:spacing w:val="4"/>
        </w:rPr>
        <w:t> </w:t>
      </w:r>
      <w:r>
        <w:rPr>
          <w:spacing w:val="-10"/>
        </w:rPr>
        <w:t>的《企业法人营业执照》。公司现有股本</w:t>
      </w:r>
      <w:r>
        <w:rPr>
          <w:spacing w:val="-48"/>
        </w:rPr>
        <w:t> </w:t>
      </w:r>
      <w:r>
        <w:rPr>
          <w:rFonts w:ascii="Times New Roman" w:hAnsi="Times New Roman" w:cs="Times New Roman" w:eastAsia="Times New Roman" w:hint="default"/>
          <w:spacing w:val="-1"/>
        </w:rPr>
        <w:t>429,733,729</w:t>
      </w:r>
      <w:r>
        <w:rPr>
          <w:rFonts w:ascii="Times New Roman" w:hAnsi="Times New Roman" w:cs="Times New Roman" w:eastAsia="Times New Roman" w:hint="default"/>
          <w:spacing w:val="5"/>
        </w:rPr>
        <w:t> </w:t>
      </w:r>
      <w:r>
        <w:rPr>
          <w:spacing w:val="-6"/>
        </w:rPr>
        <w:t>元，股份总数</w:t>
      </w:r>
      <w:r>
        <w:rPr>
          <w:spacing w:val="-103"/>
        </w:rPr>
        <w:t> </w:t>
      </w:r>
      <w:r>
        <w:rPr>
          <w:spacing w:val="-103"/>
        </w:rPr>
      </w:r>
      <w:r>
        <w:rPr>
          <w:rFonts w:ascii="Times New Roman" w:hAnsi="Times New Roman" w:cs="Times New Roman" w:eastAsia="Times New Roman" w:hint="default"/>
        </w:rPr>
        <w:t>429,733,729</w:t>
      </w:r>
      <w:r>
        <w:rPr>
          <w:rFonts w:ascii="Times New Roman" w:hAnsi="Times New Roman" w:cs="Times New Roman" w:eastAsia="Times New Roman" w:hint="default"/>
          <w:spacing w:val="2"/>
        </w:rPr>
        <w:t> </w:t>
      </w:r>
      <w:r>
        <w:rPr/>
        <w:t>股</w:t>
      </w:r>
      <w:r>
        <w:rPr>
          <w:rFonts w:ascii="Times New Roman" w:hAnsi="Times New Roman" w:cs="Times New Roman" w:eastAsia="Times New Roman" w:hint="default"/>
        </w:rPr>
        <w:t>(</w:t>
      </w:r>
      <w:r>
        <w:rPr/>
        <w:t>每股面值</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。其中，有限售条件的流通股份</w:t>
      </w:r>
      <w:r>
        <w:rPr>
          <w:spacing w:val="-51"/>
        </w:rPr>
        <w:t> </w:t>
      </w:r>
      <w:r>
        <w:rPr>
          <w:rFonts w:ascii="Times New Roman" w:hAnsi="Times New Roman" w:cs="Times New Roman" w:eastAsia="Times New Roman" w:hint="default"/>
        </w:rPr>
        <w:t>277,682,917</w:t>
      </w:r>
      <w:r>
        <w:rPr>
          <w:rFonts w:ascii="Times New Roman" w:hAnsi="Times New Roman" w:cs="Times New Roman" w:eastAsia="Times New Roman" w:hint="default"/>
          <w:spacing w:val="2"/>
        </w:rPr>
        <w:t> </w:t>
      </w:r>
      <w:r>
        <w:rPr/>
        <w:t>股，无限售条件</w:t>
      </w:r>
    </w:p>
    <w:p>
      <w:pPr>
        <w:pStyle w:val="BodyText"/>
        <w:spacing w:line="266" w:lineRule="auto" w:before="5"/>
        <w:ind w:left="1540" w:right="1515"/>
        <w:jc w:val="left"/>
        <w:rPr>
          <w:rFonts w:ascii="Times New Roman" w:hAnsi="Times New Roman" w:cs="Times New Roman" w:eastAsia="Times New Roman" w:hint="default"/>
        </w:rPr>
      </w:pPr>
      <w:r>
        <w:rPr/>
        <w:t>的流通股份</w:t>
      </w:r>
      <w:r>
        <w:rPr>
          <w:spacing w:val="-49"/>
        </w:rPr>
        <w:t> </w:t>
      </w:r>
      <w:r>
        <w:rPr>
          <w:rFonts w:ascii="Times New Roman" w:hAnsi="Times New Roman" w:cs="Times New Roman" w:eastAsia="Times New Roman" w:hint="default"/>
        </w:rPr>
        <w:t>152,050,812</w:t>
      </w:r>
      <w:r>
        <w:rPr>
          <w:rFonts w:ascii="Times New Roman" w:hAnsi="Times New Roman" w:cs="Times New Roman" w:eastAsia="Times New Roman" w:hint="default"/>
          <w:spacing w:val="4"/>
        </w:rPr>
        <w:t> </w:t>
      </w:r>
      <w:r>
        <w:rPr/>
        <w:t>股。公司股票于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1"/>
        </w:rPr>
        <w:t> </w:t>
      </w:r>
      <w:r>
        <w:rPr/>
        <w:t>月</w:t>
      </w:r>
      <w:r>
        <w:rPr>
          <w:spacing w:val="-2"/>
        </w:rPr>
        <w:t> </w:t>
      </w:r>
      <w:r>
        <w:rPr>
          <w:rFonts w:ascii="Times New Roman" w:hAnsi="Times New Roman" w:cs="Times New Roman" w:eastAsia="Times New Roman" w:hint="default"/>
        </w:rPr>
        <w:t>29</w:t>
      </w:r>
      <w:r>
        <w:rPr>
          <w:rFonts w:ascii="Times New Roman" w:hAnsi="Times New Roman" w:cs="Times New Roman" w:eastAsia="Times New Roman" w:hint="default"/>
          <w:spacing w:val="51"/>
        </w:rPr>
        <w:t> </w:t>
      </w:r>
      <w:r>
        <w:rPr/>
        <w:t>日在上海证券交易所恢复上市交 易。 </w:t>
      </w:r>
      <w:r>
        <w:rPr>
          <w:spacing w:val="-3"/>
        </w:rPr>
        <w:t>本公司经营范围为：许可经营项目：无；一般经营项目：设计、制作、代理、发布国内各类</w:t>
      </w:r>
      <w:r>
        <w:rPr>
          <w:spacing w:val="-83"/>
        </w:rPr>
        <w:t> </w:t>
      </w:r>
      <w:r>
        <w:rPr>
          <w:spacing w:val="-83"/>
        </w:rPr>
      </w:r>
      <w:r>
        <w:rPr>
          <w:spacing w:val="-3"/>
        </w:rPr>
        <w:t>广告，实业投资，新媒体技术开发，经营进出口业务，工艺美术品、文化用品、办公用品的</w:t>
      </w:r>
      <w:r>
        <w:rPr>
          <w:spacing w:val="-81"/>
        </w:rPr>
        <w:t> </w:t>
      </w:r>
      <w:r>
        <w:rPr>
          <w:spacing w:val="-81"/>
        </w:rPr>
      </w:r>
      <w:r>
        <w:rPr/>
        <w:t>销售，企业管理咨询，会展服务。</w:t>
      </w:r>
      <w:r>
        <w:rPr>
          <w:rFonts w:ascii="Times New Roman" w:hAnsi="Times New Roman" w:cs="Times New Roman" w:eastAsia="Times New Roman" w:hint="default"/>
        </w:rPr>
        <w:t>(</w:t>
      </w:r>
      <w:r>
        <w:rPr/>
        <w:t>上述经营范围不含国家法律法规规定禁止、限制和许可</w:t>
      </w:r>
      <w:r>
        <w:rPr>
          <w:spacing w:val="-67"/>
        </w:rPr>
        <w:t> </w:t>
      </w:r>
      <w:r>
        <w:rPr/>
        <w:t>经营的项目。</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29"/>
          <w:szCs w:val="29"/>
        </w:rPr>
      </w:pPr>
    </w:p>
    <w:p>
      <w:pPr>
        <w:pStyle w:val="BodyText"/>
        <w:spacing w:line="295" w:lineRule="auto"/>
        <w:ind w:left="1539" w:right="5403"/>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公司主要会计政策、会计估计和前期差错：</w:t>
      </w:r>
      <w:r>
        <w:rPr>
          <w:w w:val="99"/>
        </w:rPr>
        <w:t> </w:t>
      </w:r>
      <w:r>
        <w:rPr>
          <w:rFonts w:ascii="Times New Roman" w:hAnsi="Times New Roman" w:cs="Times New Roman" w:eastAsia="Times New Roman" w:hint="default"/>
        </w:rPr>
        <w:t>1</w:t>
      </w:r>
      <w:r>
        <w:rPr/>
        <w:t>、</w:t>
      </w:r>
      <w:r>
        <w:rPr>
          <w:spacing w:val="-1"/>
        </w:rPr>
        <w:t> </w:t>
      </w:r>
      <w:r>
        <w:rPr/>
        <w:t>财务报表的编制基础：</w:t>
      </w:r>
      <w:r>
        <w:rPr>
          <w:w w:val="99"/>
        </w:rPr>
        <w:t> </w:t>
      </w:r>
      <w:r>
        <w:rPr/>
        <w:t>本公司财务报表以持续经营为编制基础。</w:t>
      </w:r>
    </w:p>
    <w:p>
      <w:pPr>
        <w:spacing w:line="240" w:lineRule="auto" w:before="5"/>
        <w:rPr>
          <w:rFonts w:ascii="宋体" w:hAnsi="宋体" w:cs="宋体" w:eastAsia="宋体" w:hint="default"/>
          <w:sz w:val="25"/>
          <w:szCs w:val="25"/>
        </w:rPr>
      </w:pPr>
    </w:p>
    <w:p>
      <w:pPr>
        <w:pStyle w:val="BodyText"/>
        <w:spacing w:line="278" w:lineRule="auto"/>
        <w:ind w:left="1539" w:right="1445"/>
        <w:jc w:val="left"/>
      </w:pPr>
      <w:r>
        <w:rPr>
          <w:rFonts w:ascii="Times New Roman" w:hAnsi="Times New Roman" w:cs="Times New Roman" w:eastAsia="Times New Roman" w:hint="default"/>
        </w:rPr>
        <w:t>2</w:t>
      </w:r>
      <w:r>
        <w:rPr/>
        <w:t>、</w:t>
      </w:r>
      <w:r>
        <w:rPr>
          <w:spacing w:val="-1"/>
        </w:rPr>
        <w:t> </w:t>
      </w:r>
      <w:r>
        <w:rPr/>
        <w:t>遵循企业会计准则的声明：</w:t>
      </w:r>
      <w:r>
        <w:rPr/>
        <w:t> 本公司所编制的财务报表符合企业会计准则的要求，真实、完整地反映了公司的财务状况、 经营成果、股东权益变动和现金流量等有关信息。</w:t>
      </w:r>
    </w:p>
    <w:p>
      <w:pPr>
        <w:spacing w:line="240" w:lineRule="auto" w:before="7"/>
        <w:rPr>
          <w:rFonts w:ascii="宋体" w:hAnsi="宋体" w:cs="宋体" w:eastAsia="宋体" w:hint="default"/>
          <w:sz w:val="26"/>
          <w:szCs w:val="26"/>
        </w:rPr>
      </w:pPr>
    </w:p>
    <w:p>
      <w:pPr>
        <w:pStyle w:val="BodyText"/>
        <w:spacing w:line="240" w:lineRule="auto"/>
        <w:ind w:left="1539" w:right="1515"/>
        <w:jc w:val="left"/>
      </w:pPr>
      <w:r>
        <w:rPr>
          <w:rFonts w:ascii="Times New Roman" w:hAnsi="Times New Roman" w:cs="Times New Roman" w:eastAsia="Times New Roman" w:hint="default"/>
        </w:rPr>
        <w:t>3</w:t>
      </w:r>
      <w:r>
        <w:rPr/>
        <w:t>、 会计期间：</w:t>
      </w:r>
    </w:p>
    <w:p>
      <w:pPr>
        <w:pStyle w:val="BodyText"/>
        <w:spacing w:line="240" w:lineRule="auto" w:before="52"/>
        <w:ind w:left="1539" w:right="1515"/>
        <w:jc w:val="left"/>
      </w:pPr>
      <w:r>
        <w:rPr/>
        <w:t>本公司会计年度自公历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after="0" w:line="240" w:lineRule="auto"/>
        <w:jc w:val="left"/>
        <w:sectPr>
          <w:pgSz w:w="11910" w:h="16840"/>
          <w:pgMar w:header="877" w:footer="982" w:top="1100" w:bottom="1180" w:left="260" w:right="2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83" w:lineRule="auto" w:before="35"/>
        <w:ind w:right="5544"/>
        <w:jc w:val="left"/>
      </w:pPr>
      <w:r>
        <w:rPr>
          <w:rFonts w:ascii="Times New Roman" w:hAnsi="Times New Roman" w:cs="Times New Roman" w:eastAsia="Times New Roman" w:hint="default"/>
        </w:rPr>
        <w:t>4</w:t>
      </w:r>
      <w:r>
        <w:rPr/>
        <w:t>、</w:t>
      </w:r>
      <w:r>
        <w:rPr>
          <w:spacing w:val="-1"/>
        </w:rPr>
        <w:t> </w:t>
      </w:r>
      <w:r>
        <w:rPr/>
        <w:t>记账本位币：</w:t>
      </w:r>
      <w:r>
        <w:rPr/>
        <w:t> 本公司的记账本位币为人民币。</w:t>
      </w:r>
    </w:p>
    <w:p>
      <w:pPr>
        <w:spacing w:line="240" w:lineRule="auto" w:before="2"/>
        <w:rPr>
          <w:rFonts w:ascii="宋体" w:hAnsi="宋体" w:cs="宋体" w:eastAsia="宋体" w:hint="default"/>
          <w:sz w:val="26"/>
          <w:szCs w:val="26"/>
        </w:rPr>
      </w:pPr>
    </w:p>
    <w:p>
      <w:pPr>
        <w:pStyle w:val="BodyText"/>
        <w:spacing w:line="268" w:lineRule="auto"/>
        <w:ind w:left="139" w:right="155"/>
        <w:jc w:val="left"/>
      </w:pPr>
      <w:r>
        <w:rPr>
          <w:rFonts w:ascii="Times New Roman" w:hAnsi="Times New Roman" w:cs="Times New Roman" w:eastAsia="Times New Roman" w:hint="default"/>
        </w:rPr>
        <w:t>5</w:t>
      </w:r>
      <w:r>
        <w:rPr/>
        <w:t>、</w:t>
      </w:r>
      <w:r>
        <w:rPr>
          <w:spacing w:val="-1"/>
        </w:rPr>
        <w:t> </w:t>
      </w:r>
      <w:r>
        <w:rPr/>
        <w:t>同一控制下和非同一控制下企业合并的会计处理方法</w:t>
      </w:r>
      <w:r>
        <w:rPr/>
        <w:t> </w:t>
      </w:r>
      <w:r>
        <w:rPr>
          <w:rFonts w:ascii="Times New Roman" w:hAnsi="Times New Roman" w:cs="Times New Roman" w:eastAsia="Times New Roman" w:hint="default"/>
        </w:rPr>
        <w:t>(1)</w:t>
      </w:r>
      <w:r>
        <w:rPr/>
        <w:t>同一控制下企业合并的会计处理方法 </w:t>
      </w:r>
      <w:r>
        <w:rPr>
          <w:spacing w:val="-3"/>
        </w:rPr>
        <w:t>公司在企业合并中取得的资产和负债，按照合并日在被合并方的账面价值计量。公司取得的</w:t>
      </w:r>
      <w:r>
        <w:rPr>
          <w:spacing w:val="-79"/>
        </w:rPr>
        <w:t> </w:t>
      </w:r>
      <w:r>
        <w:rPr>
          <w:spacing w:val="-79"/>
        </w:rPr>
      </w:r>
      <w:r>
        <w:rPr/>
        <w:t>净资产账面价值与支付的合并对价账面价值</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t>的差额，调整资本公积； 资本公积不足冲减的，调整留存收益。</w:t>
      </w:r>
    </w:p>
    <w:p>
      <w:pPr>
        <w:pStyle w:val="BodyText"/>
        <w:spacing w:line="268" w:lineRule="auto" w:before="12"/>
        <w:ind w:left="139" w:right="8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非同一控制下企业合并的会计处理方法</w:t>
      </w:r>
      <w:r>
        <w:rPr>
          <w:w w:val="99"/>
        </w:rPr>
        <w:t> </w:t>
      </w:r>
      <w:r>
        <w:rPr>
          <w:spacing w:val="-3"/>
          <w:w w:val="99"/>
        </w:rPr>
        <w:t>公司在购买日对合并成本大于合并中取得的被购买方可辨认净资产公允价值份额的差额，确</w:t>
      </w:r>
      <w:r>
        <w:rPr>
          <w:spacing w:val="-79"/>
          <w:w w:val="99"/>
        </w:rPr>
        <w:t> </w:t>
      </w:r>
      <w:r>
        <w:rPr>
          <w:spacing w:val="-79"/>
          <w:w w:val="99"/>
        </w:rPr>
      </w:r>
      <w:r>
        <w:rPr>
          <w:spacing w:val="-3"/>
        </w:rPr>
        <w:t>认为商誉；如果合并成本小于合并中取得的被购买方可辨认净资产公允价值份额，首先对取</w:t>
      </w:r>
      <w:r>
        <w:rPr>
          <w:spacing w:val="-80"/>
        </w:rPr>
        <w:t> </w:t>
      </w:r>
      <w:r>
        <w:rPr>
          <w:spacing w:val="-80"/>
        </w:rPr>
      </w:r>
      <w:r>
        <w:rPr/>
        <w:t>得的被购买方各项可辨认资产、负债及或有负债的公允价值以及合并成本的计量进行复核，</w:t>
      </w:r>
      <w:r>
        <w:rPr>
          <w:w w:val="99"/>
        </w:rPr>
        <w:t> </w:t>
      </w:r>
      <w:r>
        <w:rPr>
          <w:spacing w:val="-3"/>
          <w:w w:val="99"/>
        </w:rPr>
        <w:t>经复核后合并成本仍小于合并中取得的被购买方可辨认净资产公允价值份额的，其差额计入</w:t>
      </w:r>
      <w:r>
        <w:rPr>
          <w:spacing w:val="-79"/>
          <w:w w:val="99"/>
        </w:rPr>
        <w:t> </w:t>
      </w:r>
      <w:r>
        <w:rPr>
          <w:spacing w:val="-79"/>
          <w:w w:val="99"/>
        </w:rPr>
      </w:r>
      <w:r>
        <w:rPr/>
        <w:t>当期损益。</w:t>
      </w:r>
    </w:p>
    <w:p>
      <w:pPr>
        <w:spacing w:line="240" w:lineRule="auto" w:before="2"/>
        <w:rPr>
          <w:rFonts w:ascii="宋体" w:hAnsi="宋体" w:cs="宋体" w:eastAsia="宋体" w:hint="default"/>
          <w:sz w:val="27"/>
          <w:szCs w:val="27"/>
        </w:rPr>
      </w:pPr>
    </w:p>
    <w:p>
      <w:pPr>
        <w:pStyle w:val="BodyText"/>
        <w:spacing w:line="240" w:lineRule="auto"/>
        <w:ind w:left="139" w:right="155"/>
        <w:jc w:val="left"/>
      </w:pPr>
      <w:r>
        <w:rPr>
          <w:rFonts w:ascii="Times New Roman" w:hAnsi="Times New Roman" w:cs="Times New Roman" w:eastAsia="Times New Roman" w:hint="default"/>
        </w:rPr>
        <w:t>6</w:t>
      </w:r>
      <w:r>
        <w:rPr/>
        <w:t>、</w:t>
      </w:r>
      <w:r>
        <w:rPr>
          <w:spacing w:val="-2"/>
        </w:rPr>
        <w:t> </w:t>
      </w:r>
      <w:r>
        <w:rPr/>
        <w:t>合并财务报表的编制方法：</w:t>
      </w:r>
    </w:p>
    <w:p>
      <w:pPr>
        <w:pStyle w:val="BodyText"/>
        <w:spacing w:line="319" w:lineRule="auto" w:before="83"/>
        <w:ind w:left="139" w:right="196"/>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母公司将其控制的所有子公司纳入合并财务报表的合并范围。合并财务报表以母公司及</w:t>
      </w:r>
      <w:r>
        <w:rPr>
          <w:w w:val="99"/>
        </w:rPr>
        <w:t> </w:t>
      </w:r>
      <w:r>
        <w:rPr>
          <w:spacing w:val="-3"/>
        </w:rPr>
        <w:t>其子公司的财务报表为基础，根据其他有关资料，按照权益法调整对子公司的长期股权投资</w:t>
      </w:r>
      <w:r>
        <w:rPr>
          <w:spacing w:val="-80"/>
        </w:rPr>
        <w:t> </w:t>
      </w:r>
      <w:r>
        <w:rPr>
          <w:spacing w:val="-80"/>
        </w:rPr>
      </w:r>
      <w:r>
        <w:rPr/>
        <w:t>后，由母公司按照《企业会计准则第</w:t>
      </w:r>
      <w:r>
        <w:rPr>
          <w:spacing w:val="-55"/>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合并财务报表》编制。</w:t>
      </w:r>
    </w:p>
    <w:p>
      <w:pPr>
        <w:spacing w:line="240" w:lineRule="auto" w:before="5"/>
        <w:rPr>
          <w:rFonts w:ascii="宋体" w:hAnsi="宋体" w:cs="宋体" w:eastAsia="宋体" w:hint="default"/>
          <w:sz w:val="24"/>
          <w:szCs w:val="24"/>
        </w:rPr>
      </w:pPr>
    </w:p>
    <w:p>
      <w:pPr>
        <w:pStyle w:val="BodyText"/>
        <w:spacing w:line="278" w:lineRule="auto"/>
        <w:ind w:left="139" w:right="155"/>
        <w:jc w:val="left"/>
      </w:pPr>
      <w:r>
        <w:rPr>
          <w:rFonts w:ascii="Times New Roman" w:hAnsi="Times New Roman" w:cs="Times New Roman" w:eastAsia="Times New Roman" w:hint="default"/>
        </w:rPr>
        <w:t>7</w:t>
      </w:r>
      <w:r>
        <w:rPr/>
        <w:t>、</w:t>
      </w:r>
      <w:r>
        <w:rPr>
          <w:spacing w:val="-1"/>
        </w:rPr>
        <w:t> </w:t>
      </w:r>
      <w:r>
        <w:rPr/>
        <w:t>现金及现金等价物的确定标准：</w:t>
      </w:r>
      <w:r>
        <w:rPr/>
        <w:t> </w:t>
      </w:r>
      <w:r>
        <w:rPr>
          <w:spacing w:val="-3"/>
        </w:rPr>
        <w:t>列示于现金流量表中的现金是指库存现金以及可以随时用于支付的存款。现金等价物是指企</w:t>
      </w:r>
      <w:r>
        <w:rPr>
          <w:spacing w:val="-79"/>
        </w:rPr>
        <w:t> </w:t>
      </w:r>
      <w:r>
        <w:rPr>
          <w:spacing w:val="-79"/>
        </w:rPr>
      </w:r>
      <w:r>
        <w:rPr/>
        <w:t>业持有的期限短、流动性强、易于转换为已知金额现金、价值变动风险很小的投资。</w:t>
      </w:r>
    </w:p>
    <w:p>
      <w:pPr>
        <w:spacing w:line="240" w:lineRule="auto" w:before="7"/>
        <w:rPr>
          <w:rFonts w:ascii="宋体" w:hAnsi="宋体" w:cs="宋体" w:eastAsia="宋体" w:hint="default"/>
          <w:sz w:val="26"/>
          <w:szCs w:val="26"/>
        </w:rPr>
      </w:pPr>
    </w:p>
    <w:p>
      <w:pPr>
        <w:pStyle w:val="BodyText"/>
        <w:spacing w:line="273" w:lineRule="auto"/>
        <w:ind w:left="139" w:right="155"/>
        <w:jc w:val="left"/>
      </w:pPr>
      <w:r>
        <w:rPr>
          <w:rFonts w:ascii="Times New Roman" w:hAnsi="Times New Roman" w:cs="Times New Roman" w:eastAsia="Times New Roman" w:hint="default"/>
        </w:rPr>
        <w:t>8</w:t>
      </w:r>
      <w:r>
        <w:rPr/>
        <w:t>、</w:t>
      </w:r>
      <w:r>
        <w:rPr>
          <w:spacing w:val="-1"/>
        </w:rPr>
        <w:t> </w:t>
      </w:r>
      <w:r>
        <w:rPr/>
        <w:t>外币业务和外币报表折算：</w:t>
      </w:r>
      <w:r>
        <w:rPr/>
        <w:t> </w:t>
      </w:r>
      <w:r>
        <w:rPr>
          <w:spacing w:val="-3"/>
        </w:rPr>
        <w:t>外币交易在初始确认时，采用交易发生日的即期汇率折算为人民币金额。资产负债表日，外</w:t>
      </w:r>
      <w:r>
        <w:rPr>
          <w:spacing w:val="-81"/>
        </w:rPr>
        <w:t> </w:t>
      </w:r>
      <w:r>
        <w:rPr>
          <w:spacing w:val="-81"/>
        </w:rPr>
      </w:r>
      <w:r>
        <w:rPr>
          <w:spacing w:val="-3"/>
        </w:rPr>
        <w:t>币货币性项目采用资产负债表日即期汇率折算，因汇率不同而产生的汇兑差额，除与购建符</w:t>
      </w:r>
      <w:r>
        <w:rPr>
          <w:spacing w:val="-79"/>
        </w:rPr>
        <w:t> </w:t>
      </w:r>
      <w:r>
        <w:rPr>
          <w:spacing w:val="-79"/>
        </w:rPr>
      </w:r>
      <w:r>
        <w:rPr>
          <w:spacing w:val="-3"/>
        </w:rPr>
        <w:t>合资本化条件资产有关的外币专门借款本金及利息的汇兑差额外，计入当期损益；以历史成</w:t>
      </w:r>
      <w:r>
        <w:rPr>
          <w:spacing w:val="-79"/>
        </w:rPr>
        <w:t> </w:t>
      </w:r>
      <w:r>
        <w:rPr>
          <w:spacing w:val="-79"/>
        </w:rPr>
      </w:r>
      <w:r>
        <w:rPr>
          <w:spacing w:val="-3"/>
        </w:rPr>
        <w:t>本计量的外币非货币性项目仍采用交易发生日的即期汇率折算，不改变其人民币金额；以公</w:t>
      </w:r>
      <w:r>
        <w:rPr>
          <w:spacing w:val="-79"/>
        </w:rPr>
        <w:t> </w:t>
      </w:r>
      <w:r>
        <w:rPr>
          <w:spacing w:val="-79"/>
        </w:rPr>
      </w:r>
      <w:r>
        <w:rPr>
          <w:spacing w:val="-3"/>
        </w:rPr>
        <w:t>允价值计量的外币非货币性项目，采用公允价值确定日的即期汇率折算，差额计入当期损益</w:t>
      </w:r>
      <w:r>
        <w:rPr>
          <w:spacing w:val="-79"/>
        </w:rPr>
        <w:t> </w:t>
      </w:r>
      <w:r>
        <w:rPr>
          <w:spacing w:val="-79"/>
        </w:rPr>
      </w:r>
      <w:r>
        <w:rPr/>
        <w:t>或资本公积。</w:t>
      </w:r>
    </w:p>
    <w:p>
      <w:pPr>
        <w:spacing w:line="240" w:lineRule="auto" w:before="11"/>
        <w:rPr>
          <w:rFonts w:ascii="宋体" w:hAnsi="宋体" w:cs="宋体" w:eastAsia="宋体" w:hint="default"/>
          <w:sz w:val="26"/>
          <w:szCs w:val="26"/>
        </w:rPr>
      </w:pPr>
    </w:p>
    <w:p>
      <w:pPr>
        <w:pStyle w:val="BodyText"/>
        <w:spacing w:line="240" w:lineRule="auto"/>
        <w:ind w:left="139" w:right="5544"/>
        <w:jc w:val="left"/>
      </w:pPr>
      <w:r>
        <w:rPr>
          <w:rFonts w:ascii="Times New Roman" w:hAnsi="Times New Roman" w:cs="Times New Roman" w:eastAsia="Times New Roman" w:hint="default"/>
        </w:rPr>
        <w:t>9</w:t>
      </w:r>
      <w:r>
        <w:rPr/>
        <w:t>、 金融工具：</w:t>
      </w:r>
    </w:p>
    <w:p>
      <w:pPr>
        <w:pStyle w:val="BodyText"/>
        <w:spacing w:line="264" w:lineRule="auto" w:before="52"/>
        <w:ind w:left="139" w:right="15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金融资产和金融负债的分类</w:t>
      </w:r>
      <w:r>
        <w:rPr>
          <w:w w:val="99"/>
        </w:rPr>
        <w:t> </w:t>
      </w:r>
      <w:r>
        <w:rPr>
          <w:spacing w:val="-3"/>
          <w:w w:val="99"/>
        </w:rPr>
        <w:t>金融资产在初始确认时划分为以下四类：以公允价值计量且其变动计入当期损益的金融资产</w:t>
      </w:r>
      <w:r>
        <w:rPr>
          <w:spacing w:val="-79"/>
          <w:w w:val="99"/>
        </w:rPr>
        <w:t> </w:t>
      </w:r>
      <w:r>
        <w:rPr>
          <w:spacing w:val="-79"/>
          <w:w w:val="99"/>
        </w:rPr>
      </w:r>
      <w:r>
        <w:rPr>
          <w:rFonts w:ascii="Times New Roman" w:hAnsi="Times New Roman" w:cs="Times New Roman" w:eastAsia="Times New Roman" w:hint="default"/>
          <w:spacing w:val="-1"/>
        </w:rPr>
        <w:t>(</w:t>
      </w:r>
      <w:r>
        <w:rPr>
          <w:spacing w:val="-1"/>
        </w:rPr>
        <w:t>包括交易性金融资产和指定为以公允价值计量且其变动计入当期损益的金融资产</w:t>
      </w:r>
      <w:r>
        <w:rPr>
          <w:rFonts w:ascii="Times New Roman" w:hAnsi="Times New Roman" w:cs="Times New Roman" w:eastAsia="Times New Roman" w:hint="default"/>
          <w:spacing w:val="-1"/>
        </w:rPr>
        <w:t>)</w:t>
      </w:r>
      <w:r>
        <w:rPr>
          <w:spacing w:val="-1"/>
        </w:rPr>
        <w:t>、持有至</w:t>
      </w:r>
      <w:r>
        <w:rPr>
          <w:spacing w:val="-91"/>
        </w:rPr>
        <w:t> </w:t>
      </w:r>
      <w:r>
        <w:rPr>
          <w:spacing w:val="-91"/>
        </w:rPr>
      </w:r>
      <w:r>
        <w:rPr/>
        <w:t>到期投资、贷款和应收款项、可供出售金融资产。</w:t>
      </w:r>
      <w:r>
        <w:rPr>
          <w:w w:val="99"/>
        </w:rPr>
        <w:t> </w:t>
      </w:r>
      <w:r>
        <w:rPr>
          <w:spacing w:val="-3"/>
          <w:w w:val="99"/>
        </w:rPr>
        <w:t>金融负债在初始确认时划分为以下两类：以公允价值计量且其变动计入当期损益的金融负债</w:t>
      </w:r>
      <w:r>
        <w:rPr>
          <w:spacing w:val="-79"/>
          <w:w w:val="99"/>
        </w:rPr>
        <w:t> </w:t>
      </w:r>
      <w:r>
        <w:rPr>
          <w:spacing w:val="-79"/>
          <w:w w:val="99"/>
        </w:rPr>
      </w:r>
      <w:r>
        <w:rPr>
          <w:rFonts w:ascii="Times New Roman" w:hAnsi="Times New Roman" w:cs="Times New Roman" w:eastAsia="Times New Roman" w:hint="default"/>
          <w:spacing w:val="-1"/>
        </w:rPr>
        <w:t>(</w:t>
      </w:r>
      <w:r>
        <w:rPr>
          <w:spacing w:val="-1"/>
        </w:rPr>
        <w:t>包括交易性金融负债和指定为以公允价值计量且其变动计入当期损益的金融负债</w:t>
      </w:r>
      <w:r>
        <w:rPr>
          <w:rFonts w:ascii="Times New Roman" w:hAnsi="Times New Roman" w:cs="Times New Roman" w:eastAsia="Times New Roman" w:hint="default"/>
          <w:spacing w:val="-1"/>
        </w:rPr>
        <w:t>)</w:t>
      </w:r>
      <w:r>
        <w:rPr>
          <w:spacing w:val="-1"/>
        </w:rPr>
        <w:t>、其他金</w:t>
      </w:r>
      <w:r>
        <w:rPr>
          <w:spacing w:val="-91"/>
        </w:rPr>
        <w:t> </w:t>
      </w:r>
      <w:r>
        <w:rPr>
          <w:spacing w:val="-91"/>
        </w:rPr>
      </w:r>
      <w:r>
        <w:rPr/>
        <w:t>融负债。</w:t>
      </w:r>
    </w:p>
    <w:p>
      <w:pPr>
        <w:pStyle w:val="BodyText"/>
        <w:spacing w:line="256" w:lineRule="auto" w:before="16"/>
        <w:ind w:left="139" w:right="15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金融资产和金融负债的确认依据、计量方法和终止确认条件</w:t>
      </w:r>
      <w:r>
        <w:rPr>
          <w:w w:val="99"/>
        </w:rPr>
        <w:t> </w:t>
      </w:r>
      <w:r>
        <w:rPr>
          <w:spacing w:val="-3"/>
        </w:rPr>
        <w:t>公司成为金融工具合同的一方时，确认一项金融资产或金融负债。初始确认金融资产或金融</w:t>
      </w:r>
    </w:p>
    <w:p>
      <w:pPr>
        <w:spacing w:after="0" w:line="256" w:lineRule="auto"/>
        <w:jc w:val="left"/>
        <w:sectPr>
          <w:footerReference w:type="default" r:id="rId87"/>
          <w:pgSz w:w="11910" w:h="16840"/>
          <w:pgMar w:footer="982" w:header="877" w:top="1100" w:bottom="1180" w:left="1660" w:right="1600"/>
        </w:sectPr>
      </w:pPr>
    </w:p>
    <w:p>
      <w:pPr>
        <w:spacing w:line="240" w:lineRule="auto" w:before="9"/>
        <w:rPr>
          <w:rFonts w:ascii="宋体" w:hAnsi="宋体" w:cs="宋体" w:eastAsia="宋体" w:hint="default"/>
          <w:sz w:val="20"/>
          <w:szCs w:val="20"/>
        </w:rPr>
      </w:pPr>
    </w:p>
    <w:p>
      <w:pPr>
        <w:pStyle w:val="BodyText"/>
        <w:spacing w:line="266" w:lineRule="auto" w:before="35"/>
        <w:ind w:right="204"/>
        <w:jc w:val="left"/>
      </w:pPr>
      <w:r>
        <w:rPr>
          <w:spacing w:val="-3"/>
        </w:rPr>
        <w:t>负债时，按照公允价值计量；对于以公允价值计量且其变动计入当期损益的金融资产和金融</w:t>
      </w:r>
      <w:r>
        <w:rPr>
          <w:spacing w:val="-79"/>
        </w:rPr>
        <w:t> </w:t>
      </w:r>
      <w:r>
        <w:rPr>
          <w:spacing w:val="-79"/>
        </w:rPr>
      </w:r>
      <w:r>
        <w:rPr>
          <w:spacing w:val="-3"/>
        </w:rPr>
        <w:t>负债，相关交易费用直接计入当期损益；对于其他类别的金融资产或金融负债，相关交易费</w:t>
      </w:r>
      <w:r>
        <w:rPr>
          <w:spacing w:val="-81"/>
        </w:rPr>
        <w:t> </w:t>
      </w:r>
      <w:r>
        <w:rPr>
          <w:spacing w:val="-81"/>
        </w:rPr>
      </w:r>
      <w:r>
        <w:rPr/>
        <w:t>用计入初始确认金额。 </w:t>
      </w:r>
      <w:r>
        <w:rPr>
          <w:spacing w:val="-3"/>
        </w:rPr>
        <w:t>公司按照公允价值对金融资产进行后续计量，且不扣除将来处置该金融资产时可能发生的交</w:t>
      </w:r>
      <w:r>
        <w:rPr>
          <w:spacing w:val="-79"/>
        </w:rPr>
        <w:t> </w:t>
      </w:r>
      <w:r>
        <w:rPr>
          <w:spacing w:val="-79"/>
        </w:rPr>
      </w:r>
      <w:r>
        <w:rPr/>
        <w:t>易费用，但下列情况除外：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持有至到期投资以及贷款和应收款项采用实际利率法，按摊</w:t>
      </w:r>
      <w:r>
        <w:rPr>
          <w:spacing w:val="-100"/>
        </w:rPr>
        <w:t> </w:t>
      </w:r>
      <w:r>
        <w:rPr>
          <w:spacing w:val="-100"/>
        </w:rPr>
      </w:r>
      <w:r>
        <w:rPr/>
        <w:t>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在活跃市场中没有报价且其公允价值不能可靠计量的权益工具投资，以及</w:t>
      </w:r>
      <w:r>
        <w:rPr>
          <w:spacing w:val="-100"/>
        </w:rPr>
        <w:t> </w:t>
      </w:r>
      <w:r>
        <w:rPr>
          <w:spacing w:val="-100"/>
        </w:rPr>
      </w:r>
      <w:r>
        <w:rPr/>
        <w:t>与该权益工具挂钩并须通过交付该权益工具结算的衍生金融资产，按照成本计量。</w:t>
      </w:r>
      <w:r>
        <w:rPr/>
        <w:t> 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以公允</w:t>
      </w:r>
      <w:r>
        <w:rPr>
          <w:spacing w:val="-100"/>
        </w:rPr>
        <w:t> </w:t>
      </w:r>
      <w:r>
        <w:rPr>
          <w:spacing w:val="-3"/>
        </w:rPr>
        <w:t>价值计量且其变动计入当期损益的金融负债，按照公允价值计量，且不扣除将来结清金融负</w:t>
      </w:r>
      <w:r>
        <w:rPr>
          <w:spacing w:val="-79"/>
        </w:rPr>
        <w:t> </w:t>
      </w:r>
      <w:r>
        <w:rPr>
          <w:spacing w:val="-79"/>
        </w:rPr>
      </w:r>
      <w:r>
        <w:rPr/>
        <w:t>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与在活跃市场中没有报价、公允价值不能可靠计量的权益工</w:t>
      </w:r>
      <w:r>
        <w:rPr>
          <w:spacing w:val="-100"/>
        </w:rPr>
        <w:t> </w:t>
      </w:r>
      <w:r>
        <w:rPr>
          <w:spacing w:val="-100"/>
        </w:rPr>
      </w:r>
      <w:r>
        <w:rPr/>
        <w:t>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不属于指定为以</w:t>
      </w:r>
      <w:r>
        <w:rPr>
          <w:spacing w:val="-100"/>
        </w:rPr>
        <w:t> </w:t>
      </w:r>
      <w:r>
        <w:rPr>
          <w:spacing w:val="-100"/>
        </w:rPr>
      </w:r>
      <w:r>
        <w:rPr>
          <w:spacing w:val="-3"/>
        </w:rPr>
        <w:t>公允价值计量且其变动计入当期损益的金融负债的财务担保合同，或没有指定为以公允价值</w:t>
      </w:r>
      <w:r>
        <w:rPr>
          <w:spacing w:val="-79"/>
        </w:rPr>
        <w:t> </w:t>
      </w:r>
      <w:r>
        <w:rPr>
          <w:spacing w:val="-79"/>
        </w:rPr>
      </w:r>
      <w:r>
        <w:rPr>
          <w:spacing w:val="-3"/>
        </w:rPr>
        <w:t>计量且其变动计入当期损益并将以低于市场利率贷款的贷款承诺，在初始确认后按照下列两</w:t>
      </w:r>
      <w:r>
        <w:rPr>
          <w:spacing w:val="-79"/>
        </w:rPr>
        <w:t> </w:t>
      </w:r>
      <w:r>
        <w:rPr>
          <w:spacing w:val="-79"/>
        </w:rPr>
      </w:r>
      <w:r>
        <w:rPr/>
        <w:t>项金额之中的较高者进行后续计量：</w:t>
      </w:r>
      <w:r>
        <w:rPr>
          <w:rFonts w:ascii="Times New Roman" w:hAnsi="Times New Roman" w:cs="Times New Roman" w:eastAsia="Times New Roman" w:hint="default"/>
        </w:rPr>
        <w:t>1) </w:t>
      </w:r>
      <w:r>
        <w:rPr/>
        <w:t>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或有事项》确定的金 额；</w:t>
      </w:r>
      <w:r>
        <w:rPr>
          <w:rFonts w:ascii="Times New Roman" w:hAnsi="Times New Roman" w:cs="Times New Roman" w:eastAsia="Times New Roman" w:hint="default"/>
        </w:rPr>
        <w:t>2) </w:t>
      </w:r>
      <w:r>
        <w:rPr/>
        <w:t>初始确认金额扣除按照《企业会计准则第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收入》的原则确定的累积摊销额后 的余额。 </w:t>
      </w:r>
      <w:r>
        <w:rPr>
          <w:spacing w:val="-3"/>
        </w:rPr>
        <w:t>金融资产或金融负债公允价值变动形成的利得或损失，除与套期保值有关外，按照如下方法</w:t>
      </w:r>
      <w:r>
        <w:rPr>
          <w:spacing w:val="-79"/>
        </w:rPr>
        <w:t> </w:t>
      </w:r>
      <w:r>
        <w:rPr>
          <w:spacing w:val="-79"/>
        </w:rPr>
      </w:r>
      <w:r>
        <w:rPr/>
        <w:t>处理：</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以公允价值计量且其变动计入当期损益的金融资产或金融负债公允价值变动形成</w:t>
      </w:r>
      <w:r>
        <w:rPr>
          <w:spacing w:val="-100"/>
        </w:rPr>
        <w:t> </w:t>
      </w:r>
      <w:r>
        <w:rPr>
          <w:spacing w:val="-100"/>
        </w:rPr>
      </w:r>
      <w:r>
        <w:rPr>
          <w:spacing w:val="-3"/>
        </w:rPr>
        <w:t>的利得或损失，计入公允价值变动损益；在资产持有期间所取得的利息或现金股利，确认为</w:t>
      </w:r>
      <w:r>
        <w:rPr>
          <w:spacing w:val="-81"/>
        </w:rPr>
        <w:t> </w:t>
      </w:r>
      <w:r>
        <w:rPr>
          <w:spacing w:val="-81"/>
        </w:rPr>
      </w:r>
      <w:r>
        <w:rPr>
          <w:spacing w:val="-3"/>
        </w:rPr>
        <w:t>投资收益；处置时，将实际收到的金额与初始入账金额之间的差额确认为投资收益，同时调</w:t>
      </w:r>
      <w:r>
        <w:rPr>
          <w:spacing w:val="-81"/>
        </w:rPr>
        <w:t> </w:t>
      </w:r>
      <w:r>
        <w:rPr>
          <w:spacing w:val="-81"/>
        </w:rPr>
      </w:r>
      <w:r>
        <w:rPr/>
        <w:t>整公允价值变动损益。</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可供出售金融资产的公允价值变动计入资本公积；持有期间按实</w:t>
      </w:r>
      <w:r>
        <w:rPr>
          <w:spacing w:val="-100"/>
        </w:rPr>
        <w:t> </w:t>
      </w:r>
      <w:r>
        <w:rPr>
          <w:spacing w:val="-3"/>
        </w:rPr>
        <w:t>际利率法计算的利息，计入投资收益；可供出售权益工具投资的现金股利，于被投资单位宣</w:t>
      </w:r>
      <w:r>
        <w:rPr>
          <w:spacing w:val="-81"/>
        </w:rPr>
        <w:t> </w:t>
      </w:r>
      <w:r>
        <w:rPr>
          <w:spacing w:val="-81"/>
        </w:rPr>
      </w:r>
      <w:r>
        <w:rPr>
          <w:spacing w:val="-3"/>
        </w:rPr>
        <w:t>告发放股利时计入投资收益；处置时，将实际收到的金额与账面价值扣除原直接计入资本公</w:t>
      </w:r>
      <w:r>
        <w:rPr>
          <w:spacing w:val="-79"/>
        </w:rPr>
        <w:t> </w:t>
      </w:r>
      <w:r>
        <w:rPr>
          <w:spacing w:val="-79"/>
        </w:rPr>
      </w:r>
      <w:r>
        <w:rPr/>
        <w:t>积的公允价值变动累计额之后的差额确认为投资收益。 </w:t>
      </w:r>
      <w:r>
        <w:rPr>
          <w:spacing w:val="2"/>
        </w:rPr>
        <w:t>当收取某项金融资产现金流量的合同权利已终止或该金融资产所有权上几乎所有的风险和</w:t>
      </w:r>
      <w:r>
        <w:rPr>
          <w:spacing w:val="-85"/>
        </w:rPr>
        <w:t> </w:t>
      </w:r>
      <w:r>
        <w:rPr>
          <w:spacing w:val="-85"/>
        </w:rPr>
      </w:r>
      <w:r>
        <w:rPr>
          <w:spacing w:val="-3"/>
        </w:rPr>
        <w:t>报酬已转移时，终止确认该金融资产；当金融负债的现时义务全部或部分解除时，相应终止</w:t>
      </w:r>
      <w:r>
        <w:rPr>
          <w:spacing w:val="-81"/>
        </w:rPr>
        <w:t> </w:t>
      </w:r>
      <w:r>
        <w:rPr>
          <w:spacing w:val="-81"/>
        </w:rPr>
      </w:r>
      <w:r>
        <w:rPr/>
        <w:t>确认该金融负债或其一部分。</w:t>
      </w:r>
    </w:p>
    <w:p>
      <w:pPr>
        <w:pStyle w:val="BodyText"/>
        <w:spacing w:line="264" w:lineRule="auto" w:before="14"/>
        <w:ind w:right="95"/>
        <w:jc w:val="left"/>
      </w:pPr>
      <w:r>
        <w:rPr>
          <w:rFonts w:ascii="Times New Roman" w:hAnsi="Times New Roman" w:cs="Times New Roman" w:eastAsia="Times New Roman" w:hint="default"/>
        </w:rPr>
        <w:t>(3)</w:t>
      </w:r>
      <w:r>
        <w:rPr/>
        <w:t>金融资产转移的确认依据和计量方法</w:t>
      </w:r>
      <w:r>
        <w:rPr>
          <w:w w:val="99"/>
        </w:rPr>
        <w:t> </w:t>
      </w:r>
      <w:r>
        <w:rPr>
          <w:spacing w:val="2"/>
        </w:rPr>
        <w:t>公司已将金融资产所有权上几乎所有的风险和报酬转移给了转入方的，终止确认该金融资</w:t>
      </w:r>
      <w:r>
        <w:rPr>
          <w:spacing w:val="-85"/>
        </w:rPr>
        <w:t> </w:t>
      </w:r>
      <w:r>
        <w:rPr>
          <w:spacing w:val="-85"/>
        </w:rPr>
      </w:r>
      <w:r>
        <w:rPr>
          <w:spacing w:val="-3"/>
        </w:rPr>
        <w:t>产；保留了金融资产所有权上几乎所有的风险和报酬的，继续确认所转移的金融资产，并将</w:t>
      </w:r>
      <w:r>
        <w:rPr>
          <w:spacing w:val="-82"/>
        </w:rPr>
        <w:t> </w:t>
      </w:r>
      <w:r>
        <w:rPr>
          <w:spacing w:val="-82"/>
        </w:rPr>
      </w:r>
      <w:r>
        <w:rPr>
          <w:spacing w:val="-3"/>
          <w:w w:val="99"/>
        </w:rPr>
        <w:t>收到的对价确认为一项金融负债。公司既没有转移也没有保留金融资产所有权上几乎所有的</w:t>
      </w:r>
      <w:r>
        <w:rPr>
          <w:spacing w:val="-79"/>
          <w:w w:val="99"/>
        </w:rPr>
        <w:t> </w:t>
      </w:r>
      <w:r>
        <w:rPr>
          <w:spacing w:val="-79"/>
          <w:w w:val="99"/>
        </w:rPr>
      </w:r>
      <w:r>
        <w:rPr>
          <w:spacing w:val="-3"/>
        </w:rPr>
        <w:t>风险和报酬的，分别下列情况处理：</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45"/>
        </w:rPr>
        <w:t> </w:t>
      </w:r>
      <w:r>
        <w:rPr/>
        <w:t>放弃了对该金融资产控制的，终止确认该金融资产；</w:t>
      </w:r>
      <w:r>
        <w:rPr>
          <w:w w:val="99"/>
        </w:rPr>
        <w:t> </w:t>
      </w:r>
      <w:r>
        <w:rPr>
          <w:rFonts w:ascii="Times New Roman" w:hAnsi="Times New Roman" w:cs="Times New Roman" w:eastAsia="Times New Roman" w:hint="default"/>
        </w:rPr>
        <w:t>2) </w:t>
      </w:r>
      <w:r>
        <w:rPr/>
        <w:t>未放弃对该金融资产控制的，按照继续涉入所转移金融资产的程度确认有关金融资产，</w:t>
      </w:r>
      <w:r>
        <w:rPr>
          <w:spacing w:val="-69"/>
        </w:rPr>
        <w:t> </w:t>
      </w:r>
      <w:r>
        <w:rPr>
          <w:spacing w:val="-69"/>
        </w:rPr>
      </w:r>
      <w:r>
        <w:rPr/>
        <w:t>并相应确认有关负债。</w:t>
      </w:r>
      <w:r>
        <w:rPr>
          <w:w w:val="99"/>
        </w:rPr>
        <w:t> </w:t>
      </w:r>
      <w:r>
        <w:rPr/>
        <w:t>金融资产整体转移满足终止确认条件的，将下列两项金额的差额计入当期损益：</w:t>
      </w:r>
      <w:r>
        <w:rPr>
          <w:rFonts w:ascii="Times New Roman" w:hAnsi="Times New Roman" w:cs="Times New Roman" w:eastAsia="Times New Roman" w:hint="default"/>
        </w:rPr>
        <w:t>1) </w:t>
      </w:r>
      <w:r>
        <w:rPr/>
        <w:t>所转移</w:t>
      </w:r>
      <w:r>
        <w:rPr>
          <w:spacing w:val="-67"/>
        </w:rPr>
        <w:t> </w:t>
      </w:r>
      <w:r>
        <w:rPr/>
        <w:t>金融资产的账面价值；</w:t>
      </w:r>
      <w:r>
        <w:rPr>
          <w:rFonts w:ascii="Times New Roman" w:hAnsi="Times New Roman" w:cs="Times New Roman" w:eastAsia="Times New Roman" w:hint="default"/>
        </w:rPr>
        <w:t>2) </w:t>
      </w:r>
      <w:r>
        <w:rPr/>
        <w:t>因转移而收到的对价，与原直接计入所有者权益的公允价值变动</w:t>
      </w:r>
      <w:r>
        <w:rPr>
          <w:spacing w:val="-67"/>
        </w:rPr>
        <w:t> </w:t>
      </w:r>
      <w:r>
        <w:rPr/>
        <w:t>累计额之和。金融资产部分转移满足终止确认条件的，将所转移金融资产整体的账面价值，</w:t>
      </w:r>
      <w:r>
        <w:rPr>
          <w:w w:val="99"/>
        </w:rPr>
        <w:t> </w:t>
      </w:r>
      <w:r>
        <w:rPr>
          <w:spacing w:val="-3"/>
        </w:rPr>
        <w:t>在终止确认部分和未终止确认部分之间，按照各自的相对公允价值进行分摊，并将下列两项</w:t>
      </w:r>
      <w:r>
        <w:rPr>
          <w:spacing w:val="-80"/>
        </w:rPr>
        <w:t> </w:t>
      </w:r>
      <w:r>
        <w:rPr>
          <w:spacing w:val="-80"/>
        </w:rPr>
      </w:r>
      <w:r>
        <w:rPr/>
        <w:t>金额的差额计入当期损益：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终止确认部分的对价，与原直</w:t>
      </w:r>
      <w:r>
        <w:rPr>
          <w:w w:val="99"/>
        </w:rPr>
        <w:t> </w:t>
      </w:r>
      <w:r>
        <w:rPr/>
        <w:t>接计入所有者权益的公允价值变动累计额中对应终止确认部分的金额之和。</w:t>
      </w:r>
      <w:r>
        <w:rPr>
          <w:w w:val="99"/>
        </w:rPr>
        <w:t> </w:t>
      </w:r>
      <w:r>
        <w:rPr>
          <w:rFonts w:ascii="Times New Roman" w:hAnsi="Times New Roman" w:cs="Times New Roman" w:eastAsia="Times New Roman" w:hint="default"/>
        </w:rPr>
        <w:t>(4)</w:t>
      </w:r>
      <w:r>
        <w:rPr/>
        <w:t>主要金融资产和金融负债的公允价值确定方法</w:t>
      </w:r>
      <w:r>
        <w:rPr>
          <w:w w:val="99"/>
        </w:rPr>
        <w:t> </w:t>
      </w:r>
      <w:r>
        <w:rPr>
          <w:spacing w:val="-3"/>
        </w:rPr>
        <w:t>存在活跃市场的金融资产或金融负债，以活跃市场的报价确定其公允价值；不存在活跃市场</w:t>
      </w:r>
      <w:r>
        <w:rPr>
          <w:spacing w:val="-80"/>
        </w:rPr>
        <w:t> </w:t>
      </w:r>
      <w:r>
        <w:rPr>
          <w:spacing w:val="-80"/>
        </w:rPr>
      </w:r>
      <w:r>
        <w:rPr/>
        <w:t>的金融资产或金融负债，采用估值技术</w:t>
      </w:r>
      <w:r>
        <w:rPr>
          <w:rFonts w:ascii="Times New Roman" w:hAnsi="Times New Roman" w:cs="Times New Roman" w:eastAsia="Times New Roman" w:hint="default"/>
        </w:rPr>
        <w:t>(</w:t>
      </w:r>
      <w:r>
        <w:rPr/>
        <w:t>包括参考熟悉情况并自愿交易的各方最近进行的市</w:t>
      </w:r>
      <w:r>
        <w:rPr>
          <w:spacing w:val="-67"/>
        </w:rPr>
        <w:t> </w:t>
      </w:r>
      <w:r>
        <w:rPr>
          <w:spacing w:val="-3"/>
        </w:rPr>
        <w:t>场交易中使用的价格、参照实质上相同的其他金融工具的当前公允价值、现金流量折现法和</w:t>
      </w:r>
    </w:p>
    <w:p>
      <w:pPr>
        <w:spacing w:after="0" w:line="264" w:lineRule="auto"/>
        <w:jc w:val="left"/>
        <w:sectPr>
          <w:footerReference w:type="default" r:id="rId88"/>
          <w:pgSz w:w="11910" w:h="16840"/>
          <w:pgMar w:footer="982" w:header="877" w:top="1100" w:bottom="1180" w:left="1660" w:right="1580"/>
          <w:pgNumType w:start="101"/>
        </w:sectPr>
      </w:pPr>
    </w:p>
    <w:p>
      <w:pPr>
        <w:spacing w:line="240" w:lineRule="auto" w:before="9"/>
        <w:rPr>
          <w:rFonts w:ascii="宋体" w:hAnsi="宋体" w:cs="宋体" w:eastAsia="宋体" w:hint="default"/>
          <w:sz w:val="20"/>
          <w:szCs w:val="20"/>
        </w:rPr>
      </w:pPr>
    </w:p>
    <w:p>
      <w:pPr>
        <w:pStyle w:val="BodyText"/>
        <w:spacing w:line="256" w:lineRule="auto" w:before="35"/>
        <w:ind w:right="758"/>
        <w:jc w:val="left"/>
      </w:pPr>
      <w:r>
        <w:rPr/>
        <w:t>期权定价模型等</w:t>
      </w:r>
      <w:r>
        <w:rPr>
          <w:rFonts w:ascii="Times New Roman" w:hAnsi="Times New Roman" w:cs="Times New Roman" w:eastAsia="Times New Roman" w:hint="default"/>
        </w:rPr>
        <w:t>)</w:t>
      </w:r>
      <w:r>
        <w:rPr/>
        <w:t>确定其公允价值；初始取得或源生的金融资产或承担的金融负债，以市场</w:t>
      </w:r>
      <w:r>
        <w:rPr>
          <w:spacing w:val="-67"/>
        </w:rPr>
        <w:t> </w:t>
      </w:r>
      <w:r>
        <w:rPr/>
        <w:t>交易价格作为确定其公允价值的基础。</w:t>
      </w:r>
    </w:p>
    <w:p>
      <w:pPr>
        <w:pStyle w:val="BodyText"/>
        <w:spacing w:line="271" w:lineRule="auto" w:before="22"/>
        <w:ind w:left="139" w:right="758"/>
        <w:jc w:val="left"/>
      </w:pPr>
      <w:r>
        <w:rPr>
          <w:rFonts w:ascii="Times New Roman" w:hAnsi="Times New Roman" w:cs="Times New Roman" w:eastAsia="Times New Roman" w:hint="default"/>
        </w:rPr>
        <w:t>(5)</w:t>
      </w:r>
      <w:r>
        <w:rPr/>
        <w:t>金融资产的减值测试和减值准备计提方法</w:t>
      </w:r>
      <w:r>
        <w:rPr>
          <w:w w:val="99"/>
        </w:rPr>
        <w:t> </w:t>
      </w:r>
      <w:r>
        <w:rPr>
          <w:spacing w:val="2"/>
        </w:rPr>
        <w:t>资产负债表日对以公允价值计量且其变动计入当期损益的金融资产以外的金融资产的账面</w:t>
      </w:r>
      <w:r>
        <w:rPr>
          <w:spacing w:val="-85"/>
        </w:rPr>
        <w:t> </w:t>
      </w:r>
      <w:r>
        <w:rPr>
          <w:spacing w:val="-85"/>
        </w:rPr>
      </w:r>
      <w:r>
        <w:rPr/>
        <w:t>价值进行检查，如有客观证据表明该金融资产发生减值的，计提减值准备。</w:t>
      </w:r>
      <w:r>
        <w:rPr>
          <w:w w:val="99"/>
        </w:rPr>
        <w:t> </w:t>
      </w:r>
      <w:r>
        <w:rPr>
          <w:spacing w:val="-3"/>
        </w:rPr>
        <w:t>对单项金额重大的金融资产单独进行减值测试；对单项金额不重大的金融资产，可以单独进</w:t>
      </w:r>
      <w:r>
        <w:rPr>
          <w:spacing w:val="-80"/>
        </w:rPr>
        <w:t> </w:t>
      </w:r>
      <w:r>
        <w:rPr>
          <w:spacing w:val="-80"/>
        </w:rPr>
      </w:r>
      <w:r>
        <w:rPr>
          <w:spacing w:val="-3"/>
        </w:rPr>
        <w:t>行减值测试，或包括在具有类似信用风险特征的金融资产组合中进行减值测试；单独测试未</w:t>
      </w:r>
      <w:r>
        <w:rPr>
          <w:spacing w:val="-80"/>
        </w:rPr>
        <w:t> </w:t>
      </w:r>
      <w:r>
        <w:rPr>
          <w:spacing w:val="-80"/>
        </w:rPr>
      </w:r>
      <w:r>
        <w:rPr>
          <w:spacing w:val="-1"/>
        </w:rPr>
        <w:t>发生减值的金融资产</w:t>
      </w:r>
      <w:r>
        <w:rPr>
          <w:rFonts w:ascii="Times New Roman" w:hAnsi="Times New Roman" w:cs="Times New Roman" w:eastAsia="Times New Roman" w:hint="default"/>
          <w:spacing w:val="-1"/>
        </w:rPr>
        <w:t>(</w:t>
      </w:r>
      <w:r>
        <w:rPr>
          <w:spacing w:val="-1"/>
        </w:rPr>
        <w:t>包括单项金额重大和不重大的金融资产</w:t>
      </w:r>
      <w:r>
        <w:rPr>
          <w:rFonts w:ascii="Times New Roman" w:hAnsi="Times New Roman" w:cs="Times New Roman" w:eastAsia="Times New Roman" w:hint="default"/>
          <w:spacing w:val="-1"/>
        </w:rPr>
        <w:t>)</w:t>
      </w:r>
      <w:r>
        <w:rPr>
          <w:spacing w:val="-1"/>
        </w:rPr>
        <w:t>，包括在具有类似信用风险特</w:t>
      </w:r>
      <w:r>
        <w:rPr>
          <w:spacing w:val="-91"/>
        </w:rPr>
        <w:t> </w:t>
      </w:r>
      <w:r>
        <w:rPr>
          <w:spacing w:val="-91"/>
        </w:rPr>
      </w:r>
      <w:r>
        <w:rPr/>
        <w:t>征的金融资产组合中再进行减值测试。</w:t>
      </w:r>
      <w:r>
        <w:rPr>
          <w:w w:val="99"/>
        </w:rPr>
        <w:t> </w:t>
      </w:r>
      <w:r>
        <w:rPr>
          <w:spacing w:val="-3"/>
        </w:rPr>
        <w:t>按摊余成本计量的金融资产，期末有客观证据表明其发生了减值的，根据其账面价值与预计</w:t>
      </w:r>
      <w:r>
        <w:rPr>
          <w:spacing w:val="-80"/>
        </w:rPr>
        <w:t> </w:t>
      </w:r>
      <w:r>
        <w:rPr>
          <w:spacing w:val="-80"/>
        </w:rPr>
      </w:r>
      <w:r>
        <w:rPr>
          <w:spacing w:val="-3"/>
          <w:w w:val="99"/>
        </w:rPr>
        <w:t>未来现金流量现值之间的差额确认减值损失。在活跃市场中没有报价且其公允价值不能可靠</w:t>
      </w:r>
      <w:r>
        <w:rPr>
          <w:spacing w:val="-79"/>
          <w:w w:val="99"/>
        </w:rPr>
        <w:t> </w:t>
      </w:r>
      <w:r>
        <w:rPr>
          <w:spacing w:val="-79"/>
          <w:w w:val="99"/>
        </w:rPr>
      </w:r>
      <w:r>
        <w:rPr>
          <w:spacing w:val="-3"/>
          <w:w w:val="99"/>
        </w:rPr>
        <w:t>计量的权益工具投资，或与该权益工具挂钩并须通过交付该权益工具结算的衍生金融资产发</w:t>
      </w:r>
      <w:r>
        <w:rPr>
          <w:spacing w:val="-79"/>
          <w:w w:val="99"/>
        </w:rPr>
        <w:t> </w:t>
      </w:r>
      <w:r>
        <w:rPr>
          <w:spacing w:val="-79"/>
          <w:w w:val="99"/>
        </w:rPr>
      </w:r>
      <w:r>
        <w:rPr>
          <w:spacing w:val="-3"/>
        </w:rPr>
        <w:t>生减值时，将该权益工具投资或衍生金融资产的账面价值，与按照类似金融资产当时市场收</w:t>
      </w:r>
      <w:r>
        <w:rPr>
          <w:spacing w:val="-80"/>
        </w:rPr>
        <w:t> </w:t>
      </w:r>
      <w:r>
        <w:rPr>
          <w:spacing w:val="-80"/>
        </w:rPr>
      </w:r>
      <w:r>
        <w:rPr>
          <w:spacing w:val="-3"/>
        </w:rPr>
        <w:t>益率对未来现金流量折现确定的现值之间的差额，确认为减值损失。可供出售金融资产的公</w:t>
      </w:r>
      <w:r>
        <w:rPr>
          <w:spacing w:val="-80"/>
        </w:rPr>
        <w:t> </w:t>
      </w:r>
      <w:r>
        <w:rPr>
          <w:spacing w:val="-80"/>
        </w:rPr>
      </w:r>
      <w:r>
        <w:rPr>
          <w:spacing w:val="-3"/>
        </w:rPr>
        <w:t>允价值发生较大幅度下降，或在综合考虑各种相关因素后，预期这种下降趋势属于非暂时性</w:t>
      </w:r>
      <w:r>
        <w:rPr>
          <w:spacing w:val="-80"/>
        </w:rPr>
        <w:t> </w:t>
      </w:r>
      <w:r>
        <w:rPr>
          <w:spacing w:val="-80"/>
        </w:rPr>
      </w:r>
      <w:r>
        <w:rPr>
          <w:spacing w:val="-3"/>
        </w:rPr>
        <w:t>的，确认其减值损失，并将原直接计入所有者权益的公允价值累计损失一并转出计入减值损</w:t>
      </w:r>
      <w:r>
        <w:rPr>
          <w:spacing w:val="-80"/>
        </w:rPr>
        <w:t> </w:t>
      </w:r>
      <w:r>
        <w:rPr>
          <w:spacing w:val="-80"/>
        </w:rPr>
      </w:r>
      <w:r>
        <w:rPr/>
        <w:t>失。</w:t>
      </w:r>
    </w:p>
    <w:p>
      <w:pPr>
        <w:spacing w:line="240" w:lineRule="auto" w:before="13"/>
        <w:rPr>
          <w:rFonts w:ascii="宋体" w:hAnsi="宋体" w:cs="宋体" w:eastAsia="宋体" w:hint="default"/>
          <w:sz w:val="26"/>
          <w:szCs w:val="26"/>
        </w:rPr>
      </w:pPr>
    </w:p>
    <w:p>
      <w:pPr>
        <w:pStyle w:val="BodyText"/>
        <w:spacing w:line="240" w:lineRule="auto"/>
        <w:ind w:left="139" w:right="758"/>
        <w:jc w:val="left"/>
      </w:pPr>
      <w:r>
        <w:rPr>
          <w:rFonts w:ascii="Times New Roman" w:hAnsi="Times New Roman" w:cs="Times New Roman" w:eastAsia="Times New Roman" w:hint="default"/>
        </w:rPr>
        <w:t>10</w:t>
      </w:r>
      <w:r>
        <w:rPr/>
        <w:t>、</w:t>
      </w:r>
      <w:r>
        <w:rPr>
          <w:spacing w:val="-1"/>
        </w:rPr>
        <w:t> </w:t>
      </w:r>
      <w:r>
        <w:rPr/>
        <w:t>应收款项：</w:t>
      </w:r>
    </w:p>
    <w:p>
      <w:pPr>
        <w:pStyle w:val="BodyText"/>
        <w:spacing w:line="240" w:lineRule="auto" w:before="83"/>
        <w:ind w:left="139" w:right="75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单项金额重大并单项计提坏账准备的应收款项：</w:t>
      </w:r>
    </w:p>
    <w:p>
      <w:pPr>
        <w:spacing w:line="240" w:lineRule="auto" w:before="1"/>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金额 </w:t>
            </w:r>
            <w:r>
              <w:rPr>
                <w:rFonts w:ascii="Times New Roman" w:hAnsi="Times New Roman" w:cs="Times New Roman" w:eastAsia="Times New Roman" w:hint="default"/>
                <w:sz w:val="21"/>
                <w:szCs w:val="21"/>
              </w:rPr>
              <w:t>100 </w:t>
            </w:r>
            <w:r>
              <w:rPr>
                <w:rFonts w:ascii="Times New Roman" w:hAnsi="Times New Roman" w:cs="Times New Roman" w:eastAsia="Times New Roman" w:hint="default"/>
                <w:spacing w:val="27"/>
                <w:sz w:val="21"/>
                <w:szCs w:val="21"/>
              </w:rPr>
              <w:t> </w:t>
            </w:r>
            <w:r>
              <w:rPr>
                <w:rFonts w:ascii="宋体" w:hAnsi="宋体" w:cs="宋体" w:eastAsia="宋体" w:hint="default"/>
                <w:spacing w:val="9"/>
                <w:sz w:val="21"/>
                <w:szCs w:val="21"/>
              </w:rPr>
              <w:t>万元以上</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含</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且占应收款项账面余额</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以上的款项</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按组合计提坏账准备应收款项：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合并财务报表范围内应收款项组合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合并财务报表范围内的应收款项具有类似的信用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风险特征</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合并财务报表范围内应收款项组合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其他方法</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组合中，采用账龄分析法计提坏账准备的：</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48"/>
        <w:gridCol w:w="3476"/>
        <w:gridCol w:w="3475"/>
      </w:tblGrid>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6"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80%</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348"/>
        <w:gridCol w:w="3476"/>
        <w:gridCol w:w="3475"/>
      </w:tblGrid>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组合中，采用其他方法计提坏账准备的：</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方法说明</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合并财务报表范围内应收款项组合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单独进行减值测试，不计提坏账准备。</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单项金额虽不重大但单项计提坏账准备的应收账款：</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11</w:t>
      </w:r>
      <w:r>
        <w:rPr/>
        <w:t>、</w:t>
      </w:r>
      <w:r>
        <w:rPr>
          <w:spacing w:val="-1"/>
        </w:rPr>
        <w:t> </w:t>
      </w:r>
      <w:r>
        <w:rPr/>
        <w:t>存货：</w:t>
      </w:r>
    </w:p>
    <w:p>
      <w:pPr>
        <w:pStyle w:val="BodyText"/>
        <w:spacing w:line="278" w:lineRule="auto" w:before="83"/>
        <w:ind w:right="75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存货的分类</w:t>
      </w:r>
      <w:r>
        <w:rPr>
          <w:w w:val="99"/>
        </w:rPr>
        <w:t> </w:t>
      </w:r>
      <w:r>
        <w:rPr>
          <w:spacing w:val="-3"/>
        </w:rPr>
        <w:t>存货包括在日常活动中持有以备出售的产成品或商品、处在生产过程中的在产品、在生产过</w:t>
      </w:r>
      <w:r>
        <w:rPr>
          <w:spacing w:val="-80"/>
        </w:rPr>
        <w:t> </w:t>
      </w:r>
      <w:r>
        <w:rPr>
          <w:spacing w:val="-80"/>
        </w:rPr>
      </w:r>
      <w:r>
        <w:rPr/>
        <w:t>程或提供劳务过程中耗用的材料和物料等。</w:t>
      </w:r>
    </w:p>
    <w:p>
      <w:pPr>
        <w:spacing w:line="240" w:lineRule="auto" w:before="7"/>
        <w:rPr>
          <w:rFonts w:ascii="宋体" w:hAnsi="宋体" w:cs="宋体" w:eastAsia="宋体" w:hint="default"/>
          <w:sz w:val="26"/>
          <w:szCs w:val="26"/>
        </w:rPr>
      </w:pPr>
    </w:p>
    <w:p>
      <w:pPr>
        <w:pStyle w:val="BodyText"/>
        <w:spacing w:line="283" w:lineRule="auto"/>
        <w:ind w:right="716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发出存货的计价方法</w:t>
      </w:r>
      <w:r>
        <w:rPr>
          <w:w w:val="99"/>
        </w:rPr>
        <w:t> </w:t>
      </w:r>
      <w:r>
        <w:rPr/>
        <w:t>加权平均法</w:t>
      </w:r>
    </w:p>
    <w:p>
      <w:pPr>
        <w:spacing w:line="240" w:lineRule="auto" w:before="2"/>
        <w:rPr>
          <w:rFonts w:ascii="宋体" w:hAnsi="宋体" w:cs="宋体" w:eastAsia="宋体" w:hint="default"/>
          <w:sz w:val="26"/>
          <w:szCs w:val="26"/>
        </w:rPr>
      </w:pPr>
    </w:p>
    <w:p>
      <w:pPr>
        <w:pStyle w:val="BodyText"/>
        <w:spacing w:line="273" w:lineRule="auto"/>
        <w:ind w:right="75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存货可变现净值的确定依据及存货跌价准备的计提方法</w:t>
      </w:r>
      <w:r>
        <w:rPr>
          <w:w w:val="99"/>
        </w:rPr>
        <w:t> </w:t>
      </w:r>
      <w:r>
        <w:rPr>
          <w:spacing w:val="-3"/>
        </w:rPr>
        <w:t>资产负债表日，存货采用成本与可变现净值孰低计量，按照单个存货成本高于可变现净值的</w:t>
      </w:r>
      <w:r>
        <w:rPr>
          <w:spacing w:val="-80"/>
        </w:rPr>
        <w:t> </w:t>
      </w:r>
      <w:r>
        <w:rPr>
          <w:spacing w:val="-80"/>
        </w:rPr>
      </w:r>
      <w:r>
        <w:rPr>
          <w:spacing w:val="-3"/>
        </w:rPr>
        <w:t>差额计提存货跌价准备。直接用于出售的存货，在正常生产经营过程中以该存货的估计售价</w:t>
      </w:r>
      <w:r>
        <w:rPr>
          <w:spacing w:val="-80"/>
        </w:rPr>
        <w:t> </w:t>
      </w:r>
      <w:r>
        <w:rPr>
          <w:spacing w:val="-80"/>
        </w:rPr>
      </w:r>
      <w:r>
        <w:rPr>
          <w:spacing w:val="-3"/>
        </w:rPr>
        <w:t>减去估计的销售费用和相关税费后的金额确定其可变现净值；需要经过加工的存货，在正常</w:t>
      </w:r>
      <w:r>
        <w:rPr>
          <w:spacing w:val="-80"/>
        </w:rPr>
        <w:t> </w:t>
      </w:r>
      <w:r>
        <w:rPr>
          <w:spacing w:val="-80"/>
        </w:rPr>
      </w:r>
      <w:r>
        <w:rPr>
          <w:spacing w:val="-3"/>
          <w:w w:val="99"/>
        </w:rPr>
        <w:t>生产经营过程中以所生产的产成品的估计售价减去至完工时估计将要发生的成本、估计的销</w:t>
      </w:r>
      <w:r>
        <w:rPr>
          <w:spacing w:val="-79"/>
          <w:w w:val="99"/>
        </w:rPr>
        <w:t> </w:t>
      </w:r>
      <w:r>
        <w:rPr>
          <w:spacing w:val="-79"/>
          <w:w w:val="99"/>
        </w:rPr>
      </w:r>
      <w:r>
        <w:rPr>
          <w:spacing w:val="-3"/>
        </w:rPr>
        <w:t>售费用和相关税费后的金额确定其可变现净值；资产负债表日，同一项存货中一部分有合同</w:t>
      </w:r>
      <w:r>
        <w:rPr>
          <w:spacing w:val="-80"/>
        </w:rPr>
        <w:t> </w:t>
      </w:r>
      <w:r>
        <w:rPr>
          <w:spacing w:val="-80"/>
        </w:rPr>
      </w:r>
      <w:r>
        <w:rPr>
          <w:spacing w:val="-3"/>
        </w:rPr>
        <w:t>价格约定、其他部分不存在合同价格的，分别确定其可变现净值，并与其对应的成本进行比</w:t>
      </w:r>
      <w:r>
        <w:rPr>
          <w:spacing w:val="-82"/>
        </w:rPr>
        <w:t> </w:t>
      </w:r>
      <w:r>
        <w:rPr>
          <w:spacing w:val="-82"/>
        </w:rPr>
      </w:r>
      <w:r>
        <w:rPr/>
        <w:t>较，分别确定存货跌价准备的计提或转回的金额。</w:t>
      </w:r>
    </w:p>
    <w:p>
      <w:pPr>
        <w:spacing w:line="240" w:lineRule="auto" w:before="11"/>
        <w:rPr>
          <w:rFonts w:ascii="宋体" w:hAnsi="宋体" w:cs="宋体" w:eastAsia="宋体" w:hint="default"/>
          <w:sz w:val="26"/>
          <w:szCs w:val="26"/>
        </w:rPr>
      </w:pPr>
    </w:p>
    <w:p>
      <w:pPr>
        <w:pStyle w:val="BodyText"/>
        <w:spacing w:line="283" w:lineRule="auto"/>
        <w:ind w:right="758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存货的盘存制度</w:t>
      </w:r>
      <w:r>
        <w:rPr>
          <w:w w:val="99"/>
        </w:rPr>
        <w:t> </w:t>
      </w:r>
      <w:r>
        <w:rPr/>
        <w:t>永续盘存制</w:t>
      </w:r>
    </w:p>
    <w:p>
      <w:pPr>
        <w:spacing w:line="240" w:lineRule="auto" w:before="2"/>
        <w:rPr>
          <w:rFonts w:ascii="宋体" w:hAnsi="宋体" w:cs="宋体" w:eastAsia="宋体" w:hint="default"/>
          <w:sz w:val="26"/>
          <w:szCs w:val="26"/>
        </w:rPr>
      </w:pPr>
    </w:p>
    <w:p>
      <w:pPr>
        <w:pStyle w:val="BodyText"/>
        <w:spacing w:line="240" w:lineRule="auto"/>
        <w:ind w:right="75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低值易耗品和包装物的摊销方法</w:t>
      </w:r>
    </w:p>
    <w:p>
      <w:pPr>
        <w:pStyle w:val="BodyText"/>
        <w:spacing w:line="283" w:lineRule="auto" w:before="83"/>
        <w:ind w:right="80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低值易耗品</w:t>
      </w:r>
      <w:r>
        <w:rPr>
          <w:w w:val="99"/>
        </w:rPr>
        <w:t> </w:t>
      </w:r>
      <w:r>
        <w:rPr/>
        <w:t>一次摊销法</w:t>
      </w:r>
    </w:p>
    <w:p>
      <w:pPr>
        <w:spacing w:line="240" w:lineRule="auto" w:before="2"/>
        <w:rPr>
          <w:rFonts w:ascii="宋体" w:hAnsi="宋体" w:cs="宋体" w:eastAsia="宋体" w:hint="default"/>
          <w:sz w:val="26"/>
          <w:szCs w:val="26"/>
        </w:rPr>
      </w:pPr>
    </w:p>
    <w:p>
      <w:pPr>
        <w:pStyle w:val="BodyText"/>
        <w:spacing w:line="283" w:lineRule="auto"/>
        <w:ind w:right="835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包装物</w:t>
      </w:r>
      <w:r>
        <w:rPr>
          <w:w w:val="99"/>
        </w:rPr>
        <w:t> </w:t>
      </w:r>
      <w:r>
        <w:rPr/>
        <w:t>一次摊销法</w:t>
      </w:r>
    </w:p>
    <w:p>
      <w:pPr>
        <w:spacing w:line="240" w:lineRule="auto" w:before="2"/>
        <w:rPr>
          <w:rFonts w:ascii="宋体" w:hAnsi="宋体" w:cs="宋体" w:eastAsia="宋体" w:hint="default"/>
          <w:sz w:val="26"/>
          <w:szCs w:val="26"/>
        </w:rPr>
      </w:pPr>
    </w:p>
    <w:p>
      <w:pPr>
        <w:pStyle w:val="BodyText"/>
        <w:spacing w:line="240" w:lineRule="auto"/>
        <w:ind w:right="758"/>
        <w:jc w:val="left"/>
      </w:pPr>
      <w:r>
        <w:rPr>
          <w:rFonts w:ascii="Times New Roman" w:hAnsi="Times New Roman" w:cs="Times New Roman" w:eastAsia="Times New Roman" w:hint="default"/>
        </w:rPr>
        <w:t>12</w:t>
      </w:r>
      <w:r>
        <w:rPr/>
        <w:t>、</w:t>
      </w:r>
      <w:r>
        <w:rPr>
          <w:spacing w:val="-3"/>
        </w:rPr>
        <w:t> </w:t>
      </w:r>
      <w:r>
        <w:rPr/>
        <w:t>长期股权投资：</w:t>
      </w:r>
    </w:p>
    <w:p>
      <w:pPr>
        <w:pStyle w:val="BodyText"/>
        <w:spacing w:line="240" w:lineRule="auto" w:before="83"/>
        <w:ind w:right="75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投资成本确定</w:t>
      </w:r>
    </w:p>
    <w:p>
      <w:pPr>
        <w:pStyle w:val="BodyText"/>
        <w:spacing w:line="256" w:lineRule="auto" w:before="52"/>
        <w:ind w:right="75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同一控制下的企业合并形成的，合并方以支付现金、转让非现金资产、承担债务或发行</w:t>
      </w:r>
      <w:r>
        <w:rPr>
          <w:spacing w:val="-100"/>
        </w:rPr>
        <w:t> </w:t>
      </w:r>
      <w:r>
        <w:rPr>
          <w:spacing w:val="-100"/>
        </w:rPr>
      </w:r>
      <w:r>
        <w:rPr>
          <w:spacing w:val="-3"/>
          <w:w w:val="99"/>
        </w:rPr>
        <w:t>权益性证券作为合并对价的，在合并日按照取得被合并方所有者权益账面价值的份额作为其</w:t>
      </w:r>
      <w:r>
        <w:rPr>
          <w:spacing w:val="-3"/>
        </w:rPr>
      </w:r>
    </w:p>
    <w:p>
      <w:pPr>
        <w:spacing w:after="0" w:line="256"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3" w:lineRule="auto" w:before="35"/>
        <w:ind w:right="758"/>
        <w:jc w:val="left"/>
      </w:pPr>
      <w:r>
        <w:rPr>
          <w:spacing w:val="-3"/>
        </w:rPr>
        <w:t>初始投资成本。长期股权投资初始投资成本与支付的合并对价的账面价值或发行股份的面值</w:t>
      </w:r>
      <w:r>
        <w:rPr>
          <w:spacing w:val="-79"/>
        </w:rPr>
        <w:t> </w:t>
      </w:r>
      <w:r>
        <w:rPr>
          <w:spacing w:val="-79"/>
        </w:rPr>
      </w:r>
      <w:r>
        <w:rPr/>
        <w:t>总额之间的差额调整资本公积；资本公积不足冲减的，调整留存收益。</w:t>
      </w:r>
    </w:p>
    <w:p>
      <w:pPr>
        <w:pStyle w:val="BodyText"/>
        <w:spacing w:line="256" w:lineRule="auto" w:before="8"/>
        <w:ind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非同一控制下的企业合并形成的，在购买日按照支付的合并对价的公允价值作为其初始</w:t>
      </w:r>
      <w:r>
        <w:rPr>
          <w:spacing w:val="-100"/>
        </w:rPr>
        <w:t> </w:t>
      </w:r>
      <w:r>
        <w:rPr>
          <w:spacing w:val="-100"/>
        </w:rPr>
      </w:r>
      <w:r>
        <w:rPr/>
        <w:t>投资成本。</w:t>
      </w:r>
    </w:p>
    <w:p>
      <w:pPr>
        <w:pStyle w:val="BodyText"/>
        <w:spacing w:line="261" w:lineRule="auto" w:before="22"/>
        <w:ind w:right="1114"/>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除企业合并形成以外的：以支付现金取得的，按照实际支付的购买价款作为其初始投资</w:t>
      </w:r>
      <w:r>
        <w:rPr>
          <w:spacing w:val="-100"/>
        </w:rPr>
        <w:t> </w:t>
      </w:r>
      <w:r>
        <w:rPr>
          <w:spacing w:val="-100"/>
        </w:rPr>
      </w:r>
      <w:r>
        <w:rPr>
          <w:spacing w:val="-3"/>
        </w:rPr>
        <w:t>成本；以发行权益性证券取得的，按照发行权益性证券的公允价值作为其初始投资成本；投</w:t>
      </w:r>
      <w:r>
        <w:rPr>
          <w:spacing w:val="-82"/>
        </w:rPr>
        <w:t> </w:t>
      </w:r>
      <w:r>
        <w:rPr>
          <w:spacing w:val="-82"/>
        </w:rPr>
      </w:r>
      <w:r>
        <w:rPr/>
        <w:t>资者投入的，按照投资合同或协议约定的价值作为其初始投资成本</w:t>
      </w:r>
      <w:r>
        <w:rPr>
          <w:rFonts w:ascii="Times New Roman" w:hAnsi="Times New Roman" w:cs="Times New Roman" w:eastAsia="Times New Roman" w:hint="default"/>
        </w:rPr>
        <w:t>(</w:t>
      </w:r>
      <w:r>
        <w:rPr/>
        <w:t>合同或协议约定价值不</w:t>
      </w:r>
      <w:r>
        <w:rPr>
          <w:spacing w:val="-67"/>
        </w:rPr>
        <w:t> </w:t>
      </w:r>
      <w:r>
        <w:rPr/>
        <w:t>公允的除外</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6"/>
          <w:szCs w:val="26"/>
        </w:rPr>
      </w:pPr>
    </w:p>
    <w:p>
      <w:pPr>
        <w:pStyle w:val="BodyText"/>
        <w:spacing w:line="276" w:lineRule="auto"/>
        <w:ind w:right="100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后续计量及损益确认方法</w:t>
      </w:r>
      <w:r>
        <w:rPr>
          <w:w w:val="99"/>
        </w:rPr>
        <w:t> </w:t>
      </w:r>
      <w:r>
        <w:rPr>
          <w:spacing w:val="-3"/>
          <w:w w:val="99"/>
        </w:rPr>
        <w:t>对被投资单位能够实施控制的长期股权投资采用成本法核算，在编制合并财务报表时按照权</w:t>
      </w:r>
      <w:r>
        <w:rPr>
          <w:spacing w:val="-79"/>
          <w:w w:val="99"/>
        </w:rPr>
        <w:t> </w:t>
      </w:r>
      <w:r>
        <w:rPr>
          <w:spacing w:val="-79"/>
          <w:w w:val="99"/>
        </w:rPr>
      </w:r>
      <w:r>
        <w:rPr>
          <w:spacing w:val="-3"/>
        </w:rPr>
        <w:t>益法进行调整；对不具有共同控制或重大影响，并且在活跃市场中没有报价、公允价值不能</w:t>
      </w:r>
      <w:r>
        <w:rPr>
          <w:spacing w:val="-82"/>
        </w:rPr>
        <w:t> </w:t>
      </w:r>
      <w:r>
        <w:rPr>
          <w:spacing w:val="-82"/>
        </w:rPr>
      </w:r>
      <w:r>
        <w:rPr/>
        <w:t>可靠计量的长期股权投资，采用成本法核算；对具有共同控制或重大影响的长期股权投资，</w:t>
      </w:r>
      <w:r>
        <w:rPr>
          <w:w w:val="99"/>
        </w:rPr>
        <w:t> </w:t>
      </w:r>
      <w:r>
        <w:rPr/>
        <w:t>采用权益法核算。</w:t>
      </w:r>
    </w:p>
    <w:p>
      <w:pPr>
        <w:spacing w:line="240" w:lineRule="auto" w:before="9"/>
        <w:rPr>
          <w:rFonts w:ascii="宋体" w:hAnsi="宋体" w:cs="宋体" w:eastAsia="宋体" w:hint="default"/>
          <w:sz w:val="26"/>
          <w:szCs w:val="26"/>
        </w:rPr>
      </w:pPr>
    </w:p>
    <w:p>
      <w:pPr>
        <w:pStyle w:val="BodyText"/>
        <w:spacing w:line="276" w:lineRule="auto"/>
        <w:ind w:right="75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确定对被投资单位具有共同控制、重大影响的依据</w:t>
      </w:r>
      <w:r>
        <w:rPr>
          <w:w w:val="99"/>
        </w:rPr>
        <w:t> </w:t>
      </w:r>
      <w:r>
        <w:rPr>
          <w:spacing w:val="-3"/>
          <w:w w:val="99"/>
        </w:rPr>
        <w:t>按照合同约定，与被投资单位相关的重要财务和经营决策需要分享控制权的投资方一致同意</w:t>
      </w:r>
      <w:r>
        <w:rPr>
          <w:spacing w:val="-79"/>
          <w:w w:val="99"/>
        </w:rPr>
        <w:t> </w:t>
      </w:r>
      <w:r>
        <w:rPr>
          <w:spacing w:val="-79"/>
          <w:w w:val="99"/>
        </w:rPr>
      </w:r>
      <w:r>
        <w:rPr>
          <w:spacing w:val="-3"/>
        </w:rPr>
        <w:t>的，认定为共同控制；对被投资单位的财务和经营政策有参与决策的权力，但并不能够控制</w:t>
      </w:r>
      <w:r>
        <w:rPr>
          <w:spacing w:val="-82"/>
        </w:rPr>
        <w:t> </w:t>
      </w:r>
      <w:r>
        <w:rPr>
          <w:spacing w:val="-82"/>
        </w:rPr>
      </w:r>
      <w:r>
        <w:rPr/>
        <w:t>或者与其他方一起共同控制这些政策的制定的，认定为重大影响。</w:t>
      </w:r>
    </w:p>
    <w:p>
      <w:pPr>
        <w:spacing w:line="240" w:lineRule="auto" w:before="9"/>
        <w:rPr>
          <w:rFonts w:ascii="宋体" w:hAnsi="宋体" w:cs="宋体" w:eastAsia="宋体" w:hint="default"/>
          <w:sz w:val="26"/>
          <w:szCs w:val="26"/>
        </w:rPr>
      </w:pPr>
    </w:p>
    <w:p>
      <w:pPr>
        <w:pStyle w:val="BodyText"/>
        <w:spacing w:line="276" w:lineRule="auto"/>
        <w:ind w:right="75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减值测试方法及减值准备计提方法</w:t>
      </w:r>
      <w:r>
        <w:rPr>
          <w:w w:val="99"/>
        </w:rPr>
        <w:t> </w:t>
      </w:r>
      <w:r>
        <w:rPr>
          <w:spacing w:val="-3"/>
        </w:rPr>
        <w:t>对子公司、联营企业及合营企业的投资，在资产负债表日有客观证据表明其发生减值的，按</w:t>
      </w:r>
      <w:r>
        <w:rPr>
          <w:spacing w:val="-82"/>
        </w:rPr>
        <w:t> </w:t>
      </w:r>
      <w:r>
        <w:rPr>
          <w:spacing w:val="-82"/>
        </w:rPr>
      </w:r>
      <w:r>
        <w:rPr>
          <w:spacing w:val="-3"/>
          <w:w w:val="99"/>
        </w:rPr>
        <w:t>照账面价值与可收回金额的差额计提相应的减值准备；对被投资单位不具有共同控制或重大</w:t>
      </w:r>
      <w:r>
        <w:rPr>
          <w:spacing w:val="-79"/>
          <w:w w:val="99"/>
        </w:rPr>
        <w:t> </w:t>
      </w:r>
      <w:r>
        <w:rPr>
          <w:spacing w:val="-79"/>
          <w:w w:val="99"/>
        </w:rPr>
      </w:r>
      <w:r>
        <w:rPr>
          <w:spacing w:val="-3"/>
        </w:rPr>
        <w:t>影响、在活跃市场中没有报价、公允价值不能可靠计量的长期股权投资，按照《企业会计准</w:t>
      </w:r>
      <w:r>
        <w:rPr>
          <w:spacing w:val="-81"/>
        </w:rPr>
        <w:t> </w:t>
      </w:r>
      <w:r>
        <w:rPr>
          <w:spacing w:val="-81"/>
        </w:rPr>
      </w:r>
      <w:r>
        <w:rPr/>
        <w:t>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金融工具确认和计量》的规定计提相应的减值准备。</w:t>
      </w:r>
    </w:p>
    <w:p>
      <w:pPr>
        <w:spacing w:line="240" w:lineRule="auto" w:before="2"/>
        <w:rPr>
          <w:rFonts w:ascii="宋体" w:hAnsi="宋体" w:cs="宋体" w:eastAsia="宋体" w:hint="default"/>
          <w:sz w:val="25"/>
          <w:szCs w:val="25"/>
        </w:rPr>
      </w:pPr>
    </w:p>
    <w:p>
      <w:pPr>
        <w:pStyle w:val="BodyText"/>
        <w:spacing w:line="268" w:lineRule="auto"/>
        <w:ind w:left="139" w:right="758"/>
        <w:jc w:val="left"/>
      </w:pPr>
      <w:r>
        <w:rPr>
          <w:rFonts w:ascii="Times New Roman" w:hAnsi="Times New Roman" w:cs="Times New Roman" w:eastAsia="Times New Roman" w:hint="default"/>
        </w:rPr>
        <w:t>13</w:t>
      </w:r>
      <w:r>
        <w:rPr/>
        <w:t>、</w:t>
      </w:r>
      <w:r>
        <w:rPr>
          <w:spacing w:val="-2"/>
        </w:rPr>
        <w:t> </w:t>
      </w:r>
      <w:r>
        <w:rPr/>
        <w:t>投资性房地产：</w:t>
      </w:r>
      <w:r>
        <w:rPr/>
        <w:t> </w:t>
      </w:r>
      <w:r>
        <w:rPr>
          <w:rFonts w:ascii="Times New Roman" w:hAnsi="Times New Roman" w:cs="Times New Roman" w:eastAsia="Times New Roman" w:hint="default"/>
        </w:rPr>
        <w:t>(1)</w:t>
      </w:r>
      <w:r>
        <w:rPr/>
        <w:t>投资性房地产包括已出租的土地使用权、持有并准备增值后转让的土地使用权和已出租</w:t>
      </w:r>
      <w:r>
        <w:rPr>
          <w:spacing w:val="-35"/>
        </w:rPr>
        <w:t> </w:t>
      </w:r>
      <w:r>
        <w:rPr>
          <w:spacing w:val="-35"/>
        </w:rPr>
      </w:r>
      <w:r>
        <w:rPr/>
        <w:t>的建筑物。</w:t>
      </w:r>
      <w:r>
        <w:rPr/>
        <w:t> </w:t>
      </w:r>
      <w:r>
        <w:rPr>
          <w:rFonts w:ascii="Times New Roman" w:hAnsi="Times New Roman" w:cs="Times New Roman" w:eastAsia="Times New Roman" w:hint="default"/>
        </w:rPr>
        <w:t>(2)</w:t>
      </w:r>
      <w:r>
        <w:rPr/>
        <w:t>投资性房地产按照成本进行初始计量，采用成本模式进行后续计量，并采用与固定资产</w:t>
      </w:r>
      <w:r>
        <w:rPr>
          <w:spacing w:val="-35"/>
        </w:rPr>
        <w:t> </w:t>
      </w:r>
      <w:r>
        <w:rPr>
          <w:spacing w:val="-35"/>
        </w:rPr>
      </w:r>
      <w:r>
        <w:rPr>
          <w:spacing w:val="-3"/>
        </w:rPr>
        <w:t>和无形资产相同的方法计提折旧或进行摊销。资产负债表日，有迹象表明投资性房地产发生</w:t>
      </w:r>
      <w:r>
        <w:rPr>
          <w:spacing w:val="-79"/>
        </w:rPr>
        <w:t> </w:t>
      </w:r>
      <w:r>
        <w:rPr>
          <w:spacing w:val="-79"/>
        </w:rPr>
      </w:r>
      <w:r>
        <w:rPr/>
        <w:t>减值的，按照账面价值与可收回金额的差额计提相应的减值准备。</w:t>
      </w:r>
    </w:p>
    <w:p>
      <w:pPr>
        <w:spacing w:line="240" w:lineRule="auto" w:before="2"/>
        <w:rPr>
          <w:rFonts w:ascii="宋体" w:hAnsi="宋体" w:cs="宋体" w:eastAsia="宋体" w:hint="default"/>
          <w:sz w:val="27"/>
          <w:szCs w:val="27"/>
        </w:rPr>
      </w:pPr>
    </w:p>
    <w:p>
      <w:pPr>
        <w:pStyle w:val="BodyText"/>
        <w:spacing w:line="240" w:lineRule="auto"/>
        <w:ind w:left="139" w:right="758"/>
        <w:jc w:val="left"/>
      </w:pPr>
      <w:r>
        <w:rPr>
          <w:rFonts w:ascii="Times New Roman" w:hAnsi="Times New Roman" w:cs="Times New Roman" w:eastAsia="Times New Roman" w:hint="default"/>
        </w:rPr>
        <w:t>14</w:t>
      </w:r>
      <w:r>
        <w:rPr/>
        <w:t>、</w:t>
      </w:r>
      <w:r>
        <w:rPr>
          <w:spacing w:val="-1"/>
        </w:rPr>
        <w:t> </w:t>
      </w:r>
      <w:r>
        <w:rPr/>
        <w:t>固定资产：</w:t>
      </w:r>
    </w:p>
    <w:p>
      <w:pPr>
        <w:pStyle w:val="BodyText"/>
        <w:spacing w:line="271" w:lineRule="auto" w:before="83"/>
        <w:ind w:left="139" w:right="75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固定资产确认条件、计价和折旧方法：</w:t>
      </w:r>
      <w:r>
        <w:rPr>
          <w:w w:val="99"/>
        </w:rPr>
        <w:t> </w:t>
      </w:r>
      <w:r>
        <w:rPr>
          <w:spacing w:val="-3"/>
        </w:rPr>
        <w:t>固定资产是指为生产商品、提供劳务、出租或经营管理而持有的，使用年限超过一年，单位</w:t>
      </w:r>
      <w:r>
        <w:rPr>
          <w:spacing w:val="-81"/>
        </w:rPr>
        <w:t> </w:t>
      </w:r>
      <w:r>
        <w:rPr>
          <w:spacing w:val="-81"/>
        </w:rPr>
      </w:r>
      <w:r>
        <w:rPr/>
        <w:t>价值较高的有形资产。</w:t>
      </w:r>
      <w:r>
        <w:rPr>
          <w:w w:val="99"/>
        </w:rPr>
        <w:t> </w:t>
      </w:r>
      <w:r>
        <w:rPr/>
        <w:t>固定资产以取得时的实际成本入账，并从其达到预定可使用状态的次月起，采用直线法</w:t>
      </w:r>
      <w:r>
        <w:rPr>
          <w:rFonts w:ascii="Times New Roman" w:hAnsi="Times New Roman" w:cs="Times New Roman" w:eastAsia="Times New Roman" w:hint="default"/>
        </w:rPr>
        <w:t>(</w:t>
      </w:r>
      <w:r>
        <w:rPr/>
        <w:t>年</w:t>
      </w:r>
      <w:r>
        <w:rPr>
          <w:spacing w:val="-68"/>
        </w:rPr>
        <w:t> </w:t>
      </w:r>
      <w:r>
        <w:rPr/>
        <w:t>限平均法</w:t>
      </w:r>
      <w:r>
        <w:rPr>
          <w:rFonts w:ascii="Times New Roman" w:hAnsi="Times New Roman" w:cs="Times New Roman" w:eastAsia="Times New Roman" w:hint="default"/>
        </w:rPr>
        <w:t>)</w:t>
      </w:r>
      <w:r>
        <w:rPr/>
        <w:t>提取折旧。</w:t>
      </w:r>
    </w:p>
    <w:p>
      <w:pPr>
        <w:spacing w:line="240" w:lineRule="auto" w:before="7"/>
        <w:rPr>
          <w:rFonts w:ascii="宋体" w:hAnsi="宋体" w:cs="宋体" w:eastAsia="宋体" w:hint="default"/>
          <w:sz w:val="25"/>
          <w:szCs w:val="25"/>
        </w:rPr>
      </w:pPr>
    </w:p>
    <w:p>
      <w:pPr>
        <w:pStyle w:val="BodyText"/>
        <w:spacing w:line="240" w:lineRule="auto"/>
        <w:ind w:left="139"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各类固定资产的折旧方法：</w:t>
      </w:r>
    </w:p>
    <w:p>
      <w:pPr>
        <w:spacing w:line="240" w:lineRule="auto" w:before="1"/>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96"/>
        <w:gridCol w:w="2563"/>
        <w:gridCol w:w="2374"/>
        <w:gridCol w:w="2467"/>
      </w:tblGrid>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52"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2.375-6.33</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96"/>
        <w:gridCol w:w="2563"/>
        <w:gridCol w:w="2374"/>
        <w:gridCol w:w="2467"/>
      </w:tblGrid>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5-12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7.92-19.00</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19.00</w:t>
            </w:r>
          </w:p>
        </w:tc>
      </w:tr>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19.00</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19.00-31.67</w:t>
            </w:r>
          </w:p>
        </w:tc>
      </w:tr>
    </w:tbl>
    <w:p>
      <w:pPr>
        <w:spacing w:line="240" w:lineRule="auto" w:before="5"/>
        <w:rPr>
          <w:rFonts w:ascii="宋体" w:hAnsi="宋体" w:cs="宋体" w:eastAsia="宋体" w:hint="default"/>
          <w:sz w:val="22"/>
          <w:szCs w:val="22"/>
        </w:rPr>
      </w:pPr>
    </w:p>
    <w:p>
      <w:pPr>
        <w:pStyle w:val="BodyText"/>
        <w:spacing w:line="278" w:lineRule="auto" w:before="35"/>
        <w:ind w:right="75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固定资产的减值测试方法、减值准备计提方法</w:t>
      </w:r>
      <w:r>
        <w:rPr>
          <w:w w:val="99"/>
        </w:rPr>
        <w:t> </w:t>
      </w:r>
      <w:r>
        <w:rPr>
          <w:spacing w:val="-3"/>
        </w:rPr>
        <w:t>资产负债表日，有迹象表明固定资产发生减值的，按照账面价值与可收回金额的差额计提相</w:t>
      </w:r>
      <w:r>
        <w:rPr>
          <w:spacing w:val="-80"/>
        </w:rPr>
        <w:t> </w:t>
      </w:r>
      <w:r>
        <w:rPr>
          <w:spacing w:val="-80"/>
        </w:rPr>
      </w:r>
      <w:r>
        <w:rPr/>
        <w:t>应的减值准备。</w:t>
      </w:r>
    </w:p>
    <w:p>
      <w:pPr>
        <w:spacing w:line="240" w:lineRule="auto" w:before="7"/>
        <w:rPr>
          <w:rFonts w:ascii="宋体" w:hAnsi="宋体" w:cs="宋体" w:eastAsia="宋体" w:hint="default"/>
          <w:sz w:val="26"/>
          <w:szCs w:val="26"/>
        </w:rPr>
      </w:pPr>
    </w:p>
    <w:p>
      <w:pPr>
        <w:pStyle w:val="BodyText"/>
        <w:spacing w:line="268" w:lineRule="auto"/>
        <w:ind w:right="758"/>
        <w:jc w:val="left"/>
      </w:pPr>
      <w:r>
        <w:rPr>
          <w:rFonts w:ascii="Times New Roman" w:hAnsi="Times New Roman" w:cs="Times New Roman" w:eastAsia="Times New Roman" w:hint="default"/>
        </w:rPr>
        <w:t>15</w:t>
      </w:r>
      <w:r>
        <w:rPr/>
        <w:t>、</w:t>
      </w:r>
      <w:r>
        <w:rPr>
          <w:spacing w:val="-1"/>
        </w:rPr>
        <w:t> </w:t>
      </w:r>
      <w:r>
        <w:rPr/>
        <w:t>在建工程：</w:t>
      </w:r>
      <w:r>
        <w:rPr/>
        <w:t> </w:t>
      </w:r>
      <w:r>
        <w:rPr>
          <w:rFonts w:ascii="Times New Roman" w:hAnsi="Times New Roman" w:cs="Times New Roman" w:eastAsia="Times New Roman" w:hint="default"/>
        </w:rPr>
        <w:t>(1)</w:t>
      </w:r>
      <w:r>
        <w:rPr/>
        <w:t>在建工程同时满足经济利益很可能流入、成本能够可靠计量则予以确认。在建工程按建</w:t>
      </w:r>
      <w:r>
        <w:rPr>
          <w:spacing w:val="-35"/>
        </w:rPr>
        <w:t> </w:t>
      </w:r>
      <w:r>
        <w:rPr>
          <w:spacing w:val="-35"/>
        </w:rPr>
      </w:r>
      <w:r>
        <w:rPr/>
        <w:t>造该项资产达到预定可使用状态前所发生的实际成本计量。</w:t>
      </w:r>
      <w:r>
        <w:rPr/>
        <w:t> </w:t>
      </w:r>
      <w:r>
        <w:rPr>
          <w:rFonts w:ascii="Times New Roman" w:hAnsi="Times New Roman" w:cs="Times New Roman" w:eastAsia="Times New Roman" w:hint="default"/>
        </w:rPr>
        <w:t>(2)</w:t>
      </w:r>
      <w:r>
        <w:rPr/>
        <w:t>在建工程达到预定可使用状态时，按工程实际成本转入固定资产。已达到预定可使用状</w:t>
      </w:r>
      <w:r>
        <w:rPr>
          <w:spacing w:val="-35"/>
        </w:rPr>
        <w:t> </w:t>
      </w:r>
      <w:r>
        <w:rPr>
          <w:spacing w:val="-35"/>
        </w:rPr>
      </w:r>
      <w:r>
        <w:rPr>
          <w:spacing w:val="-3"/>
        </w:rPr>
        <w:t>态但尚未办理竣工决算的，先按估计价值转入固定资产，待办理竣工决算后再按实际成本调</w:t>
      </w:r>
      <w:r>
        <w:rPr>
          <w:spacing w:val="-79"/>
        </w:rPr>
        <w:t> </w:t>
      </w:r>
      <w:r>
        <w:rPr>
          <w:spacing w:val="-79"/>
        </w:rPr>
      </w:r>
      <w:r>
        <w:rPr/>
        <w:t>整原暂估价值，但不再调整原已计提的折旧。 </w:t>
      </w:r>
      <w:r>
        <w:rPr>
          <w:rFonts w:ascii="Times New Roman" w:hAnsi="Times New Roman" w:cs="Times New Roman" w:eastAsia="Times New Roman" w:hint="default"/>
        </w:rPr>
        <w:t>(3)</w:t>
      </w:r>
      <w:r>
        <w:rPr/>
        <w:t>资产负债表日，有迹象表明在建工程发生减值的，按照账面价值与可收回金额的差额计</w:t>
      </w:r>
      <w:r>
        <w:rPr>
          <w:spacing w:val="-35"/>
        </w:rPr>
        <w:t> </w:t>
      </w:r>
      <w:r>
        <w:rPr>
          <w:spacing w:val="-35"/>
        </w:rPr>
      </w:r>
      <w:r>
        <w:rPr/>
        <w:t>提相应的减值准备。</w:t>
      </w:r>
    </w:p>
    <w:p>
      <w:pPr>
        <w:spacing w:line="240" w:lineRule="auto" w:before="2"/>
        <w:rPr>
          <w:rFonts w:ascii="宋体" w:hAnsi="宋体" w:cs="宋体" w:eastAsia="宋体" w:hint="default"/>
          <w:sz w:val="27"/>
          <w:szCs w:val="27"/>
        </w:rPr>
      </w:pPr>
    </w:p>
    <w:p>
      <w:pPr>
        <w:pStyle w:val="BodyText"/>
        <w:spacing w:line="283" w:lineRule="auto"/>
        <w:ind w:right="6639"/>
        <w:jc w:val="left"/>
      </w:pPr>
      <w:r>
        <w:rPr>
          <w:rFonts w:ascii="Times New Roman" w:hAnsi="Times New Roman" w:cs="Times New Roman" w:eastAsia="Times New Roman" w:hint="default"/>
        </w:rPr>
        <w:t>16</w:t>
      </w:r>
      <w:r>
        <w:rPr/>
        <w:t>、</w:t>
      </w:r>
      <w:r>
        <w:rPr>
          <w:spacing w:val="-1"/>
        </w:rPr>
        <w:t> </w:t>
      </w:r>
      <w:r>
        <w:rPr/>
        <w:t>借款费用</w:t>
      </w:r>
      <w:r>
        <w:rPr>
          <w:rFonts w:ascii="Times New Roman" w:hAnsi="Times New Roman" w:cs="Times New Roman" w:eastAsia="Times New Roman" w:hint="default"/>
        </w:rPr>
        <w:t>: (1)</w:t>
      </w:r>
      <w:r>
        <w:rPr/>
        <w:t>借款费用资本化的确认原则</w:t>
      </w:r>
    </w:p>
    <w:p>
      <w:pPr>
        <w:pStyle w:val="BodyText"/>
        <w:spacing w:line="254" w:lineRule="exact"/>
        <w:ind w:right="758"/>
        <w:jc w:val="left"/>
      </w:pPr>
      <w:r>
        <w:rPr/>
        <w:t>公司发生的借款费用</w:t>
      </w:r>
      <w:r>
        <w:rPr>
          <w:spacing w:val="-100"/>
        </w:rPr>
        <w:t>，</w:t>
      </w:r>
      <w:r>
        <w:rPr/>
        <w:t>可直接归属于符合资本化条件的资产的购建或者生产的</w:t>
      </w:r>
      <w:r>
        <w:rPr>
          <w:spacing w:val="-100"/>
        </w:rPr>
        <w:t>，</w:t>
      </w:r>
      <w:r>
        <w:rPr/>
        <w:t>予以资本化，</w:t>
      </w:r>
    </w:p>
    <w:p>
      <w:pPr>
        <w:pStyle w:val="BodyText"/>
        <w:spacing w:line="240" w:lineRule="auto" w:before="37"/>
        <w:ind w:right="758"/>
        <w:jc w:val="left"/>
      </w:pPr>
      <w:r>
        <w:rPr/>
        <w:t>计入相关资产成本；其他借款费用，在发生时确认为费用，计入当期损益。</w:t>
      </w:r>
    </w:p>
    <w:p>
      <w:pPr>
        <w:pStyle w:val="BodyText"/>
        <w:spacing w:line="240" w:lineRule="auto" w:before="37"/>
        <w:ind w:right="758"/>
        <w:jc w:val="left"/>
      </w:pPr>
      <w:r>
        <w:rPr>
          <w:rFonts w:ascii="Times New Roman" w:hAnsi="Times New Roman" w:cs="Times New Roman" w:eastAsia="Times New Roman" w:hint="default"/>
        </w:rPr>
        <w:t>(2)</w:t>
      </w:r>
      <w:r>
        <w:rPr/>
        <w:t>借款费用资本化期间</w:t>
      </w:r>
    </w:p>
    <w:p>
      <w:pPr>
        <w:pStyle w:val="BodyText"/>
        <w:spacing w:line="256" w:lineRule="auto" w:before="21"/>
        <w:ind w:right="758"/>
        <w:jc w:val="left"/>
      </w:pPr>
      <w:r>
        <w:rPr>
          <w:rFonts w:ascii="Times New Roman" w:hAnsi="Times New Roman" w:cs="Times New Roman" w:eastAsia="Times New Roman" w:hint="default"/>
        </w:rPr>
        <w:t>1) </w:t>
      </w:r>
      <w:r>
        <w:rPr>
          <w:spacing w:val="-3"/>
        </w:rPr>
        <w:t>当借款费用同时满足下列条件时，开始资本化：</w:t>
      </w:r>
      <w:r>
        <w:rPr>
          <w:rFonts w:ascii="Times New Roman" w:hAnsi="Times New Roman" w:cs="Times New Roman" w:eastAsia="Times New Roman" w:hint="default"/>
          <w:spacing w:val="-3"/>
        </w:rPr>
        <w:t>1) </w:t>
      </w:r>
      <w:r>
        <w:rPr>
          <w:spacing w:val="-4"/>
        </w:rPr>
        <w:t>资产支出已经发生；</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0"/>
        </w:rPr>
        <w:t> </w:t>
      </w:r>
      <w:r>
        <w:rPr/>
        <w:t>借款费用已经</w:t>
      </w:r>
      <w:r>
        <w:rPr>
          <w:w w:val="99"/>
        </w:rPr>
        <w:t> </w:t>
      </w:r>
      <w:r>
        <w:rPr/>
        <w:t>发生；</w:t>
      </w: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为使资产达到预定可使用或可销售状态所必要的购建或者生产活动已经开始。</w:t>
      </w:r>
    </w:p>
    <w:p>
      <w:pPr>
        <w:pStyle w:val="BodyText"/>
        <w:spacing w:line="240" w:lineRule="auto" w:before="5"/>
        <w:ind w:right="758"/>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6"/>
        </w:rPr>
        <w:t> </w:t>
      </w:r>
      <w:r>
        <w:rPr/>
        <w:t>若符合资本化条件的资产在购建或者生产过程中发生非正常中断，并且中断时间连续超</w:t>
      </w:r>
    </w:p>
    <w:p>
      <w:pPr>
        <w:pStyle w:val="BodyText"/>
        <w:spacing w:line="256" w:lineRule="auto" w:before="21"/>
        <w:ind w:left="139" w:right="1105"/>
        <w:jc w:val="left"/>
      </w:pPr>
      <w:r>
        <w:rPr/>
        <w:t>过</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3"/>
        </w:rPr>
        <w:t>个月，暂停借款费用的资本化；中断期间发生的借款费用确认为当期费用，直至资产的</w:t>
      </w:r>
      <w:r>
        <w:rPr/>
        <w:t> 购建或者生产活动重新开始。</w:t>
      </w:r>
    </w:p>
    <w:p>
      <w:pPr>
        <w:pStyle w:val="BodyText"/>
        <w:spacing w:line="256" w:lineRule="auto" w:before="22"/>
        <w:ind w:left="139" w:right="75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当所购建或者生产符合资本化条件的资产达到预定可使用或可销售状态时，借款费用停</w:t>
      </w:r>
      <w:r>
        <w:rPr>
          <w:spacing w:val="-100"/>
        </w:rPr>
        <w:t> </w:t>
      </w:r>
      <w:r>
        <w:rPr>
          <w:spacing w:val="-100"/>
        </w:rPr>
      </w:r>
      <w:r>
        <w:rPr/>
        <w:t>止资本化。</w:t>
      </w:r>
    </w:p>
    <w:p>
      <w:pPr>
        <w:pStyle w:val="BodyText"/>
        <w:spacing w:line="266" w:lineRule="auto" w:before="22"/>
        <w:ind w:left="139" w:right="1005"/>
        <w:jc w:val="left"/>
      </w:pPr>
      <w:r>
        <w:rPr>
          <w:rFonts w:ascii="Times New Roman" w:hAnsi="Times New Roman" w:cs="Times New Roman" w:eastAsia="Times New Roman" w:hint="default"/>
        </w:rPr>
        <w:t>(3)</w:t>
      </w:r>
      <w:r>
        <w:rPr/>
        <w:t>借款费用资本化金额</w:t>
      </w:r>
      <w:r>
        <w:rPr>
          <w:w w:val="99"/>
        </w:rPr>
        <w:t> </w:t>
      </w:r>
      <w:r>
        <w:rPr>
          <w:spacing w:val="-3"/>
          <w:w w:val="99"/>
        </w:rPr>
        <w:t>为购建或者生产符合资本化条件的资产而借入专门借款的，以专门借款当期实际发生的利息</w:t>
      </w:r>
      <w:r>
        <w:rPr>
          <w:spacing w:val="-79"/>
          <w:w w:val="99"/>
        </w:rPr>
        <w:t> </w:t>
      </w:r>
      <w:r>
        <w:rPr>
          <w:spacing w:val="-79"/>
          <w:w w:val="99"/>
        </w:rPr>
      </w:r>
      <w:r>
        <w:rPr/>
        <w:t>费用</w:t>
      </w:r>
      <w:r>
        <w:rPr>
          <w:rFonts w:ascii="Times New Roman" w:hAnsi="Times New Roman" w:cs="Times New Roman" w:eastAsia="Times New Roman" w:hint="default"/>
        </w:rPr>
        <w:t>(</w:t>
      </w:r>
      <w:r>
        <w:rPr/>
        <w:t>包括按照实际利率法确定的折价或溢价的摊销</w:t>
      </w:r>
      <w:r>
        <w:rPr>
          <w:rFonts w:ascii="Times New Roman" w:hAnsi="Times New Roman" w:cs="Times New Roman" w:eastAsia="Times New Roman" w:hint="default"/>
        </w:rPr>
        <w:t>)</w:t>
      </w:r>
      <w:r>
        <w:rPr/>
        <w:t>，减去将尚未动用的借款资金存入银行</w:t>
      </w:r>
      <w:r>
        <w:rPr>
          <w:w w:val="99"/>
        </w:rPr>
        <w:t> </w:t>
      </w:r>
      <w:r>
        <w:rPr/>
        <w:t>取得的利息收入或进行暂时性投资取得的投资收益后的金额，确定应予资本化的利息金额；</w:t>
      </w:r>
      <w:r>
        <w:rPr>
          <w:w w:val="99"/>
        </w:rPr>
        <w:t> </w:t>
      </w:r>
      <w:r>
        <w:rPr>
          <w:spacing w:val="-3"/>
          <w:w w:val="99"/>
        </w:rPr>
        <w:t>为购建或者生产符合资本化条件的资产占用了一般借款的，根据累计资产支出超过专门借款</w:t>
      </w:r>
      <w:r>
        <w:rPr>
          <w:spacing w:val="-79"/>
          <w:w w:val="99"/>
        </w:rPr>
        <w:t> </w:t>
      </w:r>
      <w:r>
        <w:rPr>
          <w:spacing w:val="-79"/>
          <w:w w:val="99"/>
        </w:rPr>
      </w:r>
      <w:r>
        <w:rPr>
          <w:spacing w:val="-3"/>
          <w:w w:val="99"/>
        </w:rPr>
        <w:t>的资产支出加权平均数乘以占用一般借款的资本化率，计算确定一般借款应予资本化的利息</w:t>
      </w:r>
      <w:r>
        <w:rPr>
          <w:spacing w:val="-79"/>
          <w:w w:val="99"/>
        </w:rPr>
        <w:t> </w:t>
      </w:r>
      <w:r>
        <w:rPr>
          <w:spacing w:val="-79"/>
          <w:w w:val="99"/>
        </w:rPr>
      </w:r>
      <w:r>
        <w:rPr/>
        <w:t>金额。</w:t>
      </w:r>
    </w:p>
    <w:p>
      <w:pPr>
        <w:spacing w:line="240" w:lineRule="auto" w:before="4"/>
        <w:rPr>
          <w:rFonts w:ascii="宋体" w:hAnsi="宋体" w:cs="宋体" w:eastAsia="宋体" w:hint="default"/>
          <w:sz w:val="27"/>
          <w:szCs w:val="27"/>
        </w:rPr>
      </w:pPr>
    </w:p>
    <w:p>
      <w:pPr>
        <w:pStyle w:val="BodyText"/>
        <w:spacing w:line="266" w:lineRule="auto"/>
        <w:ind w:left="139" w:right="1005"/>
        <w:jc w:val="left"/>
      </w:pPr>
      <w:r>
        <w:rPr>
          <w:rFonts w:ascii="Times New Roman" w:hAnsi="Times New Roman" w:cs="Times New Roman" w:eastAsia="Times New Roman" w:hint="default"/>
        </w:rPr>
        <w:t>17</w:t>
      </w:r>
      <w:r>
        <w:rPr/>
        <w:t>、</w:t>
      </w:r>
      <w:r>
        <w:rPr>
          <w:spacing w:val="-1"/>
        </w:rPr>
        <w:t> </w:t>
      </w:r>
      <w:r>
        <w:rPr/>
        <w:t>无形资产：</w:t>
      </w:r>
      <w:r>
        <w:rPr/>
        <w:t> </w:t>
      </w:r>
      <w:r>
        <w:rPr>
          <w:rFonts w:ascii="Times New Roman" w:hAnsi="Times New Roman" w:cs="Times New Roman" w:eastAsia="Times New Roman" w:hint="default"/>
        </w:rPr>
        <w:t>(1)</w:t>
      </w:r>
      <w:r>
        <w:rPr/>
        <w:t>无形资产包括土地使用权、专利权及非专利技术等，按成本进行初始计量。 </w:t>
      </w:r>
      <w:r>
        <w:rPr>
          <w:rFonts w:ascii="Times New Roman" w:hAnsi="Times New Roman" w:cs="Times New Roman" w:eastAsia="Times New Roman" w:hint="default"/>
        </w:rPr>
        <w:t>(2)</w:t>
      </w:r>
      <w:r>
        <w:rPr/>
        <w:t>使用寿命有限的无形资产，在使用寿命内按照与该项无形资产有关的经济利益的预期实</w:t>
      </w:r>
      <w:r>
        <w:rPr>
          <w:spacing w:val="-35"/>
        </w:rPr>
        <w:t> </w:t>
      </w:r>
      <w:r>
        <w:rPr>
          <w:spacing w:val="-35"/>
        </w:rPr>
      </w:r>
      <w:r>
        <w:rPr/>
        <w:t>现方式系统合理地摊销，无法可靠确定预期实现方式的，采用直线法摊销。具体年限如下：</w:t>
      </w:r>
    </w:p>
    <w:p>
      <w:pPr>
        <w:pStyle w:val="BodyText"/>
        <w:tabs>
          <w:tab w:pos="2135" w:val="left" w:leader="none"/>
        </w:tabs>
        <w:spacing w:line="240" w:lineRule="auto" w:before="14"/>
        <w:ind w:left="351" w:right="758"/>
        <w:jc w:val="left"/>
        <w:rPr>
          <w:rFonts w:ascii="Times New Roman" w:hAnsi="Times New Roman" w:cs="Times New Roman" w:eastAsia="Times New Roman" w:hint="default"/>
        </w:rPr>
      </w:pPr>
      <w:r>
        <w:rPr/>
        <w:t>项</w:t>
      </w:r>
      <w:r>
        <w:rPr>
          <w:spacing w:val="-1"/>
        </w:rPr>
        <w:t> </w:t>
      </w:r>
      <w:r>
        <w:rPr/>
        <w:t>目</w:t>
        <w:tab/>
        <w:t>摊销年限</w:t>
      </w:r>
      <w:r>
        <w:rPr>
          <w:rFonts w:ascii="Times New Roman" w:hAnsi="Times New Roman" w:cs="Times New Roman" w:eastAsia="Times New Roman" w:hint="default"/>
        </w:rPr>
        <w:t>(</w:t>
      </w:r>
      <w:r>
        <w:rPr/>
        <w:t>年</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877" w:footer="982" w:top="1100" w:bottom="1180" w:left="1660" w:right="680"/>
        </w:sectPr>
      </w:pPr>
    </w:p>
    <w:p>
      <w:pPr>
        <w:spacing w:line="240" w:lineRule="auto" w:before="6"/>
        <w:rPr>
          <w:rFonts w:ascii="Times New Roman" w:hAnsi="Times New Roman" w:cs="Times New Roman" w:eastAsia="Times New Roman" w:hint="default"/>
          <w:sz w:val="23"/>
          <w:szCs w:val="23"/>
        </w:rPr>
      </w:pPr>
    </w:p>
    <w:p>
      <w:pPr>
        <w:pStyle w:val="BodyText"/>
        <w:tabs>
          <w:tab w:pos="3045" w:val="right" w:leader="none"/>
        </w:tabs>
        <w:spacing w:line="240" w:lineRule="auto" w:before="35"/>
        <w:ind w:left="351" w:right="0"/>
        <w:jc w:val="left"/>
        <w:rPr>
          <w:rFonts w:ascii="Times New Roman" w:hAnsi="Times New Roman" w:cs="Times New Roman" w:eastAsia="Times New Roman" w:hint="default"/>
        </w:rPr>
      </w:pPr>
      <w:r>
        <w:rPr/>
        <w:t>土地使用权</w:t>
      </w:r>
      <w:r>
        <w:rPr>
          <w:rFonts w:ascii="Times New Roman" w:hAnsi="Times New Roman" w:cs="Times New Roman" w:eastAsia="Times New Roman" w:hint="default"/>
        </w:rPr>
        <w:tab/>
        <w:t>30-50</w:t>
      </w:r>
    </w:p>
    <w:p>
      <w:pPr>
        <w:pStyle w:val="BodyText"/>
        <w:tabs>
          <w:tab w:pos="2834" w:val="right" w:leader="none"/>
        </w:tabs>
        <w:spacing w:line="240" w:lineRule="auto" w:before="21"/>
        <w:ind w:left="351" w:right="0"/>
        <w:jc w:val="left"/>
        <w:rPr>
          <w:rFonts w:ascii="Times New Roman" w:hAnsi="Times New Roman" w:cs="Times New Roman" w:eastAsia="Times New Roman" w:hint="default"/>
        </w:rPr>
      </w:pPr>
      <w:r>
        <w:rPr/>
        <w:t>管理软件</w:t>
      </w:r>
      <w:r>
        <w:rPr>
          <w:rFonts w:ascii="Times New Roman" w:hAnsi="Times New Roman" w:cs="Times New Roman" w:eastAsia="Times New Roman" w:hint="default"/>
        </w:rPr>
        <w:tab/>
        <w:t>2-5</w:t>
      </w:r>
    </w:p>
    <w:p>
      <w:pPr>
        <w:pStyle w:val="BodyText"/>
        <w:spacing w:line="261" w:lineRule="auto" w:before="21"/>
        <w:ind w:left="139" w:right="179"/>
        <w:jc w:val="left"/>
      </w:pPr>
      <w:r>
        <w:rPr>
          <w:rFonts w:ascii="Times New Roman" w:hAnsi="Times New Roman" w:cs="Times New Roman" w:eastAsia="Times New Roman" w:hint="default"/>
        </w:rPr>
        <w:t>(3)</w:t>
      </w:r>
      <w:r>
        <w:rPr/>
        <w:t>使用寿命确定的无形资产，在资产负债表日有迹象表明发生减值的，按照账面价值与可</w:t>
      </w:r>
      <w:r>
        <w:rPr>
          <w:spacing w:val="-35"/>
        </w:rPr>
        <w:t> </w:t>
      </w:r>
      <w:r>
        <w:rPr>
          <w:spacing w:val="-35"/>
        </w:rPr>
      </w:r>
      <w:r>
        <w:rPr>
          <w:spacing w:val="-3"/>
          <w:w w:val="99"/>
        </w:rPr>
        <w:t>收回金额的差额计提相应的减值准备；使用寿命不确定的无形资产和尚未达到可使用状态的</w:t>
      </w:r>
      <w:r>
        <w:rPr>
          <w:spacing w:val="-79"/>
          <w:w w:val="99"/>
        </w:rPr>
        <w:t> </w:t>
      </w:r>
      <w:r>
        <w:rPr>
          <w:spacing w:val="-79"/>
          <w:w w:val="99"/>
        </w:rPr>
      </w:r>
      <w:r>
        <w:rPr/>
        <w:t>无形资产，无论是否存在减值迹象，每年均进行减值测试。</w:t>
      </w:r>
      <w:r>
        <w:rPr>
          <w:w w:val="99"/>
        </w:rPr>
        <w:t> </w:t>
      </w:r>
      <w:r>
        <w:rPr>
          <w:rFonts w:ascii="Times New Roman" w:hAnsi="Times New Roman" w:cs="Times New Roman" w:eastAsia="Times New Roman" w:hint="default"/>
        </w:rPr>
        <w:t>(4)</w:t>
      </w:r>
      <w:r>
        <w:rPr/>
        <w:t>内部研究开发项目研究阶段的支出，于发生时计入当期损益。内部研究开发项目开发阶</w:t>
      </w:r>
      <w:r>
        <w:rPr>
          <w:spacing w:val="-35"/>
        </w:rPr>
        <w:t> </w:t>
      </w:r>
      <w:r>
        <w:rPr>
          <w:spacing w:val="-35"/>
        </w:rPr>
      </w:r>
      <w:r>
        <w:rPr/>
        <w:t>段的支出，同时满足下列条件的，确认为无形资产：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完成该无形资产以使其能够使用或</w:t>
      </w:r>
      <w:r>
        <w:rPr>
          <w:w w:val="99"/>
        </w:rPr>
        <w:t> </w:t>
      </w:r>
      <w:r>
        <w:rPr/>
        <w:t>出售在技术上具有可行性；</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无形资产产生</w:t>
      </w:r>
      <w:r>
        <w:rPr>
          <w:w w:val="99"/>
        </w:rPr>
        <w:t> </w:t>
      </w:r>
      <w:r>
        <w:rPr>
          <w:spacing w:val="-3"/>
          <w:w w:val="99"/>
        </w:rPr>
        <w:t>经济利益的方式，包括能够证明运用该无形资产生产的产品存在市场或无形资产自身存在市</w:t>
      </w:r>
      <w:r>
        <w:rPr>
          <w:spacing w:val="-79"/>
          <w:w w:val="99"/>
        </w:rPr>
        <w:t> </w:t>
      </w:r>
      <w:r>
        <w:rPr>
          <w:spacing w:val="-79"/>
          <w:w w:val="99"/>
        </w:rPr>
      </w:r>
      <w:r>
        <w:rPr/>
        <w:t>场，无形资产将在内部使用的，能证明其有用性；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有足够的技术、财务资源和其他资源</w:t>
      </w:r>
      <w:r>
        <w:rPr>
          <w:spacing w:val="-99"/>
        </w:rPr>
        <w:t> </w:t>
      </w:r>
      <w:r>
        <w:rPr>
          <w:spacing w:val="-99"/>
        </w:rPr>
      </w:r>
      <w:r>
        <w:rPr/>
        <w:t>支持，以完成该无形资产的开发，并有能力使用或出售该无形资产；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32"/>
        </w:rPr>
        <w:t> </w:t>
      </w:r>
      <w:r>
        <w:rPr/>
        <w:t>归属于该无形资产</w:t>
      </w:r>
      <w:r>
        <w:rPr>
          <w:spacing w:val="-100"/>
        </w:rPr>
        <w:t> </w:t>
      </w:r>
      <w:r>
        <w:rPr/>
        <w:t>开发阶段的支出能够可靠地计量。</w:t>
      </w:r>
    </w:p>
    <w:p>
      <w:pPr>
        <w:spacing w:line="240" w:lineRule="auto" w:before="8"/>
        <w:rPr>
          <w:rFonts w:ascii="宋体" w:hAnsi="宋体" w:cs="宋体" w:eastAsia="宋体" w:hint="default"/>
          <w:sz w:val="27"/>
          <w:szCs w:val="27"/>
        </w:rPr>
      </w:pPr>
    </w:p>
    <w:p>
      <w:pPr>
        <w:pStyle w:val="BodyText"/>
        <w:spacing w:line="278" w:lineRule="auto"/>
        <w:ind w:left="139" w:right="155"/>
        <w:jc w:val="left"/>
      </w:pPr>
      <w:r>
        <w:rPr>
          <w:rFonts w:ascii="Times New Roman" w:hAnsi="Times New Roman" w:cs="Times New Roman" w:eastAsia="Times New Roman" w:hint="default"/>
        </w:rPr>
        <w:t>18</w:t>
      </w:r>
      <w:r>
        <w:rPr/>
        <w:t>、</w:t>
      </w:r>
      <w:r>
        <w:rPr>
          <w:spacing w:val="-2"/>
        </w:rPr>
        <w:t> </w:t>
      </w:r>
      <w:r>
        <w:rPr/>
        <w:t>长期待摊费用：</w:t>
      </w:r>
      <w:r>
        <w:rPr/>
        <w:t> </w:t>
      </w:r>
      <w:r>
        <w:rPr>
          <w:spacing w:val="-3"/>
        </w:rPr>
        <w:t>长期待摊费用按实际发生额入账，在受益期或规定的期限内分期平均摊销。如果长期待摊的</w:t>
      </w:r>
      <w:r>
        <w:rPr>
          <w:spacing w:val="-79"/>
        </w:rPr>
        <w:t> </w:t>
      </w:r>
      <w:r>
        <w:rPr>
          <w:spacing w:val="-79"/>
        </w:rPr>
      </w:r>
      <w:r>
        <w:rPr/>
        <w:t>费用项目不能使以后会计期间受益则将尚未摊销的该项目的摊余价值全部转入当期损益。</w:t>
      </w:r>
    </w:p>
    <w:p>
      <w:pPr>
        <w:spacing w:line="240" w:lineRule="auto" w:before="7"/>
        <w:rPr>
          <w:rFonts w:ascii="宋体" w:hAnsi="宋体" w:cs="宋体" w:eastAsia="宋体" w:hint="default"/>
          <w:sz w:val="26"/>
          <w:szCs w:val="26"/>
        </w:rPr>
      </w:pPr>
    </w:p>
    <w:p>
      <w:pPr>
        <w:pStyle w:val="BodyText"/>
        <w:spacing w:line="268" w:lineRule="auto"/>
        <w:ind w:left="139" w:right="155"/>
        <w:jc w:val="left"/>
      </w:pPr>
      <w:r>
        <w:rPr>
          <w:rFonts w:ascii="Times New Roman" w:hAnsi="Times New Roman" w:cs="Times New Roman" w:eastAsia="Times New Roman" w:hint="default"/>
        </w:rPr>
        <w:t>19</w:t>
      </w:r>
      <w:r>
        <w:rPr/>
        <w:t>、</w:t>
      </w:r>
      <w:r>
        <w:rPr>
          <w:spacing w:val="-1"/>
        </w:rPr>
        <w:t> </w:t>
      </w:r>
      <w:r>
        <w:rPr/>
        <w:t>预计负债：</w:t>
      </w:r>
      <w:r>
        <w:rPr/>
        <w:t> </w:t>
      </w:r>
      <w:r>
        <w:rPr>
          <w:rFonts w:ascii="Times New Roman" w:hAnsi="Times New Roman" w:cs="Times New Roman" w:eastAsia="Times New Roman" w:hint="default"/>
        </w:rPr>
        <w:t>(1)</w:t>
      </w:r>
      <w:r>
        <w:rPr/>
        <w:t>因对外提供担保、诉讼事项、产品质量保证、亏损合同等或有事项形成的义务成为公司</w:t>
      </w:r>
      <w:r>
        <w:rPr>
          <w:spacing w:val="-35"/>
        </w:rPr>
        <w:t> </w:t>
      </w:r>
      <w:r>
        <w:rPr>
          <w:spacing w:val="-35"/>
        </w:rPr>
      </w:r>
      <w:r>
        <w:rPr>
          <w:spacing w:val="-3"/>
        </w:rPr>
        <w:t>承担的现时义务，履行该义务很可能导致经济利益流出公司，且该义务的金额能够可靠的计</w:t>
      </w:r>
      <w:r>
        <w:rPr>
          <w:spacing w:val="-79"/>
        </w:rPr>
        <w:t> </w:t>
      </w:r>
      <w:r>
        <w:rPr>
          <w:spacing w:val="-79"/>
        </w:rPr>
      </w:r>
      <w:r>
        <w:rPr/>
        <w:t>量时，公司将该项义务确认为预计负债。 </w:t>
      </w:r>
      <w:r>
        <w:rPr>
          <w:rFonts w:ascii="Times New Roman" w:hAnsi="Times New Roman" w:cs="Times New Roman" w:eastAsia="Times New Roman" w:hint="default"/>
        </w:rPr>
        <w:t>(2)</w:t>
      </w:r>
      <w:r>
        <w:rPr/>
        <w:t>公司按照履行相关现时义务所需支出的最佳估计数对预计负债进行初始计量，并在资产</w:t>
      </w:r>
      <w:r>
        <w:rPr>
          <w:spacing w:val="-35"/>
        </w:rPr>
        <w:t> </w:t>
      </w:r>
      <w:r>
        <w:rPr>
          <w:spacing w:val="-35"/>
        </w:rPr>
      </w:r>
      <w:r>
        <w:rPr/>
        <w:t>负债表日对预计负债的账面价值进行复核。</w:t>
      </w:r>
    </w:p>
    <w:p>
      <w:pPr>
        <w:spacing w:line="240" w:lineRule="auto" w:before="2"/>
        <w:rPr>
          <w:rFonts w:ascii="宋体" w:hAnsi="宋体" w:cs="宋体" w:eastAsia="宋体" w:hint="default"/>
          <w:sz w:val="27"/>
          <w:szCs w:val="27"/>
        </w:rPr>
      </w:pPr>
    </w:p>
    <w:p>
      <w:pPr>
        <w:pStyle w:val="BodyText"/>
        <w:spacing w:line="240" w:lineRule="auto"/>
        <w:ind w:left="139" w:right="5544"/>
        <w:jc w:val="left"/>
      </w:pPr>
      <w:r>
        <w:rPr>
          <w:rFonts w:ascii="Times New Roman" w:hAnsi="Times New Roman" w:cs="Times New Roman" w:eastAsia="Times New Roman" w:hint="default"/>
        </w:rPr>
        <w:t>20</w:t>
      </w:r>
      <w:r>
        <w:rPr/>
        <w:t>、</w:t>
      </w:r>
      <w:r>
        <w:rPr>
          <w:spacing w:val="-1"/>
        </w:rPr>
        <w:t> </w:t>
      </w:r>
      <w:r>
        <w:rPr/>
        <w:t>收入：</w:t>
      </w:r>
    </w:p>
    <w:p>
      <w:pPr>
        <w:pStyle w:val="BodyText"/>
        <w:spacing w:line="240" w:lineRule="auto" w:before="52"/>
        <w:ind w:left="139" w:right="554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销售商品</w:t>
      </w:r>
    </w:p>
    <w:p>
      <w:pPr>
        <w:pStyle w:val="BodyText"/>
        <w:spacing w:line="256" w:lineRule="auto" w:before="21"/>
        <w:ind w:left="139" w:right="194"/>
        <w:jc w:val="both"/>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将商品所有权上的主要风险和报酬转移</w:t>
      </w:r>
      <w:r>
        <w:rPr>
          <w:spacing w:val="-100"/>
        </w:rPr>
        <w:t> </w:t>
      </w:r>
      <w:r>
        <w:rPr>
          <w:spacing w:val="-100"/>
        </w:rPr>
      </w:r>
      <w:r>
        <w:rPr/>
        <w:t>给购货方；</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公司不再保留通常与所有权相联系的继续管理权，也不再对已售出的商品实</w:t>
      </w:r>
      <w:r>
        <w:rPr>
          <w:spacing w:val="-100"/>
        </w:rPr>
        <w:t> </w:t>
      </w:r>
      <w:r>
        <w:rPr>
          <w:spacing w:val="-4"/>
        </w:rPr>
        <w:t>施有效控制；</w:t>
      </w:r>
      <w:r>
        <w:rPr>
          <w:rFonts w:ascii="Times New Roman" w:hAnsi="Times New Roman" w:cs="Times New Roman" w:eastAsia="Times New Roman" w:hint="default"/>
          <w:spacing w:val="-4"/>
        </w:rPr>
        <w:t>3) </w:t>
      </w:r>
      <w:r>
        <w:rPr>
          <w:spacing w:val="-3"/>
        </w:rPr>
        <w:t>收入的金额能够可靠地计量；</w:t>
      </w:r>
      <w:r>
        <w:rPr>
          <w:rFonts w:ascii="Times New Roman" w:hAnsi="Times New Roman" w:cs="Times New Roman" w:eastAsia="Times New Roman" w:hint="default"/>
          <w:spacing w:val="-3"/>
        </w:rPr>
        <w:t>4) </w:t>
      </w:r>
      <w:r>
        <w:rPr>
          <w:spacing w:val="-3"/>
        </w:rPr>
        <w:t>相关的经济利益很可能流入；</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35"/>
        </w:rPr>
        <w:t> </w:t>
      </w:r>
      <w:r>
        <w:rPr/>
        <w:t>相关的已 发生或将发生的成本能够可靠地计量。</w:t>
      </w:r>
    </w:p>
    <w:p>
      <w:pPr>
        <w:pStyle w:val="BodyText"/>
        <w:spacing w:line="266" w:lineRule="auto" w:before="22"/>
        <w:ind w:left="139" w:right="155"/>
        <w:jc w:val="left"/>
      </w:pPr>
      <w:r>
        <w:rPr>
          <w:rFonts w:ascii="Times New Roman" w:hAnsi="Times New Roman" w:cs="Times New Roman" w:eastAsia="Times New Roman" w:hint="default"/>
        </w:rPr>
        <w:t>(2)</w:t>
      </w:r>
      <w:r>
        <w:rPr/>
        <w:t>提供劳务</w:t>
      </w:r>
      <w:r>
        <w:rPr>
          <w:w w:val="99"/>
        </w:rPr>
        <w:t> </w:t>
      </w:r>
      <w:r>
        <w:rPr>
          <w:spacing w:val="6"/>
        </w:rPr>
        <w:t>提供劳务交易的结果在资产负债表日能够可靠估计的</w:t>
      </w:r>
      <w:r>
        <w:rPr>
          <w:rFonts w:ascii="Times New Roman" w:hAnsi="Times New Roman" w:cs="Times New Roman" w:eastAsia="Times New Roman" w:hint="default"/>
          <w:spacing w:val="6"/>
        </w:rPr>
        <w:t>(</w:t>
      </w:r>
      <w:r>
        <w:rPr>
          <w:spacing w:val="6"/>
        </w:rPr>
        <w:t>同时满足收入的金额能够可靠地计</w:t>
      </w:r>
      <w:r>
        <w:rPr>
          <w:spacing w:val="-95"/>
        </w:rPr>
        <w:t> </w:t>
      </w:r>
      <w:r>
        <w:rPr>
          <w:spacing w:val="-95"/>
        </w:rPr>
      </w:r>
      <w:r>
        <w:rPr>
          <w:spacing w:val="-3"/>
        </w:rPr>
        <w:t>量、相关经济利益很可能流入、交易的完工进度能够可靠地确定、交易中已发生和将发生的</w:t>
      </w:r>
      <w:r>
        <w:rPr>
          <w:spacing w:val="-82"/>
        </w:rPr>
        <w:t> </w:t>
      </w:r>
      <w:r>
        <w:rPr>
          <w:spacing w:val="-82"/>
        </w:rPr>
      </w:r>
      <w:r>
        <w:rPr/>
        <w:t>成本能够可靠地计量</w:t>
      </w:r>
      <w:r>
        <w:rPr>
          <w:rFonts w:ascii="Times New Roman" w:hAnsi="Times New Roman" w:cs="Times New Roman" w:eastAsia="Times New Roman" w:hint="default"/>
        </w:rPr>
        <w:t>)</w:t>
      </w:r>
      <w:r>
        <w:rPr/>
        <w:t>，采用完工百分比法确认提供劳务的收入，并按已经发生的成本占估</w:t>
      </w:r>
      <w:r>
        <w:rPr>
          <w:spacing w:val="-67"/>
        </w:rPr>
        <w:t> </w:t>
      </w:r>
      <w:r>
        <w:rPr>
          <w:spacing w:val="-3"/>
          <w:w w:val="99"/>
        </w:rPr>
        <w:t>计总成本的比例确定提供劳务交易的完工进度。提供劳务交易的结果在资产负债表日不能够</w:t>
      </w:r>
      <w:r>
        <w:rPr>
          <w:spacing w:val="-79"/>
          <w:w w:val="99"/>
        </w:rPr>
        <w:t> </w:t>
      </w:r>
      <w:r>
        <w:rPr>
          <w:spacing w:val="-79"/>
          <w:w w:val="99"/>
        </w:rPr>
      </w:r>
      <w:r>
        <w:rPr>
          <w:spacing w:val="-3"/>
        </w:rPr>
        <w:t>可靠估计的，若已经发生的劳务成本预计能够得到补偿，按已经发生的劳务成本金额确认提</w:t>
      </w:r>
      <w:r>
        <w:rPr>
          <w:spacing w:val="-80"/>
        </w:rPr>
        <w:t> </w:t>
      </w:r>
      <w:r>
        <w:rPr>
          <w:spacing w:val="-80"/>
        </w:rPr>
      </w:r>
      <w:r>
        <w:rPr>
          <w:spacing w:val="-3"/>
        </w:rPr>
        <w:t>供劳务收入，并按相同金额结转劳务成本；若已经发生的劳务成本预计不能够得到补偿，将</w:t>
      </w:r>
      <w:r>
        <w:rPr>
          <w:spacing w:val="-82"/>
        </w:rPr>
        <w:t> </w:t>
      </w:r>
      <w:r>
        <w:rPr>
          <w:spacing w:val="-82"/>
        </w:rPr>
      </w:r>
      <w:r>
        <w:rPr/>
        <w:t>已经发生的劳务成本计入当期损益，不确认劳务收入。</w:t>
      </w:r>
    </w:p>
    <w:p>
      <w:pPr>
        <w:pStyle w:val="BodyText"/>
        <w:spacing w:line="266" w:lineRule="auto" w:before="14"/>
        <w:ind w:left="139" w:right="85"/>
        <w:jc w:val="left"/>
      </w:pPr>
      <w:r>
        <w:rPr>
          <w:rFonts w:ascii="Times New Roman" w:hAnsi="Times New Roman" w:cs="Times New Roman" w:eastAsia="Times New Roman" w:hint="default"/>
        </w:rPr>
        <w:t>(3)</w:t>
      </w:r>
      <w:r>
        <w:rPr/>
        <w:t>让渡资产使用权</w:t>
      </w:r>
      <w:r>
        <w:rPr>
          <w:w w:val="99"/>
        </w:rPr>
        <w:t> </w:t>
      </w:r>
      <w:r>
        <w:rPr>
          <w:spacing w:val="-3"/>
        </w:rPr>
        <w:t>让渡资产使用权在同时满足相关的经济利益很可能流入、收入金额能够可靠计量时，确认让</w:t>
      </w:r>
      <w:r>
        <w:rPr>
          <w:spacing w:val="-80"/>
        </w:rPr>
        <w:t> </w:t>
      </w:r>
      <w:r>
        <w:rPr>
          <w:spacing w:val="-80"/>
        </w:rPr>
      </w:r>
      <w:r>
        <w:rPr/>
        <w:t>渡资产使用权的收入。利息收入按照他人使用本公司货币资金的时间和实际利率计算确定；</w:t>
      </w:r>
      <w:r>
        <w:rPr>
          <w:w w:val="99"/>
        </w:rPr>
        <w:t> </w:t>
      </w:r>
      <w:r>
        <w:rPr/>
        <w:t>使用费收入按有关合同或协议约定的收费时间和方法计算确定。</w:t>
      </w:r>
    </w:p>
    <w:p>
      <w:pPr>
        <w:spacing w:line="240" w:lineRule="auto" w:before="4"/>
        <w:rPr>
          <w:rFonts w:ascii="宋体" w:hAnsi="宋体" w:cs="宋体" w:eastAsia="宋体" w:hint="default"/>
          <w:sz w:val="27"/>
          <w:szCs w:val="27"/>
        </w:rPr>
      </w:pPr>
    </w:p>
    <w:p>
      <w:pPr>
        <w:pStyle w:val="BodyText"/>
        <w:spacing w:line="240" w:lineRule="auto"/>
        <w:ind w:left="139" w:right="5544"/>
        <w:jc w:val="left"/>
      </w:pPr>
      <w:r>
        <w:rPr>
          <w:rFonts w:ascii="Times New Roman" w:hAnsi="Times New Roman" w:cs="Times New Roman" w:eastAsia="Times New Roman" w:hint="default"/>
        </w:rPr>
        <w:t>21</w:t>
      </w:r>
      <w:r>
        <w:rPr/>
        <w:t>、</w:t>
      </w:r>
      <w:r>
        <w:rPr>
          <w:spacing w:val="-1"/>
        </w:rPr>
        <w:t> </w:t>
      </w:r>
      <w:r>
        <w:rPr/>
        <w:t>政府补助：</w:t>
      </w:r>
    </w:p>
    <w:p>
      <w:pPr>
        <w:spacing w:after="0" w:line="240" w:lineRule="auto"/>
        <w:jc w:val="left"/>
        <w:sectPr>
          <w:pgSz w:w="11910" w:h="16840"/>
          <w:pgMar w:header="877" w:footer="982" w:top="1100" w:bottom="1180" w:left="1660" w:right="1600"/>
        </w:sectPr>
      </w:pPr>
    </w:p>
    <w:p>
      <w:pPr>
        <w:spacing w:line="240" w:lineRule="auto" w:before="9"/>
        <w:rPr>
          <w:rFonts w:ascii="宋体" w:hAnsi="宋体" w:cs="宋体" w:eastAsia="宋体" w:hint="default"/>
          <w:sz w:val="20"/>
          <w:szCs w:val="20"/>
        </w:rPr>
      </w:pPr>
    </w:p>
    <w:p>
      <w:pPr>
        <w:pStyle w:val="BodyText"/>
        <w:spacing w:line="264" w:lineRule="auto" w:before="35"/>
        <w:ind w:right="84"/>
        <w:jc w:val="left"/>
      </w:pPr>
      <w:r>
        <w:rPr>
          <w:rFonts w:ascii="Times New Roman" w:hAnsi="Times New Roman" w:cs="Times New Roman" w:eastAsia="Times New Roman" w:hint="default"/>
        </w:rPr>
        <w:t>(1)</w:t>
      </w:r>
      <w:r>
        <w:rPr/>
        <w:t>政府补助包括与资产相关的政府补助和与收益相关的政府补助。</w:t>
      </w:r>
      <w:r>
        <w:rPr>
          <w:w w:val="99"/>
        </w:rPr>
        <w:t> </w:t>
      </w:r>
      <w:r>
        <w:rPr>
          <w:rFonts w:ascii="Times New Roman" w:hAnsi="Times New Roman" w:cs="Times New Roman" w:eastAsia="Times New Roman" w:hint="default"/>
        </w:rPr>
        <w:t>(2)</w:t>
      </w:r>
      <w:r>
        <w:rPr/>
        <w:t>政府补助为货币性资产的，按照收到或应收的金额计量；政府补助为非货币性资产的，</w:t>
      </w:r>
      <w:r>
        <w:rPr>
          <w:spacing w:val="-35"/>
        </w:rPr>
        <w:t> </w:t>
      </w:r>
      <w:r>
        <w:rPr>
          <w:spacing w:val="-35"/>
        </w:rPr>
      </w:r>
      <w:r>
        <w:rPr/>
        <w:t>按照公允价值计量，公允价值不能可靠取得的，按照名义金额计量。</w:t>
      </w:r>
      <w:r>
        <w:rPr>
          <w:w w:val="99"/>
        </w:rPr>
        <w:t> </w:t>
      </w:r>
      <w:r>
        <w:rPr>
          <w:rFonts w:ascii="Times New Roman" w:hAnsi="Times New Roman" w:cs="Times New Roman" w:eastAsia="Times New Roman" w:hint="default"/>
        </w:rPr>
        <w:t>(3)</w:t>
      </w:r>
      <w:r>
        <w:rPr/>
        <w:t>与资产相关的政府补助，确认为递延收益，在相关资产使用寿命内平均分配，计入当期</w:t>
      </w:r>
      <w:r>
        <w:rPr>
          <w:spacing w:val="-35"/>
        </w:rPr>
        <w:t> </w:t>
      </w:r>
      <w:r>
        <w:rPr>
          <w:spacing w:val="-35"/>
        </w:rPr>
      </w:r>
      <w:r>
        <w:rPr/>
        <w:t>损益。与收益相关的政府补助，用于补偿以后期间的相关费用或损失的，确认为递延收益，</w:t>
      </w:r>
      <w:r>
        <w:rPr>
          <w:w w:val="99"/>
        </w:rPr>
        <w:t> </w:t>
      </w:r>
      <w:r>
        <w:rPr>
          <w:spacing w:val="-3"/>
        </w:rPr>
        <w:t>在确认相关费用的期间，计入当期损益；用于补偿已发生的相关费用或损失的，直接计入当</w:t>
      </w:r>
      <w:r>
        <w:rPr>
          <w:spacing w:val="-82"/>
        </w:rPr>
        <w:t> </w:t>
      </w:r>
      <w:r>
        <w:rPr>
          <w:spacing w:val="-82"/>
        </w:rPr>
      </w:r>
      <w:r>
        <w:rPr/>
        <w:t>期损益。</w:t>
      </w:r>
    </w:p>
    <w:p>
      <w:pPr>
        <w:spacing w:line="240" w:lineRule="auto" w:before="6"/>
        <w:rPr>
          <w:rFonts w:ascii="宋体" w:hAnsi="宋体" w:cs="宋体" w:eastAsia="宋体" w:hint="default"/>
          <w:sz w:val="27"/>
          <w:szCs w:val="27"/>
        </w:rPr>
      </w:pPr>
    </w:p>
    <w:p>
      <w:pPr>
        <w:pStyle w:val="BodyText"/>
        <w:spacing w:line="266" w:lineRule="auto"/>
        <w:ind w:left="139" w:right="85"/>
        <w:jc w:val="left"/>
      </w:pPr>
      <w:r>
        <w:rPr>
          <w:rFonts w:ascii="Times New Roman" w:hAnsi="Times New Roman" w:cs="Times New Roman" w:eastAsia="Times New Roman" w:hint="default"/>
        </w:rPr>
        <w:t>22</w:t>
      </w:r>
      <w:r>
        <w:rPr/>
        <w:t>、</w:t>
      </w:r>
      <w:r>
        <w:rPr>
          <w:spacing w:val="-2"/>
        </w:rPr>
        <w:t> </w:t>
      </w:r>
      <w:r>
        <w:rPr/>
        <w:t>递延所得税资产</w:t>
      </w:r>
      <w:r>
        <w:rPr>
          <w:rFonts w:ascii="Times New Roman" w:hAnsi="Times New Roman" w:cs="Times New Roman" w:eastAsia="Times New Roman" w:hint="default"/>
        </w:rPr>
        <w:t>/</w:t>
      </w:r>
      <w:r>
        <w:rPr/>
        <w:t>递延所得税负债： </w:t>
      </w:r>
      <w:r>
        <w:rPr>
          <w:rFonts w:ascii="Times New Roman" w:hAnsi="Times New Roman" w:cs="Times New Roman" w:eastAsia="Times New Roman" w:hint="default"/>
        </w:rPr>
        <w:t>(1)</w:t>
      </w:r>
      <w:r>
        <w:rPr/>
        <w:t>根据资产、负债的账面价值与其计税基础之间的差额</w:t>
      </w:r>
      <w:r>
        <w:rPr>
          <w:rFonts w:ascii="Times New Roman" w:hAnsi="Times New Roman" w:cs="Times New Roman" w:eastAsia="Times New Roman" w:hint="default"/>
        </w:rPr>
        <w:t>(</w:t>
      </w:r>
      <w:r>
        <w:rPr/>
        <w:t>未作为资产和负债确认的项目按照</w:t>
      </w:r>
      <w:r>
        <w:rPr>
          <w:spacing w:val="-100"/>
        </w:rPr>
        <w:t> </w:t>
      </w:r>
      <w:r>
        <w:rPr>
          <w:spacing w:val="-100"/>
        </w:rPr>
      </w:r>
      <w:r>
        <w:rPr/>
        <w:t>税法规定可以确定其计税基础的，该计税基础与其账面数之间的差额</w:t>
      </w:r>
      <w:r>
        <w:rPr>
          <w:rFonts w:ascii="Times New Roman" w:hAnsi="Times New Roman" w:cs="Times New Roman" w:eastAsia="Times New Roman" w:hint="default"/>
        </w:rPr>
        <w:t>)</w:t>
      </w:r>
      <w:r>
        <w:rPr/>
        <w:t>，按照预期收回该资</w:t>
      </w:r>
      <w:r>
        <w:rPr>
          <w:spacing w:val="-67"/>
        </w:rPr>
        <w:t> </w:t>
      </w:r>
      <w:r>
        <w:rPr/>
        <w:t>产或清偿该负债期间的适用税率计算确认递延所得税资产或递延所得税负债。</w:t>
      </w:r>
      <w:r>
        <w:rPr/>
        <w:t> </w:t>
      </w:r>
      <w:r>
        <w:rPr>
          <w:rFonts w:ascii="Times New Roman" w:hAnsi="Times New Roman" w:cs="Times New Roman" w:eastAsia="Times New Roman" w:hint="default"/>
        </w:rPr>
        <w:t>(2)</w:t>
      </w:r>
      <w:r>
        <w:rPr/>
        <w:t>确认递延所得税资产以很可能取得用来抵扣可抵扣暂时性差异的应纳税所得额为限。资</w:t>
      </w:r>
      <w:r>
        <w:rPr>
          <w:spacing w:val="-35"/>
        </w:rPr>
        <w:t> </w:t>
      </w:r>
      <w:r>
        <w:rPr>
          <w:spacing w:val="-35"/>
        </w:rPr>
      </w:r>
      <w:r>
        <w:rPr>
          <w:spacing w:val="-3"/>
        </w:rPr>
        <w:t>产负债表日，有确凿证据表明未来期间很可能获得足够的应纳税所得额用来抵扣可抵扣暂时</w:t>
      </w:r>
      <w:r>
        <w:rPr>
          <w:spacing w:val="-79"/>
        </w:rPr>
        <w:t> </w:t>
      </w:r>
      <w:r>
        <w:rPr>
          <w:spacing w:val="-79"/>
        </w:rPr>
      </w:r>
      <w:r>
        <w:rPr/>
        <w:t>性差异的，确认以前会计期间未确认的递延所得税资产。 </w:t>
      </w:r>
      <w:r>
        <w:rPr>
          <w:rFonts w:ascii="Times New Roman" w:hAnsi="Times New Roman" w:cs="Times New Roman" w:eastAsia="Times New Roman" w:hint="default"/>
        </w:rPr>
        <w:t>(3)</w:t>
      </w:r>
      <w:r>
        <w:rPr/>
        <w:t>资产负债表日，对递延所得税资产的账面价值进行复核，如果未来期间很可能无法获得</w:t>
      </w:r>
      <w:r>
        <w:rPr>
          <w:spacing w:val="-35"/>
        </w:rPr>
        <w:t> </w:t>
      </w:r>
      <w:r>
        <w:rPr>
          <w:spacing w:val="-35"/>
        </w:rPr>
      </w:r>
      <w:r>
        <w:rPr/>
        <w:t>足够的应纳税所得额用以抵扣递延所得税资产的利益，则减记递延所得税资产的账面价值。</w:t>
      </w:r>
      <w:r>
        <w:rPr/>
        <w:t> 在很可能获得足够的应纳税所得额时，转回减记的金额。 </w:t>
      </w:r>
      <w:r>
        <w:rPr>
          <w:rFonts w:ascii="Times New Roman" w:hAnsi="Times New Roman" w:cs="Times New Roman" w:eastAsia="Times New Roman" w:hint="default"/>
        </w:rPr>
        <w:t>(4)</w:t>
      </w:r>
      <w:r>
        <w:rPr/>
        <w:t>公司当期所得税和递延所得税作为所得税费用或收益计入当期损益，但不包括下列情况</w:t>
      </w:r>
      <w:r>
        <w:rPr>
          <w:spacing w:val="-35"/>
        </w:rPr>
        <w:t> </w:t>
      </w:r>
      <w:r>
        <w:rPr>
          <w:spacing w:val="-35"/>
        </w:rPr>
      </w:r>
      <w:r>
        <w:rPr/>
        <w:t>产生的所得税：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直接在所有者权益中确认的交易或者事项。</w:t>
      </w:r>
    </w:p>
    <w:p>
      <w:pPr>
        <w:spacing w:line="240" w:lineRule="auto" w:before="12"/>
        <w:rPr>
          <w:rFonts w:ascii="宋体" w:hAnsi="宋体" w:cs="宋体" w:eastAsia="宋体" w:hint="default"/>
          <w:sz w:val="25"/>
          <w:szCs w:val="25"/>
        </w:rPr>
      </w:pPr>
    </w:p>
    <w:p>
      <w:pPr>
        <w:pStyle w:val="BodyText"/>
        <w:spacing w:line="273" w:lineRule="auto"/>
        <w:ind w:left="139" w:right="155"/>
        <w:jc w:val="left"/>
      </w:pPr>
      <w:r>
        <w:rPr>
          <w:rFonts w:ascii="Times New Roman" w:hAnsi="Times New Roman" w:cs="Times New Roman" w:eastAsia="Times New Roman" w:hint="default"/>
        </w:rPr>
        <w:t>23</w:t>
      </w:r>
      <w:r>
        <w:rPr/>
        <w:t>、</w:t>
      </w:r>
      <w:r>
        <w:rPr>
          <w:spacing w:val="-2"/>
        </w:rPr>
        <w:t> </w:t>
      </w:r>
      <w:r>
        <w:rPr/>
        <w:t>经营租赁、融资租赁：</w:t>
      </w:r>
      <w:r>
        <w:rPr/>
        <w:t> </w:t>
      </w:r>
      <w:r>
        <w:rPr>
          <w:spacing w:val="-3"/>
        </w:rPr>
        <w:t>公司为承租人时，在租赁期内各个期间按照直线法将租金计入相关资产成本或确认为当期损</w:t>
      </w:r>
      <w:r>
        <w:rPr>
          <w:spacing w:val="-79"/>
        </w:rPr>
        <w:t> </w:t>
      </w:r>
      <w:r>
        <w:rPr>
          <w:spacing w:val="-79"/>
        </w:rPr>
      </w:r>
      <w:r>
        <w:rPr/>
        <w:t>益，发生的初始直接费用，直接计入当期损益。或有租金在实际发生时计入当期损益。 </w:t>
      </w:r>
      <w:r>
        <w:rPr>
          <w:spacing w:val="-3"/>
        </w:rPr>
        <w:t>公司为出租人时，在租赁期内各个期间按照直线法将租金确认为当期损益，发生的初始直接</w:t>
      </w:r>
      <w:r>
        <w:rPr>
          <w:spacing w:val="-79"/>
        </w:rPr>
        <w:t> </w:t>
      </w:r>
      <w:r>
        <w:rPr>
          <w:spacing w:val="-79"/>
        </w:rPr>
      </w:r>
      <w:r>
        <w:rPr>
          <w:spacing w:val="-3"/>
        </w:rPr>
        <w:t>费用，除金额较大的予以资本化并分期计入损益外，均直接计入当期损益。或有租金在实际</w:t>
      </w:r>
      <w:r>
        <w:rPr>
          <w:spacing w:val="-81"/>
        </w:rPr>
        <w:t> </w:t>
      </w:r>
      <w:r>
        <w:rPr>
          <w:spacing w:val="-81"/>
        </w:rPr>
      </w:r>
      <w:r>
        <w:rPr/>
        <w:t>发生时计入当期损益。</w:t>
      </w:r>
    </w:p>
    <w:p>
      <w:pPr>
        <w:spacing w:line="240" w:lineRule="auto" w:before="11"/>
        <w:rPr>
          <w:rFonts w:ascii="宋体" w:hAnsi="宋体" w:cs="宋体" w:eastAsia="宋体" w:hint="default"/>
          <w:sz w:val="26"/>
          <w:szCs w:val="26"/>
        </w:rPr>
      </w:pPr>
    </w:p>
    <w:p>
      <w:pPr>
        <w:pStyle w:val="BodyText"/>
        <w:spacing w:line="240" w:lineRule="auto"/>
        <w:ind w:left="139" w:right="155"/>
        <w:jc w:val="left"/>
      </w:pPr>
      <w:r>
        <w:rPr>
          <w:rFonts w:ascii="Times New Roman" w:hAnsi="Times New Roman" w:cs="Times New Roman" w:eastAsia="Times New Roman" w:hint="default"/>
        </w:rPr>
        <w:t>24</w:t>
      </w:r>
      <w:r>
        <w:rPr/>
        <w:t>、</w:t>
      </w:r>
      <w:r>
        <w:rPr>
          <w:spacing w:val="-3"/>
        </w:rPr>
        <w:t> </w:t>
      </w:r>
      <w:r>
        <w:rPr/>
        <w:t>主要会计政策、会计估计的变更</w:t>
      </w:r>
    </w:p>
    <w:p>
      <w:pPr>
        <w:pStyle w:val="BodyText"/>
        <w:spacing w:line="283" w:lineRule="auto" w:before="83"/>
        <w:ind w:left="139" w:right="68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会计政策变更</w:t>
      </w:r>
      <w:r>
        <w:rPr>
          <w:w w:val="99"/>
        </w:rPr>
        <w:t> </w:t>
      </w:r>
      <w:r>
        <w:rPr/>
        <w:t>无</w:t>
      </w:r>
    </w:p>
    <w:p>
      <w:pPr>
        <w:spacing w:line="240" w:lineRule="auto" w:before="2"/>
        <w:rPr>
          <w:rFonts w:ascii="宋体" w:hAnsi="宋体" w:cs="宋体" w:eastAsia="宋体" w:hint="default"/>
          <w:sz w:val="26"/>
          <w:szCs w:val="26"/>
        </w:rPr>
      </w:pPr>
    </w:p>
    <w:p>
      <w:pPr>
        <w:pStyle w:val="BodyText"/>
        <w:spacing w:line="283" w:lineRule="auto"/>
        <w:ind w:left="139" w:right="688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会计估计变更</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ind w:left="139" w:right="5544"/>
        <w:jc w:val="left"/>
      </w:pPr>
      <w:r>
        <w:rPr>
          <w:rFonts w:ascii="Times New Roman" w:hAnsi="Times New Roman" w:cs="Times New Roman" w:eastAsia="Times New Roman" w:hint="default"/>
        </w:rPr>
        <w:t>25</w:t>
      </w:r>
      <w:r>
        <w:rPr/>
        <w:t>、</w:t>
      </w:r>
      <w:r>
        <w:rPr>
          <w:spacing w:val="-3"/>
        </w:rPr>
        <w:t> </w:t>
      </w:r>
      <w:r>
        <w:rPr/>
        <w:t>前期会计差错更正</w:t>
      </w:r>
    </w:p>
    <w:p>
      <w:pPr>
        <w:pStyle w:val="BodyText"/>
        <w:spacing w:line="283" w:lineRule="auto" w:before="83"/>
        <w:ind w:left="139" w:right="708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追溯重述法</w:t>
      </w:r>
      <w:r>
        <w:rPr>
          <w:w w:val="99"/>
        </w:rPr>
        <w:t> </w:t>
      </w:r>
      <w:r>
        <w:rPr/>
        <w:t>无</w:t>
      </w:r>
    </w:p>
    <w:p>
      <w:pPr>
        <w:spacing w:line="240" w:lineRule="auto" w:before="2"/>
        <w:rPr>
          <w:rFonts w:ascii="宋体" w:hAnsi="宋体" w:cs="宋体" w:eastAsia="宋体" w:hint="default"/>
          <w:sz w:val="26"/>
          <w:szCs w:val="26"/>
        </w:rPr>
      </w:pPr>
    </w:p>
    <w:p>
      <w:pPr>
        <w:pStyle w:val="BodyText"/>
        <w:spacing w:line="283" w:lineRule="auto"/>
        <w:ind w:left="139" w:right="708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未来适用法</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ind w:left="139" w:right="554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税项：</w:t>
      </w:r>
    </w:p>
    <w:p>
      <w:pPr>
        <w:spacing w:after="0" w:line="240" w:lineRule="auto"/>
        <w:jc w:val="left"/>
        <w:sectPr>
          <w:footerReference w:type="default" r:id="rId89"/>
          <w:pgSz w:w="11910" w:h="16840"/>
          <w:pgMar w:footer="982" w:header="877" w:top="1100" w:bottom="1180" w:left="1660" w:right="1600"/>
          <w:pgNumType w:start="107"/>
        </w:sectPr>
      </w:pPr>
    </w:p>
    <w:p>
      <w:pPr>
        <w:spacing w:line="240" w:lineRule="auto" w:before="1"/>
        <w:rPr>
          <w:rFonts w:ascii="宋体" w:hAnsi="宋体" w:cs="宋体" w:eastAsia="宋体" w:hint="default"/>
          <w:sz w:val="23"/>
          <w:szCs w:val="23"/>
        </w:rPr>
      </w:pPr>
    </w:p>
    <w:p>
      <w:pPr>
        <w:pStyle w:val="BodyText"/>
        <w:spacing w:line="240" w:lineRule="auto" w:before="35"/>
        <w:ind w:right="758"/>
        <w:jc w:val="left"/>
      </w:pPr>
      <w:r>
        <w:rPr>
          <w:rFonts w:ascii="Times New Roman" w:hAnsi="Times New Roman" w:cs="Times New Roman" w:eastAsia="Times New Roman" w:hint="default"/>
        </w:rPr>
        <w:t>1</w:t>
      </w:r>
      <w:r>
        <w:rPr/>
        <w:t>、</w:t>
      </w:r>
      <w:r>
        <w:rPr>
          <w:spacing w:val="-2"/>
        </w:rPr>
        <w:t> </w:t>
      </w:r>
      <w:r>
        <w:rPr/>
        <w:t>主要税种及税率</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31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从价计征的，按房产原值一次减</w:t>
            </w:r>
          </w:p>
        </w:tc>
        <w:tc>
          <w:tcPr>
            <w:tcW w:w="3100"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除 </w:t>
            </w:r>
            <w:r>
              <w:rPr>
                <w:rFonts w:ascii="Times New Roman" w:hAnsi="Times New Roman" w:cs="Times New Roman" w:eastAsia="Times New Roman" w:hint="default"/>
                <w:sz w:val="21"/>
                <w:szCs w:val="21"/>
              </w:rPr>
              <w:t>30%</w:t>
            </w:r>
            <w:r>
              <w:rPr>
                <w:rFonts w:ascii="宋体" w:hAnsi="宋体" w:cs="宋体" w:eastAsia="宋体" w:hint="default"/>
                <w:sz w:val="21"/>
                <w:szCs w:val="21"/>
              </w:rPr>
              <w:t>后余值的</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计缴；从</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7"/>
                <w:sz w:val="21"/>
                <w:szCs w:val="21"/>
              </w:rPr>
              <w:t>租计征的，按租金收入的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314"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缴</w:t>
            </w:r>
          </w:p>
        </w:tc>
        <w:tc>
          <w:tcPr>
            <w:tcW w:w="3100"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应纳税广告营业额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r>
    </w:tbl>
    <w:p>
      <w:pPr>
        <w:pStyle w:val="BodyText"/>
        <w:spacing w:line="276" w:lineRule="exact"/>
        <w:ind w:left="139" w:right="0"/>
        <w:jc w:val="both"/>
      </w:pPr>
      <w:r>
        <w:rPr>
          <w:rFonts w:ascii="Times New Roman" w:hAnsi="Times New Roman" w:cs="Times New Roman" w:eastAsia="Times New Roman" w:hint="default"/>
        </w:rPr>
        <w:t>[</w:t>
      </w:r>
      <w:r>
        <w:rPr/>
        <w:t>注</w:t>
      </w:r>
      <w:r>
        <w:rPr>
          <w:spacing w:val="-56"/>
        </w:rPr>
        <w:t> </w:t>
      </w:r>
      <w:r>
        <w:rPr>
          <w:rFonts w:ascii="Times New Roman" w:hAnsi="Times New Roman" w:cs="Times New Roman" w:eastAsia="Times New Roman" w:hint="default"/>
        </w:rPr>
        <w:t>1]</w:t>
      </w:r>
      <w:r>
        <w:rPr/>
        <w:t>：子公司浙江在线新闻网站有限公司为增值税小规模纳税人，适用</w:t>
      </w:r>
      <w:r>
        <w:rPr>
          <w:spacing w:val="-56"/>
        </w:rPr>
        <w:t> </w:t>
      </w:r>
      <w:r>
        <w:rPr>
          <w:rFonts w:ascii="Times New Roman" w:hAnsi="Times New Roman" w:cs="Times New Roman" w:eastAsia="Times New Roman" w:hint="default"/>
        </w:rPr>
        <w:t>3%</w:t>
      </w:r>
      <w:r>
        <w:rPr/>
        <w:t>的增值税税率。</w:t>
      </w:r>
    </w:p>
    <w:p>
      <w:pPr>
        <w:pStyle w:val="BodyText"/>
        <w:spacing w:line="266" w:lineRule="auto" w:before="21"/>
        <w:ind w:left="139" w:right="1113"/>
        <w:jc w:val="both"/>
      </w:pPr>
      <w:r>
        <w:rPr>
          <w:spacing w:val="-3"/>
        </w:rPr>
        <w:t>子公司浙江日报报业集团印务有限公司、宁波三江印务有限公司、浙江信和报业印务有限公</w:t>
      </w:r>
      <w:r>
        <w:rPr>
          <w:spacing w:val="-79"/>
        </w:rPr>
        <w:t> </w:t>
      </w:r>
      <w:r>
        <w:rPr>
          <w:spacing w:val="-79"/>
        </w:rPr>
      </w:r>
      <w:r>
        <w:rPr>
          <w:spacing w:val="-3"/>
        </w:rPr>
        <w:t>司、温州浙报文化印务有限公司和乐清市新闻印务有限公司接受出版单位委托，自行购买纸</w:t>
      </w:r>
      <w:r>
        <w:rPr>
          <w:spacing w:val="-79"/>
        </w:rPr>
        <w:t> </w:t>
      </w:r>
      <w:r>
        <w:rPr>
          <w:spacing w:val="-79"/>
        </w:rPr>
      </w:r>
      <w:r>
        <w:rPr>
          <w:spacing w:val="2"/>
        </w:rPr>
        <w:t>张，印刷有统一刊号</w:t>
      </w:r>
      <w:r>
        <w:rPr>
          <w:rFonts w:ascii="Times New Roman" w:hAnsi="Times New Roman" w:cs="Times New Roman" w:eastAsia="Times New Roman" w:hint="default"/>
          <w:spacing w:val="2"/>
        </w:rPr>
        <w:t>(CN)</w:t>
      </w:r>
      <w:r>
        <w:rPr>
          <w:spacing w:val="2"/>
        </w:rPr>
        <w:t>以及采用国际标准书号编序的图书、报纸和杂志的印刷收入适用</w:t>
      </w:r>
      <w:r>
        <w:rPr>
          <w:spacing w:val="-99"/>
        </w:rPr>
        <w:t> </w:t>
      </w:r>
      <w:r>
        <w:rPr>
          <w:spacing w:val="-99"/>
        </w:rPr>
      </w:r>
      <w:r>
        <w:rPr>
          <w:rFonts w:ascii="Times New Roman" w:hAnsi="Times New Roman" w:cs="Times New Roman" w:eastAsia="Times New Roman" w:hint="default"/>
        </w:rPr>
        <w:t>13%</w:t>
      </w:r>
      <w:r>
        <w:rPr/>
        <w:t>的增值税税率；其他印刷收入适用</w:t>
      </w:r>
      <w:r>
        <w:rPr>
          <w:spacing w:val="-58"/>
        </w:rPr>
        <w:t> </w:t>
      </w:r>
      <w:r>
        <w:rPr>
          <w:rFonts w:ascii="Times New Roman" w:hAnsi="Times New Roman" w:cs="Times New Roman" w:eastAsia="Times New Roman" w:hint="default"/>
        </w:rPr>
        <w:t>17%</w:t>
      </w:r>
      <w:r>
        <w:rPr/>
        <w:t>的增值税税率。</w:t>
      </w:r>
    </w:p>
    <w:p>
      <w:pPr>
        <w:pStyle w:val="BodyText"/>
        <w:spacing w:line="286" w:lineRule="exact"/>
        <w:ind w:left="139" w:right="0"/>
        <w:jc w:val="both"/>
      </w:pPr>
      <w:r>
        <w:rPr/>
        <w:t>子公司报刊发行收入适用</w:t>
      </w:r>
      <w:r>
        <w:rPr>
          <w:spacing w:val="-56"/>
        </w:rPr>
        <w:t> </w:t>
      </w:r>
      <w:r>
        <w:rPr>
          <w:rFonts w:ascii="Times New Roman" w:hAnsi="Times New Roman" w:cs="Times New Roman" w:eastAsia="Times New Roman" w:hint="default"/>
        </w:rPr>
        <w:t>13%</w:t>
      </w:r>
      <w:r>
        <w:rPr/>
        <w:t>的增值税税率；其他收入适用</w:t>
      </w:r>
      <w:r>
        <w:rPr>
          <w:spacing w:val="-56"/>
        </w:rPr>
        <w:t> </w:t>
      </w:r>
      <w:r>
        <w:rPr>
          <w:rFonts w:ascii="Times New Roman" w:hAnsi="Times New Roman" w:cs="Times New Roman" w:eastAsia="Times New Roman" w:hint="default"/>
        </w:rPr>
        <w:t>17%</w:t>
      </w:r>
      <w:r>
        <w:rPr/>
        <w:t>的增值税税率。</w:t>
      </w:r>
    </w:p>
    <w:p>
      <w:pPr>
        <w:pStyle w:val="BodyText"/>
        <w:spacing w:line="256" w:lineRule="auto" w:before="21"/>
        <w:ind w:left="139" w:right="1115"/>
        <w:jc w:val="both"/>
      </w:pPr>
      <w:r>
        <w:rPr>
          <w:rFonts w:ascii="Times New Roman" w:hAnsi="Times New Roman" w:cs="Times New Roman" w:eastAsia="Times New Roman" w:hint="default"/>
        </w:rPr>
        <w:t>[</w:t>
      </w:r>
      <w:r>
        <w:rPr/>
        <w:t>注</w:t>
      </w:r>
      <w:r>
        <w:rPr>
          <w:spacing w:val="-27"/>
        </w:rPr>
        <w:t> </w:t>
      </w:r>
      <w:r>
        <w:rPr>
          <w:rFonts w:ascii="Times New Roman" w:hAnsi="Times New Roman" w:cs="Times New Roman" w:eastAsia="Times New Roman" w:hint="default"/>
        </w:rPr>
        <w:t>2]</w:t>
      </w:r>
      <w:r>
        <w:rPr/>
        <w:t>：子公司乐清日报有限公司、瑞安日报有限公司培训业务和浙江在线新闻网站有限公</w:t>
      </w:r>
      <w:r>
        <w:rPr>
          <w:w w:val="99"/>
        </w:rPr>
        <w:t> 司无线增值业务等文化体育业服务收入适用</w:t>
      </w:r>
      <w:r>
        <w:rPr>
          <w:spacing w:val="-61"/>
          <w:w w:val="99"/>
        </w:rPr>
        <w:t> </w:t>
      </w:r>
      <w:r>
        <w:rPr>
          <w:rFonts w:ascii="Times New Roman" w:hAnsi="Times New Roman" w:cs="Times New Roman" w:eastAsia="Times New Roman" w:hint="default"/>
          <w:spacing w:val="-6"/>
          <w:w w:val="99"/>
        </w:rPr>
        <w:t>3%</w:t>
      </w:r>
      <w:r>
        <w:rPr>
          <w:spacing w:val="-6"/>
          <w:w w:val="99"/>
        </w:rPr>
        <w:t>的营业税税率；子公司其他劳务收入适用</w:t>
      </w:r>
      <w:r>
        <w:rPr>
          <w:spacing w:val="-61"/>
          <w:w w:val="99"/>
        </w:rPr>
        <w:t> </w:t>
      </w:r>
      <w:r>
        <w:rPr>
          <w:rFonts w:ascii="Times New Roman" w:hAnsi="Times New Roman" w:cs="Times New Roman" w:eastAsia="Times New Roman" w:hint="default"/>
          <w:w w:val="99"/>
        </w:rPr>
        <w:t>5% </w:t>
      </w:r>
      <w:r>
        <w:rPr/>
        <w:t>的营业税税率。</w:t>
      </w:r>
    </w:p>
    <w:p>
      <w:pPr>
        <w:pStyle w:val="BodyText"/>
        <w:spacing w:line="261" w:lineRule="auto" w:before="22"/>
        <w:ind w:left="139" w:right="1115"/>
        <w:jc w:val="both"/>
      </w:pPr>
      <w:r>
        <w:rPr>
          <w:rFonts w:ascii="Times New Roman" w:hAnsi="Times New Roman" w:cs="Times New Roman" w:eastAsia="Times New Roman" w:hint="default"/>
        </w:rPr>
        <w:t>[</w:t>
      </w:r>
      <w:r>
        <w:rPr/>
        <w:t>注</w:t>
      </w:r>
      <w:r>
        <w:rPr>
          <w:spacing w:val="-27"/>
        </w:rPr>
        <w:t> </w:t>
      </w:r>
      <w:r>
        <w:rPr>
          <w:rFonts w:ascii="Times New Roman" w:hAnsi="Times New Roman" w:cs="Times New Roman" w:eastAsia="Times New Roman" w:hint="default"/>
        </w:rPr>
        <w:t>3]</w:t>
      </w:r>
      <w:r>
        <w:rPr/>
        <w:t>：公司及子公司金华钱报文化传播有限公司、宁波钱报文化传播有限公司、浙江美术</w:t>
      </w:r>
      <w:r>
        <w:rPr>
          <w:w w:val="99"/>
        </w:rPr>
        <w:t> </w:t>
      </w:r>
      <w:r>
        <w:rPr>
          <w:spacing w:val="-3"/>
        </w:rPr>
        <w:t>报拍卖有限公司、乐清印务有限公司、瑞安市桔子航空服务有限公司、海宁演出有限公司和</w:t>
      </w:r>
      <w:r>
        <w:rPr>
          <w:spacing w:val="-82"/>
        </w:rPr>
        <w:t> </w:t>
      </w:r>
      <w:r>
        <w:rPr>
          <w:spacing w:val="-82"/>
        </w:rPr>
      </w:r>
      <w:r>
        <w:rPr/>
        <w:t>浙江省东阳光大拍卖有限公司按</w:t>
      </w:r>
      <w:r>
        <w:rPr>
          <w:spacing w:val="-56"/>
        </w:rPr>
        <w:t> </w:t>
      </w:r>
      <w:r>
        <w:rPr>
          <w:rFonts w:ascii="Times New Roman" w:hAnsi="Times New Roman" w:cs="Times New Roman" w:eastAsia="Times New Roman" w:hint="default"/>
        </w:rPr>
        <w:t>25%</w:t>
      </w:r>
      <w:r>
        <w:rPr/>
        <w:t>的税率计缴企业所得税；其他子公司全额减免</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w w:val="99"/>
        </w:rPr>
        <w:t> </w:t>
      </w:r>
      <w:r>
        <w:rPr/>
        <w:t>度企业所得税。</w:t>
      </w:r>
    </w:p>
    <w:p>
      <w:pPr>
        <w:spacing w:line="240" w:lineRule="auto" w:before="8"/>
        <w:rPr>
          <w:rFonts w:ascii="宋体" w:hAnsi="宋体" w:cs="宋体" w:eastAsia="宋体" w:hint="default"/>
          <w:sz w:val="27"/>
          <w:szCs w:val="27"/>
        </w:rPr>
      </w:pPr>
    </w:p>
    <w:p>
      <w:pPr>
        <w:pStyle w:val="BodyText"/>
        <w:spacing w:line="240" w:lineRule="auto"/>
        <w:ind w:left="139" w:right="0"/>
        <w:jc w:val="both"/>
      </w:pPr>
      <w:r>
        <w:rPr>
          <w:rFonts w:ascii="Times New Roman" w:hAnsi="Times New Roman" w:cs="Times New Roman" w:eastAsia="Times New Roman" w:hint="default"/>
        </w:rPr>
        <w:t>2</w:t>
      </w:r>
      <w:r>
        <w:rPr/>
        <w:t>、</w:t>
      </w:r>
      <w:r>
        <w:rPr>
          <w:spacing w:val="-2"/>
        </w:rPr>
        <w:t> </w:t>
      </w:r>
      <w:r>
        <w:rPr/>
        <w:t>税收优惠及批文</w:t>
      </w:r>
    </w:p>
    <w:p>
      <w:pPr>
        <w:pStyle w:val="BodyText"/>
        <w:spacing w:line="240" w:lineRule="auto" w:before="52"/>
        <w:ind w:left="139" w:right="0"/>
        <w:jc w:val="both"/>
      </w:pPr>
      <w:r>
        <w:rPr>
          <w:rFonts w:ascii="Times New Roman" w:hAnsi="Times New Roman" w:cs="Times New Roman" w:eastAsia="Times New Roman" w:hint="default"/>
        </w:rPr>
        <w:t>(1)</w:t>
      </w:r>
      <w:r>
        <w:rPr/>
        <w:t>增值税</w:t>
      </w:r>
    </w:p>
    <w:p>
      <w:pPr>
        <w:pStyle w:val="BodyText"/>
        <w:spacing w:line="256" w:lineRule="auto" w:before="21"/>
        <w:ind w:left="139" w:right="1115" w:hanging="1"/>
        <w:jc w:val="both"/>
        <w:rPr>
          <w:rFonts w:ascii="Times New Roman" w:hAnsi="Times New Roman" w:cs="Times New Roman" w:eastAsia="Times New Roman" w:hint="default"/>
        </w:rPr>
      </w:pPr>
      <w:r>
        <w:rPr/>
        <w:t>根据财政部、国家税务总局财税〔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92</w:t>
      </w:r>
      <w:r>
        <w:rPr>
          <w:rFonts w:ascii="Times New Roman" w:hAnsi="Times New Roman" w:cs="Times New Roman" w:eastAsia="Times New Roman" w:hint="default"/>
          <w:spacing w:val="1"/>
        </w:rPr>
        <w:t> </w:t>
      </w:r>
      <w:r>
        <w:rPr/>
        <w:t>号文，中国共产党和各民主党派的各级组织的 机关报纸和机关期刊自</w:t>
      </w:r>
      <w:r>
        <w:rPr>
          <w:spacing w:val="-7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w:t>
      </w:r>
      <w:r>
        <w:rPr>
          <w:spacing w:val="-71"/>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月</w:t>
      </w:r>
      <w:r>
        <w:rPr>
          <w:spacing w:val="-71"/>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日起至</w:t>
      </w:r>
      <w:r>
        <w:rPr>
          <w:spacing w:val="-7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日在出版环节实行增值税</w:t>
      </w:r>
      <w:r>
        <w:rPr>
          <w:spacing w:val="-70"/>
        </w:rPr>
        <w:t> </w:t>
      </w:r>
      <w:r>
        <w:rPr>
          <w:rFonts w:ascii="Times New Roman" w:hAnsi="Times New Roman" w:cs="Times New Roman" w:eastAsia="Times New Roman" w:hint="default"/>
        </w:rPr>
        <w:t>100%</w:t>
      </w:r>
    </w:p>
    <w:p>
      <w:pPr>
        <w:pStyle w:val="BodyText"/>
        <w:spacing w:line="256" w:lineRule="auto" w:before="5"/>
        <w:ind w:left="139" w:right="1115"/>
        <w:jc w:val="both"/>
      </w:pPr>
      <w:r>
        <w:rPr/>
        <w:t>先征后退的政策，经杭州市下城区财政局批准，子公司浙江日报新闻发展有限公司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1"/>
        </w:rPr>
        <w:t> </w:t>
      </w:r>
      <w:r>
        <w:rPr/>
        <w:t>年 度可享受上述优惠政策。</w:t>
      </w:r>
    </w:p>
    <w:p>
      <w:pPr>
        <w:pStyle w:val="BodyText"/>
        <w:spacing w:line="256" w:lineRule="auto" w:before="22"/>
        <w:ind w:left="138" w:right="1116"/>
        <w:jc w:val="both"/>
      </w:pPr>
      <w:r>
        <w:rPr>
          <w:spacing w:val="-3"/>
        </w:rPr>
        <w:t>根据财政部、国家税务总局财税〔</w:t>
      </w:r>
      <w:r>
        <w:rPr>
          <w:rFonts w:ascii="Times New Roman" w:hAnsi="Times New Roman" w:cs="Times New Roman" w:eastAsia="Times New Roman" w:hint="default"/>
          <w:spacing w:val="-3"/>
        </w:rPr>
        <w:t>2009</w:t>
      </w:r>
      <w:r>
        <w:rPr>
          <w:spacing w:val="-3"/>
        </w:rPr>
        <w:t>〕</w:t>
      </w:r>
      <w:r>
        <w:rPr>
          <w:rFonts w:ascii="Times New Roman" w:hAnsi="Times New Roman" w:cs="Times New Roman" w:eastAsia="Times New Roman" w:hint="default"/>
          <w:spacing w:val="-3"/>
        </w:rPr>
        <w:t>147</w:t>
      </w:r>
      <w:r>
        <w:rPr>
          <w:rFonts w:ascii="Times New Roman" w:hAnsi="Times New Roman" w:cs="Times New Roman" w:eastAsia="Times New Roman" w:hint="default"/>
          <w:spacing w:val="4"/>
        </w:rPr>
        <w:t> </w:t>
      </w:r>
      <w:r>
        <w:rPr>
          <w:spacing w:val="-5"/>
        </w:rPr>
        <w:t>号和〔</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92</w:t>
      </w:r>
      <w:r>
        <w:rPr>
          <w:rFonts w:ascii="Times New Roman" w:hAnsi="Times New Roman" w:cs="Times New Roman" w:eastAsia="Times New Roman" w:hint="default"/>
          <w:spacing w:val="4"/>
        </w:rPr>
        <w:t> </w:t>
      </w:r>
      <w:r>
        <w:rPr/>
        <w:t>号文，专为老年人出版发行的</w:t>
      </w:r>
      <w:r>
        <w:rPr>
          <w:spacing w:val="-103"/>
        </w:rPr>
        <w:t> </w:t>
      </w:r>
      <w:r>
        <w:rPr>
          <w:spacing w:val="-103"/>
        </w:rPr>
      </w:r>
      <w:r>
        <w:rPr/>
        <w:t>报纸和期刊自</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日在出版环节实行增值税</w:t>
      </w:r>
      <w:r>
        <w:rPr>
          <w:spacing w:val="-55"/>
        </w:rPr>
        <w:t> </w:t>
      </w:r>
      <w:r>
        <w:rPr>
          <w:rFonts w:ascii="Times New Roman" w:hAnsi="Times New Roman" w:cs="Times New Roman" w:eastAsia="Times New Roman" w:hint="default"/>
        </w:rPr>
        <w:t>100%</w:t>
      </w:r>
      <w:r>
        <w:rPr/>
        <w:t>先征后</w:t>
      </w:r>
    </w:p>
    <w:p>
      <w:pPr>
        <w:pStyle w:val="BodyText"/>
        <w:spacing w:line="240" w:lineRule="auto" w:before="5"/>
        <w:ind w:left="139" w:right="0"/>
        <w:jc w:val="both"/>
      </w:pPr>
      <w:r>
        <w:rPr/>
        <w:t>退的政策，经杭州市下城区财政局批准，子公司浙江老年报报业有限公司</w:t>
      </w:r>
      <w:r>
        <w:rPr>
          <w:spacing w:val="-84"/>
        </w:rPr>
        <w:t> </w:t>
      </w:r>
      <w:r>
        <w:rPr>
          <w:rFonts w:ascii="Times New Roman" w:hAnsi="Times New Roman" w:cs="Times New Roman" w:eastAsia="Times New Roman" w:hint="default"/>
        </w:rPr>
        <w:t>2009-2011</w:t>
      </w:r>
      <w:r>
        <w:rPr>
          <w:rFonts w:ascii="Times New Roman" w:hAnsi="Times New Roman" w:cs="Times New Roman" w:eastAsia="Times New Roman" w:hint="default"/>
          <w:spacing w:val="-32"/>
        </w:rPr>
        <w:t> </w:t>
      </w:r>
      <w:r>
        <w:rPr/>
        <w:t>年度可</w:t>
      </w:r>
    </w:p>
    <w:p>
      <w:pPr>
        <w:pStyle w:val="BodyText"/>
        <w:spacing w:line="256" w:lineRule="auto" w:before="20"/>
        <w:ind w:left="139" w:right="1116"/>
        <w:jc w:val="both"/>
        <w:rPr>
          <w:rFonts w:ascii="Times New Roman" w:hAnsi="Times New Roman" w:cs="Times New Roman" w:eastAsia="Times New Roman" w:hint="default"/>
        </w:rPr>
      </w:pPr>
      <w:r>
        <w:rPr>
          <w:spacing w:val="-6"/>
        </w:rPr>
        <w:t>享受上述优惠政策；文化艺术类报纸自</w:t>
      </w:r>
      <w:r>
        <w:rPr>
          <w:spacing w:val="-52"/>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3"/>
        </w:rPr>
        <w:t> </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
        </w:rPr>
        <w:t>日在出版环节</w:t>
      </w:r>
      <w:r>
        <w:rPr/>
        <w:t> 实行增值税</w:t>
      </w:r>
      <w:r>
        <w:rPr>
          <w:spacing w:val="30"/>
        </w:rPr>
        <w:t> </w:t>
      </w:r>
      <w:r>
        <w:rPr>
          <w:rFonts w:ascii="Times New Roman" w:hAnsi="Times New Roman" w:cs="Times New Roman" w:eastAsia="Times New Roman" w:hint="default"/>
        </w:rPr>
        <w:t>50%</w:t>
      </w:r>
      <w:r>
        <w:rPr/>
        <w:t>先征后退的政策，经杭州市下城区财政局批准，子公司浙江《美术报》有</w:t>
      </w:r>
      <w:r>
        <w:rPr>
          <w:spacing w:val="-100"/>
        </w:rPr>
        <w:t> </w:t>
      </w:r>
      <w:r>
        <w:rPr>
          <w:spacing w:val="-100"/>
        </w:rPr>
      </w:r>
      <w:r>
        <w:rPr/>
        <w:t>限公司</w:t>
      </w:r>
      <w:r>
        <w:rPr>
          <w:spacing w:val="-40"/>
        </w:rPr>
        <w:t> </w:t>
      </w:r>
      <w:r>
        <w:rPr>
          <w:rFonts w:ascii="Times New Roman" w:hAnsi="Times New Roman" w:cs="Times New Roman" w:eastAsia="Times New Roman" w:hint="default"/>
        </w:rPr>
        <w:t>2009-2011</w:t>
      </w:r>
      <w:r>
        <w:rPr>
          <w:rFonts w:ascii="Times New Roman" w:hAnsi="Times New Roman" w:cs="Times New Roman" w:eastAsia="Times New Roman" w:hint="default"/>
          <w:spacing w:val="13"/>
        </w:rPr>
        <w:t> </w:t>
      </w:r>
      <w:r>
        <w:rPr/>
        <w:t>年度可享受上述优惠政策；一般图书、期刊和音像制品自</w:t>
      </w:r>
      <w:r>
        <w:rPr>
          <w:spacing w:val="-4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1</w:t>
      </w:r>
    </w:p>
    <w:p>
      <w:pPr>
        <w:pStyle w:val="BodyText"/>
        <w:spacing w:line="240" w:lineRule="auto" w:before="5"/>
        <w:ind w:right="0"/>
        <w:jc w:val="both"/>
      </w:pPr>
      <w:r>
        <w:rPr/>
        <w:t>日起至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日在出版环节实行增值税</w:t>
      </w:r>
      <w:r>
        <w:rPr>
          <w:spacing w:val="-55"/>
        </w:rPr>
        <w:t> </w:t>
      </w:r>
      <w:r>
        <w:rPr>
          <w:rFonts w:ascii="Times New Roman" w:hAnsi="Times New Roman" w:cs="Times New Roman" w:eastAsia="Times New Roman" w:hint="default"/>
        </w:rPr>
        <w:t>50%</w:t>
      </w:r>
      <w:r>
        <w:rPr/>
        <w:t>先征后退的政策，经杭州市下城区财</w:t>
      </w:r>
    </w:p>
    <w:p>
      <w:pPr>
        <w:pStyle w:val="BodyText"/>
        <w:spacing w:line="240" w:lineRule="auto" w:before="21"/>
        <w:ind w:left="139" w:right="0"/>
        <w:jc w:val="both"/>
      </w:pPr>
      <w:r>
        <w:rPr/>
        <w:t>政局批准，子公司浙江浙商传媒有限公司</w:t>
      </w:r>
      <w:r>
        <w:rPr>
          <w:spacing w:val="-60"/>
        </w:rPr>
        <w:t> </w:t>
      </w:r>
      <w:r>
        <w:rPr>
          <w:rFonts w:ascii="Times New Roman" w:hAnsi="Times New Roman" w:cs="Times New Roman" w:eastAsia="Times New Roman" w:hint="default"/>
        </w:rPr>
        <w:t>2009-2011</w:t>
      </w:r>
      <w:r>
        <w:rPr>
          <w:rFonts w:ascii="Times New Roman" w:hAnsi="Times New Roman" w:cs="Times New Roman" w:eastAsia="Times New Roman" w:hint="default"/>
          <w:spacing w:val="-7"/>
        </w:rPr>
        <w:t> </w:t>
      </w:r>
      <w:r>
        <w:rPr/>
        <w:t>年度可享受上述优惠政策。</w:t>
      </w:r>
    </w:p>
    <w:p>
      <w:pPr>
        <w:pStyle w:val="BodyText"/>
        <w:spacing w:line="240" w:lineRule="auto" w:before="21"/>
        <w:ind w:left="139" w:right="0"/>
        <w:jc w:val="both"/>
      </w:pPr>
      <w:r>
        <w:rPr>
          <w:rFonts w:ascii="Times New Roman" w:hAnsi="Times New Roman" w:cs="Times New Roman" w:eastAsia="Times New Roman" w:hint="default"/>
        </w:rPr>
        <w:t>(2)</w:t>
      </w:r>
      <w:r>
        <w:rPr/>
        <w:t>企业所得税</w:t>
      </w:r>
    </w:p>
    <w:p>
      <w:pPr>
        <w:pStyle w:val="BodyText"/>
        <w:spacing w:line="240" w:lineRule="auto" w:before="21"/>
        <w:ind w:left="139" w:right="0"/>
        <w:jc w:val="both"/>
      </w:pPr>
      <w:r>
        <w:rPr/>
        <w:t>根据财政部、国家税务总局财税〔</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34 </w:t>
      </w:r>
      <w:r>
        <w:rPr>
          <w:rFonts w:ascii="Times New Roman" w:hAnsi="Times New Roman" w:cs="Times New Roman" w:eastAsia="Times New Roman" w:hint="default"/>
          <w:spacing w:val="2"/>
        </w:rPr>
        <w:t> </w:t>
      </w:r>
      <w:r>
        <w:rPr/>
        <w:t>号与浙江省财政厅、浙江省国家税务总局、浙</w:t>
      </w:r>
    </w:p>
    <w:p>
      <w:pPr>
        <w:spacing w:after="0" w:line="240" w:lineRule="auto"/>
        <w:jc w:val="both"/>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68" w:lineRule="auto" w:before="35"/>
        <w:ind w:left="1460" w:right="1447"/>
        <w:jc w:val="left"/>
      </w:pPr>
      <w:r>
        <w:rPr/>
        <w:t>江省地方税务局、中共浙江省宣传部浙财税政字〔</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22 </w:t>
      </w:r>
      <w:r>
        <w:rPr/>
        <w:t>号和浙宣〔</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号文的有 关规定，文化体制改革试点中经营性文化事业单位转制为企业的，</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年度可享受免征企 业所得税的优惠政策。 </w:t>
      </w:r>
      <w:r>
        <w:rPr>
          <w:spacing w:val="-3"/>
        </w:rPr>
        <w:t>子公司浙江日报新闻发展有限公司、钱江报系有限公司、浙江今日早报有限公司、浙江省钱</w:t>
      </w:r>
      <w:r>
        <w:rPr>
          <w:spacing w:val="-81"/>
        </w:rPr>
        <w:t> </w:t>
      </w:r>
      <w:r>
        <w:rPr>
          <w:spacing w:val="-81"/>
        </w:rPr>
      </w:r>
      <w:r>
        <w:rPr>
          <w:spacing w:val="-3"/>
        </w:rPr>
        <w:t>江报刊发行有限公司、浙江钱广传媒有限公司、浙江在线新闻网站有限公司、浙江在线商务</w:t>
      </w:r>
      <w:r>
        <w:rPr>
          <w:spacing w:val="-81"/>
        </w:rPr>
        <w:t> </w:t>
      </w:r>
      <w:r>
        <w:rPr>
          <w:spacing w:val="-81"/>
        </w:rPr>
      </w:r>
      <w:r>
        <w:rPr>
          <w:spacing w:val="-3"/>
        </w:rPr>
        <w:t>网络有限公司、浙江在线联合传媒有限公司、浙江《美术报》有限公司、浙江老年报报业有</w:t>
      </w:r>
      <w:r>
        <w:rPr>
          <w:spacing w:val="-84"/>
        </w:rPr>
        <w:t> </w:t>
      </w:r>
      <w:r>
        <w:rPr>
          <w:spacing w:val="-84"/>
        </w:rPr>
      </w:r>
      <w:r>
        <w:rPr>
          <w:spacing w:val="-3"/>
        </w:rPr>
        <w:t>限公司、浙江浙商传媒有限公司、乐清日报有限公司、瑞安日报有限公司、海宁日报有限公</w:t>
      </w:r>
      <w:r>
        <w:rPr>
          <w:spacing w:val="-80"/>
        </w:rPr>
        <w:t> </w:t>
      </w:r>
      <w:r>
        <w:rPr>
          <w:spacing w:val="-80"/>
        </w:rPr>
      </w:r>
      <w:r>
        <w:rPr>
          <w:spacing w:val="-3"/>
        </w:rPr>
        <w:t>司、绍兴县报有限公司、诸暨日报有限公司、上虞日报有限公司、东阳日报有限公司、永康</w:t>
      </w:r>
      <w:r>
        <w:rPr>
          <w:spacing w:val="-84"/>
        </w:rPr>
        <w:t> </w:t>
      </w:r>
      <w:r>
        <w:rPr>
          <w:spacing w:val="-84"/>
        </w:rPr>
      </w:r>
      <w:r>
        <w:rPr>
          <w:spacing w:val="-3"/>
        </w:rPr>
        <w:t>日报有限公司、温岭日报有限公司、浙江日报报业集团印务有限公司、温州浙报文化印务有</w:t>
      </w:r>
      <w:r>
        <w:rPr>
          <w:spacing w:val="-81"/>
        </w:rPr>
        <w:t> </w:t>
      </w:r>
      <w:r>
        <w:rPr>
          <w:spacing w:val="-81"/>
        </w:rPr>
      </w:r>
      <w:r>
        <w:rPr>
          <w:spacing w:val="-3"/>
        </w:rPr>
        <w:t>限公司、宁波三江印务有限公司和浙江信和报业印务有限公司子公司经主管税务机关确认均</w:t>
      </w:r>
      <w:r>
        <w:rPr>
          <w:spacing w:val="-79"/>
        </w:rPr>
        <w:t> </w:t>
      </w:r>
      <w:r>
        <w:rPr>
          <w:spacing w:val="-79"/>
        </w:rPr>
      </w:r>
      <w:r>
        <w:rPr/>
        <w:t>可享受上述优惠政策，减免</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年度企业所得税，减免幅度为</w:t>
      </w:r>
      <w:r>
        <w:rPr>
          <w:spacing w:val="-53"/>
        </w:rPr>
        <w:t> </w:t>
      </w:r>
      <w:r>
        <w:rPr>
          <w:rFonts w:ascii="Times New Roman" w:hAnsi="Times New Roman" w:cs="Times New Roman" w:eastAsia="Times New Roman" w:hint="default"/>
        </w:rPr>
        <w:t>100%</w:t>
      </w:r>
      <w:r>
        <w:rPr/>
        <w:t>。</w:t>
      </w:r>
    </w:p>
    <w:p>
      <w:pPr>
        <w:spacing w:line="240" w:lineRule="auto" w:before="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340" w:right="340"/>
        </w:sectPr>
      </w:pPr>
    </w:p>
    <w:p>
      <w:pPr>
        <w:pStyle w:val="BodyText"/>
        <w:spacing w:line="240" w:lineRule="auto" w:before="35"/>
        <w:ind w:left="1459" w:right="-1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企业合并及合并财务报表</w:t>
      </w:r>
    </w:p>
    <w:p>
      <w:pPr>
        <w:pStyle w:val="BodyText"/>
        <w:spacing w:line="240" w:lineRule="auto" w:before="83"/>
        <w:ind w:left="1459" w:right="-16"/>
        <w:jc w:val="left"/>
      </w:pPr>
      <w:r>
        <w:rPr>
          <w:rFonts w:ascii="Times New Roman" w:hAnsi="Times New Roman" w:cs="Times New Roman" w:eastAsia="Times New Roman" w:hint="default"/>
        </w:rPr>
        <w:t>1</w:t>
      </w:r>
      <w:r>
        <w:rPr/>
        <w:t>、 子公司情况</w:t>
      </w:r>
    </w:p>
    <w:p>
      <w:pPr>
        <w:pStyle w:val="BodyText"/>
        <w:spacing w:line="240" w:lineRule="auto" w:before="83"/>
        <w:ind w:left="1459"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非同一控制下企业合并取得的子公司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pStyle w:val="BodyText"/>
        <w:spacing w:line="240" w:lineRule="auto"/>
        <w:ind w:left="1459"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340" w:right="340"/>
          <w:cols w:num="2" w:equalWidth="0">
            <w:col w:w="5169" w:space="1025"/>
            <w:col w:w="5036"/>
          </w:cols>
        </w:sectPr>
      </w:pPr>
    </w:p>
    <w:p>
      <w:pPr>
        <w:spacing w:line="240" w:lineRule="auto" w:before="9"/>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76"/>
        <w:gridCol w:w="528"/>
        <w:gridCol w:w="553"/>
        <w:gridCol w:w="553"/>
        <w:gridCol w:w="936"/>
        <w:gridCol w:w="1022"/>
        <w:gridCol w:w="936"/>
        <w:gridCol w:w="832"/>
        <w:gridCol w:w="803"/>
        <w:gridCol w:w="802"/>
        <w:gridCol w:w="553"/>
        <w:gridCol w:w="850"/>
        <w:gridCol w:w="683"/>
        <w:gridCol w:w="1354"/>
      </w:tblGrid>
      <w:tr>
        <w:trPr>
          <w:trHeight w:val="3134"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00" w:right="98"/>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166" w:right="164"/>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78" w:right="179"/>
              <w:jc w:val="both"/>
              <w:rPr>
                <w:rFonts w:ascii="宋体" w:hAnsi="宋体" w:cs="宋体" w:eastAsia="宋体" w:hint="default"/>
                <w:sz w:val="18"/>
                <w:szCs w:val="18"/>
              </w:rPr>
            </w:pPr>
            <w:r>
              <w:rPr>
                <w:rFonts w:ascii="宋体" w:hAnsi="宋体" w:cs="宋体" w:eastAsia="宋体" w:hint="default"/>
                <w:sz w:val="18"/>
                <w:szCs w:val="18"/>
              </w:rPr>
              <w:t>注 册 地</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78" w:right="179"/>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90" w:right="98"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6" w:lineRule="auto"/>
              <w:ind w:left="137" w:right="137"/>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58" w:right="212"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53"/>
              <w:ind w:left="123" w:right="121"/>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178" w:right="179"/>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53" w:right="152"/>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9"/>
              <w:ind w:left="129" w:right="127"/>
              <w:jc w:val="both"/>
              <w:rPr>
                <w:rFonts w:ascii="宋体" w:hAnsi="宋体" w:cs="宋体" w:eastAsia="宋体" w:hint="default"/>
                <w:sz w:val="18"/>
                <w:szCs w:val="18"/>
              </w:rPr>
            </w:pPr>
            <w:r>
              <w:rPr>
                <w:rFonts w:ascii="宋体" w:hAnsi="宋体" w:cs="宋体" w:eastAsia="宋体" w:hint="default"/>
                <w:sz w:val="18"/>
                <w:szCs w:val="18"/>
              </w:rPr>
              <w:t>从母公司所有 者权益冲减子 公司少数股东 分担的本期亏 损超过少数股 东在该子公司 期初所有者权 益中所享有份 额后的余额</w:t>
            </w:r>
          </w:p>
        </w:tc>
      </w:tr>
      <w:tr>
        <w:trPr>
          <w:trHeight w:val="157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浙江 日报 新闻 发展</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70"/>
              <w:jc w:val="both"/>
              <w:rPr>
                <w:rFonts w:ascii="宋体" w:hAnsi="宋体" w:cs="宋体" w:eastAsia="宋体" w:hint="default"/>
                <w:sz w:val="18"/>
                <w:szCs w:val="18"/>
              </w:rPr>
            </w:pPr>
            <w:r>
              <w:rPr>
                <w:rFonts w:ascii="宋体" w:hAnsi="宋体" w:cs="宋体" w:eastAsia="宋体" w:hint="default"/>
                <w:spacing w:val="5"/>
                <w:sz w:val="18"/>
                <w:szCs w:val="18"/>
              </w:rPr>
              <w:t>国内版</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除</w:t>
            </w:r>
            <w:r>
              <w:rPr>
                <w:rFonts w:ascii="宋体" w:hAnsi="宋体" w:cs="宋体" w:eastAsia="宋体" w:hint="default"/>
                <w:sz w:val="18"/>
                <w:szCs w:val="18"/>
              </w:rPr>
              <w:t> </w:t>
            </w:r>
            <w:r>
              <w:rPr>
                <w:rFonts w:ascii="宋体" w:hAnsi="宋体" w:cs="宋体" w:eastAsia="宋体" w:hint="default"/>
                <w:spacing w:val="5"/>
                <w:sz w:val="18"/>
                <w:szCs w:val="18"/>
              </w:rPr>
              <w:t>港澳台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图</w:t>
            </w:r>
            <w:r>
              <w:rPr>
                <w:rFonts w:ascii="宋体" w:hAnsi="宋体" w:cs="宋体" w:eastAsia="宋体" w:hint="default"/>
                <w:sz w:val="18"/>
                <w:szCs w:val="18"/>
              </w:rPr>
              <w:t> </w:t>
            </w:r>
            <w:r>
              <w:rPr>
                <w:rFonts w:ascii="宋体" w:hAnsi="宋体" w:cs="宋体" w:eastAsia="宋体" w:hint="default"/>
                <w:spacing w:val="21"/>
                <w:sz w:val="18"/>
                <w:szCs w:val="18"/>
              </w:rPr>
              <w:t>书报刊销</w:t>
            </w:r>
            <w:r>
              <w:rPr>
                <w:rFonts w:ascii="宋体" w:hAnsi="宋体" w:cs="宋体" w:eastAsia="宋体" w:hint="default"/>
                <w:spacing w:val="-62"/>
                <w:sz w:val="18"/>
                <w:szCs w:val="18"/>
              </w:rPr>
              <w:t> </w:t>
            </w:r>
            <w:r>
              <w:rPr>
                <w:rFonts w:ascii="宋体" w:hAnsi="宋体" w:cs="宋体" w:eastAsia="宋体" w:hint="default"/>
                <w:spacing w:val="21"/>
                <w:sz w:val="18"/>
                <w:szCs w:val="18"/>
              </w:rPr>
              <w:t>售图书报</w:t>
            </w:r>
            <w:r>
              <w:rPr>
                <w:rFonts w:ascii="宋体" w:hAnsi="宋体" w:cs="宋体" w:eastAsia="宋体" w:hint="default"/>
                <w:spacing w:val="-62"/>
                <w:sz w:val="18"/>
                <w:szCs w:val="18"/>
              </w:rPr>
              <w:t> </w:t>
            </w:r>
            <w:r>
              <w:rPr>
                <w:rFonts w:ascii="宋体" w:hAnsi="宋体" w:cs="宋体" w:eastAsia="宋体" w:hint="default"/>
                <w:sz w:val="18"/>
                <w:szCs w:val="18"/>
              </w:rPr>
              <w:t>刊销售等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1,500.00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88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钱江 报系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5,000.00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2"/>
              <w:ind w:left="100" w:right="70"/>
              <w:jc w:val="both"/>
              <w:rPr>
                <w:rFonts w:ascii="宋体" w:hAnsi="宋体" w:cs="宋体" w:eastAsia="宋体" w:hint="default"/>
                <w:sz w:val="18"/>
                <w:szCs w:val="18"/>
              </w:rPr>
            </w:pPr>
            <w:r>
              <w:rPr>
                <w:rFonts w:ascii="宋体" w:hAnsi="宋体" w:cs="宋体" w:eastAsia="宋体" w:hint="default"/>
                <w:spacing w:val="5"/>
                <w:sz w:val="18"/>
                <w:szCs w:val="18"/>
              </w:rPr>
              <w:t>国内版</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除</w:t>
            </w:r>
            <w:r>
              <w:rPr>
                <w:rFonts w:ascii="宋体" w:hAnsi="宋体" w:cs="宋体" w:eastAsia="宋体" w:hint="default"/>
                <w:sz w:val="18"/>
                <w:szCs w:val="18"/>
              </w:rPr>
              <w:t> </w:t>
            </w:r>
            <w:r>
              <w:rPr>
                <w:rFonts w:ascii="宋体" w:hAnsi="宋体" w:cs="宋体" w:eastAsia="宋体" w:hint="default"/>
                <w:spacing w:val="5"/>
                <w:sz w:val="18"/>
                <w:szCs w:val="18"/>
              </w:rPr>
              <w:t>港澳台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图</w:t>
            </w:r>
            <w:r>
              <w:rPr>
                <w:rFonts w:ascii="宋体" w:hAnsi="宋体" w:cs="宋体" w:eastAsia="宋体" w:hint="default"/>
                <w:sz w:val="18"/>
                <w:szCs w:val="18"/>
              </w:rPr>
              <w:t> </w:t>
            </w:r>
            <w:r>
              <w:rPr>
                <w:rFonts w:ascii="宋体" w:hAnsi="宋体" w:cs="宋体" w:eastAsia="宋体" w:hint="default"/>
                <w:spacing w:val="21"/>
                <w:sz w:val="18"/>
                <w:szCs w:val="18"/>
              </w:rPr>
              <w:t>书报刊销</w:t>
            </w:r>
            <w:r>
              <w:rPr>
                <w:rFonts w:ascii="宋体" w:hAnsi="宋体" w:cs="宋体" w:eastAsia="宋体" w:hint="default"/>
                <w:spacing w:val="-62"/>
                <w:sz w:val="18"/>
                <w:szCs w:val="18"/>
              </w:rPr>
              <w:t> </w:t>
            </w:r>
            <w:r>
              <w:rPr>
                <w:rFonts w:ascii="宋体" w:hAnsi="宋体" w:cs="宋体" w:eastAsia="宋体" w:hint="default"/>
                <w:spacing w:val="21"/>
                <w:sz w:val="18"/>
                <w:szCs w:val="18"/>
              </w:rPr>
              <w:t>售图书报</w:t>
            </w:r>
            <w:r>
              <w:rPr>
                <w:rFonts w:ascii="宋体" w:hAnsi="宋体" w:cs="宋体" w:eastAsia="宋体" w:hint="default"/>
                <w:spacing w:val="-62"/>
                <w:sz w:val="18"/>
                <w:szCs w:val="18"/>
              </w:rPr>
              <w:t> </w:t>
            </w:r>
            <w:r>
              <w:rPr>
                <w:rFonts w:ascii="宋体" w:hAnsi="宋体" w:cs="宋体" w:eastAsia="宋体" w:hint="default"/>
                <w:spacing w:val="21"/>
                <w:sz w:val="18"/>
                <w:szCs w:val="18"/>
              </w:rPr>
              <w:t>刊批发零</w:t>
            </w:r>
            <w:r>
              <w:rPr>
                <w:rFonts w:ascii="宋体" w:hAnsi="宋体" w:cs="宋体" w:eastAsia="宋体" w:hint="default"/>
                <w:spacing w:val="-62"/>
                <w:sz w:val="18"/>
                <w:szCs w:val="18"/>
              </w:rPr>
              <w:t> </w:t>
            </w:r>
            <w:r>
              <w:rPr>
                <w:rFonts w:ascii="宋体" w:hAnsi="宋体" w:cs="宋体" w:eastAsia="宋体" w:hint="default"/>
                <w:sz w:val="18"/>
                <w:szCs w:val="18"/>
              </w:rPr>
              <w:t>售</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88" w:right="0"/>
              <w:jc w:val="center"/>
              <w:rPr>
                <w:rFonts w:ascii="Times New Roman" w:hAnsi="Times New Roman" w:cs="Times New Roman" w:eastAsia="Times New Roman" w:hint="default"/>
                <w:sz w:val="18"/>
                <w:szCs w:val="18"/>
              </w:rPr>
            </w:pPr>
            <w:r>
              <w:rPr>
                <w:rFonts w:ascii="Times New Roman"/>
                <w:sz w:val="18"/>
              </w:rPr>
              <w:t>5,000.00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z w:val="18"/>
              </w:rPr>
              <w:t>100.00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100.00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浙江 今日 早报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1,000.00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2"/>
              <w:ind w:left="100" w:right="70"/>
              <w:jc w:val="both"/>
              <w:rPr>
                <w:rFonts w:ascii="宋体" w:hAnsi="宋体" w:cs="宋体" w:eastAsia="宋体" w:hint="default"/>
                <w:sz w:val="18"/>
                <w:szCs w:val="18"/>
              </w:rPr>
            </w:pPr>
            <w:r>
              <w:rPr>
                <w:rFonts w:ascii="宋体" w:hAnsi="宋体" w:cs="宋体" w:eastAsia="宋体" w:hint="default"/>
                <w:spacing w:val="5"/>
                <w:sz w:val="18"/>
                <w:szCs w:val="18"/>
              </w:rPr>
              <w:t>国内版</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除</w:t>
            </w:r>
            <w:r>
              <w:rPr>
                <w:rFonts w:ascii="宋体" w:hAnsi="宋体" w:cs="宋体" w:eastAsia="宋体" w:hint="default"/>
                <w:sz w:val="18"/>
                <w:szCs w:val="18"/>
              </w:rPr>
              <w:t> </w:t>
            </w:r>
            <w:r>
              <w:rPr>
                <w:rFonts w:ascii="宋体" w:hAnsi="宋体" w:cs="宋体" w:eastAsia="宋体" w:hint="default"/>
                <w:spacing w:val="5"/>
                <w:sz w:val="18"/>
                <w:szCs w:val="18"/>
              </w:rPr>
              <w:t>港澳台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图</w:t>
            </w:r>
            <w:r>
              <w:rPr>
                <w:rFonts w:ascii="宋体" w:hAnsi="宋体" w:cs="宋体" w:eastAsia="宋体" w:hint="default"/>
                <w:sz w:val="18"/>
                <w:szCs w:val="18"/>
              </w:rPr>
              <w:t> </w:t>
            </w:r>
            <w:r>
              <w:rPr>
                <w:rFonts w:ascii="宋体" w:hAnsi="宋体" w:cs="宋体" w:eastAsia="宋体" w:hint="default"/>
                <w:spacing w:val="21"/>
                <w:sz w:val="18"/>
                <w:szCs w:val="18"/>
              </w:rPr>
              <w:t>书报刊销</w:t>
            </w:r>
            <w:r>
              <w:rPr>
                <w:rFonts w:ascii="宋体" w:hAnsi="宋体" w:cs="宋体" w:eastAsia="宋体" w:hint="default"/>
                <w:spacing w:val="-62"/>
                <w:sz w:val="18"/>
                <w:szCs w:val="18"/>
              </w:rPr>
              <w:t> </w:t>
            </w:r>
            <w:r>
              <w:rPr>
                <w:rFonts w:ascii="宋体" w:hAnsi="宋体" w:cs="宋体" w:eastAsia="宋体" w:hint="default"/>
                <w:spacing w:val="21"/>
                <w:sz w:val="18"/>
                <w:szCs w:val="18"/>
              </w:rPr>
              <w:t>售图书报</w:t>
            </w:r>
            <w:r>
              <w:rPr>
                <w:rFonts w:ascii="宋体" w:hAnsi="宋体" w:cs="宋体" w:eastAsia="宋体" w:hint="default"/>
                <w:spacing w:val="-62"/>
                <w:sz w:val="18"/>
                <w:szCs w:val="18"/>
              </w:rPr>
              <w:t> </w:t>
            </w:r>
            <w:r>
              <w:rPr>
                <w:rFonts w:ascii="宋体" w:hAnsi="宋体" w:cs="宋体" w:eastAsia="宋体" w:hint="default"/>
                <w:spacing w:val="21"/>
                <w:sz w:val="18"/>
                <w:szCs w:val="18"/>
              </w:rPr>
              <w:t>刊批发零</w:t>
            </w:r>
            <w:r>
              <w:rPr>
                <w:rFonts w:ascii="宋体" w:hAnsi="宋体" w:cs="宋体" w:eastAsia="宋体" w:hint="default"/>
                <w:spacing w:val="-62"/>
                <w:sz w:val="18"/>
                <w:szCs w:val="18"/>
              </w:rPr>
              <w:t> </w:t>
            </w:r>
            <w:r>
              <w:rPr>
                <w:rFonts w:ascii="宋体" w:hAnsi="宋体" w:cs="宋体" w:eastAsia="宋体" w:hint="default"/>
                <w:sz w:val="18"/>
                <w:szCs w:val="18"/>
              </w:rPr>
              <w:t>售</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88" w:right="0"/>
              <w:jc w:val="center"/>
              <w:rPr>
                <w:rFonts w:ascii="Times New Roman" w:hAnsi="Times New Roman" w:cs="Times New Roman" w:eastAsia="Times New Roman" w:hint="default"/>
                <w:sz w:val="18"/>
                <w:szCs w:val="18"/>
              </w:rPr>
            </w:pPr>
            <w:r>
              <w:rPr>
                <w:rFonts w:ascii="Times New Roman"/>
                <w:sz w:val="18"/>
              </w:rPr>
              <w:t>1,000.00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z w:val="18"/>
              </w:rPr>
              <w:t>100.00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100.00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340" w:right="34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576"/>
        <w:gridCol w:w="528"/>
        <w:gridCol w:w="553"/>
        <w:gridCol w:w="553"/>
        <w:gridCol w:w="936"/>
        <w:gridCol w:w="1022"/>
        <w:gridCol w:w="936"/>
        <w:gridCol w:w="832"/>
        <w:gridCol w:w="803"/>
        <w:gridCol w:w="802"/>
        <w:gridCol w:w="553"/>
        <w:gridCol w:w="850"/>
        <w:gridCol w:w="683"/>
        <w:gridCol w:w="1354"/>
      </w:tblGrid>
      <w:tr>
        <w:trPr>
          <w:trHeight w:val="2198"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浙江 省钱 江报 刊发 行有 限公 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230"/>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z w:val="18"/>
              </w:rPr>
              <w:t>1,000.00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2" w:lineRule="auto"/>
              <w:ind w:left="100" w:right="70"/>
              <w:jc w:val="both"/>
              <w:rPr>
                <w:rFonts w:ascii="宋体" w:hAnsi="宋体" w:cs="宋体" w:eastAsia="宋体" w:hint="default"/>
                <w:sz w:val="18"/>
                <w:szCs w:val="18"/>
              </w:rPr>
            </w:pPr>
            <w:r>
              <w:rPr>
                <w:rFonts w:ascii="宋体" w:hAnsi="宋体" w:cs="宋体" w:eastAsia="宋体" w:hint="default"/>
                <w:spacing w:val="5"/>
                <w:sz w:val="18"/>
                <w:szCs w:val="18"/>
              </w:rPr>
              <w:t>国内版</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除</w:t>
            </w:r>
            <w:r>
              <w:rPr>
                <w:rFonts w:ascii="宋体" w:hAnsi="宋体" w:cs="宋体" w:eastAsia="宋体" w:hint="default"/>
                <w:sz w:val="18"/>
                <w:szCs w:val="18"/>
              </w:rPr>
              <w:t> </w:t>
            </w:r>
            <w:r>
              <w:rPr>
                <w:rFonts w:ascii="宋体" w:hAnsi="宋体" w:cs="宋体" w:eastAsia="宋体" w:hint="default"/>
                <w:spacing w:val="5"/>
                <w:sz w:val="18"/>
                <w:szCs w:val="18"/>
              </w:rPr>
              <w:t>港澳台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图</w:t>
            </w:r>
            <w:r>
              <w:rPr>
                <w:rFonts w:ascii="宋体" w:hAnsi="宋体" w:cs="宋体" w:eastAsia="宋体" w:hint="default"/>
                <w:sz w:val="18"/>
                <w:szCs w:val="18"/>
              </w:rPr>
              <w:t> </w:t>
            </w:r>
            <w:r>
              <w:rPr>
                <w:rFonts w:ascii="宋体" w:hAnsi="宋体" w:cs="宋体" w:eastAsia="宋体" w:hint="default"/>
                <w:spacing w:val="21"/>
                <w:sz w:val="18"/>
                <w:szCs w:val="18"/>
              </w:rPr>
              <w:t>书报刊销</w:t>
            </w:r>
            <w:r>
              <w:rPr>
                <w:rFonts w:ascii="宋体" w:hAnsi="宋体" w:cs="宋体" w:eastAsia="宋体" w:hint="default"/>
                <w:spacing w:val="-62"/>
                <w:sz w:val="18"/>
                <w:szCs w:val="18"/>
              </w:rPr>
              <w:t> </w:t>
            </w:r>
            <w:r>
              <w:rPr>
                <w:rFonts w:ascii="宋体" w:hAnsi="宋体" w:cs="宋体" w:eastAsia="宋体" w:hint="default"/>
                <w:spacing w:val="21"/>
                <w:sz w:val="18"/>
                <w:szCs w:val="18"/>
              </w:rPr>
              <w:t>售图书报</w:t>
            </w:r>
            <w:r>
              <w:rPr>
                <w:rFonts w:ascii="宋体" w:hAnsi="宋体" w:cs="宋体" w:eastAsia="宋体" w:hint="default"/>
                <w:spacing w:val="-62"/>
                <w:sz w:val="18"/>
                <w:szCs w:val="18"/>
              </w:rPr>
              <w:t> </w:t>
            </w:r>
            <w:r>
              <w:rPr>
                <w:rFonts w:ascii="宋体" w:hAnsi="宋体" w:cs="宋体" w:eastAsia="宋体" w:hint="default"/>
                <w:spacing w:val="21"/>
                <w:sz w:val="18"/>
                <w:szCs w:val="18"/>
              </w:rPr>
              <w:t>刊批发零</w:t>
            </w:r>
            <w:r>
              <w:rPr>
                <w:rFonts w:ascii="宋体" w:hAnsi="宋体" w:cs="宋体" w:eastAsia="宋体" w:hint="default"/>
                <w:spacing w:val="-62"/>
                <w:sz w:val="18"/>
                <w:szCs w:val="18"/>
              </w:rPr>
              <w:t> </w:t>
            </w:r>
            <w:r>
              <w:rPr>
                <w:rFonts w:ascii="宋体" w:hAnsi="宋体" w:cs="宋体" w:eastAsia="宋体" w:hint="default"/>
                <w:sz w:val="18"/>
                <w:szCs w:val="18"/>
              </w:rPr>
              <w:t>售</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z w:val="18"/>
              </w:rPr>
              <w:t>1,000.00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z w:val="18"/>
              </w:rPr>
              <w:t>100.00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z w:val="18"/>
              </w:rPr>
              <w:t>100.00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金华 钱报 文化 传播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257"/>
              <w:jc w:val="both"/>
              <w:rPr>
                <w:rFonts w:ascii="宋体" w:hAnsi="宋体" w:cs="宋体" w:eastAsia="宋体" w:hint="default"/>
                <w:sz w:val="18"/>
                <w:szCs w:val="18"/>
              </w:rPr>
            </w:pPr>
            <w:r>
              <w:rPr>
                <w:rFonts w:ascii="宋体" w:hAnsi="宋体" w:cs="宋体" w:eastAsia="宋体" w:hint="default"/>
                <w:sz w:val="18"/>
                <w:szCs w:val="18"/>
              </w:rPr>
              <w:t>浙 江 金 华</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服 务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70"/>
              <w:jc w:val="both"/>
              <w:rPr>
                <w:rFonts w:ascii="宋体" w:hAnsi="宋体" w:cs="宋体" w:eastAsia="宋体" w:hint="default"/>
                <w:sz w:val="18"/>
                <w:szCs w:val="18"/>
              </w:rPr>
            </w:pPr>
            <w:r>
              <w:rPr>
                <w:rFonts w:ascii="宋体" w:hAnsi="宋体" w:cs="宋体" w:eastAsia="宋体" w:hint="default"/>
                <w:spacing w:val="21"/>
                <w:sz w:val="18"/>
                <w:szCs w:val="18"/>
              </w:rPr>
              <w:t>设计、制</w:t>
            </w:r>
            <w:r>
              <w:rPr>
                <w:rFonts w:ascii="宋体" w:hAnsi="宋体" w:cs="宋体" w:eastAsia="宋体" w:hint="default"/>
                <w:spacing w:val="-62"/>
                <w:sz w:val="18"/>
                <w:szCs w:val="18"/>
              </w:rPr>
              <w:t> </w:t>
            </w:r>
            <w:r>
              <w:rPr>
                <w:rFonts w:ascii="宋体" w:hAnsi="宋体" w:cs="宋体" w:eastAsia="宋体" w:hint="default"/>
                <w:spacing w:val="21"/>
                <w:sz w:val="18"/>
                <w:szCs w:val="18"/>
              </w:rPr>
              <w:t>作、代理</w:t>
            </w:r>
            <w:r>
              <w:rPr>
                <w:rFonts w:ascii="宋体" w:hAnsi="宋体" w:cs="宋体" w:eastAsia="宋体" w:hint="default"/>
                <w:spacing w:val="-62"/>
                <w:sz w:val="18"/>
                <w:szCs w:val="18"/>
              </w:rPr>
              <w:t> </w:t>
            </w:r>
            <w:r>
              <w:rPr>
                <w:rFonts w:ascii="宋体" w:hAnsi="宋体" w:cs="宋体" w:eastAsia="宋体" w:hint="default"/>
                <w:spacing w:val="21"/>
                <w:sz w:val="18"/>
                <w:szCs w:val="18"/>
              </w:rPr>
              <w:t>国内各类</w:t>
            </w:r>
            <w:r>
              <w:rPr>
                <w:rFonts w:ascii="宋体" w:hAnsi="宋体" w:cs="宋体" w:eastAsia="宋体" w:hint="default"/>
                <w:spacing w:val="-62"/>
                <w:sz w:val="18"/>
                <w:szCs w:val="18"/>
              </w:rPr>
              <w:t> </w:t>
            </w:r>
            <w:r>
              <w:rPr>
                <w:rFonts w:ascii="宋体" w:hAnsi="宋体" w:cs="宋体" w:eastAsia="宋体" w:hint="default"/>
                <w:sz w:val="18"/>
                <w:szCs w:val="18"/>
              </w:rPr>
              <w:t>广告等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88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宁波 钱报 文化 传播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257"/>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服 务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7"/>
              <w:jc w:val="left"/>
              <w:rPr>
                <w:rFonts w:ascii="宋体" w:hAnsi="宋体" w:cs="宋体" w:eastAsia="宋体" w:hint="default"/>
                <w:sz w:val="18"/>
                <w:szCs w:val="18"/>
              </w:rPr>
            </w:pPr>
            <w:r>
              <w:rPr>
                <w:rFonts w:ascii="宋体" w:hAnsi="宋体" w:cs="宋体" w:eastAsia="宋体" w:hint="default"/>
                <w:spacing w:val="21"/>
                <w:sz w:val="18"/>
                <w:szCs w:val="18"/>
              </w:rPr>
              <w:t>国内各类</w:t>
            </w:r>
            <w:r>
              <w:rPr>
                <w:rFonts w:ascii="宋体" w:hAnsi="宋体" w:cs="宋体" w:eastAsia="宋体" w:hint="default"/>
                <w:spacing w:val="-62"/>
                <w:sz w:val="18"/>
                <w:szCs w:val="18"/>
              </w:rPr>
              <w:t> </w:t>
            </w:r>
            <w:r>
              <w:rPr>
                <w:rFonts w:ascii="宋体" w:hAnsi="宋体" w:cs="宋体" w:eastAsia="宋体" w:hint="default"/>
                <w:spacing w:val="21"/>
                <w:sz w:val="18"/>
                <w:szCs w:val="18"/>
              </w:rPr>
              <w:t>广告的设</w:t>
            </w:r>
            <w:r>
              <w:rPr>
                <w:rFonts w:ascii="宋体" w:hAnsi="宋体" w:cs="宋体" w:eastAsia="宋体" w:hint="default"/>
                <w:spacing w:val="-62"/>
                <w:sz w:val="18"/>
                <w:szCs w:val="18"/>
              </w:rPr>
              <w:t> </w:t>
            </w:r>
            <w:r>
              <w:rPr>
                <w:rFonts w:ascii="宋体" w:hAnsi="宋体" w:cs="宋体" w:eastAsia="宋体" w:hint="default"/>
                <w:sz w:val="18"/>
                <w:szCs w:val="18"/>
              </w:rPr>
              <w:t>计、制作、</w:t>
            </w:r>
            <w:r>
              <w:rPr>
                <w:rFonts w:ascii="宋体" w:hAnsi="宋体" w:cs="宋体" w:eastAsia="宋体" w:hint="default"/>
                <w:sz w:val="18"/>
                <w:szCs w:val="18"/>
              </w:rPr>
              <w:t> 代理等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浙江 钱广 传媒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257"/>
              <w:jc w:val="both"/>
              <w:rPr>
                <w:rFonts w:ascii="宋体" w:hAnsi="宋体" w:cs="宋体" w:eastAsia="宋体" w:hint="default"/>
                <w:sz w:val="18"/>
                <w:szCs w:val="18"/>
              </w:rPr>
            </w:pPr>
            <w:r>
              <w:rPr>
                <w:rFonts w:ascii="宋体" w:hAnsi="宋体" w:cs="宋体" w:eastAsia="宋体" w:hint="default"/>
                <w:sz w:val="18"/>
                <w:szCs w:val="18"/>
              </w:rPr>
              <w:t>服 务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70"/>
              <w:jc w:val="both"/>
              <w:rPr>
                <w:rFonts w:ascii="宋体" w:hAnsi="宋体" w:cs="宋体" w:eastAsia="宋体" w:hint="default"/>
                <w:sz w:val="18"/>
                <w:szCs w:val="18"/>
              </w:rPr>
            </w:pPr>
            <w:r>
              <w:rPr>
                <w:rFonts w:ascii="宋体" w:hAnsi="宋体" w:cs="宋体" w:eastAsia="宋体" w:hint="default"/>
                <w:spacing w:val="21"/>
                <w:sz w:val="18"/>
                <w:szCs w:val="18"/>
              </w:rPr>
              <w:t>代理各类</w:t>
            </w:r>
            <w:r>
              <w:rPr>
                <w:rFonts w:ascii="宋体" w:hAnsi="宋体" w:cs="宋体" w:eastAsia="宋体" w:hint="default"/>
                <w:spacing w:val="-62"/>
                <w:sz w:val="18"/>
                <w:szCs w:val="18"/>
              </w:rPr>
              <w:t> </w:t>
            </w:r>
            <w:r>
              <w:rPr>
                <w:rFonts w:ascii="宋体" w:hAnsi="宋体" w:cs="宋体" w:eastAsia="宋体" w:hint="default"/>
                <w:spacing w:val="21"/>
                <w:sz w:val="18"/>
                <w:szCs w:val="18"/>
              </w:rPr>
              <w:t>广告，企</w:t>
            </w:r>
            <w:r>
              <w:rPr>
                <w:rFonts w:ascii="宋体" w:hAnsi="宋体" w:cs="宋体" w:eastAsia="宋体" w:hint="default"/>
                <w:spacing w:val="-62"/>
                <w:sz w:val="18"/>
                <w:szCs w:val="18"/>
              </w:rPr>
              <w:t> </w:t>
            </w:r>
            <w:r>
              <w:rPr>
                <w:rFonts w:ascii="宋体" w:hAnsi="宋体" w:cs="宋体" w:eastAsia="宋体" w:hint="default"/>
                <w:spacing w:val="21"/>
                <w:sz w:val="18"/>
                <w:szCs w:val="18"/>
              </w:rPr>
              <w:t>业形象设</w:t>
            </w:r>
            <w:r>
              <w:rPr>
                <w:rFonts w:ascii="宋体" w:hAnsi="宋体" w:cs="宋体" w:eastAsia="宋体" w:hint="default"/>
                <w:spacing w:val="-62"/>
                <w:sz w:val="18"/>
                <w:szCs w:val="18"/>
              </w:rPr>
              <w:t> </w:t>
            </w:r>
            <w:r>
              <w:rPr>
                <w:rFonts w:ascii="宋体" w:hAnsi="宋体" w:cs="宋体" w:eastAsia="宋体" w:hint="default"/>
                <w:sz w:val="18"/>
                <w:szCs w:val="18"/>
              </w:rPr>
              <w:t>计</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153.00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293.29</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2198"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浙江 在线 新闻 网站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both"/>
              <w:rPr>
                <w:rFonts w:ascii="宋体" w:hAnsi="宋体" w:cs="宋体" w:eastAsia="宋体" w:hint="default"/>
                <w:sz w:val="18"/>
                <w:szCs w:val="18"/>
              </w:rPr>
            </w:pPr>
            <w:r>
              <w:rPr>
                <w:rFonts w:ascii="宋体" w:hAnsi="宋体" w:cs="宋体" w:eastAsia="宋体" w:hint="default"/>
                <w:sz w:val="18"/>
                <w:szCs w:val="18"/>
              </w:rPr>
              <w:t>信 息 传 播 服 务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z w:val="18"/>
              </w:rPr>
              <w:t>5,482.10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69"/>
              <w:jc w:val="both"/>
              <w:rPr>
                <w:rFonts w:ascii="宋体" w:hAnsi="宋体" w:cs="宋体" w:eastAsia="宋体" w:hint="default"/>
                <w:sz w:val="18"/>
                <w:szCs w:val="18"/>
              </w:rPr>
            </w:pPr>
            <w:r>
              <w:rPr>
                <w:rFonts w:ascii="宋体" w:hAnsi="宋体" w:cs="宋体" w:eastAsia="宋体" w:hint="default"/>
                <w:spacing w:val="21"/>
                <w:sz w:val="18"/>
                <w:szCs w:val="18"/>
              </w:rPr>
              <w:t>增值电信</w:t>
            </w:r>
            <w:r>
              <w:rPr>
                <w:rFonts w:ascii="宋体" w:hAnsi="宋体" w:cs="宋体" w:eastAsia="宋体" w:hint="default"/>
                <w:spacing w:val="-62"/>
                <w:sz w:val="18"/>
                <w:szCs w:val="18"/>
              </w:rPr>
              <w:t> </w:t>
            </w:r>
            <w:r>
              <w:rPr>
                <w:rFonts w:ascii="宋体" w:hAnsi="宋体" w:cs="宋体" w:eastAsia="宋体" w:hint="default"/>
                <w:spacing w:val="21"/>
                <w:sz w:val="18"/>
                <w:szCs w:val="18"/>
              </w:rPr>
              <w:t>业务；广</w:t>
            </w:r>
            <w:r>
              <w:rPr>
                <w:rFonts w:ascii="宋体" w:hAnsi="宋体" w:cs="宋体" w:eastAsia="宋体" w:hint="default"/>
                <w:spacing w:val="-62"/>
                <w:sz w:val="18"/>
                <w:szCs w:val="18"/>
              </w:rPr>
              <w:t> </w:t>
            </w:r>
            <w:r>
              <w:rPr>
                <w:rFonts w:ascii="宋体" w:hAnsi="宋体" w:cs="宋体" w:eastAsia="宋体" w:hint="default"/>
                <w:spacing w:val="21"/>
                <w:sz w:val="18"/>
                <w:szCs w:val="18"/>
              </w:rPr>
              <w:t>播电视节</w:t>
            </w:r>
            <w:r>
              <w:rPr>
                <w:rFonts w:ascii="宋体" w:hAnsi="宋体" w:cs="宋体" w:eastAsia="宋体" w:hint="default"/>
                <w:spacing w:val="-62"/>
                <w:sz w:val="18"/>
                <w:szCs w:val="18"/>
              </w:rPr>
              <w:t> </w:t>
            </w:r>
            <w:r>
              <w:rPr>
                <w:rFonts w:ascii="宋体" w:hAnsi="宋体" w:cs="宋体" w:eastAsia="宋体" w:hint="default"/>
                <w:spacing w:val="21"/>
                <w:sz w:val="18"/>
                <w:szCs w:val="18"/>
              </w:rPr>
              <w:t>目制作经</w:t>
            </w:r>
            <w:r>
              <w:rPr>
                <w:rFonts w:ascii="宋体" w:hAnsi="宋体" w:cs="宋体" w:eastAsia="宋体" w:hint="default"/>
                <w:spacing w:val="-62"/>
                <w:sz w:val="18"/>
                <w:szCs w:val="18"/>
              </w:rPr>
              <w:t> </w:t>
            </w:r>
            <w:r>
              <w:rPr>
                <w:rFonts w:ascii="宋体" w:hAnsi="宋体" w:cs="宋体" w:eastAsia="宋体" w:hint="default"/>
                <w:sz w:val="18"/>
                <w:szCs w:val="18"/>
              </w:rPr>
              <w:t>营</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z w:val="18"/>
              </w:rPr>
              <w:t>3,865.17</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z w:val="18"/>
              </w:rPr>
              <w:t>70.51</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z w:val="18"/>
              </w:rPr>
              <w:t>70.51</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z w:val="18"/>
              </w:rPr>
              <w:t>2,021.45</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3448"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浙江 在线 商务 网络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 的 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服 务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70"/>
              <w:jc w:val="both"/>
              <w:rPr>
                <w:rFonts w:ascii="宋体" w:hAnsi="宋体" w:cs="宋体" w:eastAsia="宋体" w:hint="default"/>
                <w:sz w:val="18"/>
                <w:szCs w:val="18"/>
              </w:rPr>
            </w:pPr>
            <w:r>
              <w:rPr>
                <w:rFonts w:ascii="宋体" w:hAnsi="宋体" w:cs="宋体" w:eastAsia="宋体" w:hint="default"/>
                <w:sz w:val="18"/>
                <w:szCs w:val="18"/>
              </w:rPr>
              <w:t>承 办</w:t>
            </w:r>
            <w:r>
              <w:rPr>
                <w:rFonts w:ascii="宋体" w:hAnsi="宋体" w:cs="宋体" w:eastAsia="宋体" w:hint="default"/>
                <w:spacing w:val="85"/>
                <w:sz w:val="18"/>
                <w:szCs w:val="18"/>
              </w:rPr>
              <w:t> </w:t>
            </w:r>
            <w:r>
              <w:rPr>
                <w:rFonts w:ascii="宋体" w:hAnsi="宋体" w:cs="宋体" w:eastAsia="宋体" w:hint="default"/>
                <w:sz w:val="18"/>
                <w:szCs w:val="18"/>
              </w:rPr>
              <w:t>会</w:t>
            </w:r>
            <w:r>
              <w:rPr>
                <w:rFonts w:ascii="宋体" w:hAnsi="宋体" w:cs="宋体" w:eastAsia="宋体" w:hint="default"/>
                <w:sz w:val="18"/>
                <w:szCs w:val="18"/>
              </w:rPr>
              <w:t> </w:t>
            </w:r>
            <w:r>
              <w:rPr>
                <w:rFonts w:ascii="宋体" w:hAnsi="宋体" w:cs="宋体" w:eastAsia="宋体" w:hint="default"/>
                <w:spacing w:val="21"/>
                <w:sz w:val="18"/>
                <w:szCs w:val="18"/>
              </w:rPr>
              <w:t>展，网页</w:t>
            </w:r>
            <w:r>
              <w:rPr>
                <w:rFonts w:ascii="宋体" w:hAnsi="宋体" w:cs="宋体" w:eastAsia="宋体" w:hint="default"/>
                <w:spacing w:val="-62"/>
                <w:sz w:val="18"/>
                <w:szCs w:val="18"/>
              </w:rPr>
              <w:t> </w:t>
            </w:r>
            <w:r>
              <w:rPr>
                <w:rFonts w:ascii="宋体" w:hAnsi="宋体" w:cs="宋体" w:eastAsia="宋体" w:hint="default"/>
                <w:spacing w:val="21"/>
                <w:sz w:val="18"/>
                <w:szCs w:val="18"/>
              </w:rPr>
              <w:t>设计制作</w:t>
            </w:r>
            <w:r>
              <w:rPr>
                <w:rFonts w:ascii="宋体" w:hAnsi="宋体" w:cs="宋体" w:eastAsia="宋体" w:hint="default"/>
                <w:spacing w:val="-62"/>
                <w:sz w:val="18"/>
                <w:szCs w:val="18"/>
              </w:rPr>
              <w:t> </w:t>
            </w:r>
            <w:r>
              <w:rPr>
                <w:rFonts w:ascii="宋体" w:hAnsi="宋体" w:cs="宋体" w:eastAsia="宋体" w:hint="default"/>
                <w:sz w:val="18"/>
                <w:szCs w:val="18"/>
              </w:rPr>
              <w:t>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70.51</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70.51</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70.51</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浙江 在线</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left"/>
              <w:rPr>
                <w:rFonts w:ascii="宋体" w:hAnsi="宋体" w:cs="宋体" w:eastAsia="宋体" w:hint="default"/>
                <w:sz w:val="18"/>
                <w:szCs w:val="18"/>
              </w:rPr>
            </w:pPr>
            <w:r>
              <w:rPr>
                <w:rFonts w:ascii="宋体" w:hAnsi="宋体" w:cs="宋体" w:eastAsia="宋体" w:hint="default"/>
                <w:sz w:val="18"/>
                <w:szCs w:val="18"/>
              </w:rPr>
              <w:t>控 股</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6"/>
              <w:jc w:val="left"/>
              <w:rPr>
                <w:rFonts w:ascii="宋体" w:hAnsi="宋体" w:cs="宋体" w:eastAsia="宋体" w:hint="default"/>
                <w:sz w:val="18"/>
                <w:szCs w:val="18"/>
              </w:rPr>
            </w:pPr>
            <w:r>
              <w:rPr>
                <w:rFonts w:ascii="宋体" w:hAnsi="宋体" w:cs="宋体" w:eastAsia="宋体" w:hint="default"/>
                <w:sz w:val="18"/>
                <w:szCs w:val="18"/>
              </w:rPr>
              <w:t>浙 江</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6"/>
              <w:jc w:val="left"/>
              <w:rPr>
                <w:rFonts w:ascii="宋体" w:hAnsi="宋体" w:cs="宋体" w:eastAsia="宋体" w:hint="default"/>
                <w:sz w:val="18"/>
                <w:szCs w:val="18"/>
              </w:rPr>
            </w:pPr>
            <w:r>
              <w:rPr>
                <w:rFonts w:ascii="宋体" w:hAnsi="宋体" w:cs="宋体" w:eastAsia="宋体" w:hint="default"/>
                <w:sz w:val="18"/>
                <w:szCs w:val="18"/>
              </w:rPr>
              <w:t>服 务</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0"/>
              <w:jc w:val="left"/>
              <w:rPr>
                <w:rFonts w:ascii="宋体" w:hAnsi="宋体" w:cs="宋体" w:eastAsia="宋体" w:hint="default"/>
                <w:sz w:val="18"/>
                <w:szCs w:val="18"/>
              </w:rPr>
            </w:pPr>
            <w:r>
              <w:rPr>
                <w:rFonts w:ascii="宋体" w:hAnsi="宋体" w:cs="宋体" w:eastAsia="宋体" w:hint="default"/>
                <w:spacing w:val="21"/>
                <w:sz w:val="18"/>
                <w:szCs w:val="18"/>
              </w:rPr>
              <w:t>计算机软</w:t>
            </w:r>
            <w:r>
              <w:rPr>
                <w:rFonts w:ascii="宋体" w:hAnsi="宋体" w:cs="宋体" w:eastAsia="宋体" w:hint="default"/>
                <w:spacing w:val="-62"/>
                <w:sz w:val="18"/>
                <w:szCs w:val="18"/>
              </w:rPr>
              <w:t> </w:t>
            </w:r>
            <w:r>
              <w:rPr>
                <w:rFonts w:ascii="宋体" w:hAnsi="宋体" w:cs="宋体" w:eastAsia="宋体" w:hint="default"/>
                <w:spacing w:val="21"/>
                <w:sz w:val="18"/>
                <w:szCs w:val="18"/>
              </w:rPr>
              <w:t>件、硬件</w:t>
            </w:r>
            <w:r>
              <w:rPr>
                <w:rFonts w:ascii="宋体" w:hAnsi="宋体" w:cs="宋体" w:eastAsia="宋体" w:hint="default"/>
                <w:spacing w:val="-62"/>
                <w:sz w:val="18"/>
                <w:szCs w:val="18"/>
              </w:rPr>
              <w:t> </w:t>
            </w:r>
            <w:r>
              <w:rPr>
                <w:rFonts w:ascii="宋体" w:hAnsi="宋体" w:cs="宋体" w:eastAsia="宋体" w:hint="default"/>
                <w:sz w:val="18"/>
                <w:szCs w:val="18"/>
              </w:rPr>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179.80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35.9601</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35.9601</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154.15</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90"/>
          <w:pgSz w:w="11910" w:h="16840"/>
          <w:pgMar w:footer="982" w:header="877" w:top="1100" w:bottom="1180" w:left="340" w:right="340"/>
          <w:pgNumType w:start="11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576"/>
        <w:gridCol w:w="528"/>
        <w:gridCol w:w="553"/>
        <w:gridCol w:w="553"/>
        <w:gridCol w:w="936"/>
        <w:gridCol w:w="1022"/>
        <w:gridCol w:w="936"/>
        <w:gridCol w:w="832"/>
        <w:gridCol w:w="803"/>
        <w:gridCol w:w="802"/>
        <w:gridCol w:w="553"/>
        <w:gridCol w:w="850"/>
        <w:gridCol w:w="683"/>
        <w:gridCol w:w="1354"/>
      </w:tblGrid>
      <w:tr>
        <w:trPr>
          <w:trHeight w:val="2822"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联合 传媒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子 公 司 的 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left"/>
              <w:rPr>
                <w:rFonts w:ascii="宋体" w:hAnsi="宋体" w:cs="宋体" w:eastAsia="宋体" w:hint="default"/>
                <w:sz w:val="18"/>
                <w:szCs w:val="18"/>
              </w:rPr>
            </w:pPr>
            <w:r>
              <w:rPr>
                <w:rFonts w:ascii="宋体" w:hAnsi="宋体" w:cs="宋体" w:eastAsia="宋体" w:hint="default"/>
                <w:sz w:val="18"/>
                <w:szCs w:val="18"/>
              </w:rPr>
              <w:t>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业</w:t>
            </w:r>
          </w:p>
        </w:tc>
        <w:tc>
          <w:tcPr>
            <w:tcW w:w="93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1"/>
              <w:jc w:val="left"/>
              <w:rPr>
                <w:rFonts w:ascii="宋体" w:hAnsi="宋体" w:cs="宋体" w:eastAsia="宋体" w:hint="default"/>
                <w:sz w:val="18"/>
                <w:szCs w:val="18"/>
              </w:rPr>
            </w:pPr>
            <w:r>
              <w:rPr>
                <w:rFonts w:ascii="宋体" w:hAnsi="宋体" w:cs="宋体" w:eastAsia="宋体" w:hint="default"/>
                <w:spacing w:val="21"/>
                <w:sz w:val="18"/>
                <w:szCs w:val="18"/>
              </w:rPr>
              <w:t>及其配件</w:t>
            </w:r>
            <w:r>
              <w:rPr>
                <w:rFonts w:ascii="宋体" w:hAnsi="宋体" w:cs="宋体" w:eastAsia="宋体" w:hint="default"/>
                <w:spacing w:val="-62"/>
                <w:sz w:val="18"/>
                <w:szCs w:val="18"/>
              </w:rPr>
              <w:t> </w:t>
            </w:r>
            <w:r>
              <w:rPr>
                <w:rFonts w:ascii="宋体" w:hAnsi="宋体" w:cs="宋体" w:eastAsia="宋体" w:hint="default"/>
                <w:sz w:val="18"/>
                <w:szCs w:val="18"/>
              </w:rPr>
              <w:t>的研发等</w:t>
            </w:r>
          </w:p>
        </w:tc>
        <w:tc>
          <w:tcPr>
            <w:tcW w:w="936"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《美 术 报》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257"/>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服 务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2"/>
              <w:ind w:left="100" w:right="70"/>
              <w:jc w:val="both"/>
              <w:rPr>
                <w:rFonts w:ascii="宋体" w:hAnsi="宋体" w:cs="宋体" w:eastAsia="宋体" w:hint="default"/>
                <w:sz w:val="18"/>
                <w:szCs w:val="18"/>
              </w:rPr>
            </w:pPr>
            <w:r>
              <w:rPr>
                <w:rFonts w:ascii="宋体" w:hAnsi="宋体" w:cs="宋体" w:eastAsia="宋体" w:hint="default"/>
                <w:spacing w:val="5"/>
                <w:sz w:val="18"/>
                <w:szCs w:val="18"/>
              </w:rPr>
              <w:t>国内版</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除</w:t>
            </w:r>
            <w:r>
              <w:rPr>
                <w:rFonts w:ascii="宋体" w:hAnsi="宋体" w:cs="宋体" w:eastAsia="宋体" w:hint="default"/>
                <w:sz w:val="18"/>
                <w:szCs w:val="18"/>
              </w:rPr>
              <w:t> </w:t>
            </w:r>
            <w:r>
              <w:rPr>
                <w:rFonts w:ascii="宋体" w:hAnsi="宋体" w:cs="宋体" w:eastAsia="宋体" w:hint="default"/>
                <w:spacing w:val="5"/>
                <w:sz w:val="18"/>
                <w:szCs w:val="18"/>
              </w:rPr>
              <w:t>港澳台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图</w:t>
            </w:r>
            <w:r>
              <w:rPr>
                <w:rFonts w:ascii="宋体" w:hAnsi="宋体" w:cs="宋体" w:eastAsia="宋体" w:hint="default"/>
                <w:sz w:val="18"/>
                <w:szCs w:val="18"/>
              </w:rPr>
              <w:t> </w:t>
            </w:r>
            <w:r>
              <w:rPr>
                <w:rFonts w:ascii="宋体" w:hAnsi="宋体" w:cs="宋体" w:eastAsia="宋体" w:hint="default"/>
                <w:spacing w:val="21"/>
                <w:sz w:val="18"/>
                <w:szCs w:val="18"/>
              </w:rPr>
              <w:t>书报刊销</w:t>
            </w:r>
            <w:r>
              <w:rPr>
                <w:rFonts w:ascii="宋体" w:hAnsi="宋体" w:cs="宋体" w:eastAsia="宋体" w:hint="default"/>
                <w:spacing w:val="-62"/>
                <w:sz w:val="18"/>
                <w:szCs w:val="18"/>
              </w:rPr>
              <w:t> </w:t>
            </w:r>
            <w:r>
              <w:rPr>
                <w:rFonts w:ascii="宋体" w:hAnsi="宋体" w:cs="宋体" w:eastAsia="宋体" w:hint="default"/>
                <w:spacing w:val="21"/>
                <w:sz w:val="18"/>
                <w:szCs w:val="18"/>
              </w:rPr>
              <w:t>售图书报</w:t>
            </w:r>
            <w:r>
              <w:rPr>
                <w:rFonts w:ascii="宋体" w:hAnsi="宋体" w:cs="宋体" w:eastAsia="宋体" w:hint="default"/>
                <w:spacing w:val="-62"/>
                <w:sz w:val="18"/>
                <w:szCs w:val="18"/>
              </w:rPr>
              <w:t> </w:t>
            </w:r>
            <w:r>
              <w:rPr>
                <w:rFonts w:ascii="宋体" w:hAnsi="宋体" w:cs="宋体" w:eastAsia="宋体" w:hint="default"/>
                <w:spacing w:val="21"/>
                <w:sz w:val="18"/>
                <w:szCs w:val="18"/>
              </w:rPr>
              <w:t>刊批发零</w:t>
            </w:r>
            <w:r>
              <w:rPr>
                <w:rFonts w:ascii="宋体" w:hAnsi="宋体" w:cs="宋体" w:eastAsia="宋体" w:hint="default"/>
                <w:spacing w:val="-62"/>
                <w:sz w:val="18"/>
                <w:szCs w:val="18"/>
              </w:rPr>
              <w:t> </w:t>
            </w:r>
            <w:r>
              <w:rPr>
                <w:rFonts w:ascii="宋体" w:hAnsi="宋体" w:cs="宋体" w:eastAsia="宋体" w:hint="default"/>
                <w:sz w:val="18"/>
                <w:szCs w:val="18"/>
              </w:rPr>
              <w:t>售</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102.00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531.11</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344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浙江 美术 传媒 拍卖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 的 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服 务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1,000.00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69"/>
              <w:jc w:val="both"/>
              <w:rPr>
                <w:rFonts w:ascii="宋体" w:hAnsi="宋体" w:cs="宋体" w:eastAsia="宋体" w:hint="default"/>
                <w:sz w:val="18"/>
                <w:szCs w:val="18"/>
              </w:rPr>
            </w:pPr>
            <w:r>
              <w:rPr>
                <w:rFonts w:ascii="宋体" w:hAnsi="宋体" w:cs="宋体" w:eastAsia="宋体" w:hint="default"/>
                <w:spacing w:val="21"/>
                <w:sz w:val="18"/>
                <w:szCs w:val="18"/>
              </w:rPr>
              <w:t>拍卖国家</w:t>
            </w:r>
            <w:r>
              <w:rPr>
                <w:rFonts w:ascii="宋体" w:hAnsi="宋体" w:cs="宋体" w:eastAsia="宋体" w:hint="default"/>
                <w:spacing w:val="-62"/>
                <w:sz w:val="18"/>
                <w:szCs w:val="18"/>
              </w:rPr>
              <w:t> </w:t>
            </w:r>
            <w:r>
              <w:rPr>
                <w:rFonts w:ascii="宋体" w:hAnsi="宋体" w:cs="宋体" w:eastAsia="宋体" w:hint="default"/>
                <w:spacing w:val="21"/>
                <w:sz w:val="18"/>
                <w:szCs w:val="18"/>
              </w:rPr>
              <w:t>允许拍卖</w:t>
            </w:r>
            <w:r>
              <w:rPr>
                <w:rFonts w:ascii="宋体" w:hAnsi="宋体" w:cs="宋体" w:eastAsia="宋体" w:hint="default"/>
                <w:spacing w:val="-62"/>
                <w:sz w:val="18"/>
                <w:szCs w:val="18"/>
              </w:rPr>
              <w:t> </w:t>
            </w:r>
            <w:r>
              <w:rPr>
                <w:rFonts w:ascii="宋体" w:hAnsi="宋体" w:cs="宋体" w:eastAsia="宋体" w:hint="default"/>
                <w:spacing w:val="21"/>
                <w:sz w:val="18"/>
                <w:szCs w:val="18"/>
              </w:rPr>
              <w:t>的物品、</w:t>
            </w:r>
            <w:r>
              <w:rPr>
                <w:rFonts w:ascii="宋体" w:hAnsi="宋体" w:cs="宋体" w:eastAsia="宋体" w:hint="default"/>
                <w:spacing w:val="-62"/>
                <w:sz w:val="18"/>
                <w:szCs w:val="18"/>
              </w:rPr>
              <w:t> </w:t>
            </w:r>
            <w:r>
              <w:rPr>
                <w:rFonts w:ascii="宋体" w:hAnsi="宋体" w:cs="宋体" w:eastAsia="宋体" w:hint="default"/>
                <w:spacing w:val="21"/>
                <w:sz w:val="18"/>
                <w:szCs w:val="18"/>
              </w:rPr>
              <w:t>财产权利</w:t>
            </w:r>
            <w:r>
              <w:rPr>
                <w:rFonts w:ascii="宋体" w:hAnsi="宋体" w:cs="宋体" w:eastAsia="宋体" w:hint="default"/>
                <w:spacing w:val="-62"/>
                <w:sz w:val="18"/>
                <w:szCs w:val="18"/>
              </w:rPr>
              <w:t> </w:t>
            </w:r>
            <w:r>
              <w:rPr>
                <w:rFonts w:ascii="宋体" w:hAnsi="宋体" w:cs="宋体" w:eastAsia="宋体" w:hint="default"/>
                <w:sz w:val="18"/>
                <w:szCs w:val="18"/>
              </w:rPr>
              <w:t>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260.10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26.01</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26.01</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471.45</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浙江 老年 报报 业有 限公 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257"/>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2"/>
              <w:ind w:left="100" w:right="70"/>
              <w:jc w:val="both"/>
              <w:rPr>
                <w:rFonts w:ascii="宋体" w:hAnsi="宋体" w:cs="宋体" w:eastAsia="宋体" w:hint="default"/>
                <w:sz w:val="18"/>
                <w:szCs w:val="18"/>
              </w:rPr>
            </w:pPr>
            <w:r>
              <w:rPr>
                <w:rFonts w:ascii="宋体" w:hAnsi="宋体" w:cs="宋体" w:eastAsia="宋体" w:hint="default"/>
                <w:spacing w:val="5"/>
                <w:sz w:val="18"/>
                <w:szCs w:val="18"/>
              </w:rPr>
              <w:t>国内版</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除</w:t>
            </w:r>
            <w:r>
              <w:rPr>
                <w:rFonts w:ascii="宋体" w:hAnsi="宋体" w:cs="宋体" w:eastAsia="宋体" w:hint="default"/>
                <w:sz w:val="18"/>
                <w:szCs w:val="18"/>
              </w:rPr>
              <w:t> </w:t>
            </w:r>
            <w:r>
              <w:rPr>
                <w:rFonts w:ascii="宋体" w:hAnsi="宋体" w:cs="宋体" w:eastAsia="宋体" w:hint="default"/>
                <w:spacing w:val="5"/>
                <w:sz w:val="18"/>
                <w:szCs w:val="18"/>
              </w:rPr>
              <w:t>港澳台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图</w:t>
            </w:r>
            <w:r>
              <w:rPr>
                <w:rFonts w:ascii="宋体" w:hAnsi="宋体" w:cs="宋体" w:eastAsia="宋体" w:hint="default"/>
                <w:sz w:val="18"/>
                <w:szCs w:val="18"/>
              </w:rPr>
              <w:t> </w:t>
            </w:r>
            <w:r>
              <w:rPr>
                <w:rFonts w:ascii="宋体" w:hAnsi="宋体" w:cs="宋体" w:eastAsia="宋体" w:hint="default"/>
                <w:spacing w:val="21"/>
                <w:sz w:val="18"/>
                <w:szCs w:val="18"/>
              </w:rPr>
              <w:t>书报刊销</w:t>
            </w:r>
            <w:r>
              <w:rPr>
                <w:rFonts w:ascii="宋体" w:hAnsi="宋体" w:cs="宋体" w:eastAsia="宋体" w:hint="default"/>
                <w:spacing w:val="-62"/>
                <w:sz w:val="18"/>
                <w:szCs w:val="18"/>
              </w:rPr>
              <w:t> </w:t>
            </w:r>
            <w:r>
              <w:rPr>
                <w:rFonts w:ascii="宋体" w:hAnsi="宋体" w:cs="宋体" w:eastAsia="宋体" w:hint="default"/>
                <w:spacing w:val="21"/>
                <w:sz w:val="18"/>
                <w:szCs w:val="18"/>
              </w:rPr>
              <w:t>售图书报</w:t>
            </w:r>
            <w:r>
              <w:rPr>
                <w:rFonts w:ascii="宋体" w:hAnsi="宋体" w:cs="宋体" w:eastAsia="宋体" w:hint="default"/>
                <w:spacing w:val="-62"/>
                <w:sz w:val="18"/>
                <w:szCs w:val="18"/>
              </w:rPr>
              <w:t> </w:t>
            </w:r>
            <w:r>
              <w:rPr>
                <w:rFonts w:ascii="宋体" w:hAnsi="宋体" w:cs="宋体" w:eastAsia="宋体" w:hint="default"/>
                <w:spacing w:val="21"/>
                <w:sz w:val="18"/>
                <w:szCs w:val="18"/>
              </w:rPr>
              <w:t>刊批发零</w:t>
            </w:r>
            <w:r>
              <w:rPr>
                <w:rFonts w:ascii="宋体" w:hAnsi="宋体" w:cs="宋体" w:eastAsia="宋体" w:hint="default"/>
                <w:spacing w:val="-62"/>
                <w:sz w:val="18"/>
                <w:szCs w:val="18"/>
              </w:rPr>
              <w:t> </w:t>
            </w:r>
            <w:r>
              <w:rPr>
                <w:rFonts w:ascii="宋体" w:hAnsi="宋体" w:cs="宋体" w:eastAsia="宋体" w:hint="default"/>
                <w:sz w:val="18"/>
                <w:szCs w:val="18"/>
              </w:rPr>
              <w:t>售</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574"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浙江 浙商 传媒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参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70"/>
              <w:jc w:val="both"/>
              <w:rPr>
                <w:rFonts w:ascii="宋体" w:hAnsi="宋体" w:cs="宋体" w:eastAsia="宋体" w:hint="default"/>
                <w:sz w:val="18"/>
                <w:szCs w:val="18"/>
              </w:rPr>
            </w:pPr>
            <w:r>
              <w:rPr>
                <w:rFonts w:ascii="宋体" w:hAnsi="宋体" w:cs="宋体" w:eastAsia="宋体" w:hint="default"/>
                <w:sz w:val="18"/>
                <w:szCs w:val="18"/>
              </w:rPr>
              <w:t>报 刊</w:t>
            </w:r>
            <w:r>
              <w:rPr>
                <w:rFonts w:ascii="宋体" w:hAnsi="宋体" w:cs="宋体" w:eastAsia="宋体" w:hint="default"/>
                <w:spacing w:val="85"/>
                <w:sz w:val="18"/>
                <w:szCs w:val="18"/>
              </w:rPr>
              <w:t> </w:t>
            </w:r>
            <w:r>
              <w:rPr>
                <w:rFonts w:ascii="宋体" w:hAnsi="宋体" w:cs="宋体" w:eastAsia="宋体" w:hint="default"/>
                <w:sz w:val="18"/>
                <w:szCs w:val="18"/>
              </w:rPr>
              <w:t>批</w:t>
            </w:r>
            <w:r>
              <w:rPr>
                <w:rFonts w:ascii="宋体" w:hAnsi="宋体" w:cs="宋体" w:eastAsia="宋体" w:hint="default"/>
                <w:sz w:val="18"/>
                <w:szCs w:val="18"/>
              </w:rPr>
              <w:t> </w:t>
            </w:r>
            <w:r>
              <w:rPr>
                <w:rFonts w:ascii="宋体" w:hAnsi="宋体" w:cs="宋体" w:eastAsia="宋体" w:hint="default"/>
                <w:spacing w:val="21"/>
                <w:sz w:val="18"/>
                <w:szCs w:val="18"/>
              </w:rPr>
              <w:t>发、零售</w:t>
            </w:r>
            <w:r>
              <w:rPr>
                <w:rFonts w:ascii="宋体" w:hAnsi="宋体" w:cs="宋体" w:eastAsia="宋体" w:hint="default"/>
                <w:spacing w:val="-62"/>
                <w:sz w:val="18"/>
                <w:szCs w:val="18"/>
              </w:rPr>
              <w:t> </w:t>
            </w:r>
            <w:r>
              <w:rPr>
                <w:rFonts w:ascii="宋体" w:hAnsi="宋体" w:cs="宋体" w:eastAsia="宋体" w:hint="default"/>
                <w:sz w:val="18"/>
                <w:szCs w:val="18"/>
              </w:rPr>
              <w:t>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294.00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1,250.35</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乐清 日报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乐 清</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1,363.89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7"/>
              <w:jc w:val="left"/>
              <w:rPr>
                <w:rFonts w:ascii="宋体" w:hAnsi="宋体" w:cs="宋体" w:eastAsia="宋体" w:hint="default"/>
                <w:sz w:val="18"/>
                <w:szCs w:val="18"/>
              </w:rPr>
            </w:pPr>
            <w:r>
              <w:rPr>
                <w:rFonts w:ascii="宋体" w:hAnsi="宋体" w:cs="宋体" w:eastAsia="宋体" w:hint="default"/>
                <w:sz w:val="18"/>
                <w:szCs w:val="18"/>
              </w:rPr>
              <w:t>广 告</w:t>
            </w:r>
            <w:r>
              <w:rPr>
                <w:rFonts w:ascii="宋体" w:hAnsi="宋体" w:cs="宋体" w:eastAsia="宋体" w:hint="default"/>
                <w:spacing w:val="85"/>
                <w:sz w:val="18"/>
                <w:szCs w:val="18"/>
              </w:rPr>
              <w:t> </w:t>
            </w:r>
            <w:r>
              <w:rPr>
                <w:rFonts w:ascii="宋体" w:hAnsi="宋体" w:cs="宋体" w:eastAsia="宋体" w:hint="default"/>
                <w:sz w:val="18"/>
                <w:szCs w:val="18"/>
              </w:rPr>
              <w:t>设</w:t>
            </w:r>
            <w:r>
              <w:rPr>
                <w:rFonts w:ascii="宋体" w:hAnsi="宋体" w:cs="宋体" w:eastAsia="宋体" w:hint="default"/>
                <w:sz w:val="18"/>
                <w:szCs w:val="18"/>
              </w:rPr>
              <w:t> 计、制作、 </w:t>
            </w:r>
            <w:r>
              <w:rPr>
                <w:rFonts w:ascii="宋体" w:hAnsi="宋体" w:cs="宋体" w:eastAsia="宋体" w:hint="default"/>
                <w:spacing w:val="21"/>
                <w:sz w:val="18"/>
                <w:szCs w:val="18"/>
              </w:rPr>
              <w:t>代理、发</w:t>
            </w:r>
            <w:r>
              <w:rPr>
                <w:rFonts w:ascii="宋体" w:hAnsi="宋体" w:cs="宋体" w:eastAsia="宋体" w:hint="default"/>
                <w:spacing w:val="-62"/>
                <w:sz w:val="18"/>
                <w:szCs w:val="18"/>
              </w:rPr>
              <w:t> </w:t>
            </w:r>
            <w:r>
              <w:rPr>
                <w:rFonts w:ascii="宋体" w:hAnsi="宋体" w:cs="宋体" w:eastAsia="宋体" w:hint="default"/>
                <w:sz w:val="18"/>
                <w:szCs w:val="18"/>
              </w:rPr>
              <w:t>布等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695.58</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1,644.61</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乐清 市新</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left"/>
              <w:rPr>
                <w:rFonts w:ascii="宋体" w:hAnsi="宋体" w:cs="宋体" w:eastAsia="宋体" w:hint="default"/>
                <w:sz w:val="18"/>
                <w:szCs w:val="18"/>
              </w:rPr>
            </w:pPr>
            <w:r>
              <w:rPr>
                <w:rFonts w:ascii="宋体" w:hAnsi="宋体" w:cs="宋体" w:eastAsia="宋体" w:hint="default"/>
                <w:sz w:val="18"/>
                <w:szCs w:val="18"/>
              </w:rPr>
              <w:t>控 股</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6"/>
              <w:jc w:val="left"/>
              <w:rPr>
                <w:rFonts w:ascii="宋体" w:hAnsi="宋体" w:cs="宋体" w:eastAsia="宋体" w:hint="default"/>
                <w:sz w:val="18"/>
                <w:szCs w:val="18"/>
              </w:rPr>
            </w:pPr>
            <w:r>
              <w:rPr>
                <w:rFonts w:ascii="宋体" w:hAnsi="宋体" w:cs="宋体" w:eastAsia="宋体" w:hint="default"/>
                <w:sz w:val="18"/>
                <w:szCs w:val="18"/>
              </w:rPr>
              <w:t>浙 江</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6"/>
              <w:jc w:val="left"/>
              <w:rPr>
                <w:rFonts w:ascii="宋体" w:hAnsi="宋体" w:cs="宋体" w:eastAsia="宋体" w:hint="default"/>
                <w:sz w:val="18"/>
                <w:szCs w:val="18"/>
              </w:rPr>
            </w:pPr>
            <w:r>
              <w:rPr>
                <w:rFonts w:ascii="宋体" w:hAnsi="宋体" w:cs="宋体" w:eastAsia="宋体" w:hint="default"/>
                <w:sz w:val="18"/>
                <w:szCs w:val="18"/>
              </w:rPr>
              <w:t>印 刷</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0"/>
              <w:jc w:val="left"/>
              <w:rPr>
                <w:rFonts w:ascii="宋体" w:hAnsi="宋体" w:cs="宋体" w:eastAsia="宋体" w:hint="default"/>
                <w:sz w:val="18"/>
                <w:szCs w:val="18"/>
              </w:rPr>
            </w:pPr>
            <w:r>
              <w:rPr>
                <w:rFonts w:ascii="宋体" w:hAnsi="宋体" w:cs="宋体" w:eastAsia="宋体" w:hint="default"/>
                <w:spacing w:val="21"/>
                <w:sz w:val="18"/>
                <w:szCs w:val="18"/>
              </w:rPr>
              <w:t>出版物、</w:t>
            </w:r>
            <w:r>
              <w:rPr>
                <w:rFonts w:ascii="宋体" w:hAnsi="宋体" w:cs="宋体" w:eastAsia="宋体" w:hint="default"/>
                <w:spacing w:val="-62"/>
                <w:sz w:val="18"/>
                <w:szCs w:val="18"/>
              </w:rPr>
              <w:t> </w:t>
            </w:r>
            <w:r>
              <w:rPr>
                <w:rFonts w:ascii="宋体" w:hAnsi="宋体" w:cs="宋体" w:eastAsia="宋体" w:hint="default"/>
                <w:spacing w:val="21"/>
                <w:sz w:val="18"/>
                <w:szCs w:val="18"/>
              </w:rPr>
              <w:t>其他印刷</w:t>
            </w:r>
            <w:r>
              <w:rPr>
                <w:rFonts w:ascii="宋体" w:hAnsi="宋体" w:cs="宋体" w:eastAsia="宋体" w:hint="default"/>
                <w:spacing w:val="-62"/>
                <w:sz w:val="18"/>
                <w:szCs w:val="18"/>
              </w:rPr>
              <w:t> </w:t>
            </w:r>
            <w:r>
              <w:rPr>
                <w:rFonts w:ascii="宋体" w:hAnsi="宋体" w:cs="宋体" w:eastAsia="宋体" w:hint="default"/>
                <w:sz w:val="18"/>
                <w:szCs w:val="18"/>
              </w:rPr>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100.62</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50.3115</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50.3115</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0.61</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340" w:right="34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576"/>
        <w:gridCol w:w="528"/>
        <w:gridCol w:w="553"/>
        <w:gridCol w:w="553"/>
        <w:gridCol w:w="936"/>
        <w:gridCol w:w="1022"/>
        <w:gridCol w:w="936"/>
        <w:gridCol w:w="832"/>
        <w:gridCol w:w="803"/>
        <w:gridCol w:w="802"/>
        <w:gridCol w:w="553"/>
        <w:gridCol w:w="850"/>
        <w:gridCol w:w="683"/>
        <w:gridCol w:w="1354"/>
      </w:tblGrid>
      <w:tr>
        <w:trPr>
          <w:trHeight w:val="2822"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闻印 务有 限公 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子 公 司 的 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left"/>
              <w:rPr>
                <w:rFonts w:ascii="宋体" w:hAnsi="宋体" w:cs="宋体" w:eastAsia="宋体" w:hint="default"/>
                <w:sz w:val="18"/>
                <w:szCs w:val="18"/>
              </w:rPr>
            </w:pPr>
            <w:r>
              <w:rPr>
                <w:rFonts w:ascii="宋体" w:hAnsi="宋体" w:cs="宋体" w:eastAsia="宋体" w:hint="default"/>
                <w:sz w:val="18"/>
                <w:szCs w:val="18"/>
              </w:rPr>
              <w:t>乐 清</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业</w:t>
            </w:r>
          </w:p>
        </w:tc>
        <w:tc>
          <w:tcPr>
            <w:tcW w:w="93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品印制等</w:t>
            </w:r>
          </w:p>
        </w:tc>
        <w:tc>
          <w:tcPr>
            <w:tcW w:w="936"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瑞安 日报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瑞 安</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695.77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7"/>
              <w:jc w:val="left"/>
              <w:rPr>
                <w:rFonts w:ascii="宋体" w:hAnsi="宋体" w:cs="宋体" w:eastAsia="宋体" w:hint="default"/>
                <w:sz w:val="18"/>
                <w:szCs w:val="18"/>
              </w:rPr>
            </w:pPr>
            <w:r>
              <w:rPr>
                <w:rFonts w:ascii="宋体" w:hAnsi="宋体" w:cs="宋体" w:eastAsia="宋体" w:hint="default"/>
                <w:sz w:val="18"/>
                <w:szCs w:val="18"/>
              </w:rPr>
              <w:t>广 告</w:t>
            </w:r>
            <w:r>
              <w:rPr>
                <w:rFonts w:ascii="宋体" w:hAnsi="宋体" w:cs="宋体" w:eastAsia="宋体" w:hint="default"/>
                <w:spacing w:val="85"/>
                <w:sz w:val="18"/>
                <w:szCs w:val="18"/>
              </w:rPr>
              <w:t> </w:t>
            </w:r>
            <w:r>
              <w:rPr>
                <w:rFonts w:ascii="宋体" w:hAnsi="宋体" w:cs="宋体" w:eastAsia="宋体" w:hint="default"/>
                <w:sz w:val="18"/>
                <w:szCs w:val="18"/>
              </w:rPr>
              <w:t>设</w:t>
            </w:r>
            <w:r>
              <w:rPr>
                <w:rFonts w:ascii="宋体" w:hAnsi="宋体" w:cs="宋体" w:eastAsia="宋体" w:hint="default"/>
                <w:sz w:val="18"/>
                <w:szCs w:val="18"/>
              </w:rPr>
              <w:t> 计、制作、 </w:t>
            </w:r>
            <w:r>
              <w:rPr>
                <w:rFonts w:ascii="宋体" w:hAnsi="宋体" w:cs="宋体" w:eastAsia="宋体" w:hint="default"/>
                <w:spacing w:val="21"/>
                <w:sz w:val="18"/>
                <w:szCs w:val="18"/>
              </w:rPr>
              <w:t>代理、发</w:t>
            </w:r>
            <w:r>
              <w:rPr>
                <w:rFonts w:ascii="宋体" w:hAnsi="宋体" w:cs="宋体" w:eastAsia="宋体" w:hint="default"/>
                <w:spacing w:val="-62"/>
                <w:sz w:val="18"/>
                <w:szCs w:val="18"/>
              </w:rPr>
              <w:t> </w:t>
            </w:r>
            <w:r>
              <w:rPr>
                <w:rFonts w:ascii="宋体" w:hAnsi="宋体" w:cs="宋体" w:eastAsia="宋体" w:hint="default"/>
                <w:sz w:val="18"/>
                <w:szCs w:val="18"/>
              </w:rPr>
              <w:t>布等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354.84</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876.64</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344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瑞安 市桔 子航 空服 务有 限公 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 的 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瑞 安</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服 务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50.00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70"/>
              <w:jc w:val="both"/>
              <w:rPr>
                <w:rFonts w:ascii="宋体" w:hAnsi="宋体" w:cs="宋体" w:eastAsia="宋体" w:hint="default"/>
                <w:sz w:val="18"/>
                <w:szCs w:val="18"/>
              </w:rPr>
            </w:pPr>
            <w:r>
              <w:rPr>
                <w:rFonts w:ascii="宋体" w:hAnsi="宋体" w:cs="宋体" w:eastAsia="宋体" w:hint="default"/>
                <w:spacing w:val="21"/>
                <w:sz w:val="18"/>
                <w:szCs w:val="18"/>
              </w:rPr>
              <w:t>二类航空</w:t>
            </w:r>
            <w:r>
              <w:rPr>
                <w:rFonts w:ascii="宋体" w:hAnsi="宋体" w:cs="宋体" w:eastAsia="宋体" w:hint="default"/>
                <w:spacing w:val="-62"/>
                <w:sz w:val="18"/>
                <w:szCs w:val="18"/>
              </w:rPr>
              <w:t> </w:t>
            </w:r>
            <w:r>
              <w:rPr>
                <w:rFonts w:ascii="宋体" w:hAnsi="宋体" w:cs="宋体" w:eastAsia="宋体" w:hint="default"/>
                <w:spacing w:val="21"/>
                <w:sz w:val="18"/>
                <w:szCs w:val="18"/>
              </w:rPr>
              <w:t>运输销售</w:t>
            </w:r>
            <w:r>
              <w:rPr>
                <w:rFonts w:ascii="宋体" w:hAnsi="宋体" w:cs="宋体" w:eastAsia="宋体" w:hint="default"/>
                <w:spacing w:val="-62"/>
                <w:sz w:val="18"/>
                <w:szCs w:val="18"/>
              </w:rPr>
              <w:t> </w:t>
            </w:r>
            <w:r>
              <w:rPr>
                <w:rFonts w:ascii="宋体" w:hAnsi="宋体" w:cs="宋体" w:eastAsia="宋体" w:hint="default"/>
                <w:spacing w:val="21"/>
                <w:sz w:val="18"/>
                <w:szCs w:val="18"/>
              </w:rPr>
              <w:t>代理服务</w:t>
            </w:r>
            <w:r>
              <w:rPr>
                <w:rFonts w:ascii="宋体" w:hAnsi="宋体" w:cs="宋体" w:eastAsia="宋体" w:hint="default"/>
                <w:spacing w:val="-62"/>
                <w:sz w:val="18"/>
                <w:szCs w:val="18"/>
              </w:rPr>
              <w:t> </w:t>
            </w:r>
            <w:r>
              <w:rPr>
                <w:rFonts w:ascii="宋体" w:hAnsi="宋体" w:cs="宋体" w:eastAsia="宋体" w:hint="default"/>
                <w:sz w:val="18"/>
                <w:szCs w:val="18"/>
              </w:rPr>
              <w:t>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13.01</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26.01</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26.01</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16.36</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海宁 日报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海 宁</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205.00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70"/>
              <w:jc w:val="both"/>
              <w:rPr>
                <w:rFonts w:ascii="宋体" w:hAnsi="宋体" w:cs="宋体" w:eastAsia="宋体" w:hint="default"/>
                <w:sz w:val="18"/>
                <w:szCs w:val="18"/>
              </w:rPr>
            </w:pPr>
            <w:r>
              <w:rPr>
                <w:rFonts w:ascii="宋体" w:hAnsi="宋体" w:cs="宋体" w:eastAsia="宋体" w:hint="default"/>
                <w:spacing w:val="21"/>
                <w:sz w:val="18"/>
                <w:szCs w:val="18"/>
              </w:rPr>
              <w:t>设计、制</w:t>
            </w:r>
            <w:r>
              <w:rPr>
                <w:rFonts w:ascii="宋体" w:hAnsi="宋体" w:cs="宋体" w:eastAsia="宋体" w:hint="default"/>
                <w:spacing w:val="-62"/>
                <w:sz w:val="18"/>
                <w:szCs w:val="18"/>
              </w:rPr>
              <w:t> </w:t>
            </w:r>
            <w:r>
              <w:rPr>
                <w:rFonts w:ascii="宋体" w:hAnsi="宋体" w:cs="宋体" w:eastAsia="宋体" w:hint="default"/>
                <w:spacing w:val="21"/>
                <w:sz w:val="18"/>
                <w:szCs w:val="18"/>
              </w:rPr>
              <w:t>作、发布</w:t>
            </w:r>
            <w:r>
              <w:rPr>
                <w:rFonts w:ascii="宋体" w:hAnsi="宋体" w:cs="宋体" w:eastAsia="宋体" w:hint="default"/>
                <w:spacing w:val="-62"/>
                <w:sz w:val="18"/>
                <w:szCs w:val="18"/>
              </w:rPr>
              <w:t> </w:t>
            </w:r>
            <w:r>
              <w:rPr>
                <w:rFonts w:ascii="宋体" w:hAnsi="宋体" w:cs="宋体" w:eastAsia="宋体" w:hint="default"/>
                <w:spacing w:val="21"/>
                <w:sz w:val="18"/>
                <w:szCs w:val="18"/>
              </w:rPr>
              <w:t>国内各类</w:t>
            </w:r>
            <w:r>
              <w:rPr>
                <w:rFonts w:ascii="宋体" w:hAnsi="宋体" w:cs="宋体" w:eastAsia="宋体" w:hint="default"/>
                <w:spacing w:val="-62"/>
                <w:sz w:val="18"/>
                <w:szCs w:val="18"/>
              </w:rPr>
              <w:t> </w:t>
            </w:r>
            <w:r>
              <w:rPr>
                <w:rFonts w:ascii="宋体" w:hAnsi="宋体" w:cs="宋体" w:eastAsia="宋体" w:hint="default"/>
                <w:sz w:val="18"/>
                <w:szCs w:val="18"/>
              </w:rPr>
              <w:t>广告等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104.55</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713.24</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344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海宁 演出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 的 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海 宁</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服 务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20.00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70"/>
              <w:jc w:val="both"/>
              <w:rPr>
                <w:rFonts w:ascii="宋体" w:hAnsi="宋体" w:cs="宋体" w:eastAsia="宋体" w:hint="default"/>
                <w:sz w:val="18"/>
                <w:szCs w:val="18"/>
              </w:rPr>
            </w:pPr>
            <w:r>
              <w:rPr>
                <w:rFonts w:ascii="宋体" w:hAnsi="宋体" w:cs="宋体" w:eastAsia="宋体" w:hint="default"/>
                <w:spacing w:val="21"/>
                <w:sz w:val="18"/>
                <w:szCs w:val="18"/>
              </w:rPr>
              <w:t>经营演出</w:t>
            </w:r>
            <w:r>
              <w:rPr>
                <w:rFonts w:ascii="宋体" w:hAnsi="宋体" w:cs="宋体" w:eastAsia="宋体" w:hint="default"/>
                <w:spacing w:val="-62"/>
                <w:sz w:val="18"/>
                <w:szCs w:val="18"/>
              </w:rPr>
              <w:t> </w:t>
            </w:r>
            <w:r>
              <w:rPr>
                <w:rFonts w:ascii="宋体" w:hAnsi="宋体" w:cs="宋体" w:eastAsia="宋体" w:hint="default"/>
                <w:spacing w:val="21"/>
                <w:sz w:val="18"/>
                <w:szCs w:val="18"/>
              </w:rPr>
              <w:t>及经纪业</w:t>
            </w:r>
            <w:r>
              <w:rPr>
                <w:rFonts w:ascii="宋体" w:hAnsi="宋体" w:cs="宋体" w:eastAsia="宋体" w:hint="default"/>
                <w:spacing w:val="-62"/>
                <w:sz w:val="18"/>
                <w:szCs w:val="18"/>
              </w:rPr>
              <w:t> </w:t>
            </w:r>
            <w:r>
              <w:rPr>
                <w:rFonts w:ascii="宋体" w:hAnsi="宋体" w:cs="宋体" w:eastAsia="宋体" w:hint="default"/>
                <w:sz w:val="18"/>
                <w:szCs w:val="18"/>
              </w:rPr>
              <w:t>务</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10.20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绍兴 县报 有限</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6"/>
              <w:jc w:val="both"/>
              <w:rPr>
                <w:rFonts w:ascii="宋体" w:hAnsi="宋体" w:cs="宋体" w:eastAsia="宋体" w:hint="default"/>
                <w:sz w:val="18"/>
                <w:szCs w:val="18"/>
              </w:rPr>
            </w:pPr>
            <w:r>
              <w:rPr>
                <w:rFonts w:ascii="宋体" w:hAnsi="宋体" w:cs="宋体" w:eastAsia="宋体" w:hint="default"/>
                <w:sz w:val="18"/>
                <w:szCs w:val="18"/>
              </w:rPr>
              <w:t>浙 江 绍</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6"/>
              <w:jc w:val="both"/>
              <w:rPr>
                <w:rFonts w:ascii="宋体" w:hAnsi="宋体" w:cs="宋体" w:eastAsia="宋体" w:hint="default"/>
                <w:sz w:val="18"/>
                <w:szCs w:val="18"/>
              </w:rPr>
            </w:pPr>
            <w:r>
              <w:rPr>
                <w:rFonts w:ascii="宋体" w:hAnsi="宋体" w:cs="宋体" w:eastAsia="宋体" w:hint="default"/>
                <w:sz w:val="18"/>
                <w:szCs w:val="18"/>
              </w:rPr>
              <w:t>出 版 发</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8"/>
              <w:jc w:val="right"/>
              <w:rPr>
                <w:rFonts w:ascii="Times New Roman" w:hAnsi="Times New Roman" w:cs="Times New Roman" w:eastAsia="Times New Roman" w:hint="default"/>
                <w:sz w:val="18"/>
                <w:szCs w:val="18"/>
              </w:rPr>
            </w:pPr>
            <w:r>
              <w:rPr>
                <w:rFonts w:ascii="Times New Roman"/>
                <w:sz w:val="18"/>
              </w:rPr>
              <w:t>286.23</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
              <w:jc w:val="left"/>
              <w:rPr>
                <w:rFonts w:ascii="宋体" w:hAnsi="宋体" w:cs="宋体" w:eastAsia="宋体" w:hint="default"/>
                <w:sz w:val="18"/>
                <w:szCs w:val="18"/>
              </w:rPr>
            </w:pPr>
            <w:r>
              <w:rPr>
                <w:rFonts w:ascii="宋体" w:hAnsi="宋体" w:cs="宋体" w:eastAsia="宋体" w:hint="default"/>
                <w:sz w:val="18"/>
                <w:szCs w:val="18"/>
              </w:rPr>
              <w:t>广 告</w:t>
            </w:r>
            <w:r>
              <w:rPr>
                <w:rFonts w:ascii="宋体" w:hAnsi="宋体" w:cs="宋体" w:eastAsia="宋体" w:hint="default"/>
                <w:spacing w:val="85"/>
                <w:sz w:val="18"/>
                <w:szCs w:val="18"/>
              </w:rPr>
              <w:t> </w:t>
            </w:r>
            <w:r>
              <w:rPr>
                <w:rFonts w:ascii="宋体" w:hAnsi="宋体" w:cs="宋体" w:eastAsia="宋体" w:hint="default"/>
                <w:sz w:val="18"/>
                <w:szCs w:val="18"/>
              </w:rPr>
              <w:t>设</w:t>
            </w:r>
            <w:r>
              <w:rPr>
                <w:rFonts w:ascii="宋体" w:hAnsi="宋体" w:cs="宋体" w:eastAsia="宋体" w:hint="default"/>
                <w:sz w:val="18"/>
                <w:szCs w:val="18"/>
              </w:rPr>
              <w:t> 计、制作、 </w:t>
            </w:r>
            <w:r>
              <w:rPr>
                <w:rFonts w:ascii="宋体" w:hAnsi="宋体" w:cs="宋体" w:eastAsia="宋体" w:hint="default"/>
                <w:spacing w:val="21"/>
                <w:sz w:val="18"/>
                <w:szCs w:val="18"/>
              </w:rPr>
              <w:t>代理、发</w:t>
            </w:r>
            <w:r>
              <w:rPr>
                <w:rFonts w:ascii="宋体" w:hAnsi="宋体" w:cs="宋体" w:eastAsia="宋体" w:hint="default"/>
                <w:spacing w:val="-62"/>
                <w:sz w:val="18"/>
                <w:szCs w:val="18"/>
              </w:rPr>
              <w:t> </w:t>
            </w:r>
            <w:r>
              <w:rPr>
                <w:rFonts w:ascii="宋体" w:hAnsi="宋体" w:cs="宋体" w:eastAsia="宋体" w:hint="default"/>
                <w:sz w:val="18"/>
                <w:szCs w:val="18"/>
              </w:rPr>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8"/>
              <w:jc w:val="right"/>
              <w:rPr>
                <w:rFonts w:ascii="Times New Roman" w:hAnsi="Times New Roman" w:cs="Times New Roman" w:eastAsia="Times New Roman" w:hint="default"/>
                <w:sz w:val="18"/>
                <w:szCs w:val="18"/>
              </w:rPr>
            </w:pPr>
            <w:r>
              <w:rPr>
                <w:rFonts w:ascii="Times New Roman"/>
                <w:sz w:val="18"/>
              </w:rPr>
              <w:t>145.98</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9"/>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1,057.67</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340" w:right="34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576"/>
        <w:gridCol w:w="528"/>
        <w:gridCol w:w="553"/>
        <w:gridCol w:w="553"/>
        <w:gridCol w:w="936"/>
        <w:gridCol w:w="1022"/>
        <w:gridCol w:w="936"/>
        <w:gridCol w:w="832"/>
        <w:gridCol w:w="803"/>
        <w:gridCol w:w="802"/>
        <w:gridCol w:w="553"/>
        <w:gridCol w:w="850"/>
        <w:gridCol w:w="683"/>
        <w:gridCol w:w="1354"/>
      </w:tblGrid>
      <w:tr>
        <w:trPr>
          <w:trHeight w:val="638"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left"/>
              <w:rPr>
                <w:rFonts w:ascii="宋体" w:hAnsi="宋体" w:cs="宋体" w:eastAsia="宋体" w:hint="default"/>
                <w:sz w:val="18"/>
                <w:szCs w:val="18"/>
              </w:rPr>
            </w:pPr>
            <w:r>
              <w:rPr>
                <w:rFonts w:ascii="宋体" w:hAnsi="宋体" w:cs="宋体" w:eastAsia="宋体" w:hint="default"/>
                <w:sz w:val="18"/>
                <w:szCs w:val="18"/>
              </w:rPr>
              <w:t>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兴</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left"/>
              <w:rPr>
                <w:rFonts w:ascii="宋体" w:hAnsi="宋体" w:cs="宋体" w:eastAsia="宋体" w:hint="default"/>
                <w:sz w:val="18"/>
                <w:szCs w:val="18"/>
              </w:rPr>
            </w:pPr>
            <w:r>
              <w:rPr>
                <w:rFonts w:ascii="宋体" w:hAnsi="宋体" w:cs="宋体" w:eastAsia="宋体" w:hint="default"/>
                <w:sz w:val="18"/>
                <w:szCs w:val="18"/>
              </w:rPr>
              <w:t>行 业</w:t>
            </w:r>
          </w:p>
        </w:tc>
        <w:tc>
          <w:tcPr>
            <w:tcW w:w="93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布等</w:t>
            </w:r>
          </w:p>
        </w:tc>
        <w:tc>
          <w:tcPr>
            <w:tcW w:w="936"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诸暨 日报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诸 暨</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333.00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7"/>
              <w:jc w:val="left"/>
              <w:rPr>
                <w:rFonts w:ascii="宋体" w:hAnsi="宋体" w:cs="宋体" w:eastAsia="宋体" w:hint="default"/>
                <w:sz w:val="18"/>
                <w:szCs w:val="18"/>
              </w:rPr>
            </w:pPr>
            <w:r>
              <w:rPr>
                <w:rFonts w:ascii="宋体" w:hAnsi="宋体" w:cs="宋体" w:eastAsia="宋体" w:hint="default"/>
                <w:sz w:val="18"/>
                <w:szCs w:val="18"/>
              </w:rPr>
              <w:t>广 告</w:t>
            </w:r>
            <w:r>
              <w:rPr>
                <w:rFonts w:ascii="宋体" w:hAnsi="宋体" w:cs="宋体" w:eastAsia="宋体" w:hint="default"/>
                <w:spacing w:val="85"/>
                <w:sz w:val="18"/>
                <w:szCs w:val="18"/>
              </w:rPr>
              <w:t> </w:t>
            </w:r>
            <w:r>
              <w:rPr>
                <w:rFonts w:ascii="宋体" w:hAnsi="宋体" w:cs="宋体" w:eastAsia="宋体" w:hint="default"/>
                <w:sz w:val="18"/>
                <w:szCs w:val="18"/>
              </w:rPr>
              <w:t>设</w:t>
            </w:r>
            <w:r>
              <w:rPr>
                <w:rFonts w:ascii="宋体" w:hAnsi="宋体" w:cs="宋体" w:eastAsia="宋体" w:hint="default"/>
                <w:sz w:val="18"/>
                <w:szCs w:val="18"/>
              </w:rPr>
              <w:t> 计、制作、 </w:t>
            </w:r>
            <w:r>
              <w:rPr>
                <w:rFonts w:ascii="宋体" w:hAnsi="宋体" w:cs="宋体" w:eastAsia="宋体" w:hint="default"/>
                <w:spacing w:val="21"/>
                <w:sz w:val="18"/>
                <w:szCs w:val="18"/>
              </w:rPr>
              <w:t>代理、发</w:t>
            </w:r>
            <w:r>
              <w:rPr>
                <w:rFonts w:ascii="宋体" w:hAnsi="宋体" w:cs="宋体" w:eastAsia="宋体" w:hint="default"/>
                <w:spacing w:val="-62"/>
                <w:sz w:val="18"/>
                <w:szCs w:val="18"/>
              </w:rPr>
              <w:t> </w:t>
            </w:r>
            <w:r>
              <w:rPr>
                <w:rFonts w:ascii="宋体" w:hAnsi="宋体" w:cs="宋体" w:eastAsia="宋体" w:hint="default"/>
                <w:sz w:val="18"/>
                <w:szCs w:val="18"/>
              </w:rPr>
              <w:t>布等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169.83</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1,381.01</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574"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上虞 日报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上 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623.00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7"/>
              <w:jc w:val="left"/>
              <w:rPr>
                <w:rFonts w:ascii="宋体" w:hAnsi="宋体" w:cs="宋体" w:eastAsia="宋体" w:hint="default"/>
                <w:sz w:val="18"/>
                <w:szCs w:val="18"/>
              </w:rPr>
            </w:pPr>
            <w:r>
              <w:rPr>
                <w:rFonts w:ascii="宋体" w:hAnsi="宋体" w:cs="宋体" w:eastAsia="宋体" w:hint="default"/>
                <w:sz w:val="18"/>
                <w:szCs w:val="18"/>
              </w:rPr>
              <w:t>广 告</w:t>
            </w:r>
            <w:r>
              <w:rPr>
                <w:rFonts w:ascii="宋体" w:hAnsi="宋体" w:cs="宋体" w:eastAsia="宋体" w:hint="default"/>
                <w:spacing w:val="85"/>
                <w:sz w:val="18"/>
                <w:szCs w:val="18"/>
              </w:rPr>
              <w:t> </w:t>
            </w:r>
            <w:r>
              <w:rPr>
                <w:rFonts w:ascii="宋体" w:hAnsi="宋体" w:cs="宋体" w:eastAsia="宋体" w:hint="default"/>
                <w:sz w:val="18"/>
                <w:szCs w:val="18"/>
              </w:rPr>
              <w:t>设</w:t>
            </w:r>
            <w:r>
              <w:rPr>
                <w:rFonts w:ascii="宋体" w:hAnsi="宋体" w:cs="宋体" w:eastAsia="宋体" w:hint="default"/>
                <w:sz w:val="18"/>
                <w:szCs w:val="18"/>
              </w:rPr>
              <w:t> 计、制作、 </w:t>
            </w:r>
            <w:r>
              <w:rPr>
                <w:rFonts w:ascii="宋体" w:hAnsi="宋体" w:cs="宋体" w:eastAsia="宋体" w:hint="default"/>
                <w:spacing w:val="21"/>
                <w:sz w:val="18"/>
                <w:szCs w:val="18"/>
              </w:rPr>
              <w:t>代理、发</w:t>
            </w:r>
            <w:r>
              <w:rPr>
                <w:rFonts w:ascii="宋体" w:hAnsi="宋体" w:cs="宋体" w:eastAsia="宋体" w:hint="default"/>
                <w:spacing w:val="-62"/>
                <w:sz w:val="18"/>
                <w:szCs w:val="18"/>
              </w:rPr>
              <w:t> </w:t>
            </w:r>
            <w:r>
              <w:rPr>
                <w:rFonts w:ascii="宋体" w:hAnsi="宋体" w:cs="宋体" w:eastAsia="宋体" w:hint="default"/>
                <w:sz w:val="18"/>
                <w:szCs w:val="18"/>
              </w:rPr>
              <w:t>布等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317.73</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621.50</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东阳 日报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东 阳</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1,985.00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7"/>
              <w:jc w:val="left"/>
              <w:rPr>
                <w:rFonts w:ascii="宋体" w:hAnsi="宋体" w:cs="宋体" w:eastAsia="宋体" w:hint="default"/>
                <w:sz w:val="18"/>
                <w:szCs w:val="18"/>
              </w:rPr>
            </w:pPr>
            <w:r>
              <w:rPr>
                <w:rFonts w:ascii="宋体" w:hAnsi="宋体" w:cs="宋体" w:eastAsia="宋体" w:hint="default"/>
                <w:sz w:val="18"/>
                <w:szCs w:val="18"/>
              </w:rPr>
              <w:t>广 告</w:t>
            </w:r>
            <w:r>
              <w:rPr>
                <w:rFonts w:ascii="宋体" w:hAnsi="宋体" w:cs="宋体" w:eastAsia="宋体" w:hint="default"/>
                <w:spacing w:val="85"/>
                <w:sz w:val="18"/>
                <w:szCs w:val="18"/>
              </w:rPr>
              <w:t> </w:t>
            </w:r>
            <w:r>
              <w:rPr>
                <w:rFonts w:ascii="宋体" w:hAnsi="宋体" w:cs="宋体" w:eastAsia="宋体" w:hint="default"/>
                <w:sz w:val="18"/>
                <w:szCs w:val="18"/>
              </w:rPr>
              <w:t>设</w:t>
            </w:r>
            <w:r>
              <w:rPr>
                <w:rFonts w:ascii="宋体" w:hAnsi="宋体" w:cs="宋体" w:eastAsia="宋体" w:hint="default"/>
                <w:sz w:val="18"/>
                <w:szCs w:val="18"/>
              </w:rPr>
              <w:t> 计、制作、 </w:t>
            </w:r>
            <w:r>
              <w:rPr>
                <w:rFonts w:ascii="宋体" w:hAnsi="宋体" w:cs="宋体" w:eastAsia="宋体" w:hint="default"/>
                <w:spacing w:val="21"/>
                <w:sz w:val="18"/>
                <w:szCs w:val="18"/>
              </w:rPr>
              <w:t>代理、发</w:t>
            </w:r>
            <w:r>
              <w:rPr>
                <w:rFonts w:ascii="宋体" w:hAnsi="宋体" w:cs="宋体" w:eastAsia="宋体" w:hint="default"/>
                <w:spacing w:val="-62"/>
                <w:sz w:val="18"/>
                <w:szCs w:val="18"/>
              </w:rPr>
              <w:t> </w:t>
            </w:r>
            <w:r>
              <w:rPr>
                <w:rFonts w:ascii="宋体" w:hAnsi="宋体" w:cs="宋体" w:eastAsia="宋体" w:hint="default"/>
                <w:sz w:val="18"/>
                <w:szCs w:val="18"/>
              </w:rPr>
              <w:t>布等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1,012.00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2,210.89</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344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浙江 省东 阳市 光大 拍卖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 的 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东 阳</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贸 易 经 纪 与 代 理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300.00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70"/>
              <w:jc w:val="both"/>
              <w:rPr>
                <w:rFonts w:ascii="宋体" w:hAnsi="宋体" w:cs="宋体" w:eastAsia="宋体" w:hint="default"/>
                <w:sz w:val="18"/>
                <w:szCs w:val="18"/>
              </w:rPr>
            </w:pPr>
            <w:r>
              <w:rPr>
                <w:rFonts w:ascii="宋体" w:hAnsi="宋体" w:cs="宋体" w:eastAsia="宋体" w:hint="default"/>
                <w:spacing w:val="21"/>
                <w:sz w:val="18"/>
                <w:szCs w:val="18"/>
              </w:rPr>
              <w:t>商品资产</w:t>
            </w:r>
            <w:r>
              <w:rPr>
                <w:rFonts w:ascii="宋体" w:hAnsi="宋体" w:cs="宋体" w:eastAsia="宋体" w:hint="default"/>
                <w:spacing w:val="-62"/>
                <w:sz w:val="18"/>
                <w:szCs w:val="18"/>
              </w:rPr>
              <w:t> </w:t>
            </w:r>
            <w:r>
              <w:rPr>
                <w:rFonts w:ascii="宋体" w:hAnsi="宋体" w:cs="宋体" w:eastAsia="宋体" w:hint="default"/>
                <w:sz w:val="18"/>
                <w:szCs w:val="18"/>
              </w:rPr>
              <w:t>拍 卖</w:t>
            </w:r>
            <w:r>
              <w:rPr>
                <w:rFonts w:ascii="宋体" w:hAnsi="宋体" w:cs="宋体" w:eastAsia="宋体" w:hint="default"/>
                <w:spacing w:val="85"/>
                <w:sz w:val="18"/>
                <w:szCs w:val="18"/>
              </w:rPr>
              <w:t> </w:t>
            </w:r>
            <w:r>
              <w:rPr>
                <w:rFonts w:ascii="宋体" w:hAnsi="宋体" w:cs="宋体" w:eastAsia="宋体" w:hint="default"/>
                <w:sz w:val="18"/>
                <w:szCs w:val="18"/>
              </w:rPr>
              <w:t>服</w:t>
            </w:r>
            <w:r>
              <w:rPr>
                <w:rFonts w:ascii="宋体" w:hAnsi="宋体" w:cs="宋体" w:eastAsia="宋体" w:hint="default"/>
                <w:sz w:val="18"/>
                <w:szCs w:val="18"/>
              </w:rPr>
              <w:t> </w:t>
            </w:r>
            <w:r>
              <w:rPr>
                <w:rFonts w:ascii="宋体" w:hAnsi="宋体" w:cs="宋体" w:eastAsia="宋体" w:hint="default"/>
                <w:spacing w:val="21"/>
                <w:sz w:val="18"/>
                <w:szCs w:val="18"/>
              </w:rPr>
              <w:t>务、商品</w:t>
            </w:r>
            <w:r>
              <w:rPr>
                <w:rFonts w:ascii="宋体" w:hAnsi="宋体" w:cs="宋体" w:eastAsia="宋体" w:hint="default"/>
                <w:spacing w:val="-62"/>
                <w:sz w:val="18"/>
                <w:szCs w:val="18"/>
              </w:rPr>
              <w:t> </w:t>
            </w:r>
            <w:r>
              <w:rPr>
                <w:rFonts w:ascii="宋体" w:hAnsi="宋体" w:cs="宋体" w:eastAsia="宋体" w:hint="default"/>
                <w:spacing w:val="21"/>
                <w:sz w:val="18"/>
                <w:szCs w:val="18"/>
              </w:rPr>
              <w:t>寄售服务</w:t>
            </w:r>
            <w:r>
              <w:rPr>
                <w:rFonts w:ascii="宋体" w:hAnsi="宋体" w:cs="宋体" w:eastAsia="宋体" w:hint="default"/>
                <w:spacing w:val="-62"/>
                <w:sz w:val="18"/>
                <w:szCs w:val="18"/>
              </w:rPr>
              <w:t> </w:t>
            </w:r>
            <w:r>
              <w:rPr>
                <w:rFonts w:ascii="宋体" w:hAnsi="宋体" w:cs="宋体" w:eastAsia="宋体" w:hint="default"/>
                <w:sz w:val="18"/>
                <w:szCs w:val="18"/>
              </w:rPr>
              <w:t>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153.00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永康 日报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永 康</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2,055.23</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69"/>
              <w:jc w:val="both"/>
              <w:rPr>
                <w:rFonts w:ascii="宋体" w:hAnsi="宋体" w:cs="宋体" w:eastAsia="宋体" w:hint="default"/>
                <w:sz w:val="18"/>
                <w:szCs w:val="18"/>
              </w:rPr>
            </w:pPr>
            <w:r>
              <w:rPr>
                <w:rFonts w:ascii="宋体" w:hAnsi="宋体" w:cs="宋体" w:eastAsia="宋体" w:hint="default"/>
                <w:sz w:val="18"/>
                <w:szCs w:val="18"/>
              </w:rPr>
              <w:t>实 业</w:t>
            </w:r>
            <w:r>
              <w:rPr>
                <w:rFonts w:ascii="宋体" w:hAnsi="宋体" w:cs="宋体" w:eastAsia="宋体" w:hint="default"/>
                <w:spacing w:val="85"/>
                <w:sz w:val="18"/>
                <w:szCs w:val="18"/>
              </w:rPr>
              <w:t> </w:t>
            </w:r>
            <w:r>
              <w:rPr>
                <w:rFonts w:ascii="宋体" w:hAnsi="宋体" w:cs="宋体" w:eastAsia="宋体" w:hint="default"/>
                <w:sz w:val="18"/>
                <w:szCs w:val="18"/>
              </w:rPr>
              <w:t>投</w:t>
            </w:r>
            <w:r>
              <w:rPr>
                <w:rFonts w:ascii="宋体" w:hAnsi="宋体" w:cs="宋体" w:eastAsia="宋体" w:hint="default"/>
                <w:sz w:val="18"/>
                <w:szCs w:val="18"/>
              </w:rPr>
              <w:t> </w:t>
            </w:r>
            <w:r>
              <w:rPr>
                <w:rFonts w:ascii="宋体" w:hAnsi="宋体" w:cs="宋体" w:eastAsia="宋体" w:hint="default"/>
                <w:spacing w:val="21"/>
                <w:sz w:val="18"/>
                <w:szCs w:val="18"/>
              </w:rPr>
              <w:t>资，信息</w:t>
            </w:r>
            <w:r>
              <w:rPr>
                <w:rFonts w:ascii="宋体" w:hAnsi="宋体" w:cs="宋体" w:eastAsia="宋体" w:hint="default"/>
                <w:spacing w:val="-62"/>
                <w:sz w:val="18"/>
                <w:szCs w:val="18"/>
              </w:rPr>
              <w:t> </w:t>
            </w:r>
            <w:r>
              <w:rPr>
                <w:rFonts w:ascii="宋体" w:hAnsi="宋体" w:cs="宋体" w:eastAsia="宋体" w:hint="default"/>
                <w:sz w:val="18"/>
                <w:szCs w:val="18"/>
              </w:rPr>
              <w:t>咨 询</w:t>
            </w:r>
            <w:r>
              <w:rPr>
                <w:rFonts w:ascii="宋体" w:hAnsi="宋体" w:cs="宋体" w:eastAsia="宋体" w:hint="default"/>
                <w:spacing w:val="85"/>
                <w:sz w:val="18"/>
                <w:szCs w:val="18"/>
              </w:rPr>
              <w:t> </w:t>
            </w:r>
            <w:r>
              <w:rPr>
                <w:rFonts w:ascii="宋体" w:hAnsi="宋体" w:cs="宋体" w:eastAsia="宋体" w:hint="default"/>
                <w:sz w:val="18"/>
                <w:szCs w:val="18"/>
              </w:rPr>
              <w:t>服</w:t>
            </w:r>
            <w:r>
              <w:rPr>
                <w:rFonts w:ascii="宋体" w:hAnsi="宋体" w:cs="宋体" w:eastAsia="宋体" w:hint="default"/>
                <w:sz w:val="18"/>
                <w:szCs w:val="18"/>
              </w:rPr>
              <w:t> </w:t>
            </w:r>
            <w:r>
              <w:rPr>
                <w:rFonts w:ascii="宋体" w:hAnsi="宋体" w:cs="宋体" w:eastAsia="宋体" w:hint="default"/>
                <w:spacing w:val="21"/>
                <w:sz w:val="18"/>
                <w:szCs w:val="18"/>
              </w:rPr>
              <w:t>务，会展</w:t>
            </w:r>
            <w:r>
              <w:rPr>
                <w:rFonts w:ascii="宋体" w:hAnsi="宋体" w:cs="宋体" w:eastAsia="宋体" w:hint="default"/>
                <w:spacing w:val="-62"/>
                <w:sz w:val="18"/>
                <w:szCs w:val="18"/>
              </w:rPr>
              <w:t> </w:t>
            </w:r>
            <w:r>
              <w:rPr>
                <w:rFonts w:ascii="宋体" w:hAnsi="宋体" w:cs="宋体" w:eastAsia="宋体" w:hint="default"/>
                <w:sz w:val="18"/>
                <w:szCs w:val="18"/>
              </w:rPr>
              <w:t>服务等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1,048.17</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3,192.73</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574"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温岭 日报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温 岭</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7"/>
              <w:jc w:val="both"/>
              <w:rPr>
                <w:rFonts w:ascii="宋体" w:hAnsi="宋体" w:cs="宋体" w:eastAsia="宋体" w:hint="default"/>
                <w:sz w:val="18"/>
                <w:szCs w:val="18"/>
              </w:rPr>
            </w:pPr>
            <w:r>
              <w:rPr>
                <w:rFonts w:ascii="宋体" w:hAnsi="宋体" w:cs="宋体" w:eastAsia="宋体" w:hint="default"/>
                <w:sz w:val="18"/>
                <w:szCs w:val="18"/>
              </w:rPr>
              <w:t>出 版 发 行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438.49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70"/>
              <w:jc w:val="both"/>
              <w:rPr>
                <w:rFonts w:ascii="宋体" w:hAnsi="宋体" w:cs="宋体" w:eastAsia="宋体" w:hint="default"/>
                <w:sz w:val="18"/>
                <w:szCs w:val="18"/>
              </w:rPr>
            </w:pPr>
            <w:r>
              <w:rPr>
                <w:rFonts w:ascii="宋体" w:hAnsi="宋体" w:cs="宋体" w:eastAsia="宋体" w:hint="default"/>
                <w:spacing w:val="21"/>
                <w:sz w:val="18"/>
                <w:szCs w:val="18"/>
              </w:rPr>
              <w:t>设计、制</w:t>
            </w:r>
            <w:r>
              <w:rPr>
                <w:rFonts w:ascii="宋体" w:hAnsi="宋体" w:cs="宋体" w:eastAsia="宋体" w:hint="default"/>
                <w:spacing w:val="-62"/>
                <w:sz w:val="18"/>
                <w:szCs w:val="18"/>
              </w:rPr>
              <w:t> </w:t>
            </w:r>
            <w:r>
              <w:rPr>
                <w:rFonts w:ascii="宋体" w:hAnsi="宋体" w:cs="宋体" w:eastAsia="宋体" w:hint="default"/>
                <w:spacing w:val="21"/>
                <w:sz w:val="18"/>
                <w:szCs w:val="18"/>
              </w:rPr>
              <w:t>作印刷品</w:t>
            </w:r>
            <w:r>
              <w:rPr>
                <w:rFonts w:ascii="宋体" w:hAnsi="宋体" w:cs="宋体" w:eastAsia="宋体" w:hint="default"/>
                <w:spacing w:val="-62"/>
                <w:sz w:val="18"/>
                <w:szCs w:val="18"/>
              </w:rPr>
              <w:t> </w:t>
            </w:r>
            <w:r>
              <w:rPr>
                <w:rFonts w:ascii="宋体" w:hAnsi="宋体" w:cs="宋体" w:eastAsia="宋体" w:hint="default"/>
                <w:sz w:val="18"/>
                <w:szCs w:val="18"/>
              </w:rPr>
              <w:t>广告等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223.63</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877.31</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浙江 日报 报业 集团 印务 有限</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257"/>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印 刷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71"/>
              <w:jc w:val="both"/>
              <w:rPr>
                <w:rFonts w:ascii="宋体" w:hAnsi="宋体" w:cs="宋体" w:eastAsia="宋体" w:hint="default"/>
                <w:sz w:val="18"/>
                <w:szCs w:val="18"/>
              </w:rPr>
            </w:pPr>
            <w:r>
              <w:rPr>
                <w:rFonts w:ascii="宋体" w:hAnsi="宋体" w:cs="宋体" w:eastAsia="宋体" w:hint="default"/>
                <w:spacing w:val="21"/>
                <w:sz w:val="18"/>
                <w:szCs w:val="18"/>
              </w:rPr>
              <w:t>出版物、</w:t>
            </w:r>
            <w:r>
              <w:rPr>
                <w:rFonts w:ascii="宋体" w:hAnsi="宋体" w:cs="宋体" w:eastAsia="宋体" w:hint="default"/>
                <w:spacing w:val="-62"/>
                <w:sz w:val="18"/>
                <w:szCs w:val="18"/>
              </w:rPr>
              <w:t> </w:t>
            </w:r>
            <w:r>
              <w:rPr>
                <w:rFonts w:ascii="宋体" w:hAnsi="宋体" w:cs="宋体" w:eastAsia="宋体" w:hint="default"/>
                <w:sz w:val="18"/>
                <w:szCs w:val="18"/>
              </w:rPr>
              <w:t>包 装</w:t>
            </w:r>
            <w:r>
              <w:rPr>
                <w:rFonts w:ascii="宋体" w:hAnsi="宋体" w:cs="宋体" w:eastAsia="宋体" w:hint="default"/>
                <w:spacing w:val="85"/>
                <w:sz w:val="18"/>
                <w:szCs w:val="18"/>
              </w:rPr>
              <w:t> </w:t>
            </w:r>
            <w:r>
              <w:rPr>
                <w:rFonts w:ascii="宋体" w:hAnsi="宋体" w:cs="宋体" w:eastAsia="宋体" w:hint="default"/>
                <w:sz w:val="18"/>
                <w:szCs w:val="18"/>
              </w:rPr>
              <w:t>装</w:t>
            </w:r>
            <w:r>
              <w:rPr>
                <w:rFonts w:ascii="宋体" w:hAnsi="宋体" w:cs="宋体" w:eastAsia="宋体" w:hint="default"/>
                <w:sz w:val="18"/>
                <w:szCs w:val="18"/>
              </w:rPr>
              <w:t> </w:t>
            </w:r>
            <w:r>
              <w:rPr>
                <w:rFonts w:ascii="宋体" w:hAnsi="宋体" w:cs="宋体" w:eastAsia="宋体" w:hint="default"/>
                <w:spacing w:val="21"/>
                <w:sz w:val="18"/>
                <w:szCs w:val="18"/>
              </w:rPr>
              <w:t>潢、其他</w:t>
            </w:r>
            <w:r>
              <w:rPr>
                <w:rFonts w:ascii="宋体" w:hAnsi="宋体" w:cs="宋体" w:eastAsia="宋体" w:hint="default"/>
                <w:spacing w:val="-62"/>
                <w:sz w:val="18"/>
                <w:szCs w:val="18"/>
              </w:rPr>
              <w:t> </w:t>
            </w:r>
            <w:r>
              <w:rPr>
                <w:rFonts w:ascii="宋体" w:hAnsi="宋体" w:cs="宋体" w:eastAsia="宋体" w:hint="default"/>
                <w:spacing w:val="21"/>
                <w:sz w:val="18"/>
                <w:szCs w:val="18"/>
              </w:rPr>
              <w:t>印刷品印</w:t>
            </w:r>
            <w:r>
              <w:rPr>
                <w:rFonts w:ascii="宋体" w:hAnsi="宋体" w:cs="宋体" w:eastAsia="宋体" w:hint="default"/>
                <w:spacing w:val="-62"/>
                <w:sz w:val="18"/>
                <w:szCs w:val="18"/>
              </w:rPr>
              <w:t> </w:t>
            </w:r>
            <w:r>
              <w:rPr>
                <w:rFonts w:ascii="宋体" w:hAnsi="宋体" w:cs="宋体" w:eastAsia="宋体" w:hint="default"/>
                <w:sz w:val="18"/>
                <w:szCs w:val="18"/>
              </w:rPr>
              <w:t>制等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340" w:right="34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576"/>
        <w:gridCol w:w="528"/>
        <w:gridCol w:w="553"/>
        <w:gridCol w:w="553"/>
        <w:gridCol w:w="936"/>
        <w:gridCol w:w="1022"/>
        <w:gridCol w:w="936"/>
        <w:gridCol w:w="832"/>
        <w:gridCol w:w="803"/>
        <w:gridCol w:w="802"/>
        <w:gridCol w:w="553"/>
        <w:gridCol w:w="850"/>
        <w:gridCol w:w="683"/>
        <w:gridCol w:w="1354"/>
      </w:tblGrid>
      <w:tr>
        <w:trPr>
          <w:trHeight w:val="32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28"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3448"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温州 浙报 文化 印务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 的 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温 州</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印 刷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1,000.00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69"/>
              <w:jc w:val="both"/>
              <w:rPr>
                <w:rFonts w:ascii="宋体" w:hAnsi="宋体" w:cs="宋体" w:eastAsia="宋体" w:hint="default"/>
                <w:sz w:val="18"/>
                <w:szCs w:val="18"/>
              </w:rPr>
            </w:pPr>
            <w:r>
              <w:rPr>
                <w:rFonts w:ascii="宋体" w:hAnsi="宋体" w:cs="宋体" w:eastAsia="宋体" w:hint="default"/>
                <w:spacing w:val="21"/>
                <w:sz w:val="18"/>
                <w:szCs w:val="18"/>
              </w:rPr>
              <w:t>出版物、</w:t>
            </w:r>
            <w:r>
              <w:rPr>
                <w:rFonts w:ascii="宋体" w:hAnsi="宋体" w:cs="宋体" w:eastAsia="宋体" w:hint="default"/>
                <w:spacing w:val="-62"/>
                <w:sz w:val="18"/>
                <w:szCs w:val="18"/>
              </w:rPr>
              <w:t> </w:t>
            </w:r>
            <w:r>
              <w:rPr>
                <w:rFonts w:ascii="宋体" w:hAnsi="宋体" w:cs="宋体" w:eastAsia="宋体" w:hint="default"/>
                <w:sz w:val="18"/>
                <w:szCs w:val="18"/>
              </w:rPr>
              <w:t>包 装</w:t>
            </w:r>
            <w:r>
              <w:rPr>
                <w:rFonts w:ascii="宋体" w:hAnsi="宋体" w:cs="宋体" w:eastAsia="宋体" w:hint="default"/>
                <w:spacing w:val="85"/>
                <w:sz w:val="18"/>
                <w:szCs w:val="18"/>
              </w:rPr>
              <w:t> </w:t>
            </w:r>
            <w:r>
              <w:rPr>
                <w:rFonts w:ascii="宋体" w:hAnsi="宋体" w:cs="宋体" w:eastAsia="宋体" w:hint="default"/>
                <w:sz w:val="18"/>
                <w:szCs w:val="18"/>
              </w:rPr>
              <w:t>装</w:t>
            </w:r>
            <w:r>
              <w:rPr>
                <w:rFonts w:ascii="宋体" w:hAnsi="宋体" w:cs="宋体" w:eastAsia="宋体" w:hint="default"/>
                <w:sz w:val="18"/>
                <w:szCs w:val="18"/>
              </w:rPr>
              <w:t> </w:t>
            </w:r>
            <w:r>
              <w:rPr>
                <w:rFonts w:ascii="宋体" w:hAnsi="宋体" w:cs="宋体" w:eastAsia="宋体" w:hint="default"/>
                <w:spacing w:val="21"/>
                <w:sz w:val="18"/>
                <w:szCs w:val="18"/>
              </w:rPr>
              <w:t>潢、其他</w:t>
            </w:r>
            <w:r>
              <w:rPr>
                <w:rFonts w:ascii="宋体" w:hAnsi="宋体" w:cs="宋体" w:eastAsia="宋体" w:hint="default"/>
                <w:spacing w:val="-62"/>
                <w:sz w:val="18"/>
                <w:szCs w:val="18"/>
              </w:rPr>
              <w:t> </w:t>
            </w:r>
            <w:r>
              <w:rPr>
                <w:rFonts w:ascii="宋体" w:hAnsi="宋体" w:cs="宋体" w:eastAsia="宋体" w:hint="default"/>
                <w:spacing w:val="21"/>
                <w:sz w:val="18"/>
                <w:szCs w:val="18"/>
              </w:rPr>
              <w:t>印刷品印</w:t>
            </w:r>
            <w:r>
              <w:rPr>
                <w:rFonts w:ascii="宋体" w:hAnsi="宋体" w:cs="宋体" w:eastAsia="宋体" w:hint="default"/>
                <w:spacing w:val="-62"/>
                <w:sz w:val="18"/>
                <w:szCs w:val="18"/>
              </w:rPr>
              <w:t> </w:t>
            </w:r>
            <w:r>
              <w:rPr>
                <w:rFonts w:ascii="宋体" w:hAnsi="宋体" w:cs="宋体" w:eastAsia="宋体" w:hint="default"/>
                <w:sz w:val="18"/>
                <w:szCs w:val="18"/>
              </w:rPr>
              <w:t>制等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606.00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60.60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60.60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100.00</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344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98"/>
              <w:jc w:val="both"/>
              <w:rPr>
                <w:rFonts w:ascii="宋体" w:hAnsi="宋体" w:cs="宋体" w:eastAsia="宋体" w:hint="default"/>
                <w:sz w:val="18"/>
                <w:szCs w:val="18"/>
              </w:rPr>
            </w:pPr>
            <w:r>
              <w:rPr>
                <w:rFonts w:ascii="宋体" w:hAnsi="宋体" w:cs="宋体" w:eastAsia="宋体" w:hint="default"/>
                <w:sz w:val="18"/>
                <w:szCs w:val="18"/>
              </w:rPr>
              <w:t>宁波 三江 印务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30"/>
              <w:jc w:val="both"/>
              <w:rPr>
                <w:rFonts w:ascii="宋体" w:hAnsi="宋体" w:cs="宋体" w:eastAsia="宋体" w:hint="default"/>
                <w:sz w:val="18"/>
                <w:szCs w:val="18"/>
              </w:rPr>
            </w:pPr>
            <w:r>
              <w:rPr>
                <w:rFonts w:ascii="宋体" w:hAnsi="宋体" w:cs="宋体" w:eastAsia="宋体" w:hint="default"/>
                <w:sz w:val="18"/>
                <w:szCs w:val="18"/>
              </w:rPr>
              <w:t>控 股 子 公 司 的 控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印 刷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1,000.00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69"/>
              <w:jc w:val="both"/>
              <w:rPr>
                <w:rFonts w:ascii="宋体" w:hAnsi="宋体" w:cs="宋体" w:eastAsia="宋体" w:hint="default"/>
                <w:sz w:val="18"/>
                <w:szCs w:val="18"/>
              </w:rPr>
            </w:pPr>
            <w:r>
              <w:rPr>
                <w:rFonts w:ascii="宋体" w:hAnsi="宋体" w:cs="宋体" w:eastAsia="宋体" w:hint="default"/>
                <w:spacing w:val="21"/>
                <w:sz w:val="18"/>
                <w:szCs w:val="18"/>
              </w:rPr>
              <w:t>出版物、</w:t>
            </w:r>
            <w:r>
              <w:rPr>
                <w:rFonts w:ascii="宋体" w:hAnsi="宋体" w:cs="宋体" w:eastAsia="宋体" w:hint="default"/>
                <w:spacing w:val="-62"/>
                <w:sz w:val="18"/>
                <w:szCs w:val="18"/>
              </w:rPr>
              <w:t> </w:t>
            </w:r>
            <w:r>
              <w:rPr>
                <w:rFonts w:ascii="宋体" w:hAnsi="宋体" w:cs="宋体" w:eastAsia="宋体" w:hint="default"/>
                <w:sz w:val="18"/>
                <w:szCs w:val="18"/>
              </w:rPr>
              <w:t>包 装</w:t>
            </w:r>
            <w:r>
              <w:rPr>
                <w:rFonts w:ascii="宋体" w:hAnsi="宋体" w:cs="宋体" w:eastAsia="宋体" w:hint="default"/>
                <w:spacing w:val="85"/>
                <w:sz w:val="18"/>
                <w:szCs w:val="18"/>
              </w:rPr>
              <w:t> </w:t>
            </w:r>
            <w:r>
              <w:rPr>
                <w:rFonts w:ascii="宋体" w:hAnsi="宋体" w:cs="宋体" w:eastAsia="宋体" w:hint="default"/>
                <w:sz w:val="18"/>
                <w:szCs w:val="18"/>
              </w:rPr>
              <w:t>装</w:t>
            </w:r>
            <w:r>
              <w:rPr>
                <w:rFonts w:ascii="宋体" w:hAnsi="宋体" w:cs="宋体" w:eastAsia="宋体" w:hint="default"/>
                <w:sz w:val="18"/>
                <w:szCs w:val="18"/>
              </w:rPr>
              <w:t> </w:t>
            </w:r>
            <w:r>
              <w:rPr>
                <w:rFonts w:ascii="宋体" w:hAnsi="宋体" w:cs="宋体" w:eastAsia="宋体" w:hint="default"/>
                <w:spacing w:val="21"/>
                <w:sz w:val="18"/>
                <w:szCs w:val="18"/>
              </w:rPr>
              <w:t>潢、其他</w:t>
            </w:r>
            <w:r>
              <w:rPr>
                <w:rFonts w:ascii="宋体" w:hAnsi="宋体" w:cs="宋体" w:eastAsia="宋体" w:hint="default"/>
                <w:spacing w:val="-62"/>
                <w:sz w:val="18"/>
                <w:szCs w:val="18"/>
              </w:rPr>
              <w:t> </w:t>
            </w:r>
            <w:r>
              <w:rPr>
                <w:rFonts w:ascii="宋体" w:hAnsi="宋体" w:cs="宋体" w:eastAsia="宋体" w:hint="default"/>
                <w:spacing w:val="21"/>
                <w:sz w:val="18"/>
                <w:szCs w:val="18"/>
              </w:rPr>
              <w:t>印刷品印</w:t>
            </w:r>
            <w:r>
              <w:rPr>
                <w:rFonts w:ascii="宋体" w:hAnsi="宋体" w:cs="宋体" w:eastAsia="宋体" w:hint="default"/>
                <w:spacing w:val="-62"/>
                <w:sz w:val="18"/>
                <w:szCs w:val="18"/>
              </w:rPr>
              <w:t> </w:t>
            </w:r>
            <w:r>
              <w:rPr>
                <w:rFonts w:ascii="宋体" w:hAnsi="宋体" w:cs="宋体" w:eastAsia="宋体" w:hint="default"/>
                <w:sz w:val="18"/>
                <w:szCs w:val="18"/>
              </w:rPr>
              <w:t>制等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600.00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60.00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60.00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1,405.86</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浙江 信和 报业 印务 有限 公司</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参 股 子 公 司</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257"/>
              <w:jc w:val="both"/>
              <w:rPr>
                <w:rFonts w:ascii="宋体" w:hAnsi="宋体" w:cs="宋体" w:eastAsia="宋体" w:hint="default"/>
                <w:sz w:val="18"/>
                <w:szCs w:val="18"/>
              </w:rPr>
            </w:pPr>
            <w:r>
              <w:rPr>
                <w:rFonts w:ascii="宋体" w:hAnsi="宋体" w:cs="宋体" w:eastAsia="宋体" w:hint="default"/>
                <w:sz w:val="18"/>
                <w:szCs w:val="18"/>
              </w:rPr>
              <w:t>浙 江 金 华</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z w:val="18"/>
                <w:szCs w:val="18"/>
              </w:rPr>
              <w:t>印 刷 业</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69"/>
              <w:jc w:val="both"/>
              <w:rPr>
                <w:rFonts w:ascii="宋体" w:hAnsi="宋体" w:cs="宋体" w:eastAsia="宋体" w:hint="default"/>
                <w:sz w:val="18"/>
                <w:szCs w:val="18"/>
              </w:rPr>
            </w:pPr>
            <w:r>
              <w:rPr>
                <w:rFonts w:ascii="宋体" w:hAnsi="宋体" w:cs="宋体" w:eastAsia="宋体" w:hint="default"/>
                <w:spacing w:val="21"/>
                <w:sz w:val="18"/>
                <w:szCs w:val="18"/>
              </w:rPr>
              <w:t>出版物、</w:t>
            </w:r>
            <w:r>
              <w:rPr>
                <w:rFonts w:ascii="宋体" w:hAnsi="宋体" w:cs="宋体" w:eastAsia="宋体" w:hint="default"/>
                <w:spacing w:val="-62"/>
                <w:sz w:val="18"/>
                <w:szCs w:val="18"/>
              </w:rPr>
              <w:t> </w:t>
            </w:r>
            <w:r>
              <w:rPr>
                <w:rFonts w:ascii="宋体" w:hAnsi="宋体" w:cs="宋体" w:eastAsia="宋体" w:hint="default"/>
                <w:sz w:val="18"/>
                <w:szCs w:val="18"/>
              </w:rPr>
              <w:t>包 装</w:t>
            </w:r>
            <w:r>
              <w:rPr>
                <w:rFonts w:ascii="宋体" w:hAnsi="宋体" w:cs="宋体" w:eastAsia="宋体" w:hint="default"/>
                <w:spacing w:val="85"/>
                <w:sz w:val="18"/>
                <w:szCs w:val="18"/>
              </w:rPr>
              <w:t> </w:t>
            </w:r>
            <w:r>
              <w:rPr>
                <w:rFonts w:ascii="宋体" w:hAnsi="宋体" w:cs="宋体" w:eastAsia="宋体" w:hint="default"/>
                <w:sz w:val="18"/>
                <w:szCs w:val="18"/>
              </w:rPr>
              <w:t>装</w:t>
            </w:r>
            <w:r>
              <w:rPr>
                <w:rFonts w:ascii="宋体" w:hAnsi="宋体" w:cs="宋体" w:eastAsia="宋体" w:hint="default"/>
                <w:sz w:val="18"/>
                <w:szCs w:val="18"/>
              </w:rPr>
              <w:t> </w:t>
            </w:r>
            <w:r>
              <w:rPr>
                <w:rFonts w:ascii="宋体" w:hAnsi="宋体" w:cs="宋体" w:eastAsia="宋体" w:hint="default"/>
                <w:spacing w:val="21"/>
                <w:sz w:val="18"/>
                <w:szCs w:val="18"/>
              </w:rPr>
              <w:t>潢、其他</w:t>
            </w:r>
            <w:r>
              <w:rPr>
                <w:rFonts w:ascii="宋体" w:hAnsi="宋体" w:cs="宋体" w:eastAsia="宋体" w:hint="default"/>
                <w:spacing w:val="-62"/>
                <w:sz w:val="18"/>
                <w:szCs w:val="18"/>
              </w:rPr>
              <w:t> </w:t>
            </w:r>
            <w:r>
              <w:rPr>
                <w:rFonts w:ascii="宋体" w:hAnsi="宋体" w:cs="宋体" w:eastAsia="宋体" w:hint="default"/>
                <w:spacing w:val="21"/>
                <w:sz w:val="18"/>
                <w:szCs w:val="18"/>
              </w:rPr>
              <w:t>印刷品印</w:t>
            </w:r>
            <w:r>
              <w:rPr>
                <w:rFonts w:ascii="宋体" w:hAnsi="宋体" w:cs="宋体" w:eastAsia="宋体" w:hint="default"/>
                <w:spacing w:val="-62"/>
                <w:sz w:val="18"/>
                <w:szCs w:val="18"/>
              </w:rPr>
              <w:t> </w:t>
            </w:r>
            <w:r>
              <w:rPr>
                <w:rFonts w:ascii="宋体" w:hAnsi="宋体" w:cs="宋体" w:eastAsia="宋体" w:hint="default"/>
                <w:sz w:val="18"/>
                <w:szCs w:val="18"/>
              </w:rPr>
              <w:t>制等</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400.00</w:t>
            </w:r>
          </w:p>
        </w:tc>
        <w:tc>
          <w:tcPr>
            <w:tcW w:w="832"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2,187.86</w:t>
            </w:r>
          </w:p>
        </w:tc>
        <w:tc>
          <w:tcPr>
            <w:tcW w:w="68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35"/>
        <w:ind w:left="1460" w:right="1447"/>
        <w:jc w:val="left"/>
      </w:pPr>
      <w:r>
        <w:rPr>
          <w:rFonts w:ascii="Times New Roman" w:hAnsi="Times New Roman" w:cs="Times New Roman" w:eastAsia="Times New Roman" w:hint="default"/>
        </w:rPr>
        <w:t>2</w:t>
      </w:r>
      <w:r>
        <w:rPr/>
        <w:t>、</w:t>
      </w:r>
      <w:r>
        <w:rPr>
          <w:spacing w:val="-2"/>
        </w:rPr>
        <w:t> </w:t>
      </w:r>
      <w:r>
        <w:rPr/>
        <w:t>合并范围发生变更的说明</w:t>
      </w:r>
    </w:p>
    <w:p>
      <w:pPr>
        <w:pStyle w:val="BodyText"/>
        <w:spacing w:line="256" w:lineRule="auto" w:before="52"/>
        <w:ind w:left="1460" w:right="5124"/>
        <w:jc w:val="left"/>
      </w:pPr>
      <w:r>
        <w:rPr/>
        <w:t>（</w:t>
      </w:r>
      <w:r>
        <w:rPr>
          <w:rFonts w:ascii="Times New Roman" w:hAnsi="Times New Roman" w:cs="Times New Roman" w:eastAsia="Times New Roman" w:hint="default"/>
        </w:rPr>
        <w:t>1</w:t>
      </w:r>
      <w:r>
        <w:rPr/>
        <w:t>）报告期新纳入合并财务报表范围的子公司 因非同一控制下企业合并而增加子公司的情况说明</w:t>
      </w:r>
    </w:p>
    <w:p>
      <w:pPr>
        <w:pStyle w:val="BodyText"/>
        <w:spacing w:line="240" w:lineRule="auto" w:before="22"/>
        <w:ind w:left="1460"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6"/>
        </w:rPr>
        <w:t> </w:t>
      </w:r>
      <w:r>
        <w:rPr/>
        <w:t>根据子公司浙江《美术报》有限公司与杭州杰品艺术品有限公司及自然人邓志林、毛丽</w:t>
      </w:r>
    </w:p>
    <w:p>
      <w:pPr>
        <w:pStyle w:val="BodyText"/>
        <w:spacing w:line="240" w:lineRule="auto" w:before="21"/>
        <w:ind w:left="1460" w:right="0"/>
        <w:jc w:val="left"/>
      </w:pPr>
      <w:r>
        <w:rPr/>
        <w:t>芳于</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月签</w:t>
      </w:r>
      <w:r>
        <w:rPr>
          <w:spacing w:val="-2"/>
        </w:rPr>
        <w:t>订</w:t>
      </w:r>
      <w:r>
        <w:rPr/>
        <w:t>的《股权转让协议</w:t>
      </w:r>
      <w:r>
        <w:rPr>
          <w:spacing w:val="-105"/>
        </w:rPr>
        <w:t>》</w:t>
      </w:r>
      <w:r>
        <w:rPr/>
        <w:t>，</w:t>
      </w:r>
      <w:r>
        <w:rPr>
          <w:spacing w:val="-2"/>
        </w:rPr>
        <w:t>浙</w:t>
      </w:r>
      <w:r>
        <w:rPr/>
        <w:t>江《美术报》有限公司以</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50</w:t>
      </w:r>
      <w:r>
        <w:rPr>
          <w:rFonts w:ascii="Times New Roman" w:hAnsi="Times New Roman" w:cs="Times New Roman" w:eastAsia="Times New Roman" w:hint="default"/>
          <w:spacing w:val="12"/>
        </w:rPr>
        <w:t> </w:t>
      </w:r>
      <w:r>
        <w:rPr>
          <w:spacing w:val="-2"/>
        </w:rPr>
        <w:t>万</w:t>
      </w:r>
      <w:r>
        <w:rPr/>
        <w:t>元受让杭</w:t>
      </w:r>
    </w:p>
    <w:p>
      <w:pPr>
        <w:pStyle w:val="BodyText"/>
        <w:spacing w:line="240" w:lineRule="auto" w:before="21"/>
        <w:ind w:left="1460" w:right="0"/>
        <w:jc w:val="left"/>
        <w:rPr>
          <w:rFonts w:ascii="Times New Roman" w:hAnsi="Times New Roman" w:cs="Times New Roman" w:eastAsia="Times New Roman" w:hint="default"/>
        </w:rPr>
      </w:pPr>
      <w:r>
        <w:rPr/>
        <w:t>州杰品艺术品有限公司和自然人邓志林</w:t>
      </w:r>
      <w:r>
        <w:rPr>
          <w:spacing w:val="-105"/>
        </w:rPr>
        <w:t>、</w:t>
      </w:r>
      <w:r>
        <w:rPr/>
        <w:t>毛丽</w:t>
      </w:r>
      <w:r>
        <w:rPr>
          <w:spacing w:val="-2"/>
        </w:rPr>
        <w:t>芳</w:t>
      </w:r>
      <w:r>
        <w:rPr/>
        <w:t>持有的浙江美术传媒拍卖有限公司共计</w:t>
      </w:r>
      <w:r>
        <w:rPr>
          <w:spacing w:val="-60"/>
        </w:rPr>
        <w:t> </w:t>
      </w:r>
      <w:r>
        <w:rPr>
          <w:rFonts w:ascii="Times New Roman" w:hAnsi="Times New Roman" w:cs="Times New Roman" w:eastAsia="Times New Roman" w:hint="default"/>
        </w:rPr>
        <w:t>51%</w:t>
      </w:r>
    </w:p>
    <w:p>
      <w:pPr>
        <w:pStyle w:val="BodyText"/>
        <w:spacing w:line="240" w:lineRule="auto" w:before="21"/>
        <w:ind w:left="1460" w:right="0"/>
        <w:jc w:val="left"/>
      </w:pPr>
      <w:r>
        <w:rPr/>
        <w:t>的股权。浙江《美术报》有限公司已于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日支付上述股权转让款</w:t>
      </w:r>
      <w:r>
        <w:rPr>
          <w:spacing w:val="-60"/>
        </w:rPr>
        <w:t> </w:t>
      </w:r>
      <w:r>
        <w:rPr>
          <w:rFonts w:ascii="Times New Roman" w:hAnsi="Times New Roman" w:cs="Times New Roman" w:eastAsia="Times New Roman" w:hint="default"/>
        </w:rPr>
        <w:t>280.50</w:t>
      </w:r>
      <w:r>
        <w:rPr>
          <w:rFonts w:ascii="Times New Roman" w:hAnsi="Times New Roman" w:cs="Times New Roman" w:eastAsia="Times New Roman" w:hint="default"/>
          <w:spacing w:val="-7"/>
        </w:rPr>
        <w:t> </w:t>
      </w:r>
      <w:r>
        <w:rPr/>
        <w:t>万元，浙江</w:t>
      </w:r>
    </w:p>
    <w:p>
      <w:pPr>
        <w:pStyle w:val="BodyText"/>
        <w:spacing w:line="256" w:lineRule="auto" w:before="21"/>
        <w:ind w:left="1460" w:right="1452"/>
        <w:jc w:val="left"/>
      </w:pPr>
      <w:r>
        <w:rPr/>
        <w:t>美术传媒拍卖有限公司于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6"/>
        </w:rPr>
        <w:t>日办妥工商变更登记手续，故自</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月起将其 纳入合并财务报表范围。</w:t>
      </w:r>
    </w:p>
    <w:p>
      <w:pPr>
        <w:pStyle w:val="BodyText"/>
        <w:spacing w:line="240" w:lineRule="auto" w:before="22"/>
        <w:ind w:left="1460" w:right="0"/>
        <w:jc w:val="left"/>
      </w:pPr>
      <w:r>
        <w:rPr>
          <w:rFonts w:ascii="Times New Roman" w:hAnsi="Times New Roman" w:cs="Times New Roman" w:eastAsia="Times New Roman" w:hint="default"/>
          <w:w w:val="99"/>
        </w:rPr>
        <w:t>2)  </w:t>
      </w:r>
      <w:r>
        <w:rPr>
          <w:w w:val="99"/>
        </w:rPr>
        <w:t>根据子</w:t>
      </w:r>
      <w:r>
        <w:rPr>
          <w:spacing w:val="-2"/>
          <w:w w:val="99"/>
        </w:rPr>
        <w:t>公</w:t>
      </w:r>
      <w:r>
        <w:rPr>
          <w:w w:val="99"/>
        </w:rPr>
        <w:t>司海宁日报有限公司与海宁市文化影剧有限公司于</w:t>
      </w:r>
      <w:r>
        <w:rPr>
          <w:spacing w:val="-62"/>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01</w:t>
      </w:r>
      <w:r>
        <w:rPr>
          <w:rFonts w:ascii="Times New Roman" w:hAnsi="Times New Roman" w:cs="Times New Roman" w:eastAsia="Times New Roman" w:hint="default"/>
          <w:w w:val="99"/>
        </w:rPr>
        <w:t>0</w:t>
      </w:r>
      <w:r>
        <w:rPr>
          <w:rFonts w:ascii="Times New Roman" w:hAnsi="Times New Roman" w:cs="Times New Roman" w:eastAsia="Times New Roman" w:hint="default"/>
          <w:spacing w:val="-9"/>
          <w:w w:val="99"/>
        </w:rPr>
        <w:t> </w:t>
      </w:r>
      <w:r>
        <w:rPr>
          <w:w w:val="99"/>
        </w:rPr>
        <w:t>年</w:t>
      </w:r>
      <w:r>
        <w:rPr>
          <w:spacing w:val="-63"/>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9"/>
          <w:w w:val="99"/>
        </w:rPr>
        <w:t> </w:t>
      </w:r>
      <w:r>
        <w:rPr>
          <w:w w:val="99"/>
        </w:rPr>
        <w:t>月</w:t>
      </w:r>
      <w:r>
        <w:rPr>
          <w:spacing w:val="-63"/>
          <w:w w:val="99"/>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w:t>
      </w:r>
      <w:r>
        <w:rPr>
          <w:rFonts w:ascii="Times New Roman" w:hAnsi="Times New Roman" w:cs="Times New Roman" w:eastAsia="Times New Roman" w:hint="default"/>
          <w:spacing w:val="-9"/>
          <w:w w:val="99"/>
        </w:rPr>
        <w:t> </w:t>
      </w:r>
      <w:r>
        <w:rPr>
          <w:w w:val="99"/>
        </w:rPr>
        <w:t>日</w:t>
      </w:r>
      <w:r>
        <w:rPr>
          <w:spacing w:val="-2"/>
          <w:w w:val="99"/>
        </w:rPr>
        <w:t>签</w:t>
      </w:r>
      <w:r>
        <w:rPr>
          <w:w w:val="99"/>
        </w:rPr>
        <w:t>订</w:t>
      </w:r>
      <w:r>
        <w:rPr>
          <w:spacing w:val="-105"/>
          <w:w w:val="99"/>
        </w:rPr>
        <w:t>的</w:t>
      </w:r>
      <w:r>
        <w:rPr>
          <w:w w:val="99"/>
        </w:rPr>
        <w:t>《海</w:t>
      </w:r>
      <w:r>
        <w:rPr/>
      </w:r>
    </w:p>
    <w:p>
      <w:pPr>
        <w:pStyle w:val="BodyText"/>
        <w:spacing w:line="240" w:lineRule="auto" w:before="21"/>
        <w:ind w:left="1460" w:right="0"/>
        <w:jc w:val="left"/>
      </w:pPr>
      <w:r>
        <w:rPr/>
        <w:t>宁市演出有限公司国有股权转让协议</w:t>
      </w:r>
      <w:r>
        <w:rPr>
          <w:spacing w:val="-105"/>
        </w:rPr>
        <w:t>》</w:t>
      </w:r>
      <w:r>
        <w:rPr>
          <w:spacing w:val="-42"/>
        </w:rPr>
        <w:t>，</w:t>
      </w:r>
      <w:r>
        <w:rPr/>
        <w:t>海宁日报有限公司以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万</w:t>
      </w:r>
      <w:r>
        <w:rPr>
          <w:spacing w:val="-2"/>
        </w:rPr>
        <w:t>元</w:t>
      </w:r>
      <w:r>
        <w:rPr/>
        <w:t>的价格受让海宁市文</w:t>
      </w:r>
    </w:p>
    <w:p>
      <w:pPr>
        <w:pStyle w:val="BodyText"/>
        <w:spacing w:line="240" w:lineRule="auto" w:before="21"/>
        <w:ind w:left="1460" w:right="0"/>
        <w:jc w:val="left"/>
        <w:rPr>
          <w:rFonts w:ascii="Times New Roman" w:hAnsi="Times New Roman" w:cs="Times New Roman" w:eastAsia="Times New Roman" w:hint="default"/>
        </w:rPr>
      </w:pPr>
      <w:r>
        <w:rPr/>
        <w:t>化影剧有限公司所持有的海宁市演出有限公司</w:t>
      </w:r>
      <w:r>
        <w:rPr>
          <w:spacing w:val="-52"/>
        </w:rPr>
        <w:t> </w:t>
      </w:r>
      <w:r>
        <w:rPr>
          <w:rFonts w:ascii="Times New Roman" w:hAnsi="Times New Roman" w:cs="Times New Roman" w:eastAsia="Times New Roman" w:hint="default"/>
          <w:spacing w:val="-4"/>
        </w:rPr>
        <w:t>100%</w:t>
      </w:r>
      <w:r>
        <w:rPr>
          <w:spacing w:val="-4"/>
        </w:rPr>
        <w:t>股权。海宁日报有限公司已于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p>
    <w:p>
      <w:pPr>
        <w:pStyle w:val="BodyText"/>
        <w:spacing w:line="240" w:lineRule="auto" w:before="21"/>
        <w:ind w:left="1460" w:right="0"/>
        <w:jc w:val="left"/>
      </w:pPr>
      <w:r>
        <w:rPr/>
        <w:t>月</w:t>
      </w:r>
      <w:r>
        <w:rPr>
          <w:spacing w:val="-53"/>
        </w:rPr>
        <w:t> </w:t>
      </w:r>
      <w:r>
        <w:rPr>
          <w:rFonts w:ascii="Times New Roman" w:hAnsi="Times New Roman" w:cs="Times New Roman" w:eastAsia="Times New Roman" w:hint="default"/>
        </w:rPr>
        <w:t>22 </w:t>
      </w:r>
      <w:r>
        <w:rPr/>
        <w:t>日支付股权转让款</w:t>
      </w:r>
      <w:r>
        <w:rPr>
          <w:spacing w:val="-53"/>
        </w:rPr>
        <w:t> </w:t>
      </w:r>
      <w:r>
        <w:rPr>
          <w:rFonts w:ascii="Times New Roman" w:hAnsi="Times New Roman" w:cs="Times New Roman" w:eastAsia="Times New Roman" w:hint="default"/>
        </w:rPr>
        <w:t>21.2</w:t>
      </w:r>
      <w:r>
        <w:rPr>
          <w:rFonts w:ascii="Times New Roman" w:hAnsi="Times New Roman" w:cs="Times New Roman" w:eastAsia="Times New Roman" w:hint="default"/>
          <w:spacing w:val="1"/>
        </w:rPr>
        <w:t> </w:t>
      </w:r>
      <w:r>
        <w:rPr>
          <w:spacing w:val="-3"/>
        </w:rPr>
        <w:t>万元，海宁市演出有限公司于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日办妥工商变更</w:t>
      </w:r>
    </w:p>
    <w:p>
      <w:pPr>
        <w:pStyle w:val="BodyText"/>
        <w:spacing w:line="240" w:lineRule="auto" w:before="21"/>
        <w:ind w:left="1460" w:right="1447"/>
        <w:jc w:val="left"/>
      </w:pPr>
      <w:r>
        <w:rPr/>
        <w:t>登记手续，故自</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 </w:t>
      </w:r>
      <w:r>
        <w:rPr/>
        <w:t>月起将其纳入合并财务报表范围。</w:t>
      </w:r>
    </w:p>
    <w:p>
      <w:pPr>
        <w:spacing w:after="0" w:line="240" w:lineRule="auto"/>
        <w:jc w:val="left"/>
        <w:sectPr>
          <w:pgSz w:w="11910" w:h="16840"/>
          <w:pgMar w:header="877" w:footer="982" w:top="1100" w:bottom="1180" w:left="340" w:right="340"/>
        </w:sectPr>
      </w:pPr>
    </w:p>
    <w:p>
      <w:pPr>
        <w:spacing w:line="240" w:lineRule="auto" w:before="9"/>
        <w:rPr>
          <w:rFonts w:ascii="宋体" w:hAnsi="宋体" w:cs="宋体" w:eastAsia="宋体" w:hint="default"/>
          <w:sz w:val="20"/>
          <w:szCs w:val="20"/>
        </w:rPr>
      </w:pPr>
    </w:p>
    <w:p>
      <w:pPr>
        <w:pStyle w:val="BodyText"/>
        <w:spacing w:line="240" w:lineRule="auto" w:before="35"/>
        <w:ind w:right="758"/>
        <w:jc w:val="left"/>
      </w:pPr>
      <w:r>
        <w:rPr/>
        <w:t>（</w:t>
      </w:r>
      <w:r>
        <w:rPr>
          <w:rFonts w:ascii="Times New Roman" w:hAnsi="Times New Roman" w:cs="Times New Roman" w:eastAsia="Times New Roman" w:hint="default"/>
        </w:rPr>
        <w:t>2</w:t>
      </w:r>
      <w:r>
        <w:rPr/>
        <w:t>）报告期不再纳入合并财务报表范围的子公司</w:t>
      </w:r>
    </w:p>
    <w:p>
      <w:pPr>
        <w:pStyle w:val="BodyText"/>
        <w:spacing w:line="240" w:lineRule="auto" w:before="21"/>
        <w:ind w:right="75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出售股权而减少子公司的情况说明</w:t>
      </w:r>
    </w:p>
    <w:p>
      <w:pPr>
        <w:pStyle w:val="BodyText"/>
        <w:spacing w:line="240" w:lineRule="auto" w:before="21"/>
        <w:ind w:right="758"/>
        <w:jc w:val="left"/>
      </w:pPr>
      <w:r>
        <w:rPr/>
        <w:t>根据瑞安市公共资源交易中心</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 </w:t>
      </w:r>
      <w:r>
        <w:rPr/>
        <w:t>月出</w:t>
      </w:r>
      <w:r>
        <w:rPr>
          <w:spacing w:val="-2"/>
        </w:rPr>
        <w:t>具</w:t>
      </w:r>
      <w:r>
        <w:rPr>
          <w:spacing w:val="-44"/>
        </w:rPr>
        <w:t>的</w:t>
      </w:r>
      <w:r>
        <w:rPr/>
        <w:t>《产权交易鉴证书</w:t>
      </w:r>
      <w:r>
        <w:rPr>
          <w:spacing w:val="-105"/>
        </w:rPr>
        <w:t>》</w:t>
      </w:r>
      <w:r>
        <w:rPr>
          <w:spacing w:val="-44"/>
        </w:rPr>
        <w:t>，</w:t>
      </w:r>
      <w:r>
        <w:rPr/>
        <w:t>瑞安日报有限公司以</w:t>
      </w:r>
    </w:p>
    <w:p>
      <w:pPr>
        <w:pStyle w:val="BodyText"/>
        <w:spacing w:line="264" w:lineRule="auto" w:before="21"/>
        <w:ind w:left="139" w:right="1116"/>
        <w:jc w:val="both"/>
      </w:pPr>
      <w:r>
        <w:rPr>
          <w:rFonts w:ascii="Times New Roman" w:hAnsi="Times New Roman" w:cs="Times New Roman" w:eastAsia="Times New Roman" w:hint="default"/>
        </w:rPr>
        <w:t>186.80 </w:t>
      </w:r>
      <w:r>
        <w:rPr/>
        <w:t>万元的价格将原持有的瑞安市新华报业印务有限公司</w:t>
      </w:r>
      <w:r>
        <w:rPr>
          <w:spacing w:val="-15"/>
        </w:rPr>
        <w:t> </w:t>
      </w:r>
      <w:r>
        <w:rPr>
          <w:rFonts w:ascii="Times New Roman" w:hAnsi="Times New Roman" w:cs="Times New Roman" w:eastAsia="Times New Roman" w:hint="default"/>
        </w:rPr>
        <w:t>61.24%</w:t>
      </w:r>
      <w:r>
        <w:rPr/>
        <w:t>股权转让给自然人朱其 </w:t>
      </w:r>
      <w:r>
        <w:rPr>
          <w:spacing w:val="-3"/>
        </w:rPr>
        <w:t>国。上述转让后瑞安日报有限公司不再持有瑞安市新华报业印务有限公司股权，瑞安日报有</w:t>
      </w:r>
      <w:r>
        <w:rPr>
          <w:spacing w:val="-79"/>
        </w:rPr>
        <w:t> </w:t>
      </w:r>
      <w:r>
        <w:rPr>
          <w:spacing w:val="-79"/>
        </w:rPr>
      </w:r>
      <w:r>
        <w:rPr/>
        <w:t>限公司于</w:t>
      </w:r>
      <w:r>
        <w:rPr>
          <w:spacing w:val="-4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t>日收到该项股权转让款</w:t>
      </w:r>
      <w:r>
        <w:rPr>
          <w:spacing w:val="-44"/>
        </w:rPr>
        <w:t> </w:t>
      </w:r>
      <w:r>
        <w:rPr>
          <w:rFonts w:ascii="Times New Roman" w:hAnsi="Times New Roman" w:cs="Times New Roman" w:eastAsia="Times New Roman" w:hint="default"/>
        </w:rPr>
        <w:t>186.80</w:t>
      </w:r>
      <w:r>
        <w:rPr>
          <w:rFonts w:ascii="Times New Roman" w:hAnsi="Times New Roman" w:cs="Times New Roman" w:eastAsia="Times New Roman" w:hint="default"/>
          <w:spacing w:val="9"/>
        </w:rPr>
        <w:t> </w:t>
      </w:r>
      <w:r>
        <w:rPr/>
        <w:t>万元，瑞安市新华报业印务有限公</w:t>
      </w:r>
    </w:p>
    <w:p>
      <w:pPr>
        <w:pStyle w:val="BodyText"/>
        <w:spacing w:line="256" w:lineRule="auto"/>
        <w:ind w:left="139" w:right="1111" w:hanging="1"/>
        <w:jc w:val="left"/>
      </w:pPr>
      <w:r>
        <w:rPr/>
        <w:t>司于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日办妥工商变更登记手续，故自</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月起不再将其纳入合并财务 报表范围。</w:t>
      </w:r>
    </w:p>
    <w:p>
      <w:pPr>
        <w:pStyle w:val="BodyText"/>
        <w:spacing w:line="240" w:lineRule="auto" w:before="22"/>
        <w:ind w:left="139"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因其他原因减少子公司的情况说明</w:t>
      </w:r>
    </w:p>
    <w:p>
      <w:pPr>
        <w:pStyle w:val="BodyText"/>
        <w:spacing w:line="264" w:lineRule="auto" w:before="21"/>
        <w:ind w:left="139" w:right="1019"/>
        <w:jc w:val="left"/>
      </w:pPr>
      <w:r>
        <w:rPr/>
        <w:t>根据</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3"/>
        </w:rPr>
        <w:t>月子公司温州浙报传媒有限公司、杭州浙报传媒有限公司、宁波浙报传媒有</w:t>
      </w:r>
      <w:r>
        <w:rPr>
          <w:spacing w:val="-102"/>
        </w:rPr>
        <w:t> </w:t>
      </w:r>
      <w:r>
        <w:rPr>
          <w:spacing w:val="-102"/>
        </w:rPr>
      </w:r>
      <w:r>
        <w:rPr>
          <w:spacing w:val="-3"/>
        </w:rPr>
        <w:t>限公司、丽水浙报传媒有限公司、绍兴浙报传媒有限公司、台州浙报传媒有限公司和金华浙</w:t>
      </w:r>
      <w:r>
        <w:rPr>
          <w:spacing w:val="-81"/>
        </w:rPr>
        <w:t> </w:t>
      </w:r>
      <w:r>
        <w:rPr>
          <w:spacing w:val="-81"/>
        </w:rPr>
      </w:r>
      <w:r>
        <w:rPr/>
        <w:t>报传媒有限公司股东会决议，该等公司已于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10 </w:t>
      </w:r>
      <w:r>
        <w:rPr/>
        <w:t>月底成立清算组，由于在清算期间， </w:t>
      </w:r>
      <w:r>
        <w:rPr>
          <w:spacing w:val="-3"/>
        </w:rPr>
        <w:t>该等公司由清算组进行日常管理，本公司不再控制该等公司，故自清算组成立之日起不再纳</w:t>
      </w:r>
      <w:r>
        <w:rPr>
          <w:spacing w:val="-79"/>
        </w:rPr>
        <w:t> </w:t>
      </w:r>
      <w:r>
        <w:rPr>
          <w:spacing w:val="-79"/>
        </w:rPr>
      </w:r>
      <w:r>
        <w:rPr/>
        <w:t>入合并财务报表范围。</w:t>
      </w:r>
    </w:p>
    <w:p>
      <w:pPr>
        <w:spacing w:line="240" w:lineRule="auto" w:before="6"/>
        <w:rPr>
          <w:rFonts w:ascii="宋体" w:hAnsi="宋体" w:cs="宋体" w:eastAsia="宋体" w:hint="default"/>
          <w:sz w:val="27"/>
          <w:szCs w:val="27"/>
        </w:rPr>
      </w:pPr>
    </w:p>
    <w:p>
      <w:pPr>
        <w:pStyle w:val="BodyText"/>
        <w:spacing w:line="240" w:lineRule="auto"/>
        <w:ind w:left="139" w:right="758"/>
        <w:jc w:val="left"/>
      </w:pPr>
      <w:r>
        <w:rPr>
          <w:rFonts w:ascii="Times New Roman" w:hAnsi="Times New Roman" w:cs="Times New Roman" w:eastAsia="Times New Roman" w:hint="default"/>
        </w:rPr>
        <w:t>3</w:t>
      </w:r>
      <w:r>
        <w:rPr/>
        <w:t>、</w:t>
      </w:r>
      <w:r>
        <w:rPr>
          <w:spacing w:val="-2"/>
        </w:rPr>
        <w:t> </w:t>
      </w:r>
      <w:r>
        <w:rPr/>
        <w:t>本期新纳入合并范围的主体和本期不再纳入合并范围的主体</w:t>
      </w:r>
    </w:p>
    <w:p>
      <w:pPr>
        <w:pStyle w:val="BodyText"/>
        <w:spacing w:line="309" w:lineRule="auto" w:before="83"/>
        <w:ind w:left="139" w:right="110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本期新纳入合并范围的子公司、特殊目的主体、通过受托经营或承租等方式形成控制权</w:t>
      </w:r>
      <w:r>
        <w:rPr>
          <w:w w:val="99"/>
        </w:rPr>
        <w:t> </w:t>
      </w:r>
      <w:r>
        <w:rPr/>
        <w:t>的经营实体</w:t>
      </w:r>
    </w:p>
    <w:p>
      <w:pPr>
        <w:pStyle w:val="BodyText"/>
        <w:spacing w:line="240" w:lineRule="auto" w:before="7"/>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288"/>
        <w:gridCol w:w="3006"/>
        <w:gridCol w:w="3006"/>
      </w:tblGrid>
      <w:tr>
        <w:trPr>
          <w:trHeight w:val="326"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69"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69"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9,621,422.11</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-363,149.99</w:t>
            </w:r>
          </w:p>
        </w:tc>
      </w:tr>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海宁市演出有限公司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201,914.68</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-2,685.62</w:t>
            </w:r>
          </w:p>
        </w:tc>
      </w:tr>
    </w:tbl>
    <w:p>
      <w:pPr>
        <w:spacing w:line="240" w:lineRule="auto" w:before="5"/>
        <w:rPr>
          <w:rFonts w:ascii="宋体" w:hAnsi="宋体" w:cs="宋体" w:eastAsia="宋体" w:hint="default"/>
          <w:sz w:val="22"/>
          <w:szCs w:val="22"/>
        </w:rPr>
      </w:pPr>
    </w:p>
    <w:p>
      <w:pPr>
        <w:pStyle w:val="BodyText"/>
        <w:spacing w:line="309" w:lineRule="auto" w:before="35"/>
        <w:ind w:right="1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本期不再纳入合并范围的子公司、特殊目的主体、通过受托经营或承租等方式形成控制</w:t>
      </w:r>
      <w:r>
        <w:rPr>
          <w:w w:val="99"/>
        </w:rPr>
        <w:t> </w:t>
      </w:r>
      <w:r>
        <w:rPr/>
        <w:t>权的经营实体</w:t>
      </w:r>
    </w:p>
    <w:p>
      <w:pPr>
        <w:pStyle w:val="BodyText"/>
        <w:spacing w:line="240" w:lineRule="auto" w:before="7"/>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288"/>
        <w:gridCol w:w="3006"/>
        <w:gridCol w:w="3006"/>
      </w:tblGrid>
      <w:tr>
        <w:trPr>
          <w:trHeight w:val="326"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5"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温州浙报传媒有限公司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2,340,208.88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118,046.16</w:t>
            </w:r>
          </w:p>
        </w:tc>
      </w:tr>
      <w:tr>
        <w:trPr>
          <w:trHeight w:val="326"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杭州浙报传媒有限公司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1,163,867.71</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50,199.84</w:t>
            </w:r>
          </w:p>
        </w:tc>
      </w:tr>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宁波浙报传媒有限公司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729,121.67</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48,706.79</w:t>
            </w:r>
          </w:p>
        </w:tc>
      </w:tr>
      <w:tr>
        <w:trPr>
          <w:trHeight w:val="326"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丽水浙报传媒有限公司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673,918.06</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82,825.25</w:t>
            </w:r>
          </w:p>
        </w:tc>
      </w:tr>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绍兴浙报传媒有限公司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623,533.06</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79,991.30</w:t>
            </w:r>
          </w:p>
        </w:tc>
      </w:tr>
      <w:tr>
        <w:trPr>
          <w:trHeight w:val="326"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台州浙报传媒有限公司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548,589.05</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52,888.42</w:t>
            </w:r>
          </w:p>
        </w:tc>
      </w:tr>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金华浙报传媒有限公司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548,360.11</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36,972.38</w:t>
            </w:r>
          </w:p>
        </w:tc>
      </w:tr>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瑞安市新华报业印务有限公司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2,870,661.89</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-118,856.07</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4</w:t>
      </w:r>
      <w:r>
        <w:rPr/>
        <w:t>、</w:t>
      </w:r>
      <w:r>
        <w:rPr>
          <w:spacing w:val="-2"/>
        </w:rPr>
        <w:t> </w:t>
      </w:r>
      <w:r>
        <w:rPr/>
        <w:t>本期发生的反向购买</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95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借壳方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49" w:right="103" w:hanging="946"/>
              <w:jc w:val="left"/>
              <w:rPr>
                <w:rFonts w:ascii="宋体" w:hAnsi="宋体" w:cs="宋体" w:eastAsia="宋体" w:hint="default"/>
                <w:sz w:val="21"/>
                <w:szCs w:val="21"/>
              </w:rPr>
            </w:pPr>
            <w:r>
              <w:rPr>
                <w:rFonts w:ascii="宋体" w:hAnsi="宋体" w:cs="宋体" w:eastAsia="宋体" w:hint="default"/>
                <w:sz w:val="21"/>
                <w:szCs w:val="21"/>
              </w:rPr>
              <w:t>判断构成反向购买的依 据</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合并成本的确定方法</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合并中确认的商誉或计</w:t>
            </w:r>
          </w:p>
          <w:p>
            <w:pPr>
              <w:pStyle w:val="TableParagraph"/>
              <w:spacing w:line="273" w:lineRule="auto" w:before="37"/>
              <w:ind w:left="1049" w:right="103" w:hanging="946"/>
              <w:jc w:val="left"/>
              <w:rPr>
                <w:rFonts w:ascii="宋体" w:hAnsi="宋体" w:cs="宋体" w:eastAsia="宋体" w:hint="default"/>
                <w:sz w:val="21"/>
                <w:szCs w:val="21"/>
              </w:rPr>
            </w:pPr>
            <w:r>
              <w:rPr>
                <w:rFonts w:ascii="宋体" w:hAnsi="宋体" w:cs="宋体" w:eastAsia="宋体" w:hint="default"/>
                <w:sz w:val="21"/>
                <w:szCs w:val="21"/>
              </w:rPr>
              <w:t>入当期的损益的计算方 法</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浙报传媒控股集团有限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重大资产重组完成后，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浙报传媒控股集团有限</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本公司发行的权益性证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券数量与权益性证券的</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重大资产重组中，本公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司仅持有应付股利及对</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319" w:hRule="exact"/>
        </w:trPr>
        <w:tc>
          <w:tcPr>
            <w:tcW w:w="2326" w:type="dxa"/>
            <w:vMerge w:val="restart"/>
            <w:tcBorders>
              <w:top w:val="single" w:sz="6" w:space="0" w:color="000000"/>
              <w:left w:val="single" w:sz="6" w:space="0" w:color="000000"/>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公司以所持有的对传媒</w:t>
            </w:r>
          </w:p>
        </w:tc>
        <w:tc>
          <w:tcPr>
            <w:tcW w:w="232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公允价值计算的结果</w:t>
            </w: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应货币资金等不构成业</w:t>
            </w:r>
          </w:p>
        </w:tc>
      </w:tr>
      <w:tr>
        <w:trPr>
          <w:trHeight w:val="318" w:hRule="exact"/>
        </w:trPr>
        <w:tc>
          <w:tcPr>
            <w:tcW w:w="2326" w:type="dxa"/>
            <w:vMerge/>
            <w:tcBorders>
              <w:left w:val="single" w:sz="6" w:space="0" w:color="000000"/>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类 </w:t>
            </w:r>
            <w:r>
              <w:rPr>
                <w:rFonts w:ascii="Times New Roman" w:hAnsi="Times New Roman" w:cs="Times New Roman" w:eastAsia="Times New Roman" w:hint="default"/>
                <w:sz w:val="21"/>
                <w:szCs w:val="21"/>
              </w:rPr>
              <w:t>16 </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家企业投资等资</w:t>
            </w: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务的资产和负债，即不</w:t>
            </w:r>
          </w:p>
        </w:tc>
      </w:tr>
      <w:tr>
        <w:trPr>
          <w:trHeight w:val="306" w:hRule="exact"/>
        </w:trPr>
        <w:tc>
          <w:tcPr>
            <w:tcW w:w="2326" w:type="dxa"/>
            <w:vMerge/>
            <w:tcBorders>
              <w:left w:val="single" w:sz="6" w:space="0" w:color="000000"/>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产为对价将取得本公司</w:t>
            </w: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构成业务，故在编制合</w:t>
            </w:r>
          </w:p>
        </w:tc>
      </w:tr>
      <w:tr>
        <w:trPr>
          <w:trHeight w:val="312" w:hRule="exact"/>
        </w:trPr>
        <w:tc>
          <w:tcPr>
            <w:tcW w:w="2326" w:type="dxa"/>
            <w:vMerge/>
            <w:tcBorders>
              <w:left w:val="single" w:sz="6" w:space="0" w:color="000000"/>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的控制权，构成反向购</w:t>
            </w: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并财务报表时，按照权</w:t>
            </w:r>
          </w:p>
        </w:tc>
      </w:tr>
      <w:tr>
        <w:trPr>
          <w:trHeight w:val="312" w:hRule="exact"/>
        </w:trPr>
        <w:tc>
          <w:tcPr>
            <w:tcW w:w="2326" w:type="dxa"/>
            <w:vMerge/>
            <w:tcBorders>
              <w:left w:val="single" w:sz="6" w:space="0" w:color="000000"/>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买</w:t>
            </w: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益性交易的原则进行处</w:t>
            </w:r>
          </w:p>
        </w:tc>
      </w:tr>
      <w:tr>
        <w:trPr>
          <w:trHeight w:val="320" w:hRule="exact"/>
        </w:trPr>
        <w:tc>
          <w:tcPr>
            <w:tcW w:w="2326" w:type="dxa"/>
            <w:vMerge/>
            <w:tcBorders>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理，不确认商誉</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合并财务报表项目注释</w:t>
      </w:r>
    </w:p>
    <w:p>
      <w:pPr>
        <w:pStyle w:val="BodyText"/>
        <w:spacing w:line="240" w:lineRule="auto" w:before="83"/>
        <w:ind w:left="139" w:right="-18"/>
        <w:jc w:val="left"/>
      </w:pPr>
      <w:r>
        <w:rPr>
          <w:rFonts w:ascii="Times New Roman" w:hAnsi="Times New Roman" w:cs="Times New Roman" w:eastAsia="Times New Roman" w:hint="default"/>
        </w:rPr>
        <w:t>1</w:t>
      </w:r>
      <w:r>
        <w:rPr/>
        <w:t>、 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单位：元</w:t>
      </w:r>
    </w:p>
    <w:p>
      <w:pPr>
        <w:spacing w:after="0" w:line="240" w:lineRule="auto"/>
        <w:jc w:val="left"/>
        <w:sectPr>
          <w:type w:val="continuous"/>
          <w:pgSz w:w="11910" w:h="16840"/>
          <w:pgMar w:top="1600" w:bottom="280" w:left="1660" w:right="680"/>
          <w:cols w:num="2" w:equalWidth="0">
            <w:col w:w="2695" w:space="4771"/>
            <w:col w:w="2104"/>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73"/>
        <w:gridCol w:w="1288"/>
        <w:gridCol w:w="1094"/>
        <w:gridCol w:w="1529"/>
        <w:gridCol w:w="1192"/>
        <w:gridCol w:w="1096"/>
        <w:gridCol w:w="1529"/>
      </w:tblGrid>
      <w:tr>
        <w:trPr>
          <w:trHeight w:val="326" w:hRule="exact"/>
        </w:trPr>
        <w:tc>
          <w:tcPr>
            <w:tcW w:w="1573"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9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573" w:type="dxa"/>
            <w:vMerge/>
            <w:tcBorders>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4"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67"/>
              <w:jc w:val="right"/>
              <w:rPr>
                <w:rFonts w:ascii="宋体" w:hAnsi="宋体" w:cs="宋体" w:eastAsia="宋体" w:hint="default"/>
                <w:sz w:val="21"/>
                <w:szCs w:val="21"/>
              </w:rPr>
            </w:pPr>
            <w:r>
              <w:rPr>
                <w:rFonts w:ascii="宋体" w:hAnsi="宋体" w:cs="宋体" w:eastAsia="宋体" w:hint="default"/>
                <w:sz w:val="21"/>
                <w:szCs w:val="21"/>
              </w:rPr>
              <w:t>外币金额</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5"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26"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123,956.59</w:t>
            </w:r>
            <w:r>
              <w:rPr>
                <w:rFonts w:ascii="Times New Roman"/>
                <w:sz w:val="21"/>
              </w:rPr>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168,712.47</w:t>
            </w:r>
            <w:r>
              <w:rPr>
                <w:rFonts w:ascii="Times New Roman"/>
                <w:sz w:val="21"/>
              </w:rPr>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123,956.59</w:t>
            </w:r>
            <w:r>
              <w:rPr>
                <w:rFonts w:ascii="Times New Roman"/>
                <w:sz w:val="21"/>
              </w:rPr>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168,712.47</w:t>
            </w:r>
            <w:r>
              <w:rPr>
                <w:rFonts w:ascii="Times New Roman"/>
                <w:sz w:val="21"/>
              </w:rPr>
            </w:r>
          </w:p>
        </w:tc>
      </w:tr>
      <w:tr>
        <w:trPr>
          <w:trHeight w:val="326"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560,218,964.62</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458,711,561.35</w:t>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560,216,286.89</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458,708,706.13</w:t>
            </w:r>
          </w:p>
        </w:tc>
      </w:tr>
      <w:tr>
        <w:trPr>
          <w:trHeight w:val="326"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160.47</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6.3009</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3"/>
                <w:sz w:val="21"/>
              </w:rPr>
              <w:t>1,011.11</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160.15</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6.6227</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1,060.63</w:t>
            </w:r>
            <w:r>
              <w:rPr>
                <w:rFonts w:ascii="Times New Roman"/>
                <w:sz w:val="21"/>
              </w:rPr>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204.18</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8.1625</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1,666.62</w:t>
            </w:r>
            <w:r>
              <w:rPr>
                <w:rFonts w:ascii="Times New Roman"/>
                <w:sz w:val="21"/>
              </w:rPr>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203.78</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8.8065</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1,794.59</w:t>
            </w:r>
            <w:r>
              <w:rPr>
                <w:rFonts w:ascii="Times New Roman"/>
                <w:sz w:val="21"/>
              </w:rPr>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560,342,921.21</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458,880,273.82</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680"/>
        </w:sectPr>
      </w:pPr>
    </w:p>
    <w:p>
      <w:pPr>
        <w:pStyle w:val="BodyText"/>
        <w:spacing w:line="240" w:lineRule="auto" w:before="35"/>
        <w:ind w:right="-17"/>
        <w:jc w:val="left"/>
      </w:pPr>
      <w:r>
        <w:rPr>
          <w:rFonts w:ascii="Times New Roman" w:hAnsi="Times New Roman" w:cs="Times New Roman" w:eastAsia="Times New Roman" w:hint="default"/>
        </w:rPr>
        <w:t>2</w:t>
      </w:r>
      <w:r>
        <w:rPr/>
        <w:t>、 应收票据：</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750" w:space="435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5,293,619.80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1,731,565.00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5,293,619.80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1,731,565.00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680"/>
        </w:sectPr>
      </w:pPr>
    </w:p>
    <w:p>
      <w:pPr>
        <w:pStyle w:val="BodyText"/>
        <w:spacing w:line="240" w:lineRule="auto" w:before="35"/>
        <w:ind w:right="-16"/>
        <w:jc w:val="left"/>
        <w:rPr>
          <w:rFonts w:ascii="Times New Roman" w:hAnsi="Times New Roman" w:cs="Times New Roman" w:eastAsia="Times New Roman" w:hint="default"/>
        </w:rPr>
      </w:pPr>
      <w:r>
        <w:rPr>
          <w:rFonts w:ascii="Times New Roman" w:hAnsi="Times New Roman" w:cs="Times New Roman" w:eastAsia="Times New Roman" w:hint="default"/>
        </w:rPr>
        <w:t>3</w:t>
      </w:r>
      <w:r>
        <w:rPr/>
        <w:t>、 应收账款</w:t>
      </w:r>
      <w:r>
        <w:rPr>
          <w:rFonts w:ascii="Times New Roman" w:hAnsi="Times New Roman" w:cs="Times New Roman" w:eastAsia="Times New Roman" w:hint="default"/>
        </w:rPr>
        <w:t>:</w:t>
      </w:r>
    </w:p>
    <w:p>
      <w:pPr>
        <w:pStyle w:val="BodyText"/>
        <w:spacing w:line="240" w:lineRule="auto" w:before="83"/>
        <w:ind w:left="139"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590" w:space="351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14"/>
        <w:gridCol w:w="1529"/>
        <w:gridCol w:w="794"/>
        <w:gridCol w:w="1319"/>
        <w:gridCol w:w="584"/>
        <w:gridCol w:w="1529"/>
        <w:gridCol w:w="793"/>
        <w:gridCol w:w="1320"/>
        <w:gridCol w:w="618"/>
      </w:tblGrid>
      <w:tr>
        <w:trPr>
          <w:trHeight w:val="326" w:hRule="exact"/>
        </w:trPr>
        <w:tc>
          <w:tcPr>
            <w:tcW w:w="81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60"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814" w:type="dxa"/>
            <w:vMerge/>
            <w:tcBorders>
              <w:left w:val="single" w:sz="6" w:space="0" w:color="000000"/>
              <w:right w:val="single" w:sz="6" w:space="0" w:color="000000"/>
            </w:tcBorders>
          </w:tcPr>
          <w:p>
            <w:pP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950" w:hRule="exact"/>
        </w:trPr>
        <w:tc>
          <w:tcPr>
            <w:tcW w:w="81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40" w:lineRule="auto" w:before="37"/>
              <w:ind w:left="179"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86"/>
              <w:ind w:left="126"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6"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40" w:lineRule="auto" w:before="37"/>
              <w:ind w:left="196"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86"/>
              <w:ind w:left="144"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262"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71"/>
                <w:sz w:val="21"/>
                <w:szCs w:val="21"/>
              </w:rPr>
              <w:t> </w:t>
            </w:r>
            <w:r>
              <w:rPr>
                <w:rFonts w:ascii="宋体" w:hAnsi="宋体" w:cs="宋体" w:eastAsia="宋体" w:hint="default"/>
                <w:sz w:val="21"/>
                <w:szCs w:val="21"/>
              </w:rPr>
              <w:t>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1"/>
                <w:sz w:val="21"/>
                <w:szCs w:val="21"/>
              </w:rPr>
              <w:t> </w:t>
            </w:r>
            <w:r>
              <w:rPr>
                <w:rFonts w:ascii="宋体" w:hAnsi="宋体" w:cs="宋体" w:eastAsia="宋体" w:hint="default"/>
                <w:sz w:val="21"/>
                <w:szCs w:val="21"/>
              </w:rPr>
              <w:t>析</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pacing w:val="71"/>
                <w:sz w:val="21"/>
                <w:szCs w:val="21"/>
              </w:rPr>
              <w:t> </w:t>
            </w:r>
            <w:r>
              <w:rPr>
                <w:rFonts w:ascii="宋体" w:hAnsi="宋体" w:cs="宋体" w:eastAsia="宋体" w:hint="default"/>
                <w:sz w:val="21"/>
                <w:szCs w:val="21"/>
              </w:rPr>
              <w:t>组</w:t>
            </w:r>
            <w:r>
              <w:rPr>
                <w:rFonts w:ascii="宋体" w:hAnsi="宋体" w:cs="宋体" w:eastAsia="宋体" w:hint="default"/>
                <w:sz w:val="21"/>
                <w:szCs w:val="21"/>
              </w:rPr>
              <w:t> 合</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147,597,086.75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8,728,571.45</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5.91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130,933,158.02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8,245,225.34</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6.30</w:t>
            </w:r>
          </w:p>
        </w:tc>
      </w:tr>
      <w:tr>
        <w:trPr>
          <w:trHeight w:val="640"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pacing w:val="71"/>
                <w:sz w:val="21"/>
                <w:szCs w:val="21"/>
              </w:rPr>
              <w:t> </w:t>
            </w:r>
            <w:r>
              <w:rPr>
                <w:rFonts w:ascii="宋体" w:hAnsi="宋体" w:cs="宋体" w:eastAsia="宋体" w:hint="default"/>
                <w:sz w:val="21"/>
                <w:szCs w:val="21"/>
              </w:rPr>
              <w:t>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147,597,086.75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8,728,571.45</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5.91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130,933,158.02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8,245,225.34</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6.30</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814"/>
        <w:gridCol w:w="1529"/>
        <w:gridCol w:w="794"/>
        <w:gridCol w:w="1319"/>
        <w:gridCol w:w="584"/>
        <w:gridCol w:w="1529"/>
        <w:gridCol w:w="793"/>
        <w:gridCol w:w="1320"/>
        <w:gridCol w:w="618"/>
      </w:tblGrid>
      <w:tr>
        <w:trPr>
          <w:trHeight w:val="32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147,597,086.75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8,728,571.45</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130,933,158.02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8,245,225.34</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组合中，按账龄分析法计提坏账准备的应收账款：</w:t>
      </w:r>
    </w:p>
    <w:p>
      <w:pPr>
        <w:pStyle w:val="BodyText"/>
        <w:spacing w:line="240" w:lineRule="auto" w:before="37"/>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83"/>
        <w:gridCol w:w="1529"/>
        <w:gridCol w:w="1278"/>
        <w:gridCol w:w="1372"/>
        <w:gridCol w:w="1529"/>
        <w:gridCol w:w="1091"/>
        <w:gridCol w:w="1319"/>
      </w:tblGrid>
      <w:tr>
        <w:trPr>
          <w:trHeight w:val="326" w:hRule="exact"/>
        </w:trPr>
        <w:tc>
          <w:tcPr>
            <w:tcW w:w="1183"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83" w:type="dxa"/>
            <w:vMerge/>
            <w:tcBorders>
              <w:left w:val="single" w:sz="6" w:space="0" w:color="000000"/>
              <w:right w:val="single" w:sz="6" w:space="0" w:color="000000"/>
            </w:tcBorders>
          </w:tcPr>
          <w:p>
            <w:pPr/>
          </w:p>
        </w:tc>
        <w:tc>
          <w:tcPr>
            <w:tcW w:w="28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72" w:type="dxa"/>
            <w:vMerge w:val="restart"/>
            <w:tcBorders>
              <w:top w:val="single" w:sz="6" w:space="0" w:color="000000"/>
              <w:left w:val="single" w:sz="6" w:space="0" w:color="000000"/>
              <w:right w:val="single" w:sz="6" w:space="0" w:color="000000"/>
            </w:tcBorders>
          </w:tcPr>
          <w:p>
            <w:pPr>
              <w:pStyle w:val="TableParagraph"/>
              <w:spacing w:line="240" w:lineRule="auto" w:before="141"/>
              <w:ind w:left="2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183"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tcPr>
          <w:p>
            <w:pPr/>
          </w:p>
        </w:tc>
      </w:tr>
      <w:tr>
        <w:trPr>
          <w:trHeight w:val="640" w:hRule="exact"/>
        </w:trPr>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2"/>
                <w:sz w:val="21"/>
                <w:szCs w:val="21"/>
              </w:rPr>
              <w:t> </w:t>
            </w:r>
            <w:r>
              <w:rPr>
                <w:rFonts w:ascii="宋体" w:hAnsi="宋体" w:cs="宋体" w:eastAsia="宋体" w:hint="default"/>
                <w:spacing w:val="28"/>
                <w:sz w:val="21"/>
                <w:szCs w:val="21"/>
              </w:rPr>
              <w:t>年以内</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136,802,763.63</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92.69</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6,840,138.16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125,018,059.91</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95.48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6,250,903.00</w:t>
            </w:r>
          </w:p>
        </w:tc>
      </w:tr>
      <w:tr>
        <w:trPr>
          <w:trHeight w:val="326" w:hRule="exact"/>
        </w:trPr>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8,253,813.00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5.59</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825,381.30</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3,076,704.92</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307,670.49</w:t>
            </w:r>
            <w:r>
              <w:rPr>
                <w:rFonts w:ascii="Times New Roman"/>
                <w:sz w:val="21"/>
              </w:rPr>
            </w:r>
          </w:p>
        </w:tc>
      </w:tr>
      <w:tr>
        <w:trPr>
          <w:trHeight w:val="328" w:hRule="exact"/>
        </w:trPr>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1,202,271.22</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0.81</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240,454.24</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1,158,178.30</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0.88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231,635.67</w:t>
            </w:r>
            <w:r>
              <w:rPr>
                <w:rFonts w:ascii="Times New Roman"/>
                <w:sz w:val="21"/>
              </w:rPr>
            </w:r>
          </w:p>
        </w:tc>
      </w:tr>
      <w:tr>
        <w:trPr>
          <w:trHeight w:val="326" w:hRule="exact"/>
        </w:trPr>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982,565.90</w:t>
            </w:r>
            <w:r>
              <w:rPr>
                <w:rFonts w:ascii="Times New Roman"/>
                <w:sz w:val="21"/>
              </w:rPr>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0.67</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491,282.95</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351,983.20</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175,991.61</w:t>
            </w:r>
            <w:r>
              <w:rPr>
                <w:rFonts w:ascii="Times New Roman"/>
                <w:sz w:val="21"/>
              </w:rPr>
            </w:r>
          </w:p>
        </w:tc>
      </w:tr>
      <w:tr>
        <w:trPr>
          <w:trHeight w:val="328" w:hRule="exact"/>
        </w:trPr>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121,791.00</w:t>
            </w:r>
            <w:r>
              <w:rPr>
                <w:rFonts w:ascii="Times New Roman"/>
                <w:sz w:val="21"/>
              </w:rPr>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0.08</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97,432.80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246,035.62</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196,828.50</w:t>
            </w:r>
            <w:r>
              <w:rPr>
                <w:rFonts w:ascii="Times New Roman"/>
                <w:sz w:val="21"/>
              </w:rPr>
            </w:r>
          </w:p>
        </w:tc>
      </w:tr>
      <w:tr>
        <w:trPr>
          <w:trHeight w:val="326" w:hRule="exact"/>
        </w:trPr>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233,882.00</w:t>
            </w:r>
            <w:r>
              <w:rPr>
                <w:rFonts w:ascii="Times New Roman"/>
                <w:sz w:val="21"/>
              </w:rPr>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0.16</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233,882.00</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1,082,196.07</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0.83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1,082,196.07</w:t>
            </w:r>
          </w:p>
        </w:tc>
      </w:tr>
      <w:tr>
        <w:trPr>
          <w:trHeight w:val="328" w:hRule="exact"/>
        </w:trPr>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147,597,086.75</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8,728,571.45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130,933,158.02</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8,245,225.34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本报告期实际核销的应收账款情况</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应收账款性质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是否因关联交易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产生</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杭州康龄广</w:t>
            </w:r>
            <w:r>
              <w:rPr>
                <w:rFonts w:ascii="宋体" w:hAnsi="宋体" w:cs="宋体" w:eastAsia="宋体" w:hint="default"/>
                <w:spacing w:val="-74"/>
                <w:sz w:val="21"/>
                <w:szCs w:val="21"/>
              </w:rPr>
              <w:t> </w:t>
            </w:r>
            <w:r>
              <w:rPr>
                <w:rFonts w:ascii="宋体" w:hAnsi="宋体" w:cs="宋体" w:eastAsia="宋体" w:hint="default"/>
                <w:spacing w:val="14"/>
                <w:sz w:val="21"/>
                <w:szCs w:val="21"/>
              </w:rPr>
              <w:t>告有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限公司等单位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应收广告款、应收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报刊发行款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1,813,104.61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无法回收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1,813,104.61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before="35"/>
        <w:ind w:left="351" w:right="1889" w:hanging="212"/>
        <w:jc w:val="left"/>
      </w:pPr>
      <w:r>
        <w:rPr>
          <w:rFonts w:ascii="Times New Roman" w:hAnsi="Times New Roman" w:cs="Times New Roman" w:eastAsia="Times New Roman" w:hint="default"/>
        </w:rPr>
        <w:t>(3)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before="35"/>
        <w:ind w:right="75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应收账款金额前五名单位情况</w:t>
      </w:r>
    </w:p>
    <w:p>
      <w:pPr>
        <w:pStyle w:val="BodyText"/>
        <w:spacing w:line="240" w:lineRule="auto" w:before="52"/>
        <w:ind w:left="6242"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0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浙江《青年时报》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9,567,026.56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6.48</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82"/>
              <w:jc w:val="right"/>
              <w:rPr>
                <w:rFonts w:ascii="宋体" w:hAnsi="宋体" w:cs="宋体" w:eastAsia="宋体" w:hint="default"/>
                <w:sz w:val="21"/>
                <w:szCs w:val="21"/>
              </w:rPr>
            </w:pPr>
            <w:r>
              <w:rPr>
                <w:rFonts w:ascii="宋体" w:hAnsi="宋体" w:cs="宋体" w:eastAsia="宋体" w:hint="default"/>
                <w:sz w:val="21"/>
                <w:szCs w:val="21"/>
              </w:rPr>
              <w:t>宁波市邮政局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5,125,797.64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3.47</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82"/>
              <w:jc w:val="right"/>
              <w:rPr>
                <w:rFonts w:ascii="宋体" w:hAnsi="宋体" w:cs="宋体" w:eastAsia="宋体" w:hint="default"/>
                <w:sz w:val="21"/>
                <w:szCs w:val="21"/>
              </w:rPr>
            </w:pPr>
            <w:r>
              <w:rPr>
                <w:rFonts w:ascii="宋体" w:hAnsi="宋体" w:cs="宋体" w:eastAsia="宋体" w:hint="default"/>
                <w:sz w:val="21"/>
                <w:szCs w:val="21"/>
              </w:rPr>
              <w:t>金华市邮政局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2,989,801.85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2.03</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浙江国美电</w:t>
            </w:r>
            <w:r>
              <w:rPr>
                <w:rFonts w:ascii="宋体" w:hAnsi="宋体" w:cs="宋体" w:eastAsia="宋体" w:hint="default"/>
                <w:spacing w:val="-74"/>
                <w:sz w:val="21"/>
                <w:szCs w:val="21"/>
              </w:rPr>
              <w:t> </w:t>
            </w:r>
            <w:r>
              <w:rPr>
                <w:rFonts w:ascii="宋体" w:hAnsi="宋体" w:cs="宋体" w:eastAsia="宋体" w:hint="default"/>
                <w:spacing w:val="14"/>
                <w:sz w:val="21"/>
                <w:szCs w:val="21"/>
              </w:rPr>
              <w:t>器有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2,585,309.00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1.75</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浙江省报刊</w:t>
            </w:r>
            <w:r>
              <w:rPr>
                <w:rFonts w:ascii="宋体" w:hAnsi="宋体" w:cs="宋体" w:eastAsia="宋体" w:hint="default"/>
                <w:spacing w:val="-74"/>
                <w:sz w:val="21"/>
                <w:szCs w:val="21"/>
              </w:rPr>
              <w:t> </w:t>
            </w:r>
            <w:r>
              <w:rPr>
                <w:rFonts w:ascii="宋体" w:hAnsi="宋体" w:cs="宋体" w:eastAsia="宋体" w:hint="default"/>
                <w:spacing w:val="14"/>
                <w:sz w:val="21"/>
                <w:szCs w:val="21"/>
              </w:rPr>
              <w:t>发行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2,583,098.02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1.75</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22,851,033.07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15.48</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应收关联方账款情况</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浙江日报报业集团新闻</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实践杂志社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19,006.60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0.013</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浙江新互动网络电视有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7,000.00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0.005</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26,006.60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0.018</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4</w:t>
      </w:r>
      <w:r>
        <w:rPr/>
        <w:t>、</w:t>
      </w:r>
      <w:r>
        <w:rPr>
          <w:spacing w:val="-2"/>
        </w:rPr>
        <w:t> </w:t>
      </w:r>
      <w:r>
        <w:rPr/>
        <w:t>其他应收款：</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800" w:space="330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961"/>
        <w:gridCol w:w="1416"/>
        <w:gridCol w:w="794"/>
        <w:gridCol w:w="1319"/>
        <w:gridCol w:w="689"/>
        <w:gridCol w:w="1424"/>
        <w:gridCol w:w="794"/>
        <w:gridCol w:w="1319"/>
        <w:gridCol w:w="583"/>
      </w:tblGrid>
      <w:tr>
        <w:trPr>
          <w:trHeight w:val="328" w:hRule="exact"/>
        </w:trPr>
        <w:tc>
          <w:tcPr>
            <w:tcW w:w="9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21"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961" w:type="dxa"/>
            <w:vMerge/>
            <w:tcBorders>
              <w:left w:val="single" w:sz="6" w:space="0" w:color="000000"/>
              <w:right w:val="single" w:sz="6" w:space="0" w:color="000000"/>
            </w:tcBorders>
          </w:tcPr>
          <w:p>
            <w:pPr/>
          </w:p>
        </w:tc>
        <w:tc>
          <w:tcPr>
            <w:tcW w:w="2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952" w:hRule="exact"/>
        </w:trPr>
        <w:tc>
          <w:tcPr>
            <w:tcW w:w="961"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40" w:lineRule="auto" w:before="37"/>
              <w:ind w:left="179"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86"/>
              <w:ind w:left="127" w:right="0"/>
              <w:jc w:val="left"/>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952"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账龄分</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auto" w:before="37"/>
              <w:ind w:left="100" w:right="41"/>
              <w:jc w:val="left"/>
              <w:rPr>
                <w:rFonts w:ascii="宋体" w:hAnsi="宋体" w:cs="宋体" w:eastAsia="宋体" w:hint="default"/>
                <w:sz w:val="21"/>
                <w:szCs w:val="21"/>
              </w:rPr>
            </w:pPr>
            <w:r>
              <w:rPr>
                <w:rFonts w:ascii="宋体" w:hAnsi="宋体" w:cs="宋体" w:eastAsia="宋体" w:hint="default"/>
                <w:spacing w:val="38"/>
                <w:sz w:val="21"/>
                <w:szCs w:val="21"/>
              </w:rPr>
              <w:t>析法组</w:t>
            </w:r>
            <w:r>
              <w:rPr>
                <w:rFonts w:ascii="宋体" w:hAnsi="宋体" w:cs="宋体" w:eastAsia="宋体" w:hint="default"/>
                <w:spacing w:val="-48"/>
                <w:sz w:val="21"/>
                <w:szCs w:val="21"/>
              </w:rPr>
              <w:t> </w:t>
            </w:r>
            <w:r>
              <w:rPr>
                <w:rFonts w:ascii="宋体" w:hAnsi="宋体" w:cs="宋体" w:eastAsia="宋体" w:hint="default"/>
                <w:sz w:val="21"/>
                <w:szCs w:val="21"/>
              </w:rPr>
              <w:t>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11,338,888.80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1,555,284.15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35,786,440.23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2,601,613.91</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7.27</w:t>
            </w:r>
          </w:p>
        </w:tc>
      </w:tr>
      <w:tr>
        <w:trPr>
          <w:trHeight w:val="638"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组合小</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11,338,888.80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1,555,284.15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35,786,440.23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2,601,613.91</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7.27</w:t>
            </w:r>
          </w:p>
        </w:tc>
      </w:tr>
      <w:tr>
        <w:trPr>
          <w:trHeight w:val="328"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11,338,888.80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1,555,284.15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35,786,440.23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2,601,613.91</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组合中，按账龄分析法计提坏账准备的其他应收账款：</w:t>
      </w:r>
    </w:p>
    <w:p>
      <w:pPr>
        <w:pStyle w:val="BodyText"/>
        <w:spacing w:line="240" w:lineRule="auto" w:before="37"/>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99"/>
        <w:gridCol w:w="1416"/>
        <w:gridCol w:w="1291"/>
        <w:gridCol w:w="1386"/>
        <w:gridCol w:w="1423"/>
        <w:gridCol w:w="1199"/>
        <w:gridCol w:w="1386"/>
      </w:tblGrid>
      <w:tr>
        <w:trPr>
          <w:trHeight w:val="328" w:hRule="exact"/>
        </w:trPr>
        <w:tc>
          <w:tcPr>
            <w:tcW w:w="1199"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199" w:type="dxa"/>
            <w:vMerge/>
            <w:tcBorders>
              <w:left w:val="single" w:sz="6" w:space="0" w:color="000000"/>
              <w:right w:val="single" w:sz="6" w:space="0" w:color="000000"/>
            </w:tcBorders>
          </w:tcPr>
          <w:p>
            <w:pPr/>
          </w:p>
        </w:tc>
        <w:tc>
          <w:tcPr>
            <w:tcW w:w="27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6" w:type="dxa"/>
            <w:vMerge w:val="restart"/>
            <w:tcBorders>
              <w:top w:val="single" w:sz="6" w:space="0" w:color="000000"/>
              <w:left w:val="single" w:sz="6" w:space="0" w:color="000000"/>
              <w:right w:val="single" w:sz="6" w:space="0" w:color="000000"/>
            </w:tcBorders>
          </w:tcPr>
          <w:p>
            <w:pPr>
              <w:pStyle w:val="TableParagraph"/>
              <w:spacing w:line="240" w:lineRule="auto" w:before="141"/>
              <w:ind w:left="2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6" w:type="dxa"/>
            <w:vMerge w:val="restart"/>
            <w:tcBorders>
              <w:top w:val="single" w:sz="6" w:space="0" w:color="000000"/>
              <w:left w:val="single" w:sz="6" w:space="0" w:color="000000"/>
              <w:right w:val="single" w:sz="6" w:space="0" w:color="000000"/>
            </w:tcBorders>
          </w:tcPr>
          <w:p>
            <w:pPr>
              <w:pStyle w:val="TableParagraph"/>
              <w:spacing w:line="240" w:lineRule="auto" w:before="141"/>
              <w:ind w:left="26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199"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6"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6" w:type="dxa"/>
            <w:vMerge/>
            <w:tcBorders>
              <w:left w:val="single" w:sz="6" w:space="0" w:color="000000"/>
              <w:bottom w:val="single" w:sz="6" w:space="0" w:color="000000"/>
              <w:right w:val="single" w:sz="6" w:space="0" w:color="000000"/>
            </w:tcBorders>
          </w:tcPr>
          <w:p>
            <w:pPr/>
          </w:p>
        </w:tc>
      </w:tr>
      <w:tr>
        <w:trPr>
          <w:trHeight w:val="63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年以内小</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6,167,422.52</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54.40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308,371.13</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33,885,988.41</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94.68</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1,694,299.42</w:t>
            </w:r>
          </w:p>
        </w:tc>
      </w:tr>
      <w:tr>
        <w:trPr>
          <w:trHeight w:val="32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4,068,883.92</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35.88</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406,888.39</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273,784.71</w:t>
            </w:r>
            <w:r>
              <w:rPr>
                <w:rFonts w:ascii="Times New Roman"/>
                <w:sz w:val="21"/>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0.77</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27,378.46</w:t>
            </w:r>
          </w:p>
        </w:tc>
      </w:tr>
      <w:tr>
        <w:trPr>
          <w:trHeight w:val="326"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97,770.71</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0.86</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19,554.14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882,980.33</w:t>
            </w:r>
            <w:r>
              <w:rPr>
                <w:rFonts w:ascii="Times New Roman"/>
                <w:sz w:val="21"/>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2.47</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176,596.07</w:t>
            </w:r>
            <w:r>
              <w:rPr>
                <w:rFonts w:ascii="Times New Roman"/>
                <w:sz w:val="21"/>
              </w:rPr>
            </w:r>
          </w:p>
        </w:tc>
      </w:tr>
      <w:tr>
        <w:trPr>
          <w:trHeight w:val="32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366,282.33</w:t>
            </w:r>
            <w:r>
              <w:rPr>
                <w:rFonts w:ascii="Times New Roman"/>
                <w:sz w:val="21"/>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3.23</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183,141.17</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10,854.56</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0.03</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5,427.28</w:t>
            </w:r>
            <w:r>
              <w:rPr>
                <w:rFonts w:ascii="Times New Roman"/>
                <w:sz w:val="21"/>
              </w:rPr>
            </w:r>
          </w:p>
        </w:tc>
      </w:tr>
      <w:tr>
        <w:trPr>
          <w:trHeight w:val="326"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6,000.00</w:t>
            </w:r>
            <w:r>
              <w:rPr>
                <w:rFonts w:ascii="Times New Roman"/>
                <w:sz w:val="21"/>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0.05</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4,800.00</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174,597.70</w:t>
            </w:r>
            <w:r>
              <w:rPr>
                <w:rFonts w:ascii="Times New Roman"/>
                <w:sz w:val="21"/>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0.49</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139,678.16</w:t>
            </w:r>
            <w:r>
              <w:rPr>
                <w:rFonts w:ascii="Times New Roman"/>
                <w:sz w:val="21"/>
              </w:rPr>
            </w:r>
          </w:p>
        </w:tc>
      </w:tr>
      <w:tr>
        <w:trPr>
          <w:trHeight w:val="32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632,529.32</w:t>
            </w:r>
            <w:r>
              <w:rPr>
                <w:rFonts w:ascii="Times New Roman"/>
                <w:sz w:val="21"/>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5.58</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632,529.32</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558,234.52</w:t>
            </w:r>
            <w:r>
              <w:rPr>
                <w:rFonts w:ascii="Times New Roman"/>
                <w:sz w:val="21"/>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1.56</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558,234.52</w:t>
            </w:r>
            <w:r>
              <w:rPr>
                <w:rFonts w:ascii="Times New Roman"/>
                <w:sz w:val="21"/>
              </w:rPr>
            </w:r>
          </w:p>
        </w:tc>
      </w:tr>
      <w:tr>
        <w:trPr>
          <w:trHeight w:val="32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11,338,888.80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1,555,284.15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35,786,440.23</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2,601,613.91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本报告期实际核销的其他应收款情况</w:t>
      </w:r>
    </w:p>
    <w:p>
      <w:pPr>
        <w:spacing w:after="0" w:line="240"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其他应收款项性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是否因关联交易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产生</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杭州青蓝家</w:t>
            </w:r>
            <w:r>
              <w:rPr>
                <w:rFonts w:ascii="宋体" w:hAnsi="宋体" w:cs="宋体" w:eastAsia="宋体" w:hint="default"/>
                <w:spacing w:val="-74"/>
                <w:sz w:val="21"/>
                <w:szCs w:val="21"/>
              </w:rPr>
              <w:t> </w:t>
            </w:r>
            <w:r>
              <w:rPr>
                <w:rFonts w:ascii="宋体" w:hAnsi="宋体" w:cs="宋体" w:eastAsia="宋体" w:hint="default"/>
                <w:spacing w:val="14"/>
                <w:sz w:val="21"/>
                <w:szCs w:val="21"/>
              </w:rPr>
              <w:t>政服</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务部等单位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180,023.00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180,023.00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(3) </w:t>
      </w:r>
      <w:r>
        <w:rPr/>
        <w:t>本报告期其他应收款中持有公司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以上表决权股份的股东单位情况</w:t>
      </w:r>
    </w:p>
    <w:p>
      <w:pPr>
        <w:pStyle w:val="BodyText"/>
        <w:spacing w:line="240" w:lineRule="auto" w:before="52"/>
        <w:ind w:left="6242"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724"/>
        <w:gridCol w:w="1597"/>
        <w:gridCol w:w="1691"/>
        <w:gridCol w:w="1502"/>
        <w:gridCol w:w="1786"/>
      </w:tblGrid>
      <w:tr>
        <w:trPr>
          <w:trHeight w:val="326" w:hRule="exact"/>
        </w:trPr>
        <w:tc>
          <w:tcPr>
            <w:tcW w:w="2724"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2724" w:type="dxa"/>
            <w:vMerge/>
            <w:tcBorders>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7"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638" w:hRule="exact"/>
        </w:trPr>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浙报传媒控股集团有限公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1,311,117.27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65,555.86</w:t>
            </w:r>
          </w:p>
        </w:tc>
        <w:tc>
          <w:tcPr>
            <w:tcW w:w="1502"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1,311,117.27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65,555.86</w:t>
            </w:r>
          </w:p>
        </w:tc>
        <w:tc>
          <w:tcPr>
            <w:tcW w:w="1502"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其他应收款金额前五名单位情况</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北京中视掌</w:t>
            </w:r>
            <w:r>
              <w:rPr>
                <w:rFonts w:ascii="宋体" w:hAnsi="宋体" w:cs="宋体" w:eastAsia="宋体" w:hint="default"/>
                <w:spacing w:val="-74"/>
                <w:sz w:val="21"/>
                <w:szCs w:val="21"/>
              </w:rPr>
              <w:t> </w:t>
            </w:r>
            <w:r>
              <w:rPr>
                <w:rFonts w:ascii="宋体" w:hAnsi="宋体" w:cs="宋体" w:eastAsia="宋体" w:hint="default"/>
                <w:spacing w:val="14"/>
                <w:sz w:val="21"/>
                <w:szCs w:val="21"/>
              </w:rPr>
              <w:t>握文</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化传播有限公司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26.46</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乐清市巴黎</w:t>
            </w:r>
            <w:r>
              <w:rPr>
                <w:rFonts w:ascii="宋体" w:hAnsi="宋体" w:cs="宋体" w:eastAsia="宋体" w:hint="default"/>
                <w:spacing w:val="-74"/>
                <w:sz w:val="21"/>
                <w:szCs w:val="21"/>
              </w:rPr>
              <w:t> </w:t>
            </w:r>
            <w:r>
              <w:rPr>
                <w:rFonts w:ascii="宋体" w:hAnsi="宋体" w:cs="宋体" w:eastAsia="宋体" w:hint="default"/>
                <w:spacing w:val="14"/>
                <w:sz w:val="21"/>
                <w:szCs w:val="21"/>
              </w:rPr>
              <w:t>京都</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大酒店有限公司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1,888,577.04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16.66</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浙报传媒控</w:t>
            </w:r>
            <w:r>
              <w:rPr>
                <w:rFonts w:ascii="宋体" w:hAnsi="宋体" w:cs="宋体" w:eastAsia="宋体" w:hint="default"/>
                <w:spacing w:val="-74"/>
                <w:sz w:val="21"/>
                <w:szCs w:val="21"/>
              </w:rPr>
              <w:t> </w:t>
            </w:r>
            <w:r>
              <w:rPr>
                <w:rFonts w:ascii="宋体" w:hAnsi="宋体" w:cs="宋体" w:eastAsia="宋体" w:hint="default"/>
                <w:spacing w:val="14"/>
                <w:sz w:val="21"/>
                <w:szCs w:val="21"/>
              </w:rPr>
              <w:t>股集</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1,311,117.27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11.56</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温州莱特航</w:t>
            </w:r>
            <w:r>
              <w:rPr>
                <w:rFonts w:ascii="宋体" w:hAnsi="宋体" w:cs="宋体" w:eastAsia="宋体" w:hint="default"/>
                <w:spacing w:val="-74"/>
                <w:sz w:val="21"/>
                <w:szCs w:val="21"/>
              </w:rPr>
              <w:t> </w:t>
            </w:r>
            <w:r>
              <w:rPr>
                <w:rFonts w:ascii="宋体" w:hAnsi="宋体" w:cs="宋体" w:eastAsia="宋体" w:hint="default"/>
                <w:spacing w:val="14"/>
                <w:sz w:val="21"/>
                <w:szCs w:val="21"/>
              </w:rPr>
              <w:t>空服</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1,026,560.00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9.05</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诸暨市富林</w:t>
            </w:r>
            <w:r>
              <w:rPr>
                <w:rFonts w:ascii="宋体" w:hAnsi="宋体" w:cs="宋体" w:eastAsia="宋体" w:hint="default"/>
                <w:spacing w:val="-74"/>
                <w:sz w:val="21"/>
                <w:szCs w:val="21"/>
              </w:rPr>
              <w:t> </w:t>
            </w:r>
            <w:r>
              <w:rPr>
                <w:rFonts w:ascii="宋体" w:hAnsi="宋体" w:cs="宋体" w:eastAsia="宋体" w:hint="default"/>
                <w:spacing w:val="14"/>
                <w:sz w:val="21"/>
                <w:szCs w:val="21"/>
              </w:rPr>
              <w:t>印务</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509,978.82</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7,736,233.13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68.23</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应收关联方款项</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浙报传媒控股集团有限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1,311,117.27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11.56</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1,311,117.27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11.56</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5</w:t>
      </w:r>
      <w:r>
        <w:rPr/>
        <w:t>、 预付款项：</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380" w:space="3722"/>
            <w:col w:w="3468"/>
          </w:cols>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326"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27,092,836.60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32,944,809.34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27,092,836.60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32,944,809.34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预付款项金额前五名单位情况</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6"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杭州万坤置</w:t>
            </w:r>
            <w:r>
              <w:rPr>
                <w:rFonts w:ascii="宋体" w:hAnsi="宋体" w:cs="宋体" w:eastAsia="宋体" w:hint="default"/>
                <w:spacing w:val="-74"/>
                <w:sz w:val="21"/>
                <w:szCs w:val="21"/>
              </w:rPr>
              <w:t> </w:t>
            </w:r>
            <w:r>
              <w:rPr>
                <w:rFonts w:ascii="宋体" w:hAnsi="宋体" w:cs="宋体" w:eastAsia="宋体" w:hint="default"/>
                <w:spacing w:val="14"/>
                <w:sz w:val="21"/>
                <w:szCs w:val="21"/>
              </w:rPr>
              <w:t>业有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3,788,050.00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预付购房款</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杭州广宇紫</w:t>
            </w:r>
            <w:r>
              <w:rPr>
                <w:rFonts w:ascii="宋体" w:hAnsi="宋体" w:cs="宋体" w:eastAsia="宋体" w:hint="default"/>
                <w:spacing w:val="-74"/>
                <w:sz w:val="21"/>
                <w:szCs w:val="21"/>
              </w:rPr>
              <w:t> </w:t>
            </w:r>
            <w:r>
              <w:rPr>
                <w:rFonts w:ascii="宋体" w:hAnsi="宋体" w:cs="宋体" w:eastAsia="宋体" w:hint="default"/>
                <w:spacing w:val="14"/>
                <w:sz w:val="21"/>
                <w:szCs w:val="21"/>
              </w:rPr>
              <w:t>丁香</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房地产开发</w:t>
            </w:r>
            <w:r>
              <w:rPr>
                <w:rFonts w:ascii="宋体" w:hAnsi="宋体" w:cs="宋体" w:eastAsia="宋体" w:hint="default"/>
                <w:spacing w:val="-75"/>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2,686,454.00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预付购房款</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通和置业投</w:t>
            </w:r>
            <w:r>
              <w:rPr>
                <w:rFonts w:ascii="宋体" w:hAnsi="宋体" w:cs="宋体" w:eastAsia="宋体" w:hint="default"/>
                <w:spacing w:val="-74"/>
                <w:sz w:val="21"/>
                <w:szCs w:val="21"/>
              </w:rPr>
              <w:t> </w:t>
            </w:r>
            <w:r>
              <w:rPr>
                <w:rFonts w:ascii="宋体" w:hAnsi="宋体" w:cs="宋体" w:eastAsia="宋体" w:hint="default"/>
                <w:spacing w:val="14"/>
                <w:sz w:val="21"/>
                <w:szCs w:val="21"/>
              </w:rPr>
              <w:t>资有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限公司杭州</w:t>
            </w:r>
            <w:r>
              <w:rPr>
                <w:rFonts w:ascii="宋体" w:hAnsi="宋体" w:cs="宋体" w:eastAsia="宋体" w:hint="default"/>
                <w:spacing w:val="-75"/>
                <w:sz w:val="21"/>
                <w:szCs w:val="21"/>
              </w:rPr>
              <w:t> </w:t>
            </w:r>
            <w:r>
              <w:rPr>
                <w:rFonts w:ascii="宋体" w:hAnsi="宋体" w:cs="宋体" w:eastAsia="宋体" w:hint="default"/>
                <w:spacing w:val="14"/>
                <w:sz w:val="21"/>
                <w:szCs w:val="21"/>
              </w:rPr>
              <w:t>分公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2,160,000.00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预付购房款</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金成房地产</w:t>
            </w:r>
            <w:r>
              <w:rPr>
                <w:rFonts w:ascii="宋体" w:hAnsi="宋体" w:cs="宋体" w:eastAsia="宋体" w:hint="default"/>
                <w:spacing w:val="-74"/>
                <w:sz w:val="21"/>
                <w:szCs w:val="21"/>
              </w:rPr>
              <w:t> </w:t>
            </w:r>
            <w:r>
              <w:rPr>
                <w:rFonts w:ascii="宋体" w:hAnsi="宋体" w:cs="宋体" w:eastAsia="宋体" w:hint="default"/>
                <w:spacing w:val="14"/>
                <w:sz w:val="21"/>
                <w:szCs w:val="21"/>
              </w:rPr>
              <w:t>集团</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有限公司余</w:t>
            </w:r>
            <w:r>
              <w:rPr>
                <w:rFonts w:ascii="宋体" w:hAnsi="宋体" w:cs="宋体" w:eastAsia="宋体" w:hint="default"/>
                <w:spacing w:val="-75"/>
                <w:sz w:val="21"/>
                <w:szCs w:val="21"/>
              </w:rPr>
              <w:t> </w:t>
            </w:r>
            <w:r>
              <w:rPr>
                <w:rFonts w:ascii="宋体" w:hAnsi="宋体" w:cs="宋体" w:eastAsia="宋体" w:hint="default"/>
                <w:spacing w:val="14"/>
                <w:sz w:val="21"/>
                <w:szCs w:val="21"/>
              </w:rPr>
              <w:t>杭分</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1,589,950.00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预付购房款</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杭州启德置</w:t>
            </w:r>
            <w:r>
              <w:rPr>
                <w:rFonts w:ascii="宋体" w:hAnsi="宋体" w:cs="宋体" w:eastAsia="宋体" w:hint="default"/>
                <w:spacing w:val="-74"/>
                <w:sz w:val="21"/>
                <w:szCs w:val="21"/>
              </w:rPr>
              <w:t> </w:t>
            </w:r>
            <w:r>
              <w:rPr>
                <w:rFonts w:ascii="宋体" w:hAnsi="宋体" w:cs="宋体" w:eastAsia="宋体" w:hint="default"/>
                <w:spacing w:val="14"/>
                <w:sz w:val="21"/>
                <w:szCs w:val="21"/>
              </w:rPr>
              <w:t>业有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1,402,127.00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预付购房款</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11,626,581.00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before="35"/>
        <w:ind w:left="351" w:right="1889" w:hanging="212"/>
        <w:jc w:val="left"/>
      </w:pPr>
      <w:r>
        <w:rPr>
          <w:rFonts w:ascii="Times New Roman" w:hAnsi="Times New Roman" w:cs="Times New Roman" w:eastAsia="Times New Roman" w:hint="default"/>
        </w:rPr>
        <w:t>(3) </w:t>
      </w:r>
      <w:r>
        <w:rPr/>
        <w:t>本报告期预付款项中持有公司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本报告期预付账款中无持有公司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1"/>
          <w:pgSz w:w="11910" w:h="16840"/>
          <w:pgMar w:footer="982" w:header="877" w:top="1100" w:bottom="1180" w:left="1660" w:right="680"/>
          <w:pgNumType w:start="120"/>
        </w:sectPr>
      </w:pPr>
    </w:p>
    <w:p>
      <w:pPr>
        <w:pStyle w:val="BodyText"/>
        <w:spacing w:line="240" w:lineRule="auto" w:before="35"/>
        <w:ind w:right="-17"/>
        <w:jc w:val="left"/>
      </w:pPr>
      <w:r>
        <w:rPr>
          <w:rFonts w:ascii="Times New Roman" w:hAnsi="Times New Roman" w:cs="Times New Roman" w:eastAsia="Times New Roman" w:hint="default"/>
        </w:rPr>
        <w:t>6</w:t>
      </w:r>
      <w:r>
        <w:rPr/>
        <w:t>、 存货：</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331" w:space="4771"/>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18"/>
        <w:gridCol w:w="1423"/>
        <w:gridCol w:w="1043"/>
        <w:gridCol w:w="1424"/>
        <w:gridCol w:w="1424"/>
        <w:gridCol w:w="1044"/>
        <w:gridCol w:w="1423"/>
      </w:tblGrid>
      <w:tr>
        <w:trPr>
          <w:trHeight w:val="328" w:hRule="exact"/>
        </w:trPr>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8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638" w:hRule="exact"/>
        </w:trPr>
        <w:tc>
          <w:tcPr>
            <w:tcW w:w="1518"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8" w:hRule="exact"/>
        </w:trPr>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53,247,071.27</w:t>
            </w:r>
          </w:p>
        </w:tc>
        <w:tc>
          <w:tcPr>
            <w:tcW w:w="104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53,247,071.27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43,687,286.15</w:t>
            </w:r>
          </w:p>
        </w:tc>
        <w:tc>
          <w:tcPr>
            <w:tcW w:w="104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43,687,286.15</w:t>
            </w:r>
          </w:p>
        </w:tc>
      </w:tr>
      <w:tr>
        <w:trPr>
          <w:trHeight w:val="326" w:hRule="exact"/>
        </w:trPr>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800,855.44</w:t>
            </w:r>
            <w:r>
              <w:rPr>
                <w:rFonts w:ascii="Times New Roman"/>
                <w:sz w:val="21"/>
              </w:rPr>
            </w:r>
          </w:p>
        </w:tc>
        <w:tc>
          <w:tcPr>
            <w:tcW w:w="104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800,855.44</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1,707,379.17</w:t>
            </w:r>
          </w:p>
        </w:tc>
        <w:tc>
          <w:tcPr>
            <w:tcW w:w="104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1,707,379.17</w:t>
            </w:r>
          </w:p>
        </w:tc>
      </w:tr>
      <w:tr>
        <w:trPr>
          <w:trHeight w:val="328" w:hRule="exact"/>
        </w:trPr>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54,047,926.71</w:t>
            </w:r>
          </w:p>
        </w:tc>
        <w:tc>
          <w:tcPr>
            <w:tcW w:w="104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54,047,926.71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45,394,665.32</w:t>
            </w:r>
          </w:p>
        </w:tc>
        <w:tc>
          <w:tcPr>
            <w:tcW w:w="104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45,394,665.32</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rPr>
          <w:rFonts w:ascii="Times New Roman" w:hAnsi="Times New Roman" w:cs="Times New Roman" w:eastAsia="Times New Roman" w:hint="default"/>
        </w:rPr>
      </w:pPr>
      <w:r>
        <w:rPr>
          <w:rFonts w:ascii="Times New Roman" w:hAnsi="Times New Roman" w:cs="Times New Roman" w:eastAsia="Times New Roman" w:hint="default"/>
        </w:rPr>
        <w:t>7</w:t>
      </w:r>
      <w:r>
        <w:rPr/>
        <w:t>、</w:t>
      </w:r>
      <w:r>
        <w:rPr>
          <w:spacing w:val="-2"/>
        </w:rPr>
        <w:t> </w:t>
      </w:r>
      <w:r>
        <w:rPr/>
        <w:t>对合营企业投资和联营企业投资</w:t>
      </w:r>
      <w:r>
        <w:rPr>
          <w:rFonts w:ascii="Times New Roman" w:hAnsi="Times New Roman" w:cs="Times New Roman" w:eastAsia="Times New Roman" w:hint="default"/>
        </w:rPr>
        <w:t>:</w:t>
      </w:r>
    </w:p>
    <w:p>
      <w:pPr>
        <w:pStyle w:val="BodyText"/>
        <w:spacing w:line="240" w:lineRule="auto" w:before="52"/>
        <w:ind w:left="6031" w:right="758"/>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16"/>
        <w:gridCol w:w="1116"/>
        <w:gridCol w:w="1116"/>
        <w:gridCol w:w="1116"/>
        <w:gridCol w:w="1116"/>
        <w:gridCol w:w="1116"/>
        <w:gridCol w:w="1116"/>
        <w:gridCol w:w="1488"/>
      </w:tblGrid>
      <w:tr>
        <w:trPr>
          <w:trHeight w:val="952"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35" w:right="128" w:hanging="105"/>
              <w:jc w:val="left"/>
              <w:rPr>
                <w:rFonts w:ascii="宋体" w:hAnsi="宋体" w:cs="宋体" w:eastAsia="宋体" w:hint="default"/>
                <w:sz w:val="21"/>
                <w:szCs w:val="21"/>
              </w:rPr>
            </w:pPr>
            <w:r>
              <w:rPr>
                <w:rFonts w:ascii="宋体" w:hAnsi="宋体" w:cs="宋体" w:eastAsia="宋体" w:hint="default"/>
                <w:sz w:val="21"/>
                <w:szCs w:val="21"/>
              </w:rPr>
              <w:t>被投资单 位名称</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本企业持</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股比例</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0" w:right="0"/>
              <w:jc w:val="left"/>
              <w:rPr>
                <w:rFonts w:ascii="宋体" w:hAnsi="宋体" w:cs="宋体" w:eastAsia="宋体" w:hint="default"/>
                <w:sz w:val="21"/>
                <w:szCs w:val="21"/>
              </w:rPr>
            </w:pPr>
            <w:r>
              <w:rPr>
                <w:rFonts w:ascii="宋体" w:hAnsi="宋体" w:cs="宋体" w:eastAsia="宋体" w:hint="default"/>
                <w:sz w:val="21"/>
                <w:szCs w:val="21"/>
              </w:rPr>
              <w:t>本企业在</w:t>
            </w:r>
          </w:p>
          <w:p>
            <w:pPr>
              <w:pStyle w:val="TableParagraph"/>
              <w:spacing w:line="273" w:lineRule="auto" w:before="37"/>
              <w:ind w:left="130" w:right="128"/>
              <w:jc w:val="left"/>
              <w:rPr>
                <w:rFonts w:ascii="宋体" w:hAnsi="宋体" w:cs="宋体" w:eastAsia="宋体" w:hint="default"/>
                <w:sz w:val="21"/>
                <w:szCs w:val="21"/>
              </w:rPr>
            </w:pPr>
            <w:r>
              <w:rPr>
                <w:rFonts w:ascii="宋体" w:hAnsi="宋体" w:cs="宋体" w:eastAsia="宋体" w:hint="default"/>
                <w:sz w:val="21"/>
                <w:szCs w:val="21"/>
              </w:rPr>
              <w:t>被投资单 位表决权</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40" w:right="129" w:hanging="210"/>
              <w:jc w:val="left"/>
              <w:rPr>
                <w:rFonts w:ascii="宋体" w:hAnsi="宋体" w:cs="宋体" w:eastAsia="宋体" w:hint="default"/>
                <w:sz w:val="21"/>
                <w:szCs w:val="21"/>
              </w:rPr>
            </w:pPr>
            <w:r>
              <w:rPr>
                <w:rFonts w:ascii="宋体" w:hAnsi="宋体" w:cs="宋体" w:eastAsia="宋体" w:hint="default"/>
                <w:sz w:val="21"/>
                <w:szCs w:val="21"/>
              </w:rPr>
              <w:t>期末资产 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40" w:right="129" w:hanging="210"/>
              <w:jc w:val="left"/>
              <w:rPr>
                <w:rFonts w:ascii="宋体" w:hAnsi="宋体" w:cs="宋体" w:eastAsia="宋体" w:hint="default"/>
                <w:sz w:val="21"/>
                <w:szCs w:val="21"/>
              </w:rPr>
            </w:pPr>
            <w:r>
              <w:rPr>
                <w:rFonts w:ascii="宋体" w:hAnsi="宋体" w:cs="宋体" w:eastAsia="宋体" w:hint="default"/>
                <w:sz w:val="21"/>
                <w:szCs w:val="21"/>
              </w:rPr>
              <w:t>期末负债 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34" w:right="129" w:hanging="105"/>
              <w:jc w:val="left"/>
              <w:rPr>
                <w:rFonts w:ascii="宋体" w:hAnsi="宋体" w:cs="宋体" w:eastAsia="宋体" w:hint="default"/>
                <w:sz w:val="21"/>
                <w:szCs w:val="21"/>
              </w:rPr>
            </w:pPr>
            <w:r>
              <w:rPr>
                <w:rFonts w:ascii="宋体" w:hAnsi="宋体" w:cs="宋体" w:eastAsia="宋体" w:hint="default"/>
                <w:sz w:val="21"/>
                <w:szCs w:val="21"/>
              </w:rPr>
              <w:t>期末净资 产总额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30" w:right="129"/>
              <w:jc w:val="left"/>
              <w:rPr>
                <w:rFonts w:ascii="宋体" w:hAnsi="宋体" w:cs="宋体" w:eastAsia="宋体" w:hint="default"/>
                <w:sz w:val="21"/>
                <w:szCs w:val="21"/>
              </w:rPr>
            </w:pPr>
            <w:r>
              <w:rPr>
                <w:rFonts w:ascii="宋体" w:hAnsi="宋体" w:cs="宋体" w:eastAsia="宋体" w:hint="default"/>
                <w:sz w:val="21"/>
                <w:szCs w:val="21"/>
              </w:rPr>
              <w:t>本期营业 收入总额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bl>
    <w:p>
      <w:pPr>
        <w:spacing w:after="0" w:line="240" w:lineRule="auto"/>
        <w:jc w:val="left"/>
        <w:rPr>
          <w:rFonts w:ascii="宋体" w:hAnsi="宋体" w:cs="宋体" w:eastAsia="宋体"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116"/>
        <w:gridCol w:w="1116"/>
        <w:gridCol w:w="1116"/>
        <w:gridCol w:w="1116"/>
        <w:gridCol w:w="1116"/>
        <w:gridCol w:w="1116"/>
        <w:gridCol w:w="1116"/>
        <w:gridCol w:w="1488"/>
      </w:tblGrid>
      <w:tr>
        <w:trPr>
          <w:trHeight w:val="326" w:hRule="exact"/>
        </w:trPr>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6"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光大浙新</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1488" w:type="dxa"/>
            <w:vMerge w:val="restart"/>
            <w:tcBorders>
              <w:top w:val="single" w:sz="6" w:space="0" w:color="000000"/>
              <w:left w:val="single" w:sz="6" w:space="0" w:color="000000"/>
              <w:right w:val="single" w:sz="6" w:space="0" w:color="000000"/>
            </w:tcBorders>
          </w:tcPr>
          <w:p>
            <w:pPr/>
          </w:p>
        </w:tc>
      </w:tr>
      <w:tr>
        <w:trPr>
          <w:trHeight w:val="630"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投资管理</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pacing w:val="16"/>
                <w:sz w:val="21"/>
                <w:szCs w:val="21"/>
              </w:rPr>
              <w:t>上海</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有</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1116"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1116"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r>
      <w:tr>
        <w:trPr>
          <w:trHeight w:val="314"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488" w:type="dxa"/>
            <w:vMerge/>
            <w:tcBorders>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浙江物联</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电子商务</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40.00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40.00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717.80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609.79</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108.01</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664.27</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-200.71</w:t>
            </w:r>
          </w:p>
        </w:tc>
      </w:tr>
      <w:tr>
        <w:trPr>
          <w:trHeight w:val="314"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杭州钱报</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高汇科技</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4,832.30</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4,875.07</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-42.77</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100.36</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-106.56</w:t>
            </w:r>
          </w:p>
        </w:tc>
      </w:tr>
      <w:tr>
        <w:trPr>
          <w:trHeight w:val="315"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浙江新互</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动网络电</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5"/>
                <w:sz w:val="21"/>
                <w:szCs w:val="21"/>
              </w:rPr>
              <w:t>视有限公</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35.26</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35.26</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166.10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54.16</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4"/>
                <w:sz w:val="21"/>
              </w:rPr>
              <w:t>111.94</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255.45</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-1.26</w:t>
            </w:r>
            <w:r>
              <w:rPr>
                <w:rFonts w:ascii="Times New Roman"/>
                <w:sz w:val="21"/>
              </w:rPr>
            </w:r>
          </w:p>
        </w:tc>
      </w:tr>
      <w:tr>
        <w:trPr>
          <w:trHeight w:val="319"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浙江在线</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无线网络</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5"/>
                <w:sz w:val="21"/>
                <w:szCs w:val="21"/>
              </w:rPr>
              <w:t>传媒有限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28.2</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28.2</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205.75</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150.63</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55.12</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59.29</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-24.26</w:t>
            </w:r>
          </w:p>
        </w:tc>
      </w:tr>
      <w:tr>
        <w:trPr>
          <w:trHeight w:val="320"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温州浙报</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传媒有限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116"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226.51</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0.54</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225.97</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167.63</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3.76</w:t>
            </w:r>
          </w:p>
        </w:tc>
      </w:tr>
      <w:tr>
        <w:trPr>
          <w:trHeight w:val="314"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杭州浙报</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传媒有限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116"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114.49</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113.29</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109.01</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1.92</w:t>
            </w:r>
          </w:p>
        </w:tc>
      </w:tr>
      <w:tr>
        <w:trPr>
          <w:trHeight w:val="315"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宁波浙报</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传媒有限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116"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68.54</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3.07</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65.47</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108.61</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-2.57</w:t>
            </w:r>
            <w:r>
              <w:rPr>
                <w:rFonts w:ascii="Times New Roman"/>
                <w:sz w:val="21"/>
              </w:rPr>
            </w:r>
          </w:p>
        </w:tc>
      </w:tr>
      <w:tr>
        <w:trPr>
          <w:trHeight w:val="314"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丽水浙报</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传媒有限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116"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115.65</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59.06</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56.59</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46.61</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-2.52</w:t>
            </w:r>
            <w:r>
              <w:rPr>
                <w:rFonts w:ascii="Times New Roman"/>
                <w:sz w:val="21"/>
              </w:rPr>
            </w:r>
          </w:p>
        </w:tc>
      </w:tr>
      <w:tr>
        <w:trPr>
          <w:trHeight w:val="315"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绍兴浙报</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传媒有限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116"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54.98</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0.89</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54.09</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52.70</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-0.27</w:t>
            </w:r>
            <w:r>
              <w:rPr>
                <w:rFonts w:ascii="Times New Roman"/>
                <w:sz w:val="21"/>
              </w:rPr>
            </w:r>
          </w:p>
        </w:tc>
      </w:tr>
      <w:tr>
        <w:trPr>
          <w:trHeight w:val="314"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台州浙报</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传媒有限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116"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66.51</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2"/>
                <w:sz w:val="21"/>
              </w:rPr>
              <w:t>11.26</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55.25</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14.52</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5.68</w:t>
            </w:r>
          </w:p>
        </w:tc>
      </w:tr>
      <w:tr>
        <w:trPr>
          <w:trHeight w:val="315"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金华浙报</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传媒有限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116"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51.40</w:t>
            </w:r>
          </w:p>
        </w:tc>
        <w:tc>
          <w:tcPr>
            <w:tcW w:w="1116"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51.40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86.41</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0.26</w:t>
            </w:r>
          </w:p>
        </w:tc>
      </w:tr>
      <w:tr>
        <w:trPr>
          <w:trHeight w:val="315"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3"/>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77" w:footer="982" w:top="1100" w:bottom="1180" w:left="1660" w:right="680"/>
        </w:sectPr>
      </w:pPr>
    </w:p>
    <w:p>
      <w:pPr>
        <w:pStyle w:val="BodyText"/>
        <w:spacing w:line="295" w:lineRule="auto" w:before="35"/>
        <w:ind w:right="0"/>
        <w:jc w:val="left"/>
      </w:pPr>
      <w:r>
        <w:rPr>
          <w:rFonts w:ascii="Times New Roman" w:hAnsi="Times New Roman" w:cs="Times New Roman" w:eastAsia="Times New Roman" w:hint="default"/>
        </w:rPr>
        <w:t>8</w:t>
      </w:r>
      <w:r>
        <w:rPr/>
        <w:t>、</w:t>
      </w:r>
      <w:r>
        <w:rPr>
          <w:spacing w:val="46"/>
        </w:rPr>
        <w:t> </w:t>
      </w:r>
      <w:r>
        <w:rPr/>
        <w:t>长期股权投资</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长期股权投资情况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170" w:space="393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062"/>
        <w:gridCol w:w="1176"/>
        <w:gridCol w:w="1177"/>
        <w:gridCol w:w="1177"/>
        <w:gridCol w:w="1177"/>
        <w:gridCol w:w="1177"/>
        <w:gridCol w:w="1177"/>
        <w:gridCol w:w="1176"/>
      </w:tblGrid>
      <w:tr>
        <w:trPr>
          <w:trHeight w:val="1262"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17" w:right="102" w:hanging="315"/>
              <w:jc w:val="left"/>
              <w:rPr>
                <w:rFonts w:ascii="宋体" w:hAnsi="宋体" w:cs="宋体" w:eastAsia="宋体" w:hint="default"/>
                <w:sz w:val="21"/>
                <w:szCs w:val="21"/>
              </w:rPr>
            </w:pPr>
            <w:r>
              <w:rPr>
                <w:rFonts w:ascii="宋体" w:hAnsi="宋体" w:cs="宋体" w:eastAsia="宋体" w:hint="default"/>
                <w:sz w:val="21"/>
                <w:szCs w:val="21"/>
              </w:rPr>
              <w:t>被投资单 位</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0" w:firstLine="60"/>
              <w:jc w:val="left"/>
              <w:rPr>
                <w:rFonts w:ascii="宋体" w:hAnsi="宋体" w:cs="宋体" w:eastAsia="宋体" w:hint="default"/>
                <w:sz w:val="21"/>
                <w:szCs w:val="21"/>
              </w:rPr>
            </w:pPr>
            <w:r>
              <w:rPr>
                <w:rFonts w:ascii="宋体" w:hAnsi="宋体" w:cs="宋体" w:eastAsia="宋体" w:hint="default"/>
                <w:sz w:val="21"/>
                <w:szCs w:val="21"/>
              </w:rPr>
              <w:t>在被投资 单位持股 比例（％）</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w:t>
            </w:r>
          </w:p>
          <w:p>
            <w:pPr>
              <w:pStyle w:val="TableParagraph"/>
              <w:spacing w:line="273" w:lineRule="auto" w:before="37"/>
              <w:ind w:left="160" w:right="159"/>
              <w:jc w:val="center"/>
              <w:rPr>
                <w:rFonts w:ascii="宋体" w:hAnsi="宋体" w:cs="宋体" w:eastAsia="宋体" w:hint="default"/>
                <w:sz w:val="21"/>
                <w:szCs w:val="21"/>
              </w:rPr>
            </w:pPr>
            <w:r>
              <w:rPr>
                <w:rFonts w:ascii="宋体" w:hAnsi="宋体" w:cs="宋体" w:eastAsia="宋体" w:hint="default"/>
                <w:sz w:val="21"/>
                <w:szCs w:val="21"/>
              </w:rPr>
              <w:t>单位表决 权比例</w:t>
            </w:r>
          </w:p>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19" w:hRule="exact"/>
        </w:trPr>
        <w:tc>
          <w:tcPr>
            <w:tcW w:w="106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北京报联</w:t>
            </w:r>
          </w:p>
        </w:tc>
        <w:tc>
          <w:tcPr>
            <w:tcW w:w="1176" w:type="dxa"/>
            <w:tcBorders>
              <w:top w:val="single" w:sz="6" w:space="0" w:color="000000"/>
              <w:left w:val="single" w:sz="6" w:space="0" w:color="000000"/>
              <w:bottom w:val="nil" w:sz="6" w:space="0" w:color="auto"/>
              <w:right w:val="single" w:sz="6" w:space="0" w:color="000000"/>
            </w:tcBorders>
          </w:tcPr>
          <w:p>
            <w:pPr/>
          </w:p>
        </w:tc>
        <w:tc>
          <w:tcPr>
            <w:tcW w:w="1177" w:type="dxa"/>
            <w:tcBorders>
              <w:top w:val="single" w:sz="6" w:space="0" w:color="000000"/>
              <w:left w:val="single" w:sz="6" w:space="0" w:color="000000"/>
              <w:bottom w:val="nil" w:sz="6" w:space="0" w:color="auto"/>
              <w:right w:val="single" w:sz="6" w:space="0" w:color="000000"/>
            </w:tcBorders>
          </w:tcPr>
          <w:p>
            <w:pPr/>
          </w:p>
        </w:tc>
        <w:tc>
          <w:tcPr>
            <w:tcW w:w="1177" w:type="dxa"/>
            <w:vMerge w:val="restart"/>
            <w:tcBorders>
              <w:top w:val="single" w:sz="6" w:space="0" w:color="000000"/>
              <w:left w:val="single" w:sz="6" w:space="0" w:color="000000"/>
              <w:right w:val="single" w:sz="6" w:space="0" w:color="000000"/>
            </w:tcBorders>
          </w:tcPr>
          <w:p>
            <w:pPr/>
          </w:p>
        </w:tc>
        <w:tc>
          <w:tcPr>
            <w:tcW w:w="1177" w:type="dxa"/>
            <w:tcBorders>
              <w:top w:val="single" w:sz="6" w:space="0" w:color="000000"/>
              <w:left w:val="single" w:sz="6" w:space="0" w:color="000000"/>
              <w:bottom w:val="nil" w:sz="6" w:space="0" w:color="auto"/>
              <w:right w:val="single" w:sz="6" w:space="0" w:color="000000"/>
            </w:tcBorders>
          </w:tcPr>
          <w:p>
            <w:pPr/>
          </w:p>
        </w:tc>
        <w:tc>
          <w:tcPr>
            <w:tcW w:w="1177" w:type="dxa"/>
            <w:vMerge w:val="restart"/>
            <w:tcBorders>
              <w:top w:val="single" w:sz="6" w:space="0" w:color="000000"/>
              <w:left w:val="single" w:sz="6" w:space="0" w:color="000000"/>
              <w:right w:val="single" w:sz="6" w:space="0" w:color="000000"/>
            </w:tcBorders>
          </w:tcPr>
          <w:p>
            <w:pPr/>
          </w:p>
        </w:tc>
        <w:tc>
          <w:tcPr>
            <w:tcW w:w="1177" w:type="dxa"/>
            <w:tcBorders>
              <w:top w:val="single" w:sz="6" w:space="0" w:color="000000"/>
              <w:left w:val="single" w:sz="6" w:space="0" w:color="000000"/>
              <w:bottom w:val="nil" w:sz="6" w:space="0" w:color="auto"/>
              <w:right w:val="single" w:sz="6" w:space="0" w:color="000000"/>
            </w:tcBorders>
          </w:tcPr>
          <w:p>
            <w:pPr/>
          </w:p>
        </w:tc>
        <w:tc>
          <w:tcPr>
            <w:tcW w:w="1176"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06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北广广告</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5" w:right="0"/>
              <w:jc w:val="center"/>
              <w:rPr>
                <w:rFonts w:ascii="Times New Roman" w:hAnsi="Times New Roman" w:cs="Times New Roman" w:eastAsia="Times New Roman" w:hint="default"/>
                <w:sz w:val="21"/>
                <w:szCs w:val="21"/>
              </w:rPr>
            </w:pPr>
            <w:r>
              <w:rPr>
                <w:rFonts w:ascii="Times New Roman"/>
                <w:sz w:val="21"/>
              </w:rPr>
              <w:t>300,000.00</w:t>
            </w:r>
          </w:p>
        </w:tc>
        <w:tc>
          <w:tcPr>
            <w:tcW w:w="117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1177" w:type="dxa"/>
            <w:vMerge/>
            <w:tcBorders>
              <w:left w:val="single" w:sz="6" w:space="0" w:color="000000"/>
              <w:right w:val="single" w:sz="6" w:space="0" w:color="000000"/>
            </w:tcBorders>
          </w:tcPr>
          <w:p>
            <w:pPr/>
          </w:p>
        </w:tc>
        <w:tc>
          <w:tcPr>
            <w:tcW w:w="117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16" w:right="0"/>
              <w:jc w:val="left"/>
              <w:rPr>
                <w:rFonts w:ascii="Times New Roman" w:hAnsi="Times New Roman" w:cs="Times New Roman" w:eastAsia="Times New Roman" w:hint="default"/>
                <w:sz w:val="21"/>
                <w:szCs w:val="21"/>
              </w:rPr>
            </w:pPr>
            <w:r>
              <w:rPr>
                <w:rFonts w:ascii="Times New Roman"/>
                <w:sz w:val="21"/>
              </w:rPr>
              <w:t>300,000.00</w:t>
            </w:r>
          </w:p>
        </w:tc>
        <w:tc>
          <w:tcPr>
            <w:tcW w:w="1177" w:type="dxa"/>
            <w:vMerge/>
            <w:tcBorders>
              <w:left w:val="single" w:sz="6" w:space="0" w:color="000000"/>
              <w:right w:val="single" w:sz="6" w:space="0" w:color="000000"/>
            </w:tcBorders>
          </w:tcPr>
          <w:p>
            <w:pPr/>
          </w:p>
        </w:tc>
        <w:tc>
          <w:tcPr>
            <w:tcW w:w="117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2.00</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2.00</w:t>
            </w:r>
          </w:p>
        </w:tc>
      </w:tr>
      <w:tr>
        <w:trPr>
          <w:trHeight w:val="315" w:hRule="exact"/>
        </w:trPr>
        <w:tc>
          <w:tcPr>
            <w:tcW w:w="1062"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right="5"/>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176" w:type="dxa"/>
            <w:tcBorders>
              <w:top w:val="nil" w:sz="6" w:space="0" w:color="auto"/>
              <w:left w:val="single" w:sz="6" w:space="0" w:color="000000"/>
              <w:bottom w:val="single" w:sz="6" w:space="0" w:color="000000"/>
              <w:right w:val="single" w:sz="6" w:space="0" w:color="000000"/>
            </w:tcBorders>
          </w:tcPr>
          <w:p>
            <w:pPr/>
          </w:p>
        </w:tc>
        <w:tc>
          <w:tcPr>
            <w:tcW w:w="1177" w:type="dxa"/>
            <w:tcBorders>
              <w:top w:val="nil" w:sz="6" w:space="0" w:color="auto"/>
              <w:left w:val="single" w:sz="6" w:space="0" w:color="000000"/>
              <w:bottom w:val="single" w:sz="6" w:space="0" w:color="000000"/>
              <w:right w:val="single" w:sz="6" w:space="0" w:color="000000"/>
            </w:tcBorders>
          </w:tcPr>
          <w:p>
            <w:pPr/>
          </w:p>
        </w:tc>
        <w:tc>
          <w:tcPr>
            <w:tcW w:w="1177" w:type="dxa"/>
            <w:vMerge/>
            <w:tcBorders>
              <w:left w:val="single" w:sz="6" w:space="0" w:color="000000"/>
              <w:bottom w:val="single" w:sz="6" w:space="0" w:color="000000"/>
              <w:right w:val="single" w:sz="6" w:space="0" w:color="000000"/>
            </w:tcBorders>
          </w:tcPr>
          <w:p>
            <w:pPr/>
          </w:p>
        </w:tc>
        <w:tc>
          <w:tcPr>
            <w:tcW w:w="1177" w:type="dxa"/>
            <w:tcBorders>
              <w:top w:val="nil" w:sz="6" w:space="0" w:color="auto"/>
              <w:left w:val="single" w:sz="6" w:space="0" w:color="000000"/>
              <w:bottom w:val="single" w:sz="6" w:space="0" w:color="000000"/>
              <w:right w:val="single" w:sz="6" w:space="0" w:color="000000"/>
            </w:tcBorders>
          </w:tcPr>
          <w:p>
            <w:pPr/>
          </w:p>
        </w:tc>
        <w:tc>
          <w:tcPr>
            <w:tcW w:w="1177" w:type="dxa"/>
            <w:vMerge/>
            <w:tcBorders>
              <w:left w:val="single" w:sz="6" w:space="0" w:color="000000"/>
              <w:bottom w:val="single" w:sz="6" w:space="0" w:color="000000"/>
              <w:right w:val="single" w:sz="6" w:space="0" w:color="000000"/>
            </w:tcBorders>
          </w:tcPr>
          <w:p>
            <w:pPr/>
          </w:p>
        </w:tc>
        <w:tc>
          <w:tcPr>
            <w:tcW w:w="1177" w:type="dxa"/>
            <w:tcBorders>
              <w:top w:val="nil" w:sz="6" w:space="0" w:color="auto"/>
              <w:left w:val="single" w:sz="6" w:space="0" w:color="000000"/>
              <w:bottom w:val="single" w:sz="6" w:space="0" w:color="000000"/>
              <w:right w:val="single" w:sz="6" w:space="0" w:color="000000"/>
            </w:tcBorders>
          </w:tcPr>
          <w:p>
            <w:pPr/>
          </w:p>
        </w:tc>
        <w:tc>
          <w:tcPr>
            <w:tcW w:w="117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6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浙江在线</w:t>
            </w:r>
          </w:p>
        </w:tc>
        <w:tc>
          <w:tcPr>
            <w:tcW w:w="1176" w:type="dxa"/>
            <w:tcBorders>
              <w:top w:val="single" w:sz="6" w:space="0" w:color="000000"/>
              <w:left w:val="single" w:sz="6" w:space="0" w:color="000000"/>
              <w:bottom w:val="nil" w:sz="6" w:space="0" w:color="auto"/>
              <w:right w:val="single" w:sz="6" w:space="0" w:color="000000"/>
            </w:tcBorders>
          </w:tcPr>
          <w:p>
            <w:pPr/>
          </w:p>
        </w:tc>
        <w:tc>
          <w:tcPr>
            <w:tcW w:w="1177" w:type="dxa"/>
            <w:tcBorders>
              <w:top w:val="single" w:sz="6" w:space="0" w:color="000000"/>
              <w:left w:val="single" w:sz="6" w:space="0" w:color="000000"/>
              <w:bottom w:val="nil" w:sz="6" w:space="0" w:color="auto"/>
              <w:right w:val="single" w:sz="6" w:space="0" w:color="000000"/>
            </w:tcBorders>
          </w:tcPr>
          <w:p>
            <w:pPr/>
          </w:p>
        </w:tc>
        <w:tc>
          <w:tcPr>
            <w:tcW w:w="1177" w:type="dxa"/>
            <w:vMerge w:val="restart"/>
            <w:tcBorders>
              <w:top w:val="single" w:sz="6" w:space="0" w:color="000000"/>
              <w:left w:val="single" w:sz="6" w:space="0" w:color="000000"/>
              <w:right w:val="single" w:sz="6" w:space="0" w:color="000000"/>
            </w:tcBorders>
          </w:tcPr>
          <w:p>
            <w:pPr/>
          </w:p>
        </w:tc>
        <w:tc>
          <w:tcPr>
            <w:tcW w:w="1177" w:type="dxa"/>
            <w:tcBorders>
              <w:top w:val="single" w:sz="6" w:space="0" w:color="000000"/>
              <w:left w:val="single" w:sz="6" w:space="0" w:color="000000"/>
              <w:bottom w:val="nil" w:sz="6" w:space="0" w:color="auto"/>
              <w:right w:val="single" w:sz="6" w:space="0" w:color="000000"/>
            </w:tcBorders>
          </w:tcPr>
          <w:p>
            <w:pPr/>
          </w:p>
        </w:tc>
        <w:tc>
          <w:tcPr>
            <w:tcW w:w="1177" w:type="dxa"/>
            <w:vMerge w:val="restart"/>
            <w:tcBorders>
              <w:top w:val="single" w:sz="6" w:space="0" w:color="000000"/>
              <w:left w:val="single" w:sz="6" w:space="0" w:color="000000"/>
              <w:right w:val="single" w:sz="6" w:space="0" w:color="000000"/>
            </w:tcBorders>
          </w:tcPr>
          <w:p>
            <w:pPr/>
          </w:p>
        </w:tc>
        <w:tc>
          <w:tcPr>
            <w:tcW w:w="1177" w:type="dxa"/>
            <w:tcBorders>
              <w:top w:val="single" w:sz="6" w:space="0" w:color="000000"/>
              <w:left w:val="single" w:sz="6" w:space="0" w:color="000000"/>
              <w:bottom w:val="nil" w:sz="6" w:space="0" w:color="auto"/>
              <w:right w:val="single" w:sz="6" w:space="0" w:color="000000"/>
            </w:tcBorders>
          </w:tcPr>
          <w:p>
            <w:pPr/>
          </w:p>
        </w:tc>
        <w:tc>
          <w:tcPr>
            <w:tcW w:w="1176"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06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高速广告</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21" w:right="0"/>
              <w:jc w:val="center"/>
              <w:rPr>
                <w:rFonts w:ascii="Times New Roman" w:hAnsi="Times New Roman" w:cs="Times New Roman" w:eastAsia="Times New Roman" w:hint="default"/>
                <w:sz w:val="21"/>
                <w:szCs w:val="21"/>
              </w:rPr>
            </w:pPr>
            <w:r>
              <w:rPr>
                <w:rFonts w:ascii="Times New Roman"/>
                <w:sz w:val="21"/>
              </w:rPr>
              <w:t>60,000.00</w:t>
            </w:r>
          </w:p>
        </w:tc>
        <w:tc>
          <w:tcPr>
            <w:tcW w:w="117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60,000.00</w:t>
            </w:r>
          </w:p>
        </w:tc>
        <w:tc>
          <w:tcPr>
            <w:tcW w:w="1177" w:type="dxa"/>
            <w:vMerge/>
            <w:tcBorders>
              <w:left w:val="single" w:sz="6" w:space="0" w:color="000000"/>
              <w:right w:val="single" w:sz="6" w:space="0" w:color="000000"/>
            </w:tcBorders>
          </w:tcPr>
          <w:p>
            <w:pPr/>
          </w:p>
        </w:tc>
        <w:tc>
          <w:tcPr>
            <w:tcW w:w="117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20" w:right="0"/>
              <w:jc w:val="left"/>
              <w:rPr>
                <w:rFonts w:ascii="Times New Roman" w:hAnsi="Times New Roman" w:cs="Times New Roman" w:eastAsia="Times New Roman" w:hint="default"/>
                <w:sz w:val="21"/>
                <w:szCs w:val="21"/>
              </w:rPr>
            </w:pPr>
            <w:r>
              <w:rPr>
                <w:rFonts w:ascii="Times New Roman"/>
                <w:sz w:val="21"/>
              </w:rPr>
              <w:t>60,000.00</w:t>
            </w:r>
          </w:p>
        </w:tc>
        <w:tc>
          <w:tcPr>
            <w:tcW w:w="1177" w:type="dxa"/>
            <w:vMerge/>
            <w:tcBorders>
              <w:left w:val="single" w:sz="6" w:space="0" w:color="000000"/>
              <w:right w:val="single" w:sz="6" w:space="0" w:color="000000"/>
            </w:tcBorders>
          </w:tcPr>
          <w:p>
            <w:pPr/>
          </w:p>
        </w:tc>
        <w:tc>
          <w:tcPr>
            <w:tcW w:w="117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12.00</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12.00</w:t>
            </w:r>
          </w:p>
        </w:tc>
      </w:tr>
      <w:tr>
        <w:trPr>
          <w:trHeight w:val="315" w:hRule="exact"/>
        </w:trPr>
        <w:tc>
          <w:tcPr>
            <w:tcW w:w="1062"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right="5"/>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176" w:type="dxa"/>
            <w:tcBorders>
              <w:top w:val="nil" w:sz="6" w:space="0" w:color="auto"/>
              <w:left w:val="single" w:sz="6" w:space="0" w:color="000000"/>
              <w:bottom w:val="single" w:sz="6" w:space="0" w:color="000000"/>
              <w:right w:val="single" w:sz="6" w:space="0" w:color="000000"/>
            </w:tcBorders>
          </w:tcPr>
          <w:p>
            <w:pPr/>
          </w:p>
        </w:tc>
        <w:tc>
          <w:tcPr>
            <w:tcW w:w="1177" w:type="dxa"/>
            <w:tcBorders>
              <w:top w:val="nil" w:sz="6" w:space="0" w:color="auto"/>
              <w:left w:val="single" w:sz="6" w:space="0" w:color="000000"/>
              <w:bottom w:val="single" w:sz="6" w:space="0" w:color="000000"/>
              <w:right w:val="single" w:sz="6" w:space="0" w:color="000000"/>
            </w:tcBorders>
          </w:tcPr>
          <w:p>
            <w:pPr/>
          </w:p>
        </w:tc>
        <w:tc>
          <w:tcPr>
            <w:tcW w:w="1177" w:type="dxa"/>
            <w:vMerge/>
            <w:tcBorders>
              <w:left w:val="single" w:sz="6" w:space="0" w:color="000000"/>
              <w:bottom w:val="single" w:sz="6" w:space="0" w:color="000000"/>
              <w:right w:val="single" w:sz="6" w:space="0" w:color="000000"/>
            </w:tcBorders>
          </w:tcPr>
          <w:p>
            <w:pPr/>
          </w:p>
        </w:tc>
        <w:tc>
          <w:tcPr>
            <w:tcW w:w="1177" w:type="dxa"/>
            <w:tcBorders>
              <w:top w:val="nil" w:sz="6" w:space="0" w:color="auto"/>
              <w:left w:val="single" w:sz="6" w:space="0" w:color="000000"/>
              <w:bottom w:val="single" w:sz="6" w:space="0" w:color="000000"/>
              <w:right w:val="single" w:sz="6" w:space="0" w:color="000000"/>
            </w:tcBorders>
          </w:tcPr>
          <w:p>
            <w:pPr/>
          </w:p>
        </w:tc>
        <w:tc>
          <w:tcPr>
            <w:tcW w:w="1177" w:type="dxa"/>
            <w:vMerge/>
            <w:tcBorders>
              <w:left w:val="single" w:sz="6" w:space="0" w:color="000000"/>
              <w:bottom w:val="single" w:sz="6" w:space="0" w:color="000000"/>
              <w:right w:val="single" w:sz="6" w:space="0" w:color="000000"/>
            </w:tcBorders>
          </w:tcPr>
          <w:p>
            <w:pPr/>
          </w:p>
        </w:tc>
        <w:tc>
          <w:tcPr>
            <w:tcW w:w="1177" w:type="dxa"/>
            <w:tcBorders>
              <w:top w:val="nil" w:sz="6" w:space="0" w:color="auto"/>
              <w:left w:val="single" w:sz="6" w:space="0" w:color="000000"/>
              <w:bottom w:val="single" w:sz="6" w:space="0" w:color="000000"/>
              <w:right w:val="single" w:sz="6" w:space="0" w:color="000000"/>
            </w:tcBorders>
          </w:tcPr>
          <w:p>
            <w:pPr/>
          </w:p>
        </w:tc>
        <w:tc>
          <w:tcPr>
            <w:tcW w:w="1176"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按权益法核算：</w:t>
      </w:r>
    </w:p>
    <w:p>
      <w:pPr>
        <w:pStyle w:val="BodyText"/>
        <w:spacing w:line="240" w:lineRule="auto" w:before="37"/>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754"/>
        <w:gridCol w:w="1319"/>
        <w:gridCol w:w="1319"/>
        <w:gridCol w:w="1390"/>
        <w:gridCol w:w="1319"/>
        <w:gridCol w:w="754"/>
        <w:gridCol w:w="755"/>
        <w:gridCol w:w="846"/>
        <w:gridCol w:w="846"/>
      </w:tblGrid>
      <w:tr>
        <w:trPr>
          <w:trHeight w:val="1574"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59" w:right="157"/>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59" w:right="157"/>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59" w:right="158"/>
              <w:jc w:val="both"/>
              <w:rPr>
                <w:rFonts w:ascii="宋体" w:hAnsi="宋体" w:cs="宋体" w:eastAsia="宋体" w:hint="default"/>
                <w:sz w:val="21"/>
                <w:szCs w:val="21"/>
              </w:rPr>
            </w:pPr>
            <w:r>
              <w:rPr>
                <w:rFonts w:ascii="宋体" w:hAnsi="宋体" w:cs="宋体" w:eastAsia="宋体" w:hint="default"/>
                <w:sz w:val="21"/>
                <w:szCs w:val="21"/>
              </w:rPr>
              <w:t>本期 现金 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19"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光</w:t>
            </w:r>
            <w:r>
              <w:rPr>
                <w:rFonts w:ascii="宋体" w:hAnsi="宋体" w:cs="宋体" w:eastAsia="宋体" w:hint="default"/>
                <w:spacing w:val="11"/>
                <w:sz w:val="21"/>
                <w:szCs w:val="21"/>
              </w:rPr>
              <w:t> </w:t>
            </w:r>
            <w:r>
              <w:rPr>
                <w:rFonts w:ascii="宋体" w:hAnsi="宋体" w:cs="宋体" w:eastAsia="宋体" w:hint="default"/>
                <w:sz w:val="21"/>
                <w:szCs w:val="21"/>
              </w:rPr>
              <w:t>大</w:t>
            </w:r>
          </w:p>
        </w:tc>
        <w:tc>
          <w:tcPr>
            <w:tcW w:w="1319"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54" w:type="dxa"/>
            <w:vMerge w:val="restart"/>
            <w:tcBorders>
              <w:top w:val="single" w:sz="6" w:space="0" w:color="000000"/>
              <w:left w:val="single" w:sz="6" w:space="0" w:color="000000"/>
              <w:right w:val="single" w:sz="6" w:space="0" w:color="000000"/>
            </w:tcBorders>
          </w:tcPr>
          <w:p>
            <w:pPr/>
          </w:p>
        </w:tc>
        <w:tc>
          <w:tcPr>
            <w:tcW w:w="75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11"/>
                <w:sz w:val="21"/>
                <w:szCs w:val="21"/>
              </w:rPr>
              <w:t> </w:t>
            </w:r>
            <w:r>
              <w:rPr>
                <w:rFonts w:ascii="宋体" w:hAnsi="宋体" w:cs="宋体" w:eastAsia="宋体" w:hint="default"/>
                <w:sz w:val="21"/>
                <w:szCs w:val="21"/>
              </w:rPr>
              <w:t>新</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11"/>
                <w:sz w:val="21"/>
                <w:szCs w:val="21"/>
              </w:rPr>
              <w:t> </w:t>
            </w:r>
            <w:r>
              <w:rPr>
                <w:rFonts w:ascii="宋体" w:hAnsi="宋体" w:cs="宋体" w:eastAsia="宋体" w:hint="default"/>
                <w:sz w:val="21"/>
                <w:szCs w:val="21"/>
              </w:rPr>
              <w:t>资</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630"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w:t>
            </w:r>
            <w:r>
              <w:rPr>
                <w:rFonts w:ascii="宋体" w:hAnsi="宋体" w:cs="宋体" w:eastAsia="宋体" w:hint="default"/>
                <w:spacing w:val="11"/>
                <w:sz w:val="21"/>
                <w:szCs w:val="21"/>
              </w:rPr>
              <w:t> </w:t>
            </w:r>
            <w:r>
              <w:rPr>
                <w:rFonts w:ascii="宋体" w:hAnsi="宋体" w:cs="宋体" w:eastAsia="宋体" w:hint="default"/>
                <w:sz w:val="21"/>
                <w:szCs w:val="21"/>
              </w:rPr>
              <w:t>理</w:t>
            </w:r>
          </w:p>
          <w:p>
            <w:pPr>
              <w:pStyle w:val="TableParagraph"/>
              <w:tabs>
                <w:tab w:pos="427" w:val="left" w:leader="none"/>
              </w:tabs>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tab/>
            </w:r>
            <w:r>
              <w:rPr>
                <w:rFonts w:ascii="宋体" w:hAnsi="宋体" w:cs="宋体" w:eastAsia="宋体" w:hint="default"/>
                <w:sz w:val="21"/>
                <w:szCs w:val="21"/>
              </w:rPr>
              <w:t>上</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3,500,000.00</w:t>
            </w: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3,500,000.00</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3,500,000.00</w:t>
            </w: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35.00</w:t>
            </w: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海</w:t>
            </w:r>
            <w:r>
              <w:rPr>
                <w:rFonts w:ascii="Times New Roman" w:hAnsi="Times New Roman" w:cs="Times New Roman" w:eastAsia="Times New Roman" w:hint="default"/>
                <w:spacing w:val="11"/>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有</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11"/>
                <w:sz w:val="21"/>
                <w:szCs w:val="21"/>
              </w:rPr>
              <w:t> </w:t>
            </w:r>
            <w:r>
              <w:rPr>
                <w:rFonts w:ascii="宋体" w:hAnsi="宋体" w:cs="宋体" w:eastAsia="宋体" w:hint="default"/>
                <w:sz w:val="21"/>
                <w:szCs w:val="21"/>
              </w:rPr>
              <w:t>公</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19"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54" w:type="dxa"/>
            <w:vMerge/>
            <w:tcBorders>
              <w:left w:val="single" w:sz="6" w:space="0" w:color="000000"/>
              <w:bottom w:val="single" w:sz="6" w:space="0" w:color="000000"/>
              <w:right w:val="single" w:sz="6" w:space="0" w:color="000000"/>
            </w:tcBorders>
          </w:tcPr>
          <w:p>
            <w:pPr/>
          </w:p>
        </w:tc>
        <w:tc>
          <w:tcPr>
            <w:tcW w:w="75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11"/>
                <w:sz w:val="21"/>
                <w:szCs w:val="21"/>
              </w:rPr>
              <w:t> </w:t>
            </w:r>
            <w:r>
              <w:rPr>
                <w:rFonts w:ascii="宋体" w:hAnsi="宋体" w:cs="宋体" w:eastAsia="宋体" w:hint="default"/>
                <w:sz w:val="21"/>
                <w:szCs w:val="21"/>
              </w:rPr>
              <w:t>江</w:t>
            </w:r>
          </w:p>
        </w:tc>
        <w:tc>
          <w:tcPr>
            <w:tcW w:w="1319"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54" w:type="dxa"/>
            <w:vMerge w:val="restart"/>
            <w:tcBorders>
              <w:top w:val="single" w:sz="6" w:space="0" w:color="000000"/>
              <w:left w:val="single" w:sz="6" w:space="0" w:color="000000"/>
              <w:right w:val="single" w:sz="6" w:space="0" w:color="000000"/>
            </w:tcBorders>
          </w:tcPr>
          <w:p>
            <w:pPr/>
          </w:p>
        </w:tc>
        <w:tc>
          <w:tcPr>
            <w:tcW w:w="75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11"/>
                <w:sz w:val="21"/>
                <w:szCs w:val="21"/>
              </w:rPr>
              <w:t> </w:t>
            </w:r>
            <w:r>
              <w:rPr>
                <w:rFonts w:ascii="宋体" w:hAnsi="宋体" w:cs="宋体" w:eastAsia="宋体" w:hint="default"/>
                <w:sz w:val="21"/>
                <w:szCs w:val="21"/>
              </w:rPr>
              <w:t>联</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11"/>
                <w:sz w:val="21"/>
                <w:szCs w:val="21"/>
              </w:rPr>
              <w:t> </w:t>
            </w:r>
            <w:r>
              <w:rPr>
                <w:rFonts w:ascii="宋体" w:hAnsi="宋体" w:cs="宋体" w:eastAsia="宋体" w:hint="default"/>
                <w:sz w:val="21"/>
                <w:szCs w:val="21"/>
              </w:rPr>
              <w:t>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pacing w:val="11"/>
                <w:sz w:val="21"/>
                <w:szCs w:val="21"/>
              </w:rPr>
              <w:t> </w:t>
            </w:r>
            <w:r>
              <w:rPr>
                <w:rFonts w:ascii="宋体" w:hAnsi="宋体" w:cs="宋体" w:eastAsia="宋体" w:hint="default"/>
                <w:sz w:val="21"/>
                <w:szCs w:val="21"/>
              </w:rPr>
              <w:t>务</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1,828,312.05</w:t>
            </w: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-1,396,281.99</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432,030.06</w:t>
            </w:r>
            <w:r>
              <w:rPr>
                <w:rFonts w:ascii="Times New Roman"/>
                <w:sz w:val="21"/>
              </w:rPr>
            </w: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w:t>
            </w: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1"/>
                <w:sz w:val="21"/>
                <w:szCs w:val="21"/>
              </w:rPr>
              <w:t> </w:t>
            </w:r>
            <w:r>
              <w:rPr>
                <w:rFonts w:ascii="宋体" w:hAnsi="宋体" w:cs="宋体" w:eastAsia="宋体" w:hint="default"/>
                <w:sz w:val="21"/>
                <w:szCs w:val="21"/>
              </w:rPr>
              <w:t>限</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7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19"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54" w:type="dxa"/>
            <w:vMerge/>
            <w:tcBorders>
              <w:left w:val="single" w:sz="6" w:space="0" w:color="000000"/>
              <w:bottom w:val="single" w:sz="6" w:space="0" w:color="000000"/>
              <w:right w:val="single" w:sz="6" w:space="0" w:color="000000"/>
            </w:tcBorders>
          </w:tcPr>
          <w:p>
            <w:pPr/>
          </w:p>
        </w:tc>
        <w:tc>
          <w:tcPr>
            <w:tcW w:w="75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11"/>
                <w:sz w:val="21"/>
                <w:szCs w:val="21"/>
              </w:rPr>
              <w:t> </w:t>
            </w:r>
            <w:r>
              <w:rPr>
                <w:rFonts w:ascii="宋体" w:hAnsi="宋体" w:cs="宋体" w:eastAsia="宋体" w:hint="default"/>
                <w:sz w:val="21"/>
                <w:szCs w:val="21"/>
              </w:rPr>
              <w:t>州</w:t>
            </w:r>
          </w:p>
        </w:tc>
        <w:tc>
          <w:tcPr>
            <w:tcW w:w="1319"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754" w:type="dxa"/>
            <w:vMerge w:val="restart"/>
            <w:tcBorders>
              <w:top w:val="single" w:sz="6" w:space="0" w:color="000000"/>
              <w:left w:val="single" w:sz="6" w:space="0" w:color="000000"/>
              <w:right w:val="single" w:sz="6" w:space="0" w:color="000000"/>
            </w:tcBorders>
          </w:tcPr>
          <w:p>
            <w:pPr/>
          </w:p>
        </w:tc>
        <w:tc>
          <w:tcPr>
            <w:tcW w:w="75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钱</w:t>
            </w:r>
            <w:r>
              <w:rPr>
                <w:rFonts w:ascii="宋体" w:hAnsi="宋体" w:cs="宋体" w:eastAsia="宋体" w:hint="default"/>
                <w:spacing w:val="11"/>
                <w:sz w:val="21"/>
                <w:szCs w:val="21"/>
              </w:rPr>
              <w:t> </w:t>
            </w:r>
            <w:r>
              <w:rPr>
                <w:rFonts w:ascii="宋体" w:hAnsi="宋体" w:cs="宋体" w:eastAsia="宋体" w:hint="default"/>
                <w:sz w:val="21"/>
                <w:szCs w:val="21"/>
              </w:rPr>
              <w:t>报</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1"/>
                <w:sz w:val="21"/>
                <w:szCs w:val="21"/>
              </w:rPr>
              <w:t> </w:t>
            </w:r>
            <w:r>
              <w:rPr>
                <w:rFonts w:ascii="宋体" w:hAnsi="宋体" w:cs="宋体" w:eastAsia="宋体" w:hint="default"/>
                <w:sz w:val="21"/>
                <w:szCs w:val="21"/>
              </w:rPr>
              <w:t>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11"/>
                <w:sz w:val="21"/>
                <w:szCs w:val="21"/>
              </w:rPr>
              <w:t> </w:t>
            </w:r>
            <w:r>
              <w:rPr>
                <w:rFonts w:ascii="宋体" w:hAnsi="宋体" w:cs="宋体" w:eastAsia="宋体" w:hint="default"/>
                <w:sz w:val="21"/>
                <w:szCs w:val="21"/>
              </w:rPr>
              <w:t>技</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800,000.00</w:t>
            </w:r>
            <w:r>
              <w:rPr>
                <w:rFonts w:ascii="Times New Roman"/>
                <w:sz w:val="21"/>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152,994.96</w:t>
            </w:r>
            <w:r>
              <w:rPr>
                <w:rFonts w:ascii="Times New Roman"/>
                <w:sz w:val="21"/>
              </w:rPr>
            </w: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-152,994.96</w:t>
            </w:r>
          </w:p>
        </w:tc>
        <w:tc>
          <w:tcPr>
            <w:tcW w:w="1319" w:type="dxa"/>
            <w:vMerge/>
            <w:tcBorders>
              <w:left w:val="single" w:sz="6" w:space="0" w:color="000000"/>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w:t>
            </w: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1"/>
                <w:sz w:val="21"/>
                <w:szCs w:val="21"/>
              </w:rPr>
              <w:t> </w:t>
            </w:r>
            <w:r>
              <w:rPr>
                <w:rFonts w:ascii="宋体" w:hAnsi="宋体" w:cs="宋体" w:eastAsia="宋体" w:hint="default"/>
                <w:sz w:val="21"/>
                <w:szCs w:val="21"/>
              </w:rPr>
              <w:t>限</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19"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754" w:type="dxa"/>
            <w:vMerge/>
            <w:tcBorders>
              <w:left w:val="single" w:sz="6" w:space="0" w:color="000000"/>
              <w:bottom w:val="single" w:sz="6" w:space="0" w:color="000000"/>
              <w:right w:val="single" w:sz="6" w:space="0" w:color="000000"/>
            </w:tcBorders>
          </w:tcPr>
          <w:p>
            <w:pPr/>
          </w:p>
        </w:tc>
        <w:tc>
          <w:tcPr>
            <w:tcW w:w="75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11"/>
                <w:sz w:val="21"/>
                <w:szCs w:val="21"/>
              </w:rPr>
              <w:t> </w:t>
            </w:r>
            <w:r>
              <w:rPr>
                <w:rFonts w:ascii="宋体" w:hAnsi="宋体" w:cs="宋体" w:eastAsia="宋体" w:hint="default"/>
                <w:sz w:val="21"/>
                <w:szCs w:val="21"/>
              </w:rPr>
              <w:t>江</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574,181.39</w:t>
            </w:r>
            <w:r>
              <w:rPr>
                <w:rFonts w:ascii="Times New Roman"/>
                <w:sz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-14,503.10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559,678.29</w:t>
            </w:r>
            <w:r>
              <w:rPr>
                <w:rFonts w:ascii="Times New Roman"/>
                <w:sz w:val="21"/>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35.26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35.26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754"/>
        <w:gridCol w:w="1319"/>
        <w:gridCol w:w="1319"/>
        <w:gridCol w:w="1390"/>
        <w:gridCol w:w="1319"/>
        <w:gridCol w:w="754"/>
        <w:gridCol w:w="755"/>
        <w:gridCol w:w="846"/>
        <w:gridCol w:w="846"/>
      </w:tblGrid>
      <w:tr>
        <w:trPr>
          <w:trHeight w:val="319"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11"/>
                <w:sz w:val="21"/>
                <w:szCs w:val="21"/>
              </w:rPr>
              <w:t> </w:t>
            </w:r>
            <w:r>
              <w:rPr>
                <w:rFonts w:ascii="宋体" w:hAnsi="宋体" w:cs="宋体" w:eastAsia="宋体" w:hint="default"/>
                <w:sz w:val="21"/>
                <w:szCs w:val="21"/>
              </w:rPr>
              <w:t>互</w:t>
            </w:r>
          </w:p>
        </w:tc>
        <w:tc>
          <w:tcPr>
            <w:tcW w:w="1319" w:type="dxa"/>
            <w:vMerge w:val="restart"/>
            <w:tcBorders>
              <w:top w:val="single" w:sz="6" w:space="0" w:color="000000"/>
              <w:left w:val="single" w:sz="6" w:space="0" w:color="000000"/>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390" w:type="dxa"/>
            <w:vMerge w:val="restart"/>
            <w:tcBorders>
              <w:top w:val="single" w:sz="6" w:space="0" w:color="000000"/>
              <w:left w:val="single" w:sz="6" w:space="0" w:color="000000"/>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754" w:type="dxa"/>
            <w:vMerge w:val="restart"/>
            <w:tcBorders>
              <w:top w:val="single" w:sz="6" w:space="0" w:color="000000"/>
              <w:left w:val="single" w:sz="6" w:space="0" w:color="000000"/>
              <w:right w:val="single" w:sz="6" w:space="0" w:color="000000"/>
            </w:tcBorders>
          </w:tcPr>
          <w:p>
            <w:pPr/>
          </w:p>
        </w:tc>
        <w:tc>
          <w:tcPr>
            <w:tcW w:w="755"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pacing w:val="11"/>
                <w:sz w:val="21"/>
                <w:szCs w:val="21"/>
              </w:rPr>
              <w:t> </w:t>
            </w:r>
            <w:r>
              <w:rPr>
                <w:rFonts w:ascii="宋体" w:hAnsi="宋体" w:cs="宋体" w:eastAsia="宋体" w:hint="default"/>
                <w:sz w:val="21"/>
                <w:szCs w:val="21"/>
              </w:rPr>
              <w:t>网</w:t>
            </w:r>
          </w:p>
        </w:tc>
        <w:tc>
          <w:tcPr>
            <w:tcW w:w="1319"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1390"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络</w:t>
            </w:r>
            <w:r>
              <w:rPr>
                <w:rFonts w:ascii="宋体" w:hAnsi="宋体" w:cs="宋体" w:eastAsia="宋体" w:hint="default"/>
                <w:spacing w:val="11"/>
                <w:sz w:val="21"/>
                <w:szCs w:val="21"/>
              </w:rPr>
              <w:t> </w:t>
            </w:r>
            <w:r>
              <w:rPr>
                <w:rFonts w:ascii="宋体" w:hAnsi="宋体" w:cs="宋体" w:eastAsia="宋体" w:hint="default"/>
                <w:sz w:val="21"/>
                <w:szCs w:val="21"/>
              </w:rPr>
              <w:t>电</w:t>
            </w:r>
          </w:p>
        </w:tc>
        <w:tc>
          <w:tcPr>
            <w:tcW w:w="1319"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1390"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视</w:t>
            </w:r>
            <w:r>
              <w:rPr>
                <w:rFonts w:ascii="宋体" w:hAnsi="宋体" w:cs="宋体" w:eastAsia="宋体" w:hint="default"/>
                <w:spacing w:val="11"/>
                <w:sz w:val="21"/>
                <w:szCs w:val="21"/>
              </w:rPr>
              <w:t> </w:t>
            </w:r>
            <w:r>
              <w:rPr>
                <w:rFonts w:ascii="宋体" w:hAnsi="宋体" w:cs="宋体" w:eastAsia="宋体" w:hint="default"/>
                <w:sz w:val="21"/>
                <w:szCs w:val="21"/>
              </w:rPr>
              <w:t>有</w:t>
            </w:r>
          </w:p>
        </w:tc>
        <w:tc>
          <w:tcPr>
            <w:tcW w:w="1319"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1390"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11"/>
                <w:sz w:val="21"/>
                <w:szCs w:val="21"/>
              </w:rPr>
              <w:t> </w:t>
            </w:r>
            <w:r>
              <w:rPr>
                <w:rFonts w:ascii="宋体" w:hAnsi="宋体" w:cs="宋体" w:eastAsia="宋体" w:hint="default"/>
                <w:sz w:val="21"/>
                <w:szCs w:val="21"/>
              </w:rPr>
              <w:t>公</w:t>
            </w:r>
          </w:p>
        </w:tc>
        <w:tc>
          <w:tcPr>
            <w:tcW w:w="1319"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1390"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319" w:hRule="exact"/>
        </w:trPr>
        <w:tc>
          <w:tcPr>
            <w:tcW w:w="7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19" w:type="dxa"/>
            <w:vMerge/>
            <w:tcBorders>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390" w:type="dxa"/>
            <w:vMerge/>
            <w:tcBorders>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754" w:type="dxa"/>
            <w:vMerge/>
            <w:tcBorders>
              <w:left w:val="single" w:sz="6" w:space="0" w:color="000000"/>
              <w:bottom w:val="single" w:sz="6" w:space="0" w:color="000000"/>
              <w:right w:val="single" w:sz="6" w:space="0" w:color="000000"/>
            </w:tcBorders>
          </w:tcPr>
          <w:p>
            <w:pPr/>
          </w:p>
        </w:tc>
        <w:tc>
          <w:tcPr>
            <w:tcW w:w="755"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319"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11"/>
                <w:sz w:val="21"/>
                <w:szCs w:val="21"/>
              </w:rPr>
              <w:t> </w:t>
            </w:r>
            <w:r>
              <w:rPr>
                <w:rFonts w:ascii="宋体" w:hAnsi="宋体" w:cs="宋体" w:eastAsia="宋体" w:hint="default"/>
                <w:sz w:val="21"/>
                <w:szCs w:val="21"/>
              </w:rPr>
              <w:t>江</w:t>
            </w:r>
          </w:p>
        </w:tc>
        <w:tc>
          <w:tcPr>
            <w:tcW w:w="1319"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54" w:type="dxa"/>
            <w:vMerge w:val="restart"/>
            <w:tcBorders>
              <w:top w:val="single" w:sz="6" w:space="0" w:color="000000"/>
              <w:left w:val="single" w:sz="6" w:space="0" w:color="000000"/>
              <w:right w:val="single" w:sz="6" w:space="0" w:color="000000"/>
            </w:tcBorders>
          </w:tcPr>
          <w:p>
            <w:pPr/>
          </w:p>
        </w:tc>
        <w:tc>
          <w:tcPr>
            <w:tcW w:w="75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11"/>
                <w:sz w:val="21"/>
                <w:szCs w:val="21"/>
              </w:rPr>
              <w:t> </w:t>
            </w:r>
            <w:r>
              <w:rPr>
                <w:rFonts w:ascii="宋体" w:hAnsi="宋体" w:cs="宋体" w:eastAsia="宋体" w:hint="default"/>
                <w:sz w:val="21"/>
                <w:szCs w:val="21"/>
              </w:rPr>
              <w:t>线</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11"/>
                <w:sz w:val="21"/>
                <w:szCs w:val="21"/>
              </w:rPr>
              <w:t> </w:t>
            </w:r>
            <w:r>
              <w:rPr>
                <w:rFonts w:ascii="宋体" w:hAnsi="宋体" w:cs="宋体" w:eastAsia="宋体" w:hint="default"/>
                <w:sz w:val="21"/>
                <w:szCs w:val="21"/>
              </w:rPr>
              <w:t>线</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11"/>
                <w:sz w:val="21"/>
                <w:szCs w:val="21"/>
              </w:rPr>
              <w:t> </w:t>
            </w:r>
            <w:r>
              <w:rPr>
                <w:rFonts w:ascii="宋体" w:hAnsi="宋体" w:cs="宋体" w:eastAsia="宋体" w:hint="default"/>
                <w:sz w:val="21"/>
                <w:szCs w:val="21"/>
              </w:rPr>
              <w:t>络</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57" w:right="0"/>
              <w:jc w:val="left"/>
              <w:rPr>
                <w:rFonts w:ascii="Times New Roman" w:hAnsi="Times New Roman" w:cs="Times New Roman" w:eastAsia="Times New Roman" w:hint="default"/>
                <w:sz w:val="21"/>
                <w:szCs w:val="21"/>
              </w:rPr>
            </w:pPr>
            <w:r>
              <w:rPr>
                <w:rFonts w:ascii="Times New Roman"/>
                <w:sz w:val="21"/>
              </w:rPr>
              <w:t>317,524.62</w:t>
            </w: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-97,045.63</w:t>
            </w:r>
            <w:r>
              <w:rPr>
                <w:rFonts w:ascii="Times New Roman"/>
                <w:sz w:val="21"/>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220,478.99</w:t>
            </w:r>
            <w:r>
              <w:rPr>
                <w:rFonts w:ascii="Times New Roman"/>
                <w:sz w:val="21"/>
              </w:rPr>
            </w: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28.2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62" w:right="0"/>
              <w:jc w:val="left"/>
              <w:rPr>
                <w:rFonts w:ascii="Times New Roman" w:hAnsi="Times New Roman" w:cs="Times New Roman" w:eastAsia="Times New Roman" w:hint="default"/>
                <w:sz w:val="21"/>
                <w:szCs w:val="21"/>
              </w:rPr>
            </w:pPr>
            <w:r>
              <w:rPr>
                <w:rFonts w:ascii="Times New Roman"/>
                <w:sz w:val="21"/>
              </w:rPr>
              <w:t>28.2</w:t>
            </w:r>
          </w:p>
        </w:tc>
      </w:tr>
      <w:tr>
        <w:trPr>
          <w:trHeight w:val="30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11"/>
                <w:sz w:val="21"/>
                <w:szCs w:val="21"/>
              </w:rPr>
              <w:t> </w:t>
            </w:r>
            <w:r>
              <w:rPr>
                <w:rFonts w:ascii="宋体" w:hAnsi="宋体" w:cs="宋体" w:eastAsia="宋体" w:hint="default"/>
                <w:sz w:val="21"/>
                <w:szCs w:val="21"/>
              </w:rPr>
              <w:t>媒</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1"/>
                <w:sz w:val="21"/>
                <w:szCs w:val="21"/>
              </w:rPr>
              <w:t> </w:t>
            </w:r>
            <w:r>
              <w:rPr>
                <w:rFonts w:ascii="宋体" w:hAnsi="宋体" w:cs="宋体" w:eastAsia="宋体" w:hint="default"/>
                <w:sz w:val="21"/>
                <w:szCs w:val="21"/>
              </w:rPr>
              <w:t>限</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19"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54" w:type="dxa"/>
            <w:vMerge/>
            <w:tcBorders>
              <w:left w:val="single" w:sz="6" w:space="0" w:color="000000"/>
              <w:bottom w:val="single" w:sz="6" w:space="0" w:color="000000"/>
              <w:right w:val="single" w:sz="6" w:space="0" w:color="000000"/>
            </w:tcBorders>
          </w:tcPr>
          <w:p>
            <w:pPr/>
          </w:p>
        </w:tc>
        <w:tc>
          <w:tcPr>
            <w:tcW w:w="75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温</w:t>
            </w:r>
            <w:r>
              <w:rPr>
                <w:rFonts w:ascii="宋体" w:hAnsi="宋体" w:cs="宋体" w:eastAsia="宋体" w:hint="default"/>
                <w:spacing w:val="11"/>
                <w:sz w:val="21"/>
                <w:szCs w:val="21"/>
              </w:rPr>
              <w:t> </w:t>
            </w:r>
            <w:r>
              <w:rPr>
                <w:rFonts w:ascii="宋体" w:hAnsi="宋体" w:cs="宋体" w:eastAsia="宋体" w:hint="default"/>
                <w:sz w:val="21"/>
                <w:szCs w:val="21"/>
              </w:rPr>
              <w:t>州</w:t>
            </w:r>
          </w:p>
        </w:tc>
        <w:tc>
          <w:tcPr>
            <w:tcW w:w="1319"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54" w:type="dxa"/>
            <w:vMerge w:val="restart"/>
            <w:tcBorders>
              <w:top w:val="single" w:sz="6" w:space="0" w:color="000000"/>
              <w:left w:val="single" w:sz="6" w:space="0" w:color="000000"/>
              <w:right w:val="single" w:sz="6" w:space="0" w:color="000000"/>
            </w:tcBorders>
          </w:tcPr>
          <w:p>
            <w:pPr/>
          </w:p>
        </w:tc>
        <w:tc>
          <w:tcPr>
            <w:tcW w:w="75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11"/>
                <w:sz w:val="21"/>
                <w:szCs w:val="21"/>
              </w:rPr>
              <w:t> </w:t>
            </w:r>
            <w:r>
              <w:rPr>
                <w:rFonts w:ascii="宋体" w:hAnsi="宋体" w:cs="宋体" w:eastAsia="宋体" w:hint="default"/>
                <w:sz w:val="21"/>
                <w:szCs w:val="21"/>
              </w:rPr>
              <w:t>报</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r>
      <w:tr>
        <w:trPr>
          <w:trHeight w:val="31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11"/>
                <w:sz w:val="21"/>
                <w:szCs w:val="21"/>
              </w:rPr>
              <w:t> </w:t>
            </w:r>
            <w:r>
              <w:rPr>
                <w:rFonts w:ascii="宋体" w:hAnsi="宋体" w:cs="宋体" w:eastAsia="宋体" w:hint="default"/>
                <w:sz w:val="21"/>
                <w:szCs w:val="21"/>
              </w:rPr>
              <w:t>媒</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2,259,714.15</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2,259,714.15</w:t>
            </w: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vMerge/>
            <w:tcBorders>
              <w:left w:val="single" w:sz="6" w:space="0" w:color="000000"/>
              <w:right w:val="single" w:sz="6" w:space="0" w:color="000000"/>
            </w:tcBorders>
          </w:tcPr>
          <w:p>
            <w:pPr/>
          </w:p>
        </w:tc>
      </w:tr>
      <w:tr>
        <w:trPr>
          <w:trHeight w:val="30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1"/>
                <w:sz w:val="21"/>
                <w:szCs w:val="21"/>
              </w:rPr>
              <w:t> </w:t>
            </w:r>
            <w:r>
              <w:rPr>
                <w:rFonts w:ascii="宋体" w:hAnsi="宋体" w:cs="宋体" w:eastAsia="宋体" w:hint="default"/>
                <w:sz w:val="21"/>
                <w:szCs w:val="21"/>
              </w:rPr>
              <w:t>限</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r>
      <w:tr>
        <w:trPr>
          <w:trHeight w:val="319" w:hRule="exact"/>
        </w:trPr>
        <w:tc>
          <w:tcPr>
            <w:tcW w:w="7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19"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54" w:type="dxa"/>
            <w:vMerge/>
            <w:tcBorders>
              <w:left w:val="single" w:sz="6" w:space="0" w:color="000000"/>
              <w:bottom w:val="single" w:sz="6" w:space="0" w:color="000000"/>
              <w:right w:val="single" w:sz="6" w:space="0" w:color="000000"/>
            </w:tcBorders>
          </w:tcPr>
          <w:p>
            <w:pPr/>
          </w:p>
        </w:tc>
        <w:tc>
          <w:tcPr>
            <w:tcW w:w="75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319"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11"/>
                <w:sz w:val="21"/>
                <w:szCs w:val="21"/>
              </w:rPr>
              <w:t> </w:t>
            </w:r>
            <w:r>
              <w:rPr>
                <w:rFonts w:ascii="宋体" w:hAnsi="宋体" w:cs="宋体" w:eastAsia="宋体" w:hint="default"/>
                <w:sz w:val="21"/>
                <w:szCs w:val="21"/>
              </w:rPr>
              <w:t>州</w:t>
            </w:r>
          </w:p>
        </w:tc>
        <w:tc>
          <w:tcPr>
            <w:tcW w:w="1319"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54" w:type="dxa"/>
            <w:vMerge w:val="restart"/>
            <w:tcBorders>
              <w:top w:val="single" w:sz="6" w:space="0" w:color="000000"/>
              <w:left w:val="single" w:sz="6" w:space="0" w:color="000000"/>
              <w:right w:val="single" w:sz="6" w:space="0" w:color="000000"/>
            </w:tcBorders>
          </w:tcPr>
          <w:p>
            <w:pPr/>
          </w:p>
        </w:tc>
        <w:tc>
          <w:tcPr>
            <w:tcW w:w="75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11"/>
                <w:sz w:val="21"/>
                <w:szCs w:val="21"/>
              </w:rPr>
              <w:t> </w:t>
            </w:r>
            <w:r>
              <w:rPr>
                <w:rFonts w:ascii="宋体" w:hAnsi="宋体" w:cs="宋体" w:eastAsia="宋体" w:hint="default"/>
                <w:sz w:val="21"/>
                <w:szCs w:val="21"/>
              </w:rPr>
              <w:t>报</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r>
      <w:tr>
        <w:trPr>
          <w:trHeight w:val="31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11"/>
                <w:sz w:val="21"/>
                <w:szCs w:val="21"/>
              </w:rPr>
              <w:t> </w:t>
            </w:r>
            <w:r>
              <w:rPr>
                <w:rFonts w:ascii="宋体" w:hAnsi="宋体" w:cs="宋体" w:eastAsia="宋体" w:hint="default"/>
                <w:sz w:val="21"/>
                <w:szCs w:val="21"/>
              </w:rPr>
              <w:t>媒</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1,132,910.45</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1,132,910.45</w:t>
            </w: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vMerge/>
            <w:tcBorders>
              <w:left w:val="single" w:sz="6" w:space="0" w:color="000000"/>
              <w:right w:val="single" w:sz="6" w:space="0" w:color="000000"/>
            </w:tcBorders>
          </w:tcPr>
          <w:p>
            <w:pPr/>
          </w:p>
        </w:tc>
      </w:tr>
      <w:tr>
        <w:trPr>
          <w:trHeight w:val="30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1"/>
                <w:sz w:val="21"/>
                <w:szCs w:val="21"/>
              </w:rPr>
              <w:t> </w:t>
            </w:r>
            <w:r>
              <w:rPr>
                <w:rFonts w:ascii="宋体" w:hAnsi="宋体" w:cs="宋体" w:eastAsia="宋体" w:hint="default"/>
                <w:sz w:val="21"/>
                <w:szCs w:val="21"/>
              </w:rPr>
              <w:t>限</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r>
      <w:tr>
        <w:trPr>
          <w:trHeight w:val="320" w:hRule="exact"/>
        </w:trPr>
        <w:tc>
          <w:tcPr>
            <w:tcW w:w="7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19"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54" w:type="dxa"/>
            <w:vMerge/>
            <w:tcBorders>
              <w:left w:val="single" w:sz="6" w:space="0" w:color="000000"/>
              <w:bottom w:val="single" w:sz="6" w:space="0" w:color="000000"/>
              <w:right w:val="single" w:sz="6" w:space="0" w:color="000000"/>
            </w:tcBorders>
          </w:tcPr>
          <w:p>
            <w:pPr/>
          </w:p>
        </w:tc>
        <w:tc>
          <w:tcPr>
            <w:tcW w:w="75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319"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11"/>
                <w:sz w:val="21"/>
                <w:szCs w:val="21"/>
              </w:rPr>
              <w:t> </w:t>
            </w:r>
            <w:r>
              <w:rPr>
                <w:rFonts w:ascii="宋体" w:hAnsi="宋体" w:cs="宋体" w:eastAsia="宋体" w:hint="default"/>
                <w:sz w:val="21"/>
                <w:szCs w:val="21"/>
              </w:rPr>
              <w:t>波</w:t>
            </w:r>
          </w:p>
        </w:tc>
        <w:tc>
          <w:tcPr>
            <w:tcW w:w="1319"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54" w:type="dxa"/>
            <w:vMerge w:val="restart"/>
            <w:tcBorders>
              <w:top w:val="single" w:sz="6" w:space="0" w:color="000000"/>
              <w:left w:val="single" w:sz="6" w:space="0" w:color="000000"/>
              <w:right w:val="single" w:sz="6" w:space="0" w:color="000000"/>
            </w:tcBorders>
          </w:tcPr>
          <w:p>
            <w:pPr/>
          </w:p>
        </w:tc>
        <w:tc>
          <w:tcPr>
            <w:tcW w:w="75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11"/>
                <w:sz w:val="21"/>
                <w:szCs w:val="21"/>
              </w:rPr>
              <w:t> </w:t>
            </w:r>
            <w:r>
              <w:rPr>
                <w:rFonts w:ascii="宋体" w:hAnsi="宋体" w:cs="宋体" w:eastAsia="宋体" w:hint="default"/>
                <w:sz w:val="21"/>
                <w:szCs w:val="21"/>
              </w:rPr>
              <w:t>报</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r>
      <w:tr>
        <w:trPr>
          <w:trHeight w:val="31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11"/>
                <w:sz w:val="21"/>
                <w:szCs w:val="21"/>
              </w:rPr>
              <w:t> </w:t>
            </w:r>
            <w:r>
              <w:rPr>
                <w:rFonts w:ascii="宋体" w:hAnsi="宋体" w:cs="宋体" w:eastAsia="宋体" w:hint="default"/>
                <w:sz w:val="21"/>
                <w:szCs w:val="21"/>
              </w:rPr>
              <w:t>媒</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654,738.22</w:t>
            </w:r>
            <w:r>
              <w:rPr>
                <w:rFonts w:ascii="Times New Roman"/>
                <w:sz w:val="21"/>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654,738.22</w:t>
            </w:r>
            <w:r>
              <w:rPr>
                <w:rFonts w:ascii="Times New Roman"/>
                <w:sz w:val="21"/>
              </w:rPr>
            </w: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vMerge/>
            <w:tcBorders>
              <w:left w:val="single" w:sz="6" w:space="0" w:color="000000"/>
              <w:right w:val="single" w:sz="6" w:space="0" w:color="000000"/>
            </w:tcBorders>
          </w:tcPr>
          <w:p>
            <w:pPr/>
          </w:p>
        </w:tc>
      </w:tr>
      <w:tr>
        <w:trPr>
          <w:trHeight w:val="30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1"/>
                <w:sz w:val="21"/>
                <w:szCs w:val="21"/>
              </w:rPr>
              <w:t> </w:t>
            </w:r>
            <w:r>
              <w:rPr>
                <w:rFonts w:ascii="宋体" w:hAnsi="宋体" w:cs="宋体" w:eastAsia="宋体" w:hint="default"/>
                <w:sz w:val="21"/>
                <w:szCs w:val="21"/>
              </w:rPr>
              <w:t>限</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r>
      <w:tr>
        <w:trPr>
          <w:trHeight w:val="319" w:hRule="exact"/>
        </w:trPr>
        <w:tc>
          <w:tcPr>
            <w:tcW w:w="7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19"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54" w:type="dxa"/>
            <w:vMerge/>
            <w:tcBorders>
              <w:left w:val="single" w:sz="6" w:space="0" w:color="000000"/>
              <w:bottom w:val="single" w:sz="6" w:space="0" w:color="000000"/>
              <w:right w:val="single" w:sz="6" w:space="0" w:color="000000"/>
            </w:tcBorders>
          </w:tcPr>
          <w:p>
            <w:pPr/>
          </w:p>
        </w:tc>
        <w:tc>
          <w:tcPr>
            <w:tcW w:w="75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319"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丽</w:t>
            </w:r>
            <w:r>
              <w:rPr>
                <w:rFonts w:ascii="宋体" w:hAnsi="宋体" w:cs="宋体" w:eastAsia="宋体" w:hint="default"/>
                <w:spacing w:val="11"/>
                <w:sz w:val="21"/>
                <w:szCs w:val="21"/>
              </w:rPr>
              <w:t> </w:t>
            </w:r>
            <w:r>
              <w:rPr>
                <w:rFonts w:ascii="宋体" w:hAnsi="宋体" w:cs="宋体" w:eastAsia="宋体" w:hint="default"/>
                <w:sz w:val="21"/>
                <w:szCs w:val="21"/>
              </w:rPr>
              <w:t>水</w:t>
            </w:r>
          </w:p>
        </w:tc>
        <w:tc>
          <w:tcPr>
            <w:tcW w:w="1319"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54" w:type="dxa"/>
            <w:vMerge w:val="restart"/>
            <w:tcBorders>
              <w:top w:val="single" w:sz="6" w:space="0" w:color="000000"/>
              <w:left w:val="single" w:sz="6" w:space="0" w:color="000000"/>
              <w:right w:val="single" w:sz="6" w:space="0" w:color="000000"/>
            </w:tcBorders>
          </w:tcPr>
          <w:p>
            <w:pPr/>
          </w:p>
        </w:tc>
        <w:tc>
          <w:tcPr>
            <w:tcW w:w="75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11"/>
                <w:sz w:val="21"/>
                <w:szCs w:val="21"/>
              </w:rPr>
              <w:t> </w:t>
            </w:r>
            <w:r>
              <w:rPr>
                <w:rFonts w:ascii="宋体" w:hAnsi="宋体" w:cs="宋体" w:eastAsia="宋体" w:hint="default"/>
                <w:sz w:val="21"/>
                <w:szCs w:val="21"/>
              </w:rPr>
              <w:t>报</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r>
      <w:tr>
        <w:trPr>
          <w:trHeight w:val="31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11"/>
                <w:sz w:val="21"/>
                <w:szCs w:val="21"/>
              </w:rPr>
              <w:t> </w:t>
            </w:r>
            <w:r>
              <w:rPr>
                <w:rFonts w:ascii="宋体" w:hAnsi="宋体" w:cs="宋体" w:eastAsia="宋体" w:hint="default"/>
                <w:sz w:val="21"/>
                <w:szCs w:val="21"/>
              </w:rPr>
              <w:t>媒</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565,921.29</w:t>
            </w:r>
            <w:r>
              <w:rPr>
                <w:rFonts w:ascii="Times New Roman"/>
                <w:sz w:val="21"/>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565,921.29</w:t>
            </w:r>
            <w:r>
              <w:rPr>
                <w:rFonts w:ascii="Times New Roman"/>
                <w:sz w:val="21"/>
              </w:rPr>
            </w: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vMerge/>
            <w:tcBorders>
              <w:left w:val="single" w:sz="6" w:space="0" w:color="000000"/>
              <w:right w:val="single" w:sz="6" w:space="0" w:color="000000"/>
            </w:tcBorders>
          </w:tcPr>
          <w:p>
            <w:pPr/>
          </w:p>
        </w:tc>
      </w:tr>
      <w:tr>
        <w:trPr>
          <w:trHeight w:val="30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1"/>
                <w:sz w:val="21"/>
                <w:szCs w:val="21"/>
              </w:rPr>
              <w:t> </w:t>
            </w:r>
            <w:r>
              <w:rPr>
                <w:rFonts w:ascii="宋体" w:hAnsi="宋体" w:cs="宋体" w:eastAsia="宋体" w:hint="default"/>
                <w:sz w:val="21"/>
                <w:szCs w:val="21"/>
              </w:rPr>
              <w:t>限</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r>
      <w:tr>
        <w:trPr>
          <w:trHeight w:val="320" w:hRule="exact"/>
        </w:trPr>
        <w:tc>
          <w:tcPr>
            <w:tcW w:w="7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19"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54" w:type="dxa"/>
            <w:vMerge/>
            <w:tcBorders>
              <w:left w:val="single" w:sz="6" w:space="0" w:color="000000"/>
              <w:bottom w:val="single" w:sz="6" w:space="0" w:color="000000"/>
              <w:right w:val="single" w:sz="6" w:space="0" w:color="000000"/>
            </w:tcBorders>
          </w:tcPr>
          <w:p>
            <w:pPr/>
          </w:p>
        </w:tc>
        <w:tc>
          <w:tcPr>
            <w:tcW w:w="75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319"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11"/>
                <w:sz w:val="21"/>
                <w:szCs w:val="21"/>
              </w:rPr>
              <w:t> </w:t>
            </w:r>
            <w:r>
              <w:rPr>
                <w:rFonts w:ascii="宋体" w:hAnsi="宋体" w:cs="宋体" w:eastAsia="宋体" w:hint="default"/>
                <w:sz w:val="21"/>
                <w:szCs w:val="21"/>
              </w:rPr>
              <w:t>兴</w:t>
            </w:r>
          </w:p>
        </w:tc>
        <w:tc>
          <w:tcPr>
            <w:tcW w:w="1319"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54" w:type="dxa"/>
            <w:vMerge w:val="restart"/>
            <w:tcBorders>
              <w:top w:val="single" w:sz="6" w:space="0" w:color="000000"/>
              <w:left w:val="single" w:sz="6" w:space="0" w:color="000000"/>
              <w:right w:val="single" w:sz="6" w:space="0" w:color="000000"/>
            </w:tcBorders>
          </w:tcPr>
          <w:p>
            <w:pPr/>
          </w:p>
        </w:tc>
        <w:tc>
          <w:tcPr>
            <w:tcW w:w="75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11"/>
                <w:sz w:val="21"/>
                <w:szCs w:val="21"/>
              </w:rPr>
              <w:t> </w:t>
            </w:r>
            <w:r>
              <w:rPr>
                <w:rFonts w:ascii="宋体" w:hAnsi="宋体" w:cs="宋体" w:eastAsia="宋体" w:hint="default"/>
                <w:sz w:val="21"/>
                <w:szCs w:val="21"/>
              </w:rPr>
              <w:t>报</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r>
      <w:tr>
        <w:trPr>
          <w:trHeight w:val="31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11"/>
                <w:sz w:val="21"/>
                <w:szCs w:val="21"/>
              </w:rPr>
              <w:t> </w:t>
            </w:r>
            <w:r>
              <w:rPr>
                <w:rFonts w:ascii="宋体" w:hAnsi="宋体" w:cs="宋体" w:eastAsia="宋体" w:hint="default"/>
                <w:sz w:val="21"/>
                <w:szCs w:val="21"/>
              </w:rPr>
              <w:t>媒</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540,866.25</w:t>
            </w:r>
            <w:r>
              <w:rPr>
                <w:rFonts w:ascii="Times New Roman"/>
                <w:sz w:val="21"/>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540,866.25</w:t>
            </w:r>
            <w:r>
              <w:rPr>
                <w:rFonts w:ascii="Times New Roman"/>
                <w:sz w:val="21"/>
              </w:rPr>
            </w: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vMerge/>
            <w:tcBorders>
              <w:left w:val="single" w:sz="6" w:space="0" w:color="000000"/>
              <w:right w:val="single" w:sz="6" w:space="0" w:color="000000"/>
            </w:tcBorders>
          </w:tcPr>
          <w:p>
            <w:pPr/>
          </w:p>
        </w:tc>
      </w:tr>
      <w:tr>
        <w:trPr>
          <w:trHeight w:val="30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1"/>
                <w:sz w:val="21"/>
                <w:szCs w:val="21"/>
              </w:rPr>
              <w:t> </w:t>
            </w:r>
            <w:r>
              <w:rPr>
                <w:rFonts w:ascii="宋体" w:hAnsi="宋体" w:cs="宋体" w:eastAsia="宋体" w:hint="default"/>
                <w:sz w:val="21"/>
                <w:szCs w:val="21"/>
              </w:rPr>
              <w:t>限</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r>
      <w:tr>
        <w:trPr>
          <w:trHeight w:val="319" w:hRule="exact"/>
        </w:trPr>
        <w:tc>
          <w:tcPr>
            <w:tcW w:w="7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19"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54" w:type="dxa"/>
            <w:vMerge/>
            <w:tcBorders>
              <w:left w:val="single" w:sz="6" w:space="0" w:color="000000"/>
              <w:bottom w:val="single" w:sz="6" w:space="0" w:color="000000"/>
              <w:right w:val="single" w:sz="6" w:space="0" w:color="000000"/>
            </w:tcBorders>
          </w:tcPr>
          <w:p>
            <w:pPr/>
          </w:p>
        </w:tc>
        <w:tc>
          <w:tcPr>
            <w:tcW w:w="75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319" w:hRule="exact"/>
        </w:trPr>
        <w:tc>
          <w:tcPr>
            <w:tcW w:w="7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台</w:t>
            </w:r>
            <w:r>
              <w:rPr>
                <w:rFonts w:ascii="宋体" w:hAnsi="宋体" w:cs="宋体" w:eastAsia="宋体" w:hint="default"/>
                <w:spacing w:val="11"/>
                <w:sz w:val="21"/>
                <w:szCs w:val="21"/>
              </w:rPr>
              <w:t> </w:t>
            </w:r>
            <w:r>
              <w:rPr>
                <w:rFonts w:ascii="宋体" w:hAnsi="宋体" w:cs="宋体" w:eastAsia="宋体" w:hint="default"/>
                <w:sz w:val="21"/>
                <w:szCs w:val="21"/>
              </w:rPr>
              <w:t>州</w:t>
            </w:r>
          </w:p>
        </w:tc>
        <w:tc>
          <w:tcPr>
            <w:tcW w:w="1319"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54" w:type="dxa"/>
            <w:vMerge w:val="restart"/>
            <w:tcBorders>
              <w:top w:val="single" w:sz="6" w:space="0" w:color="000000"/>
              <w:left w:val="single" w:sz="6" w:space="0" w:color="000000"/>
              <w:right w:val="single" w:sz="6" w:space="0" w:color="000000"/>
            </w:tcBorders>
          </w:tcPr>
          <w:p>
            <w:pPr/>
          </w:p>
        </w:tc>
        <w:tc>
          <w:tcPr>
            <w:tcW w:w="75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312"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11"/>
                <w:sz w:val="21"/>
                <w:szCs w:val="21"/>
              </w:rPr>
              <w:t> </w:t>
            </w:r>
            <w:r>
              <w:rPr>
                <w:rFonts w:ascii="宋体" w:hAnsi="宋体" w:cs="宋体" w:eastAsia="宋体" w:hint="default"/>
                <w:sz w:val="21"/>
                <w:szCs w:val="21"/>
              </w:rPr>
              <w:t>报</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r>
      <w:tr>
        <w:trPr>
          <w:trHeight w:val="31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11"/>
                <w:sz w:val="21"/>
                <w:szCs w:val="21"/>
              </w:rPr>
              <w:t> </w:t>
            </w:r>
            <w:r>
              <w:rPr>
                <w:rFonts w:ascii="宋体" w:hAnsi="宋体" w:cs="宋体" w:eastAsia="宋体" w:hint="default"/>
                <w:sz w:val="21"/>
                <w:szCs w:val="21"/>
              </w:rPr>
              <w:t>媒</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552,456.25</w:t>
            </w:r>
            <w:r>
              <w:rPr>
                <w:rFonts w:ascii="Times New Roman"/>
                <w:sz w:val="21"/>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552,456.25</w:t>
            </w:r>
            <w:r>
              <w:rPr>
                <w:rFonts w:ascii="Times New Roman"/>
                <w:sz w:val="21"/>
              </w:rPr>
            </w: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vMerge/>
            <w:tcBorders>
              <w:left w:val="single" w:sz="6" w:space="0" w:color="000000"/>
              <w:right w:val="single" w:sz="6" w:space="0" w:color="000000"/>
            </w:tcBorders>
          </w:tcPr>
          <w:p>
            <w:pPr/>
          </w:p>
        </w:tc>
      </w:tr>
      <w:tr>
        <w:trPr>
          <w:trHeight w:val="307" w:hRule="exact"/>
        </w:trPr>
        <w:tc>
          <w:tcPr>
            <w:tcW w:w="75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1"/>
                <w:sz w:val="21"/>
                <w:szCs w:val="21"/>
              </w:rPr>
              <w:t> </w:t>
            </w:r>
            <w:r>
              <w:rPr>
                <w:rFonts w:ascii="宋体" w:hAnsi="宋体" w:cs="宋体" w:eastAsia="宋体" w:hint="default"/>
                <w:sz w:val="21"/>
                <w:szCs w:val="21"/>
              </w:rPr>
              <w:t>限</w:t>
            </w:r>
          </w:p>
        </w:tc>
        <w:tc>
          <w:tcPr>
            <w:tcW w:w="1319"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54" w:type="dxa"/>
            <w:vMerge/>
            <w:tcBorders>
              <w:left w:val="single" w:sz="6" w:space="0" w:color="000000"/>
              <w:right w:val="single" w:sz="6" w:space="0" w:color="000000"/>
            </w:tcBorders>
          </w:tcPr>
          <w:p>
            <w:pPr/>
          </w:p>
        </w:tc>
        <w:tc>
          <w:tcPr>
            <w:tcW w:w="75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r>
      <w:tr>
        <w:trPr>
          <w:trHeight w:val="320" w:hRule="exact"/>
        </w:trPr>
        <w:tc>
          <w:tcPr>
            <w:tcW w:w="7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19"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54" w:type="dxa"/>
            <w:vMerge/>
            <w:tcBorders>
              <w:left w:val="single" w:sz="6" w:space="0" w:color="000000"/>
              <w:bottom w:val="single" w:sz="6" w:space="0" w:color="000000"/>
              <w:right w:val="single" w:sz="6" w:space="0" w:color="000000"/>
            </w:tcBorders>
          </w:tcPr>
          <w:p>
            <w:pPr/>
          </w:p>
        </w:tc>
        <w:tc>
          <w:tcPr>
            <w:tcW w:w="75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32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1"/>
                <w:sz w:val="21"/>
                <w:szCs w:val="21"/>
              </w:rPr>
              <w:t> </w:t>
            </w:r>
            <w:r>
              <w:rPr>
                <w:rFonts w:ascii="宋体" w:hAnsi="宋体" w:cs="宋体" w:eastAsia="宋体" w:hint="default"/>
                <w:sz w:val="21"/>
                <w:szCs w:val="21"/>
              </w:rPr>
              <w:t>华</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514,003.93</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514,003.93</w:t>
            </w:r>
            <w:r>
              <w:rPr>
                <w:rFonts w:ascii="Times New Roman"/>
                <w:sz w:val="21"/>
              </w:rPr>
            </w:r>
          </w:p>
        </w:tc>
        <w:tc>
          <w:tcPr>
            <w:tcW w:w="754"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754"/>
        <w:gridCol w:w="1319"/>
        <w:gridCol w:w="1319"/>
        <w:gridCol w:w="1390"/>
        <w:gridCol w:w="1319"/>
        <w:gridCol w:w="754"/>
        <w:gridCol w:w="755"/>
        <w:gridCol w:w="846"/>
        <w:gridCol w:w="846"/>
      </w:tblGrid>
      <w:tr>
        <w:trPr>
          <w:trHeight w:val="1264"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11"/>
                <w:sz w:val="21"/>
                <w:szCs w:val="21"/>
              </w:rPr>
              <w:t> </w:t>
            </w:r>
            <w:r>
              <w:rPr>
                <w:rFonts w:ascii="宋体" w:hAnsi="宋体" w:cs="宋体" w:eastAsia="宋体" w:hint="default"/>
                <w:sz w:val="21"/>
                <w:szCs w:val="21"/>
              </w:rPr>
              <w:t>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11"/>
                <w:sz w:val="21"/>
                <w:szCs w:val="21"/>
              </w:rPr>
              <w:t> </w:t>
            </w:r>
            <w:r>
              <w:rPr>
                <w:rFonts w:ascii="宋体" w:hAnsi="宋体" w:cs="宋体" w:eastAsia="宋体" w:hint="default"/>
                <w:sz w:val="21"/>
                <w:szCs w:val="21"/>
              </w:rPr>
              <w:t>媒</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1"/>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31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BodyText"/>
        <w:spacing w:line="264" w:lineRule="auto" w:before="35"/>
        <w:ind w:left="139" w:right="1107"/>
        <w:jc w:val="left"/>
      </w:pPr>
      <w:r>
        <w:rPr/>
        <w:t>注</w:t>
      </w:r>
      <w:r>
        <w:rPr>
          <w:spacing w:val="-43"/>
        </w:rPr>
        <w:t> </w:t>
      </w:r>
      <w:r>
        <w:rPr>
          <w:rFonts w:ascii="Times New Roman" w:hAnsi="Times New Roman" w:cs="Times New Roman" w:eastAsia="Times New Roman" w:hint="default"/>
        </w:rPr>
        <w:t>1</w:t>
      </w:r>
      <w:r>
        <w:rPr/>
        <w:t>：截至</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日，杭州钱报高汇科技有限公司账面净资产已为负数，鉴于本 公司不对该公司负有承担额外损失的义务，故已将对其长期股权投资账面价值减记至零。 注</w:t>
      </w:r>
      <w:r>
        <w:rPr>
          <w:spacing w:val="-26"/>
        </w:rPr>
        <w:t> </w:t>
      </w:r>
      <w:r>
        <w:rPr>
          <w:rFonts w:ascii="Times New Roman" w:hAnsi="Times New Roman" w:cs="Times New Roman" w:eastAsia="Times New Roman" w:hint="default"/>
          <w:spacing w:val="-2"/>
        </w:rPr>
        <w:t>2</w:t>
      </w:r>
      <w:r>
        <w:rPr>
          <w:spacing w:val="-2"/>
        </w:rPr>
        <w:t>：温州浙报传媒有限公司、杭州浙报传媒有限公司、宁波浙报传媒有限公司、丽水浙报</w:t>
      </w:r>
      <w:r>
        <w:rPr>
          <w:spacing w:val="-99"/>
        </w:rPr>
        <w:t> </w:t>
      </w:r>
      <w:r>
        <w:rPr>
          <w:spacing w:val="-99"/>
        </w:rPr>
      </w:r>
      <w:r>
        <w:rPr>
          <w:spacing w:val="-3"/>
        </w:rPr>
        <w:t>传媒有限公司、绍兴浙报传媒有限公司、台州浙报传媒有限公司和金华浙报传媒有限公司已</w:t>
      </w:r>
      <w:r>
        <w:rPr>
          <w:spacing w:val="-79"/>
        </w:rPr>
        <w:t> </w:t>
      </w:r>
      <w:r>
        <w:rPr>
          <w:spacing w:val="-79"/>
        </w:rPr>
      </w:r>
      <w:r>
        <w:rPr/>
        <w:t>经进入清算期，由清算组进行日常管理，故不再纳入合并财务报表范围。</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100" w:bottom="1180" w:left="1660" w:right="680"/>
        </w:sectPr>
      </w:pPr>
    </w:p>
    <w:p>
      <w:pPr>
        <w:pStyle w:val="BodyText"/>
        <w:spacing w:line="240" w:lineRule="auto" w:before="35"/>
        <w:ind w:right="-17"/>
        <w:jc w:val="left"/>
        <w:rPr>
          <w:rFonts w:ascii="Times New Roman" w:hAnsi="Times New Roman" w:cs="Times New Roman" w:eastAsia="Times New Roman" w:hint="default"/>
        </w:rPr>
      </w:pPr>
      <w:r>
        <w:rPr>
          <w:rFonts w:ascii="Times New Roman" w:hAnsi="Times New Roman" w:cs="Times New Roman" w:eastAsia="Times New Roman" w:hint="default"/>
        </w:rPr>
        <w:t>9</w:t>
      </w:r>
      <w:r>
        <w:rPr/>
        <w:t>、</w:t>
      </w:r>
      <w:r>
        <w:rPr>
          <w:spacing w:val="-2"/>
        </w:rPr>
        <w:t> </w:t>
      </w:r>
      <w:r>
        <w:rPr/>
        <w:t>投资性房地产</w:t>
      </w:r>
      <w:r>
        <w:rPr>
          <w:rFonts w:ascii="Times New Roman" w:hAnsi="Times New Roman" w:cs="Times New Roman" w:eastAsia="Times New Roman" w:hint="default"/>
        </w:rPr>
        <w:t>:</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按成本计量的投资性房地产</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3010" w:space="309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151,927,705.12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43,993,609.62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5,987,640.40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189,933,674.34</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123,541,160.90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34,228,461.45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5,163,896.73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152,605,725.62</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28,386,544.22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9,765,148.17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823,743.67</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37,327,948.72</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二、累计折旧和累</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16,588,616.94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8,272,976.00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1,184,049.08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23,677,543.86</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15,489,812.26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7,407,152.89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1,135,452.96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21,761,512.19</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1,098,804.68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865,823.11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48,596.12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1,916,031.67</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三、投资性房地产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账面净值合计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135,339,088.18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35,720,633.62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4,803,591.32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166,256,130.48</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108,051,348.64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26,821,308.56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4,028,443.77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130,844,213.43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27,287,739.54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8,899,325.06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775,147.55</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35,411,917.05</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四、投资性房地产</w:t>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减值准备累</w:t>
            </w:r>
            <w:r>
              <w:rPr>
                <w:rFonts w:ascii="宋体" w:hAnsi="宋体" w:cs="宋体" w:eastAsia="宋体" w:hint="default"/>
                <w:spacing w:val="-75"/>
                <w:sz w:val="21"/>
                <w:szCs w:val="21"/>
              </w:rPr>
              <w:t> </w:t>
            </w:r>
            <w:r>
              <w:rPr>
                <w:rFonts w:ascii="宋体" w:hAnsi="宋体" w:cs="宋体" w:eastAsia="宋体" w:hint="default"/>
                <w:spacing w:val="14"/>
                <w:sz w:val="21"/>
                <w:szCs w:val="21"/>
              </w:rPr>
              <w:t>计金</w:t>
            </w:r>
            <w:r>
              <w:rPr>
                <w:rFonts w:ascii="宋体" w:hAnsi="宋体" w:cs="宋体" w:eastAsia="宋体" w:hint="default"/>
                <w:spacing w:val="-77"/>
                <w:sz w:val="21"/>
                <w:szCs w:val="21"/>
              </w:rPr>
              <w:t> </w:t>
            </w:r>
            <w:r>
              <w:rPr>
                <w:rFonts w:ascii="宋体" w:hAnsi="宋体" w:cs="宋体" w:eastAsia="宋体" w:hint="default"/>
                <w:sz w:val="21"/>
                <w:szCs w:val="21"/>
              </w:rPr>
              <w:t>额合计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五、投资性房地产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账面价值合计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135,339,088.18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35,720,633.62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4,803,591.32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166,256,130.48</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108,051,348.64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26,821,308.56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4,028,443.77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130,844,213.43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27,287,739.54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8,899,325.06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775,147.55</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35,411,917.05</w:t>
            </w:r>
          </w:p>
        </w:tc>
      </w:tr>
    </w:tbl>
    <w:p>
      <w:pPr>
        <w:pStyle w:val="BodyText"/>
        <w:spacing w:line="276" w:lineRule="exact"/>
        <w:ind w:right="758"/>
        <w:jc w:val="left"/>
      </w:pPr>
      <w:r>
        <w:rPr/>
        <w:t>本期折旧和摊销额：</w:t>
      </w:r>
      <w:r>
        <w:rPr>
          <w:rFonts w:ascii="Times New Roman" w:hAnsi="Times New Roman" w:cs="Times New Roman" w:eastAsia="Times New Roman" w:hint="default"/>
        </w:rPr>
        <w:t>4,627,302.70</w:t>
      </w:r>
      <w:r>
        <w:rPr>
          <w:rFonts w:ascii="Times New Roman" w:hAnsi="Times New Roman" w:cs="Times New Roman" w:eastAsia="Times New Roman" w:hint="default"/>
          <w:spacing w:val="-4"/>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600" w:bottom="280" w:left="1660" w:right="680"/>
        </w:sectPr>
      </w:pPr>
    </w:p>
    <w:p>
      <w:pPr>
        <w:pStyle w:val="BodyText"/>
        <w:spacing w:line="309" w:lineRule="auto" w:before="35"/>
        <w:ind w:right="-17"/>
        <w:jc w:val="left"/>
      </w:pPr>
      <w:r>
        <w:rPr>
          <w:rFonts w:ascii="Times New Roman" w:hAnsi="Times New Roman" w:cs="Times New Roman" w:eastAsia="Times New Roman" w:hint="default"/>
        </w:rPr>
        <w:t>10</w:t>
      </w:r>
      <w:r>
        <w:rPr/>
        <w:t>、</w:t>
      </w:r>
      <w:r>
        <w:rPr>
          <w:spacing w:val="-1"/>
        </w:rPr>
        <w:t> </w:t>
      </w:r>
      <w:r>
        <w:rPr/>
        <w:t>固定资产</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750" w:space="435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04"/>
        <w:gridCol w:w="1612"/>
        <w:gridCol w:w="2743"/>
        <w:gridCol w:w="1613"/>
        <w:gridCol w:w="1529"/>
      </w:tblGrid>
      <w:tr>
        <w:trPr>
          <w:trHeight w:val="32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 w:right="0"/>
              <w:jc w:val="center"/>
              <w:rPr>
                <w:rFonts w:ascii="宋体" w:hAnsi="宋体" w:cs="宋体" w:eastAsia="宋体" w:hint="default"/>
                <w:sz w:val="21"/>
                <w:szCs w:val="21"/>
              </w:rPr>
            </w:pPr>
            <w:r>
              <w:rPr>
                <w:rFonts w:ascii="宋体" w:hAnsi="宋体" w:cs="宋体" w:eastAsia="宋体" w:hint="default"/>
                <w:spacing w:val="16"/>
                <w:sz w:val="21"/>
                <w:szCs w:val="21"/>
              </w:rPr>
              <w:t>一、账面原值合</w:t>
            </w:r>
            <w:r>
              <w:rPr>
                <w:rFonts w:ascii="宋体" w:hAnsi="宋体" w:cs="宋体" w:eastAsia="宋体" w:hint="default"/>
                <w:spacing w:val="-86"/>
                <w:sz w:val="21"/>
                <w:szCs w:val="21"/>
              </w:rPr>
              <w:t> </w:t>
            </w:r>
            <w:r>
              <w:rPr>
                <w:rFonts w:ascii="宋体" w:hAnsi="宋体" w:cs="宋体" w:eastAsia="宋体" w:hint="default"/>
                <w:sz w:val="21"/>
                <w:szCs w:val="21"/>
              </w:rPr>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83" w:right="0"/>
              <w:jc w:val="left"/>
              <w:rPr>
                <w:rFonts w:ascii="Times New Roman" w:hAnsi="Times New Roman" w:cs="Times New Roman" w:eastAsia="Times New Roman" w:hint="default"/>
                <w:sz w:val="21"/>
                <w:szCs w:val="21"/>
              </w:rPr>
            </w:pPr>
            <w:r>
              <w:rPr>
                <w:rFonts w:ascii="Times New Roman"/>
                <w:sz w:val="21"/>
              </w:rPr>
              <w:t>859,979,918.06</w:t>
            </w:r>
          </w:p>
        </w:tc>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20" w:right="0"/>
              <w:jc w:val="left"/>
              <w:rPr>
                <w:rFonts w:ascii="Times New Roman" w:hAnsi="Times New Roman" w:cs="Times New Roman" w:eastAsia="Times New Roman" w:hint="default"/>
                <w:sz w:val="21"/>
                <w:szCs w:val="21"/>
              </w:rPr>
            </w:pPr>
            <w:r>
              <w:rPr>
                <w:rFonts w:ascii="Times New Roman"/>
                <w:sz w:val="21"/>
              </w:rPr>
              <w:t>74,390,516.75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90" w:right="0"/>
              <w:jc w:val="left"/>
              <w:rPr>
                <w:rFonts w:ascii="Times New Roman" w:hAnsi="Times New Roman" w:cs="Times New Roman" w:eastAsia="Times New Roman" w:hint="default"/>
                <w:sz w:val="21"/>
                <w:szCs w:val="21"/>
              </w:rPr>
            </w:pPr>
            <w:r>
              <w:rPr>
                <w:rFonts w:ascii="Times New Roman"/>
                <w:sz w:val="21"/>
              </w:rPr>
              <w:t>69,787,961.33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864,582,473.48</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04"/>
        <w:gridCol w:w="1612"/>
        <w:gridCol w:w="1319"/>
        <w:gridCol w:w="1424"/>
        <w:gridCol w:w="1613"/>
        <w:gridCol w:w="1529"/>
      </w:tblGrid>
      <w:tr>
        <w:trPr>
          <w:trHeight w:val="326"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12" w:type="dxa"/>
            <w:tcBorders>
              <w:top w:val="single" w:sz="6" w:space="0" w:color="000000"/>
              <w:left w:val="single" w:sz="6" w:space="0" w:color="000000"/>
              <w:bottom w:val="single" w:sz="6" w:space="0" w:color="000000"/>
              <w:right w:val="single" w:sz="6" w:space="0" w:color="000000"/>
            </w:tcBorders>
          </w:tcPr>
          <w:p>
            <w:pPr/>
          </w:p>
        </w:tc>
        <w:tc>
          <w:tcPr>
            <w:tcW w:w="2743" w:type="dxa"/>
            <w:gridSpan w:val="2"/>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3"/>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228,428,962.99</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20" w:right="0"/>
              <w:jc w:val="left"/>
              <w:rPr>
                <w:rFonts w:ascii="Times New Roman" w:hAnsi="Times New Roman" w:cs="Times New Roman" w:eastAsia="Times New Roman" w:hint="default"/>
                <w:sz w:val="21"/>
                <w:szCs w:val="21"/>
              </w:rPr>
            </w:pPr>
            <w:r>
              <w:rPr>
                <w:rFonts w:ascii="Times New Roman"/>
                <w:sz w:val="21"/>
              </w:rPr>
              <w:t>30,713,009.65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34,363,288.45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224,778,684.19</w:t>
            </w:r>
          </w:p>
        </w:tc>
      </w:tr>
      <w:tr>
        <w:trPr>
          <w:trHeight w:val="389"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532,450,331.86</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420" w:right="0"/>
              <w:jc w:val="left"/>
              <w:rPr>
                <w:rFonts w:ascii="Times New Roman" w:hAnsi="Times New Roman" w:cs="Times New Roman" w:eastAsia="Times New Roman" w:hint="default"/>
                <w:sz w:val="21"/>
                <w:szCs w:val="21"/>
              </w:rPr>
            </w:pPr>
            <w:r>
              <w:rPr>
                <w:rFonts w:ascii="Times New Roman"/>
                <w:sz w:val="21"/>
              </w:rPr>
              <w:t>24,928,055.48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23,723,391.24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533,654,996.10</w:t>
            </w:r>
          </w:p>
        </w:tc>
      </w:tr>
      <w:tr>
        <w:trPr>
          <w:trHeight w:val="390"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18,732,646.85</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525" w:right="0"/>
              <w:jc w:val="left"/>
              <w:rPr>
                <w:rFonts w:ascii="Times New Roman" w:hAnsi="Times New Roman" w:cs="Times New Roman" w:eastAsia="Times New Roman" w:hint="default"/>
                <w:sz w:val="21"/>
                <w:szCs w:val="21"/>
              </w:rPr>
            </w:pPr>
            <w:r>
              <w:rPr>
                <w:rFonts w:ascii="Times New Roman"/>
                <w:sz w:val="21"/>
              </w:rPr>
              <w:t>3,382,187.77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1,502,458.80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20,612,375.82</w:t>
            </w:r>
          </w:p>
        </w:tc>
      </w:tr>
      <w:tr>
        <w:trPr>
          <w:trHeight w:val="326"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49,185,142.02</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20" w:right="0"/>
              <w:jc w:val="left"/>
              <w:rPr>
                <w:rFonts w:ascii="Times New Roman" w:hAnsi="Times New Roman" w:cs="Times New Roman" w:eastAsia="Times New Roman" w:hint="default"/>
                <w:sz w:val="21"/>
                <w:szCs w:val="21"/>
              </w:rPr>
            </w:pPr>
            <w:r>
              <w:rPr>
                <w:rFonts w:ascii="Times New Roman"/>
                <w:sz w:val="21"/>
              </w:rPr>
              <w:t>15,188,904.80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10,013,349.76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54,360,697.06</w:t>
            </w:r>
          </w:p>
        </w:tc>
      </w:tr>
      <w:tr>
        <w:trPr>
          <w:trHeight w:val="32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31,182,834.34</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682" w:right="0"/>
              <w:jc w:val="left"/>
              <w:rPr>
                <w:rFonts w:ascii="Times New Roman" w:hAnsi="Times New Roman" w:cs="Times New Roman" w:eastAsia="Times New Roman" w:hint="default"/>
                <w:sz w:val="21"/>
                <w:szCs w:val="21"/>
              </w:rPr>
            </w:pPr>
            <w:r>
              <w:rPr>
                <w:rFonts w:ascii="Times New Roman"/>
                <w:sz w:val="21"/>
              </w:rPr>
              <w:t>178,359.05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185,473.08</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31,175,720.31</w:t>
            </w:r>
          </w:p>
        </w:tc>
      </w:tr>
      <w:tr>
        <w:trPr>
          <w:trHeight w:val="326" w:hRule="exact"/>
        </w:trPr>
        <w:tc>
          <w:tcPr>
            <w:tcW w:w="1804"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本期新增</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二、累计折旧合</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286,801,908.62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1,135,452.96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57,160,576.23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12,690,436.11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332,407,501.70</w:t>
            </w:r>
          </w:p>
        </w:tc>
      </w:tr>
      <w:tr>
        <w:trPr>
          <w:trHeight w:val="63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3"/>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28,098,010.42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1,135,452.96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7,716,253.69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3,500,523.27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33,449,193.80</w:t>
            </w:r>
          </w:p>
        </w:tc>
      </w:tr>
      <w:tr>
        <w:trPr>
          <w:trHeight w:val="390"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203,087,886.79</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38,750,146.31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1,799,239.59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240,038,793.51</w:t>
            </w:r>
          </w:p>
        </w:tc>
      </w:tr>
      <w:tr>
        <w:trPr>
          <w:trHeight w:val="389"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11,004,765.00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2,499,684.88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1,244,259.68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12,260,190.20</w:t>
            </w:r>
          </w:p>
        </w:tc>
      </w:tr>
      <w:tr>
        <w:trPr>
          <w:trHeight w:val="32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34,263,801.66</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5,205,566.98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5,977,821.60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33,491,547.04</w:t>
            </w:r>
          </w:p>
        </w:tc>
      </w:tr>
      <w:tr>
        <w:trPr>
          <w:trHeight w:val="326"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10,347,444.75</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2,988,924.37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168,591.97</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13,167,777.15</w:t>
            </w:r>
          </w:p>
        </w:tc>
      </w:tr>
      <w:tr>
        <w:trPr>
          <w:trHeight w:val="640"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3"/>
                <w:sz w:val="21"/>
                <w:szCs w:val="21"/>
              </w:rPr>
              <w:t>、</w:t>
            </w:r>
            <w:r>
              <w:rPr>
                <w:rFonts w:ascii="宋体" w:hAnsi="宋体" w:cs="宋体" w:eastAsia="宋体" w:hint="default"/>
                <w:sz w:val="21"/>
                <w:szCs w:val="21"/>
              </w:rPr>
              <w:t>固定资</w:t>
            </w:r>
            <w:r>
              <w:rPr>
                <w:rFonts w:ascii="宋体" w:hAnsi="宋体" w:cs="宋体" w:eastAsia="宋体" w:hint="default"/>
                <w:spacing w:val="-2"/>
                <w:sz w:val="21"/>
                <w:szCs w:val="21"/>
              </w:rPr>
              <w:t>产</w:t>
            </w:r>
            <w:r>
              <w:rPr>
                <w:rFonts w:ascii="宋体" w:hAnsi="宋体" w:cs="宋体" w:eastAsia="宋体" w:hint="default"/>
                <w:sz w:val="21"/>
                <w:szCs w:val="21"/>
              </w:rPr>
              <w:t>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573,178,009.44</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532,174,971.78</w:t>
            </w:r>
          </w:p>
        </w:tc>
      </w:tr>
      <w:tr>
        <w:trPr>
          <w:trHeight w:val="63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3"/>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200,330,952.57</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191,329,490.39</w:t>
            </w:r>
          </w:p>
        </w:tc>
      </w:tr>
      <w:tr>
        <w:trPr>
          <w:trHeight w:val="390"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329,362,445.07</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293,616,202.59</w:t>
            </w:r>
          </w:p>
        </w:tc>
      </w:tr>
      <w:tr>
        <w:trPr>
          <w:trHeight w:val="389"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7,727,881.85</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8,352,185.62</w:t>
            </w:r>
          </w:p>
        </w:tc>
      </w:tr>
      <w:tr>
        <w:trPr>
          <w:trHeight w:val="32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14,921,340.36</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20,869,150.02</w:t>
            </w:r>
          </w:p>
        </w:tc>
      </w:tr>
      <w:tr>
        <w:trPr>
          <w:trHeight w:val="326"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20,835,389.59</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18,007,943.16</w:t>
            </w:r>
          </w:p>
        </w:tc>
      </w:tr>
      <w:tr>
        <w:trPr>
          <w:trHeight w:val="32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93"/>
                <w:sz w:val="21"/>
                <w:szCs w:val="21"/>
              </w:rPr>
              <w:t>、</w:t>
            </w:r>
            <w:r>
              <w:rPr>
                <w:rFonts w:ascii="宋体" w:hAnsi="宋体" w:cs="宋体" w:eastAsia="宋体" w:hint="default"/>
                <w:sz w:val="21"/>
                <w:szCs w:val="21"/>
              </w:rPr>
              <w:t>减值准</w:t>
            </w:r>
            <w:r>
              <w:rPr>
                <w:rFonts w:ascii="宋体" w:hAnsi="宋体" w:cs="宋体" w:eastAsia="宋体" w:hint="default"/>
                <w:spacing w:val="-2"/>
                <w:sz w:val="21"/>
                <w:szCs w:val="21"/>
              </w:rPr>
              <w:t>备</w:t>
            </w:r>
            <w:r>
              <w:rPr>
                <w:rFonts w:ascii="宋体" w:hAnsi="宋体" w:cs="宋体" w:eastAsia="宋体" w:hint="default"/>
                <w:sz w:val="21"/>
                <w:szCs w:val="21"/>
              </w:rPr>
              <w:t>合计</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18,607,921.93</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18,168,608.09</w:t>
            </w:r>
          </w:p>
        </w:tc>
      </w:tr>
      <w:tr>
        <w:trPr>
          <w:trHeight w:val="63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3"/>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12" w:type="dxa"/>
            <w:tcBorders>
              <w:top w:val="single" w:sz="6" w:space="0" w:color="000000"/>
              <w:left w:val="single" w:sz="6" w:space="0" w:color="000000"/>
              <w:bottom w:val="single" w:sz="6" w:space="0" w:color="000000"/>
              <w:right w:val="single" w:sz="6" w:space="0" w:color="000000"/>
            </w:tcBorders>
          </w:tcPr>
          <w:p>
            <w:pP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18,607,921.93</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18,168,608.09</w:t>
            </w:r>
          </w:p>
        </w:tc>
      </w:tr>
      <w:tr>
        <w:trPr>
          <w:trHeight w:val="389"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2" w:type="dxa"/>
            <w:tcBorders>
              <w:top w:val="single" w:sz="6" w:space="0" w:color="000000"/>
              <w:left w:val="single" w:sz="6" w:space="0" w:color="000000"/>
              <w:bottom w:val="single" w:sz="6" w:space="0" w:color="000000"/>
              <w:right w:val="single" w:sz="6" w:space="0" w:color="000000"/>
            </w:tcBorders>
          </w:tcPr>
          <w:p>
            <w:pP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2" w:type="dxa"/>
            <w:tcBorders>
              <w:top w:val="single" w:sz="6" w:space="0" w:color="000000"/>
              <w:left w:val="single" w:sz="6" w:space="0" w:color="000000"/>
              <w:bottom w:val="single" w:sz="6" w:space="0" w:color="000000"/>
              <w:right w:val="single" w:sz="6" w:space="0" w:color="000000"/>
            </w:tcBorders>
          </w:tcPr>
          <w:p>
            <w:pP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2" w:type="dxa"/>
            <w:tcBorders>
              <w:top w:val="single" w:sz="6" w:space="0" w:color="000000"/>
              <w:left w:val="single" w:sz="6" w:space="0" w:color="000000"/>
              <w:bottom w:val="single" w:sz="6" w:space="0" w:color="000000"/>
              <w:right w:val="single" w:sz="6" w:space="0" w:color="000000"/>
            </w:tcBorders>
          </w:tcPr>
          <w:p>
            <w:pP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93"/>
                <w:sz w:val="21"/>
                <w:szCs w:val="21"/>
              </w:rPr>
              <w:t>、</w:t>
            </w:r>
            <w:r>
              <w:rPr>
                <w:rFonts w:ascii="宋体" w:hAnsi="宋体" w:cs="宋体" w:eastAsia="宋体" w:hint="default"/>
                <w:sz w:val="21"/>
                <w:szCs w:val="21"/>
              </w:rPr>
              <w:t>固定资</w:t>
            </w:r>
            <w:r>
              <w:rPr>
                <w:rFonts w:ascii="宋体" w:hAnsi="宋体" w:cs="宋体" w:eastAsia="宋体" w:hint="default"/>
                <w:spacing w:val="-2"/>
                <w:sz w:val="21"/>
                <w:szCs w:val="21"/>
              </w:rPr>
              <w:t>产</w:t>
            </w:r>
            <w:r>
              <w:rPr>
                <w:rFonts w:ascii="宋体" w:hAnsi="宋体" w:cs="宋体" w:eastAsia="宋体" w:hint="default"/>
                <w:sz w:val="21"/>
                <w:szCs w:val="21"/>
              </w:rPr>
              <w:t>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554,570,087.51</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514,006,363.69</w:t>
            </w:r>
          </w:p>
        </w:tc>
      </w:tr>
      <w:tr>
        <w:trPr>
          <w:trHeight w:val="63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3"/>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200,330,952.57</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191,329,490.39</w:t>
            </w:r>
          </w:p>
        </w:tc>
      </w:tr>
      <w:tr>
        <w:trPr>
          <w:trHeight w:val="390"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310,754,523.14</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275,447,594.50</w:t>
            </w:r>
          </w:p>
        </w:tc>
      </w:tr>
      <w:tr>
        <w:trPr>
          <w:trHeight w:val="389"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7,727,881.85</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8,352,185.62</w:t>
            </w:r>
          </w:p>
        </w:tc>
      </w:tr>
      <w:tr>
        <w:trPr>
          <w:trHeight w:val="32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14,921,340.36</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20,869,150.02</w:t>
            </w:r>
          </w:p>
        </w:tc>
      </w:tr>
      <w:tr>
        <w:trPr>
          <w:trHeight w:val="32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20,835,389.59</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18,007,943.16</w:t>
            </w:r>
          </w:p>
        </w:tc>
      </w:tr>
    </w:tbl>
    <w:p>
      <w:pPr>
        <w:pStyle w:val="BodyText"/>
        <w:spacing w:line="276" w:lineRule="exact"/>
        <w:ind w:right="758"/>
        <w:jc w:val="left"/>
      </w:pPr>
      <w:r>
        <w:rPr/>
        <w:t>本期折旧额：</w:t>
      </w:r>
      <w:r>
        <w:rPr>
          <w:rFonts w:ascii="Times New Roman" w:hAnsi="Times New Roman" w:cs="Times New Roman" w:eastAsia="Times New Roman" w:hint="default"/>
        </w:rPr>
        <w:t>57,160,576.23</w:t>
      </w:r>
      <w:r>
        <w:rPr>
          <w:rFonts w:ascii="Times New Roman" w:hAnsi="Times New Roman" w:cs="Times New Roman" w:eastAsia="Times New Roman" w:hint="default"/>
          <w:spacing w:val="-5"/>
        </w:rPr>
        <w:t> </w:t>
      </w:r>
      <w:r>
        <w:rPr/>
        <w:t>元。</w:t>
      </w:r>
    </w:p>
    <w:p>
      <w:pPr>
        <w:pStyle w:val="BodyText"/>
        <w:spacing w:line="240" w:lineRule="auto" w:before="21"/>
        <w:ind w:right="758"/>
        <w:jc w:val="left"/>
      </w:pPr>
      <w:r>
        <w:rPr/>
        <w:t>本期由在建工程转入固定资产原价为：</w:t>
      </w:r>
      <w:r>
        <w:rPr>
          <w:rFonts w:ascii="Times New Roman" w:hAnsi="Times New Roman" w:cs="Times New Roman" w:eastAsia="Times New Roman" w:hint="default"/>
        </w:rPr>
        <w:t>23,453,165.04</w:t>
      </w:r>
      <w:r>
        <w:rPr>
          <w:rFonts w:ascii="Times New Roman" w:hAnsi="Times New Roman" w:cs="Times New Roman" w:eastAsia="Times New Roman" w:hint="default"/>
          <w:spacing w:val="-6"/>
        </w:rPr>
        <w:t> </w:t>
      </w:r>
      <w:r>
        <w:rPr/>
        <w:t>元。</w:t>
      </w:r>
    </w:p>
    <w:p>
      <w:pPr>
        <w:spacing w:after="0" w:line="240" w:lineRule="auto"/>
        <w:jc w:val="left"/>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left="1640" w:right="0"/>
        <w:jc w:val="left"/>
      </w:pPr>
      <w:r>
        <w:rPr/>
        <w:t>本期因原用于经营管理的房屋改用于出租</w:t>
      </w:r>
      <w:r>
        <w:rPr>
          <w:spacing w:val="-94"/>
        </w:rPr>
        <w:t>，</w:t>
      </w:r>
      <w:r>
        <w:rPr/>
        <w:t>相应将房屋及建筑物的原值</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,4</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85</w:t>
      </w:r>
      <w:r>
        <w:rPr>
          <w:rFonts w:ascii="Times New Roman" w:hAnsi="Times New Roman" w:cs="Times New Roman" w:eastAsia="Times New Roman" w:hint="default"/>
          <w:spacing w:val="1"/>
        </w:rPr>
        <w:t> </w:t>
      </w:r>
      <w:r>
        <w:rPr/>
        <w:t>万</w:t>
      </w:r>
      <w:r>
        <w:rPr>
          <w:spacing w:val="-2"/>
        </w:rPr>
        <w:t>元</w:t>
      </w:r>
      <w:r>
        <w:rPr/>
        <w:t>和累计</w:t>
      </w:r>
    </w:p>
    <w:p>
      <w:pPr>
        <w:pStyle w:val="BodyText"/>
        <w:spacing w:line="240" w:lineRule="auto" w:before="21"/>
        <w:ind w:left="1639" w:right="0"/>
        <w:jc w:val="left"/>
      </w:pPr>
      <w:r>
        <w:rPr/>
        <w:t>折旧</w:t>
      </w:r>
      <w:r>
        <w:rPr>
          <w:spacing w:val="-54"/>
        </w:rPr>
        <w:t> </w:t>
      </w:r>
      <w:r>
        <w:rPr>
          <w:rFonts w:ascii="Times New Roman" w:hAnsi="Times New Roman" w:cs="Times New Roman" w:eastAsia="Times New Roman" w:hint="default"/>
        </w:rPr>
        <w:t>343.34</w:t>
      </w:r>
      <w:r>
        <w:rPr>
          <w:rFonts w:ascii="Times New Roman" w:hAnsi="Times New Roman" w:cs="Times New Roman" w:eastAsia="Times New Roman" w:hint="default"/>
          <w:spacing w:val="-2"/>
        </w:rPr>
        <w:t> </w:t>
      </w:r>
      <w:r>
        <w:rPr/>
        <w:t>万元转换记入投资性房地产。</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0" w:right="160"/>
        </w:sectPr>
      </w:pPr>
    </w:p>
    <w:p>
      <w:pPr>
        <w:pStyle w:val="BodyText"/>
        <w:spacing w:line="240" w:lineRule="auto" w:before="35"/>
        <w:ind w:left="1639" w:right="-16"/>
        <w:jc w:val="left"/>
      </w:pPr>
      <w:r>
        <w:rPr>
          <w:rFonts w:ascii="Times New Roman" w:hAnsi="Times New Roman" w:cs="Times New Roman" w:eastAsia="Times New Roman" w:hint="default"/>
        </w:rPr>
        <w:t>11</w:t>
      </w:r>
      <w:r>
        <w:rPr/>
        <w:t>、</w:t>
      </w:r>
      <w:r>
        <w:rPr>
          <w:spacing w:val="-1"/>
        </w:rPr>
        <w:t> </w:t>
      </w:r>
      <w:r>
        <w:rPr/>
        <w:t>在建工程：</w:t>
      </w:r>
    </w:p>
    <w:p>
      <w:pPr>
        <w:pStyle w:val="BodyText"/>
        <w:spacing w:line="240" w:lineRule="auto" w:before="83"/>
        <w:ind w:left="1639"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639" w:right="0"/>
        <w:jc w:val="left"/>
      </w:pPr>
      <w:r>
        <w:rPr/>
        <w:t>单位：元</w:t>
      </w:r>
      <w:r>
        <w:rPr>
          <w:spacing w:val="-2"/>
        </w:rPr>
        <w:t> </w:t>
      </w:r>
      <w:r>
        <w:rPr/>
        <w:t>币种：人民币</w:t>
      </w:r>
    </w:p>
    <w:p>
      <w:pPr>
        <w:spacing w:after="0" w:line="240" w:lineRule="auto"/>
        <w:jc w:val="left"/>
        <w:sectPr>
          <w:type w:val="continuous"/>
          <w:pgSz w:w="11910" w:h="16840"/>
          <w:pgMar w:top="1600" w:bottom="280" w:left="160" w:right="160"/>
          <w:cols w:num="2" w:equalWidth="0">
            <w:col w:w="3250" w:space="2852"/>
            <w:col w:w="5488"/>
          </w:cols>
        </w:sectPr>
      </w:pPr>
    </w:p>
    <w:p>
      <w:pPr>
        <w:spacing w:line="240" w:lineRule="auto" w:before="13"/>
        <w:rPr>
          <w:rFonts w:ascii="宋体" w:hAnsi="宋体" w:cs="宋体" w:eastAsia="宋体" w:hint="default"/>
          <w:sz w:val="3"/>
          <w:szCs w:val="3"/>
        </w:rPr>
      </w:pPr>
    </w:p>
    <w:tbl>
      <w:tblPr>
        <w:tblW w:w="0" w:type="auto"/>
        <w:jc w:val="left"/>
        <w:tblInd w:w="1624" w:type="dxa"/>
        <w:tblLayout w:type="fixed"/>
        <w:tblCellMar>
          <w:top w:w="0" w:type="dxa"/>
          <w:left w:w="0" w:type="dxa"/>
          <w:bottom w:w="0" w:type="dxa"/>
          <w:right w:w="0" w:type="dxa"/>
        </w:tblCellMar>
        <w:tblLook w:val="01E0"/>
      </w:tblPr>
      <w:tblGrid>
        <w:gridCol w:w="1140"/>
        <w:gridCol w:w="1423"/>
        <w:gridCol w:w="1232"/>
        <w:gridCol w:w="1424"/>
        <w:gridCol w:w="1423"/>
        <w:gridCol w:w="1234"/>
        <w:gridCol w:w="1423"/>
      </w:tblGrid>
      <w:tr>
        <w:trPr>
          <w:trHeight w:val="326" w:hRule="exact"/>
        </w:trPr>
        <w:tc>
          <w:tcPr>
            <w:tcW w:w="1140" w:type="dxa"/>
            <w:vMerge w:val="restart"/>
            <w:tcBorders>
              <w:top w:val="single" w:sz="6" w:space="0" w:color="000000"/>
              <w:left w:val="single" w:sz="6" w:space="0" w:color="000000"/>
              <w:right w:val="single" w:sz="6" w:space="0" w:color="000000"/>
            </w:tcBorders>
          </w:tcPr>
          <w:p>
            <w:pPr>
              <w:pStyle w:val="TableParagraph"/>
              <w:spacing w:line="240" w:lineRule="auto" w:before="141"/>
              <w:ind w:left="35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40"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32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58,689,302.01</w:t>
            </w:r>
          </w:p>
        </w:tc>
        <w:tc>
          <w:tcPr>
            <w:tcW w:w="12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58,689,302.01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26,037,770.95</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26,037,770.95</w:t>
            </w:r>
          </w:p>
        </w:tc>
      </w:tr>
    </w:tbl>
    <w:p>
      <w:pPr>
        <w:spacing w:line="240" w:lineRule="auto" w:before="5"/>
        <w:rPr>
          <w:rFonts w:ascii="宋体" w:hAnsi="宋体" w:cs="宋体" w:eastAsia="宋体" w:hint="default"/>
          <w:sz w:val="22"/>
          <w:szCs w:val="22"/>
        </w:rPr>
      </w:pPr>
    </w:p>
    <w:p>
      <w:pPr>
        <w:pStyle w:val="BodyText"/>
        <w:spacing w:line="240" w:lineRule="auto" w:before="35"/>
        <w:ind w:left="164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重大在建工程项目变动情况：</w:t>
      </w:r>
    </w:p>
    <w:p>
      <w:pPr>
        <w:pStyle w:val="BodyText"/>
        <w:spacing w:line="240" w:lineRule="auto" w:before="52"/>
        <w:ind w:left="0" w:right="1636"/>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541"/>
        <w:gridCol w:w="1116"/>
        <w:gridCol w:w="1252"/>
        <w:gridCol w:w="1250"/>
        <w:gridCol w:w="1252"/>
        <w:gridCol w:w="756"/>
        <w:gridCol w:w="710"/>
        <w:gridCol w:w="1026"/>
        <w:gridCol w:w="1026"/>
        <w:gridCol w:w="756"/>
        <w:gridCol w:w="396"/>
        <w:gridCol w:w="1252"/>
      </w:tblGrid>
      <w:tr>
        <w:trPr>
          <w:trHeight w:val="1262"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2" w:right="173"/>
              <w:jc w:val="both"/>
              <w:rPr>
                <w:rFonts w:ascii="宋体" w:hAnsi="宋体" w:cs="宋体" w:eastAsia="宋体" w:hint="default"/>
                <w:sz w:val="18"/>
                <w:szCs w:val="18"/>
              </w:rPr>
            </w:pPr>
            <w:r>
              <w:rPr>
                <w:rFonts w:ascii="宋体" w:hAnsi="宋体" w:cs="宋体" w:eastAsia="宋体" w:hint="default"/>
                <w:sz w:val="18"/>
                <w:szCs w:val="18"/>
              </w:rPr>
              <w:t>项 目 名 称</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527" w:right="167" w:hanging="360"/>
              <w:jc w:val="left"/>
              <w:rPr>
                <w:rFonts w:ascii="宋体" w:hAnsi="宋体" w:cs="宋体" w:eastAsia="宋体" w:hint="default"/>
                <w:sz w:val="18"/>
                <w:szCs w:val="18"/>
              </w:rPr>
            </w:pPr>
            <w:r>
              <w:rPr>
                <w:rFonts w:ascii="宋体" w:hAnsi="宋体" w:cs="宋体" w:eastAsia="宋体" w:hint="default"/>
                <w:sz w:val="18"/>
                <w:szCs w:val="18"/>
              </w:rPr>
              <w:t>转入固定资 产</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18"/>
              <w:ind w:left="100" w:right="0"/>
              <w:jc w:val="both"/>
              <w:rPr>
                <w:rFonts w:ascii="宋体" w:hAnsi="宋体" w:cs="宋体" w:eastAsia="宋体" w:hint="default"/>
                <w:sz w:val="18"/>
                <w:szCs w:val="18"/>
              </w:rPr>
            </w:pPr>
            <w:r>
              <w:rPr>
                <w:rFonts w:ascii="宋体" w:hAnsi="宋体" w:cs="宋体" w:eastAsia="宋体" w:hint="default"/>
                <w:sz w:val="18"/>
                <w:szCs w:val="18"/>
              </w:rPr>
              <w:t>（％）</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67" w:right="166"/>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45" w:right="144"/>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45" w:right="98" w:hanging="45"/>
              <w:jc w:val="both"/>
              <w:rPr>
                <w:rFonts w:ascii="宋体" w:hAnsi="宋体" w:cs="宋体" w:eastAsia="宋体" w:hint="default"/>
                <w:sz w:val="18"/>
                <w:szCs w:val="18"/>
              </w:rPr>
            </w:pPr>
            <w:r>
              <w:rPr>
                <w:rFonts w:ascii="宋体" w:hAnsi="宋体" w:cs="宋体" w:eastAsia="宋体" w:hint="default"/>
                <w:spacing w:val="-18"/>
                <w:sz w:val="18"/>
                <w:szCs w:val="18"/>
              </w:rPr>
              <w:t>其中：本期</w:t>
            </w:r>
            <w:r>
              <w:rPr>
                <w:rFonts w:ascii="宋体" w:hAnsi="宋体" w:cs="宋体" w:eastAsia="宋体" w:hint="default"/>
                <w:sz w:val="18"/>
                <w:szCs w:val="18"/>
              </w:rPr>
              <w:t> 利息资本 化金额</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本期利 息资本 化率</w:t>
            </w:r>
          </w:p>
          <w:p>
            <w:pPr>
              <w:pStyle w:val="TableParagraph"/>
              <w:spacing w:line="240" w:lineRule="auto" w:before="18"/>
              <w:ind w:left="100" w:right="0"/>
              <w:jc w:val="both"/>
              <w:rPr>
                <w:rFonts w:ascii="宋体" w:hAnsi="宋体" w:cs="宋体" w:eastAsia="宋体" w:hint="default"/>
                <w:sz w:val="18"/>
                <w:szCs w:val="18"/>
              </w:rPr>
            </w:pPr>
            <w:r>
              <w:rPr>
                <w:rFonts w:ascii="宋体" w:hAnsi="宋体" w:cs="宋体" w:eastAsia="宋体" w:hint="default"/>
                <w:sz w:val="18"/>
                <w:szCs w:val="18"/>
              </w:rPr>
              <w:t>（％）</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760"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45"/>
              <w:jc w:val="both"/>
              <w:rPr>
                <w:rFonts w:ascii="宋体" w:hAnsi="宋体" w:cs="宋体" w:eastAsia="宋体" w:hint="default"/>
                <w:sz w:val="18"/>
                <w:szCs w:val="18"/>
              </w:rPr>
            </w:pPr>
            <w:r>
              <w:rPr>
                <w:rFonts w:ascii="宋体" w:hAnsi="宋体" w:cs="宋体" w:eastAsia="宋体" w:hint="default"/>
                <w:sz w:val="18"/>
                <w:szCs w:val="18"/>
              </w:rPr>
              <w:t>诸 暨 日 报 新 闻 出 版 大 楼 工 程</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122,383,800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2,553,521.90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46,716,802.06</w:t>
            </w:r>
          </w:p>
        </w:tc>
        <w:tc>
          <w:tcPr>
            <w:tcW w:w="1252"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40.26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45.00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225,955.56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225,955.56</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6.56</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100" w:right="99"/>
              <w:jc w:val="both"/>
              <w:rPr>
                <w:rFonts w:ascii="宋体" w:hAnsi="宋体" w:cs="宋体" w:eastAsia="宋体" w:hint="default"/>
                <w:sz w:val="18"/>
                <w:szCs w:val="18"/>
              </w:rPr>
            </w:pPr>
            <w:r>
              <w:rPr>
                <w:rFonts w:ascii="宋体" w:hAnsi="宋体" w:cs="宋体" w:eastAsia="宋体" w:hint="default"/>
                <w:sz w:val="18"/>
                <w:szCs w:val="18"/>
              </w:rPr>
              <w:t>其 他 来 源</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49,270,323.96</w:t>
            </w:r>
          </w:p>
        </w:tc>
      </w:tr>
      <w:tr>
        <w:trPr>
          <w:trHeight w:val="2510"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45"/>
              <w:jc w:val="both"/>
              <w:rPr>
                <w:rFonts w:ascii="宋体" w:hAnsi="宋体" w:cs="宋体" w:eastAsia="宋体" w:hint="default"/>
                <w:sz w:val="18"/>
                <w:szCs w:val="18"/>
              </w:rPr>
            </w:pPr>
            <w:r>
              <w:rPr>
                <w:rFonts w:ascii="宋体" w:hAnsi="宋体" w:cs="宋体" w:eastAsia="宋体" w:hint="default"/>
                <w:sz w:val="18"/>
                <w:szCs w:val="18"/>
              </w:rPr>
              <w:t>宁 波 印 务 车 间 工 程</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15,500,000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167,027.00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4,148,021.00</w:t>
            </w:r>
          </w:p>
        </w:tc>
        <w:tc>
          <w:tcPr>
            <w:tcW w:w="1252"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27.84</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30.00</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其 他 来 源</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4,315,048.00</w:t>
            </w:r>
          </w:p>
        </w:tc>
      </w:tr>
      <w:tr>
        <w:trPr>
          <w:trHeight w:val="1888"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45"/>
              <w:jc w:val="both"/>
              <w:rPr>
                <w:rFonts w:ascii="宋体" w:hAnsi="宋体" w:cs="宋体" w:eastAsia="宋体" w:hint="default"/>
                <w:sz w:val="18"/>
                <w:szCs w:val="18"/>
              </w:rPr>
            </w:pPr>
            <w:r>
              <w:rPr>
                <w:rFonts w:ascii="宋体" w:hAnsi="宋体" w:cs="宋体" w:eastAsia="宋体" w:hint="default"/>
                <w:sz w:val="18"/>
                <w:szCs w:val="18"/>
              </w:rPr>
              <w:t>乐 清 印 务 大 楼</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6,400,000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871,483.71</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7"/>
              <w:jc w:val="right"/>
              <w:rPr>
                <w:rFonts w:ascii="Times New Roman" w:hAnsi="Times New Roman" w:cs="Times New Roman" w:eastAsia="Times New Roman" w:hint="default"/>
                <w:sz w:val="18"/>
                <w:szCs w:val="18"/>
              </w:rPr>
            </w:pPr>
            <w:r>
              <w:rPr>
                <w:rFonts w:ascii="Times New Roman"/>
                <w:spacing w:val="-1"/>
                <w:sz w:val="18"/>
              </w:rPr>
              <w:t>2,886,252.20</w:t>
            </w:r>
          </w:p>
        </w:tc>
        <w:tc>
          <w:tcPr>
            <w:tcW w:w="1252"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58.71</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0" w:right="0"/>
              <w:jc w:val="left"/>
              <w:rPr>
                <w:rFonts w:ascii="Times New Roman" w:hAnsi="Times New Roman" w:cs="Times New Roman" w:eastAsia="Times New Roman" w:hint="default"/>
                <w:sz w:val="18"/>
                <w:szCs w:val="18"/>
              </w:rPr>
            </w:pPr>
            <w:r>
              <w:rPr>
                <w:rFonts w:ascii="Times New Roman"/>
                <w:sz w:val="18"/>
              </w:rPr>
              <w:t>60.00</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其 他 来 源</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89" w:right="0"/>
              <w:jc w:val="center"/>
              <w:rPr>
                <w:rFonts w:ascii="Times New Roman" w:hAnsi="Times New Roman" w:cs="Times New Roman" w:eastAsia="Times New Roman" w:hint="default"/>
                <w:sz w:val="18"/>
                <w:szCs w:val="18"/>
              </w:rPr>
            </w:pPr>
            <w:r>
              <w:rPr>
                <w:rFonts w:ascii="Times New Roman"/>
                <w:sz w:val="18"/>
              </w:rPr>
              <w:t>3,757,735.91</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160" w:right="160"/>
        </w:sectPr>
      </w:pPr>
    </w:p>
    <w:p>
      <w:pPr>
        <w:spacing w:line="240" w:lineRule="auto" w:before="10"/>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541"/>
        <w:gridCol w:w="1116"/>
        <w:gridCol w:w="1252"/>
        <w:gridCol w:w="1250"/>
        <w:gridCol w:w="1252"/>
        <w:gridCol w:w="756"/>
        <w:gridCol w:w="710"/>
        <w:gridCol w:w="1026"/>
        <w:gridCol w:w="1026"/>
        <w:gridCol w:w="756"/>
        <w:gridCol w:w="396"/>
        <w:gridCol w:w="1252"/>
      </w:tblGrid>
      <w:tr>
        <w:trPr>
          <w:trHeight w:val="638"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44"/>
              <w:jc w:val="left"/>
              <w:rPr>
                <w:rFonts w:ascii="宋体" w:hAnsi="宋体" w:cs="宋体" w:eastAsia="宋体" w:hint="default"/>
                <w:sz w:val="18"/>
                <w:szCs w:val="18"/>
              </w:rPr>
            </w:pPr>
            <w:r>
              <w:rPr>
                <w:rFonts w:ascii="宋体" w:hAnsi="宋体" w:cs="宋体" w:eastAsia="宋体" w:hint="default"/>
                <w:sz w:val="18"/>
                <w:szCs w:val="18"/>
              </w:rPr>
              <w:t>工 程</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r>
      <w:tr>
        <w:trPr>
          <w:trHeight w:val="2824"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45"/>
              <w:jc w:val="both"/>
              <w:rPr>
                <w:rFonts w:ascii="宋体" w:hAnsi="宋体" w:cs="宋体" w:eastAsia="宋体" w:hint="default"/>
                <w:sz w:val="18"/>
                <w:szCs w:val="18"/>
              </w:rPr>
            </w:pPr>
            <w:r>
              <w:rPr>
                <w:rFonts w:ascii="宋体" w:hAnsi="宋体" w:cs="宋体" w:eastAsia="宋体" w:hint="default"/>
                <w:sz w:val="18"/>
                <w:szCs w:val="18"/>
              </w:rPr>
              <w:t>海 宁 日 报 办 公 楼 工 程</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3,800,000</w:t>
            </w:r>
          </w:p>
        </w:tc>
        <w:tc>
          <w:tcPr>
            <w:tcW w:w="125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952,033.34</w:t>
            </w:r>
          </w:p>
        </w:tc>
        <w:tc>
          <w:tcPr>
            <w:tcW w:w="1252"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25.05</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25.00</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其 他 来 源</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952,033.34</w:t>
            </w:r>
          </w:p>
        </w:tc>
      </w:tr>
      <w:tr>
        <w:trPr>
          <w:trHeight w:val="3446"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45"/>
              <w:jc w:val="both"/>
              <w:rPr>
                <w:rFonts w:ascii="宋体" w:hAnsi="宋体" w:cs="宋体" w:eastAsia="宋体" w:hint="default"/>
                <w:sz w:val="18"/>
                <w:szCs w:val="18"/>
              </w:rPr>
            </w:pPr>
            <w:r>
              <w:rPr>
                <w:rFonts w:ascii="宋体" w:hAnsi="宋体" w:cs="宋体" w:eastAsia="宋体" w:hint="default"/>
                <w:sz w:val="18"/>
                <w:szCs w:val="18"/>
              </w:rPr>
              <w:t>温 岭 日 报 演 播 室 装 修 工 程</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1,000,000</w:t>
            </w:r>
          </w:p>
        </w:tc>
        <w:tc>
          <w:tcPr>
            <w:tcW w:w="125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7"/>
              <w:jc w:val="right"/>
              <w:rPr>
                <w:rFonts w:ascii="Times New Roman" w:hAnsi="Times New Roman" w:cs="Times New Roman" w:eastAsia="Times New Roman" w:hint="default"/>
                <w:sz w:val="18"/>
                <w:szCs w:val="18"/>
              </w:rPr>
            </w:pPr>
            <w:r>
              <w:rPr>
                <w:rFonts w:ascii="Times New Roman"/>
                <w:sz w:val="18"/>
              </w:rPr>
              <w:t>394,160.80</w:t>
            </w:r>
          </w:p>
        </w:tc>
        <w:tc>
          <w:tcPr>
            <w:tcW w:w="1252"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34" w:right="0"/>
              <w:jc w:val="center"/>
              <w:rPr>
                <w:rFonts w:ascii="Times New Roman" w:hAnsi="Times New Roman" w:cs="Times New Roman" w:eastAsia="Times New Roman" w:hint="default"/>
                <w:sz w:val="18"/>
                <w:szCs w:val="18"/>
              </w:rPr>
            </w:pPr>
            <w:r>
              <w:rPr>
                <w:rFonts w:ascii="Times New Roman"/>
                <w:sz w:val="18"/>
              </w:rPr>
              <w:t>39.42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0" w:right="0"/>
              <w:jc w:val="left"/>
              <w:rPr>
                <w:rFonts w:ascii="Times New Roman" w:hAnsi="Times New Roman" w:cs="Times New Roman" w:eastAsia="Times New Roman" w:hint="default"/>
                <w:sz w:val="18"/>
                <w:szCs w:val="18"/>
              </w:rPr>
            </w:pPr>
            <w:r>
              <w:rPr>
                <w:rFonts w:ascii="Times New Roman"/>
                <w:sz w:val="18"/>
              </w:rPr>
              <w:t>40.00</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其 他 来 源</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z w:val="18"/>
              </w:rPr>
              <w:t>394,160.80</w:t>
            </w:r>
          </w:p>
        </w:tc>
      </w:tr>
      <w:tr>
        <w:trPr>
          <w:trHeight w:val="3136"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45"/>
              <w:jc w:val="both"/>
              <w:rPr>
                <w:rFonts w:ascii="宋体" w:hAnsi="宋体" w:cs="宋体" w:eastAsia="宋体" w:hint="default"/>
                <w:sz w:val="18"/>
                <w:szCs w:val="18"/>
              </w:rPr>
            </w:pPr>
            <w:r>
              <w:rPr>
                <w:rFonts w:ascii="宋体" w:hAnsi="宋体" w:cs="宋体" w:eastAsia="宋体" w:hint="default"/>
                <w:sz w:val="18"/>
                <w:szCs w:val="18"/>
              </w:rPr>
              <w:t>温 州 印 务 第 二 厂 房 工 程</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16,630,500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19,987,752.34</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236,640.50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20,224,392.84</w:t>
            </w:r>
          </w:p>
        </w:tc>
        <w:tc>
          <w:tcPr>
            <w:tcW w:w="75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100</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r>
      <w:tr>
        <w:trPr>
          <w:trHeight w:val="3760"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45"/>
              <w:jc w:val="both"/>
              <w:rPr>
                <w:rFonts w:ascii="宋体" w:hAnsi="宋体" w:cs="宋体" w:eastAsia="宋体" w:hint="default"/>
                <w:sz w:val="18"/>
                <w:szCs w:val="18"/>
              </w:rPr>
            </w:pPr>
            <w:r>
              <w:rPr>
                <w:rFonts w:ascii="宋体" w:hAnsi="宋体" w:cs="宋体" w:eastAsia="宋体" w:hint="default"/>
                <w:sz w:val="18"/>
                <w:szCs w:val="18"/>
              </w:rPr>
              <w:t>瑞 安 日 报 户 外 广 告 安 装 工 程</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2,600,000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pacing w:val="-2"/>
                <w:sz w:val="18"/>
              </w:rPr>
              <w:t>2,111,909.00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770,786.20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90" w:right="0"/>
              <w:jc w:val="center"/>
              <w:rPr>
                <w:rFonts w:ascii="Times New Roman" w:hAnsi="Times New Roman" w:cs="Times New Roman" w:eastAsia="Times New Roman" w:hint="default"/>
                <w:sz w:val="18"/>
                <w:szCs w:val="18"/>
              </w:rPr>
            </w:pPr>
            <w:r>
              <w:rPr>
                <w:rFonts w:ascii="Times New Roman"/>
                <w:sz w:val="18"/>
              </w:rPr>
              <w:t>2,882,695.20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51" w:right="0"/>
              <w:jc w:val="center"/>
              <w:rPr>
                <w:rFonts w:ascii="Times New Roman" w:hAnsi="Times New Roman" w:cs="Times New Roman" w:eastAsia="Times New Roman" w:hint="default"/>
                <w:sz w:val="18"/>
                <w:szCs w:val="18"/>
              </w:rPr>
            </w:pPr>
            <w:r>
              <w:rPr>
                <w:rFonts w:ascii="Times New Roman"/>
                <w:sz w:val="18"/>
              </w:rPr>
              <w:t>110.87</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100.00</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0" w:right="160"/>
        </w:sectPr>
      </w:pPr>
    </w:p>
    <w:p>
      <w:pPr>
        <w:spacing w:line="240" w:lineRule="auto" w:before="10"/>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541"/>
        <w:gridCol w:w="1116"/>
        <w:gridCol w:w="1252"/>
        <w:gridCol w:w="1250"/>
        <w:gridCol w:w="1252"/>
        <w:gridCol w:w="756"/>
        <w:gridCol w:w="710"/>
        <w:gridCol w:w="1026"/>
        <w:gridCol w:w="1026"/>
        <w:gridCol w:w="756"/>
        <w:gridCol w:w="396"/>
        <w:gridCol w:w="1252"/>
      </w:tblGrid>
      <w:tr>
        <w:trPr>
          <w:trHeight w:val="3446"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44"/>
              <w:jc w:val="both"/>
              <w:rPr>
                <w:rFonts w:ascii="宋体" w:hAnsi="宋体" w:cs="宋体" w:eastAsia="宋体" w:hint="default"/>
                <w:sz w:val="18"/>
                <w:szCs w:val="18"/>
              </w:rPr>
            </w:pPr>
            <w:r>
              <w:rPr>
                <w:rFonts w:ascii="宋体" w:hAnsi="宋体" w:cs="宋体" w:eastAsia="宋体" w:hint="default"/>
                <w:sz w:val="18"/>
                <w:szCs w:val="18"/>
              </w:rPr>
              <w:t>瑞 安 日 报 公 共 阅 报 栏 工 程</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415" w:right="0"/>
              <w:jc w:val="left"/>
              <w:rPr>
                <w:rFonts w:ascii="Times New Roman" w:hAnsi="Times New Roman" w:cs="Times New Roman" w:eastAsia="Times New Roman" w:hint="default"/>
                <w:sz w:val="18"/>
                <w:szCs w:val="18"/>
              </w:rPr>
            </w:pPr>
            <w:r>
              <w:rPr>
                <w:rFonts w:ascii="Times New Roman"/>
                <w:sz w:val="18"/>
              </w:rPr>
              <w:t>550,000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346,077.00</w:t>
            </w:r>
          </w:p>
        </w:tc>
        <w:tc>
          <w:tcPr>
            <w:tcW w:w="125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346,077.00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5" w:right="0"/>
              <w:jc w:val="left"/>
              <w:rPr>
                <w:rFonts w:ascii="Times New Roman" w:hAnsi="Times New Roman" w:cs="Times New Roman" w:eastAsia="Times New Roman" w:hint="default"/>
                <w:sz w:val="18"/>
                <w:szCs w:val="18"/>
              </w:rPr>
            </w:pPr>
            <w:r>
              <w:rPr>
                <w:rFonts w:ascii="Times New Roman"/>
                <w:sz w:val="18"/>
              </w:rPr>
              <w:t>62.92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0"/>
              <w:jc w:val="center"/>
              <w:rPr>
                <w:rFonts w:ascii="Times New Roman" w:hAnsi="Times New Roman" w:cs="Times New Roman" w:eastAsia="Times New Roman" w:hint="default"/>
                <w:sz w:val="18"/>
                <w:szCs w:val="18"/>
              </w:rPr>
            </w:pPr>
            <w:r>
              <w:rPr>
                <w:rFonts w:ascii="Times New Roman"/>
                <w:sz w:val="18"/>
              </w:rPr>
              <w:t>100.00</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2" w:right="173"/>
              <w:jc w:val="left"/>
              <w:rPr>
                <w:rFonts w:ascii="宋体" w:hAnsi="宋体" w:cs="宋体" w:eastAsia="宋体" w:hint="default"/>
                <w:sz w:val="18"/>
                <w:szCs w:val="18"/>
              </w:rPr>
            </w:pPr>
            <w:r>
              <w:rPr>
                <w:rFonts w:ascii="宋体" w:hAnsi="宋体" w:cs="宋体" w:eastAsia="宋体" w:hint="default"/>
                <w:sz w:val="18"/>
                <w:szCs w:val="18"/>
              </w:rPr>
              <w:t>合 计</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26,037,770.95</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56,104,696.10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23,453,165.04</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225,955.56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225,955.56</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58,689,302.01</w:t>
            </w: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35"/>
        <w:ind w:left="1640"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重大在建工程的工程进度情况</w:t>
      </w:r>
    </w:p>
    <w:p>
      <w:pPr>
        <w:spacing w:line="240" w:lineRule="auto" w:before="2"/>
        <w:rPr>
          <w:rFonts w:ascii="宋体" w:hAnsi="宋体" w:cs="宋体" w:eastAsia="宋体" w:hint="default"/>
          <w:sz w:val="5"/>
          <w:szCs w:val="5"/>
        </w:rPr>
      </w:pPr>
    </w:p>
    <w:tbl>
      <w:tblPr>
        <w:tblW w:w="0" w:type="auto"/>
        <w:jc w:val="left"/>
        <w:tblInd w:w="1624" w:type="dxa"/>
        <w:tblLayout w:type="fixed"/>
        <w:tblCellMar>
          <w:top w:w="0" w:type="dxa"/>
          <w:left w:w="0" w:type="dxa"/>
          <w:bottom w:w="0" w:type="dxa"/>
          <w:right w:w="0" w:type="dxa"/>
        </w:tblCellMar>
        <w:tblLook w:val="01E0"/>
      </w:tblPr>
      <w:tblGrid>
        <w:gridCol w:w="3132"/>
        <w:gridCol w:w="3132"/>
        <w:gridCol w:w="3036"/>
      </w:tblGrid>
      <w:tr>
        <w:trPr>
          <w:trHeight w:val="328"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工程进度</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40"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诸暨日报新闻出版大楼工程</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大楼主体工程基本完成，尚处于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内部装修准备阶段</w:t>
            </w:r>
          </w:p>
        </w:tc>
        <w:tc>
          <w:tcPr>
            <w:tcW w:w="303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0" w:right="160"/>
        </w:sectPr>
      </w:pPr>
    </w:p>
    <w:p>
      <w:pPr>
        <w:pStyle w:val="BodyText"/>
        <w:spacing w:line="240" w:lineRule="auto" w:before="35"/>
        <w:ind w:left="1640" w:right="-17"/>
        <w:jc w:val="left"/>
      </w:pPr>
      <w:r>
        <w:rPr>
          <w:rFonts w:ascii="Times New Roman" w:hAnsi="Times New Roman" w:cs="Times New Roman" w:eastAsia="Times New Roman" w:hint="default"/>
        </w:rPr>
        <w:t>12</w:t>
      </w:r>
      <w:r>
        <w:rPr/>
        <w:t>、</w:t>
      </w:r>
      <w:r>
        <w:rPr>
          <w:spacing w:val="-1"/>
        </w:rPr>
        <w:t> </w:t>
      </w:r>
      <w:r>
        <w:rPr/>
        <w:t>无形资产：</w:t>
      </w:r>
    </w:p>
    <w:p>
      <w:pPr>
        <w:pStyle w:val="BodyText"/>
        <w:spacing w:line="240" w:lineRule="auto" w:before="83"/>
        <w:ind w:left="1640"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640" w:right="0"/>
        <w:jc w:val="left"/>
      </w:pPr>
      <w:r>
        <w:rPr/>
        <w:t>单位：元</w:t>
      </w:r>
      <w:r>
        <w:rPr>
          <w:spacing w:val="-2"/>
        </w:rPr>
        <w:t> </w:t>
      </w:r>
      <w:r>
        <w:rPr/>
        <w:t>币种：人民币</w:t>
      </w:r>
    </w:p>
    <w:p>
      <w:pPr>
        <w:spacing w:after="0" w:line="240" w:lineRule="auto"/>
        <w:jc w:val="left"/>
        <w:sectPr>
          <w:type w:val="continuous"/>
          <w:pgSz w:w="11910" w:h="16840"/>
          <w:pgMar w:top="1600" w:bottom="280" w:left="160" w:right="160"/>
          <w:cols w:num="2" w:equalWidth="0">
            <w:col w:w="3460" w:space="2642"/>
            <w:col w:w="5488"/>
          </w:cols>
        </w:sectPr>
      </w:pPr>
    </w:p>
    <w:p>
      <w:pPr>
        <w:spacing w:line="240" w:lineRule="auto" w:before="13"/>
        <w:rPr>
          <w:rFonts w:ascii="宋体" w:hAnsi="宋体" w:cs="宋体" w:eastAsia="宋体" w:hint="default"/>
          <w:sz w:val="3"/>
          <w:szCs w:val="3"/>
        </w:rPr>
      </w:pPr>
    </w:p>
    <w:tbl>
      <w:tblPr>
        <w:tblW w:w="0" w:type="auto"/>
        <w:jc w:val="left"/>
        <w:tblInd w:w="16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85,166,676.37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1,427,763.67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11,456,536.17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75,137,903.87</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83,380,410.38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823,743.67</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11,450,656.17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72,753,497.88</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1,786,265.99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604,020.00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5,880.00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2,384,405.99</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5,007,272.21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2,358,104.36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217,123.40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7,148,253.17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4,014,616.03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1,633,231.02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212,223.40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5,435,623.65</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992,656.18</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724,873.34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4,900.00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1,712,629.52</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80,159,404.16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-930,340.69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11,239,412.77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67,989,650.70</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79,365,794.35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-809,487.35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11,238,432.77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67,317,874.23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793,609.81</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-120,853.34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980.00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671,776.47</w:t>
            </w:r>
            <w:r>
              <w:rPr>
                <w:rFonts w:ascii="Times New Roman"/>
                <w:sz w:val="21"/>
              </w:rPr>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80,159,404.16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-930,340.69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11,239,412.77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67,989,650.70</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79,365,794.35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-809,487.35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11,238,432.77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67,317,874.23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793,609.81</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-120,853.34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980.00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671,776.47</w:t>
            </w:r>
            <w:r>
              <w:rPr>
                <w:rFonts w:ascii="Times New Roman"/>
                <w:sz w:val="21"/>
              </w:rPr>
            </w:r>
          </w:p>
        </w:tc>
      </w:tr>
    </w:tbl>
    <w:p>
      <w:pPr>
        <w:pStyle w:val="BodyText"/>
        <w:spacing w:line="276" w:lineRule="exact"/>
        <w:ind w:left="1640" w:right="0"/>
        <w:jc w:val="left"/>
      </w:pPr>
      <w:r>
        <w:rPr/>
        <w:t>本期摊销额：</w:t>
      </w:r>
      <w:r>
        <w:rPr>
          <w:rFonts w:ascii="Times New Roman" w:hAnsi="Times New Roman" w:cs="Times New Roman" w:eastAsia="Times New Roman" w:hint="default"/>
        </w:rPr>
        <w:t>2,309,508.24</w:t>
      </w:r>
      <w:r>
        <w:rPr>
          <w:rFonts w:ascii="Times New Roman" w:hAnsi="Times New Roman" w:cs="Times New Roman" w:eastAsia="Times New Roman" w:hint="default"/>
          <w:spacing w:val="-5"/>
        </w:rPr>
        <w:t> </w:t>
      </w:r>
      <w:r>
        <w:rPr/>
        <w:t>元。</w:t>
      </w:r>
    </w:p>
    <w:p>
      <w:pPr>
        <w:pStyle w:val="BodyText"/>
        <w:spacing w:line="240" w:lineRule="auto" w:before="21"/>
        <w:ind w:left="1640" w:right="0"/>
        <w:jc w:val="left"/>
      </w:pPr>
      <w:r>
        <w:rPr/>
        <w:t>本期因原用于经营管理的房屋改用于出租，相应将土地使用权的原值 </w:t>
      </w:r>
      <w:r>
        <w:rPr>
          <w:rFonts w:ascii="Times New Roman" w:hAnsi="Times New Roman" w:cs="Times New Roman" w:eastAsia="Times New Roman" w:hint="default"/>
        </w:rPr>
        <w:t>976.51</w:t>
      </w:r>
      <w:r>
        <w:rPr>
          <w:rFonts w:ascii="Times New Roman" w:hAnsi="Times New Roman" w:cs="Times New Roman" w:eastAsia="Times New Roman" w:hint="default"/>
          <w:spacing w:val="6"/>
        </w:rPr>
        <w:t> </w:t>
      </w:r>
      <w:r>
        <w:rPr/>
        <w:t>万元和累计摊</w:t>
      </w:r>
    </w:p>
    <w:p>
      <w:pPr>
        <w:pStyle w:val="BodyText"/>
        <w:spacing w:line="240" w:lineRule="auto" w:before="21"/>
        <w:ind w:left="1640" w:right="0"/>
        <w:jc w:val="left"/>
      </w:pPr>
      <w:r>
        <w:rPr/>
        <w:t>销</w:t>
      </w:r>
      <w:r>
        <w:rPr>
          <w:spacing w:val="-55"/>
        </w:rPr>
        <w:t> </w:t>
      </w:r>
      <w:r>
        <w:rPr>
          <w:rFonts w:ascii="Times New Roman" w:hAnsi="Times New Roman" w:cs="Times New Roman" w:eastAsia="Times New Roman" w:hint="default"/>
        </w:rPr>
        <w:t>21.22</w:t>
      </w:r>
      <w:r>
        <w:rPr>
          <w:rFonts w:ascii="Times New Roman" w:hAnsi="Times New Roman" w:cs="Times New Roman" w:eastAsia="Times New Roman" w:hint="default"/>
          <w:spacing w:val="-2"/>
        </w:rPr>
        <w:t> </w:t>
      </w:r>
      <w:r>
        <w:rPr/>
        <w:t>万元转换记入投资性房地产。</w:t>
      </w:r>
    </w:p>
    <w:p>
      <w:pPr>
        <w:spacing w:after="0" w:line="240" w:lineRule="auto"/>
        <w:jc w:val="left"/>
        <w:sectPr>
          <w:type w:val="continuous"/>
          <w:pgSz w:w="11910" w:h="16840"/>
          <w:pgMar w:top="1600" w:bottom="280" w:left="160" w:right="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right="758"/>
        <w:jc w:val="left"/>
        <w:rPr>
          <w:rFonts w:ascii="Times New Roman" w:hAnsi="Times New Roman" w:cs="Times New Roman" w:eastAsia="Times New Roman" w:hint="default"/>
        </w:rPr>
      </w:pPr>
      <w:r>
        <w:rPr>
          <w:rFonts w:ascii="Times New Roman" w:hAnsi="Times New Roman" w:cs="Times New Roman" w:eastAsia="Times New Roman" w:hint="default"/>
        </w:rPr>
        <w:t>13</w:t>
      </w:r>
      <w:r>
        <w:rPr/>
        <w:t>、</w:t>
      </w:r>
      <w:r>
        <w:rPr>
          <w:spacing w:val="-1"/>
        </w:rPr>
        <w:t> </w:t>
      </w:r>
      <w:r>
        <w:rPr/>
        <w:t>商誉</w:t>
      </w:r>
      <w:r>
        <w:rPr>
          <w:rFonts w:ascii="Times New Roman" w:hAnsi="Times New Roman" w:cs="Times New Roman" w:eastAsia="Times New Roman" w:hint="default"/>
        </w:rPr>
        <w:t>:</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95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7"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3" w:lineRule="auto" w:before="37"/>
              <w:ind w:left="452" w:right="136" w:hanging="315"/>
              <w:jc w:val="left"/>
              <w:rPr>
                <w:rFonts w:ascii="宋体" w:hAnsi="宋体" w:cs="宋体" w:eastAsia="宋体" w:hint="default"/>
                <w:sz w:val="21"/>
                <w:szCs w:val="21"/>
              </w:rPr>
            </w:pPr>
            <w:r>
              <w:rPr>
                <w:rFonts w:ascii="宋体" w:hAnsi="宋体" w:cs="宋体" w:eastAsia="宋体" w:hint="default"/>
                <w:sz w:val="21"/>
                <w:szCs w:val="21"/>
              </w:rPr>
              <w:t>称或形成商誉 的事项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浙江省东阳市</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光大拍卖有限</w:t>
            </w:r>
            <w:r>
              <w:rPr>
                <w:rFonts w:ascii="宋体" w:hAnsi="宋体" w:cs="宋体" w:eastAsia="宋体" w:hint="default"/>
                <w:sz w:val="21"/>
                <w:szCs w:val="21"/>
              </w:rPr>
              <w:t> 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480,000.00</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480,000.00</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海宁市演出有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7,399.70</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7,399.70</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7,399.70</w:t>
            </w:r>
            <w:r>
              <w:rPr>
                <w:rFonts w:ascii="Times New Roman"/>
                <w:sz w:val="21"/>
              </w:rPr>
            </w:r>
          </w:p>
        </w:tc>
      </w:tr>
      <w:tr>
        <w:trPr>
          <w:trHeight w:val="32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480,000.00</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7,399.70</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487,399.70</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7,399.70</w:t>
            </w:r>
            <w:r>
              <w:rPr>
                <w:rFonts w:ascii="Times New Roman"/>
                <w:sz w:val="21"/>
              </w:rPr>
            </w:r>
          </w:p>
        </w:tc>
      </w:tr>
    </w:tbl>
    <w:p>
      <w:pPr>
        <w:pStyle w:val="BodyText"/>
        <w:spacing w:line="276" w:lineRule="exact"/>
        <w:ind w:left="139" w:right="0"/>
        <w:jc w:val="both"/>
      </w:pPr>
      <w:r>
        <w:rPr/>
        <w:t>注</w:t>
      </w:r>
      <w:r>
        <w:rPr>
          <w:spacing w:val="-68"/>
        </w:rPr>
        <w:t> </w:t>
      </w:r>
      <w:r>
        <w:rPr>
          <w:rFonts w:ascii="Times New Roman" w:hAnsi="Times New Roman" w:cs="Times New Roman" w:eastAsia="Times New Roman" w:hint="default"/>
        </w:rPr>
        <w:t>1</w:t>
      </w:r>
      <w:r>
        <w:rPr/>
        <w:t>：子公司东阳日报有限公司将取得浙江省东阳市光大拍卖有限公司所支付的成本</w:t>
      </w:r>
      <w:r>
        <w:rPr>
          <w:spacing w:val="-68"/>
        </w:rPr>
        <w:t> </w:t>
      </w:r>
      <w:r>
        <w:rPr>
          <w:rFonts w:ascii="Times New Roman" w:hAnsi="Times New Roman" w:cs="Times New Roman" w:eastAsia="Times New Roman" w:hint="default"/>
        </w:rPr>
        <w:t>348</w:t>
      </w:r>
      <w:r>
        <w:rPr>
          <w:rFonts w:ascii="Times New Roman" w:hAnsi="Times New Roman" w:cs="Times New Roman" w:eastAsia="Times New Roman" w:hint="default"/>
          <w:spacing w:val="-15"/>
        </w:rPr>
        <w:t> </w:t>
      </w:r>
      <w:r>
        <w:rPr/>
        <w:t>万</w:t>
      </w:r>
    </w:p>
    <w:p>
      <w:pPr>
        <w:pStyle w:val="BodyText"/>
        <w:spacing w:line="273" w:lineRule="auto" w:before="21"/>
        <w:ind w:left="139" w:right="1115"/>
        <w:jc w:val="both"/>
      </w:pPr>
      <w:r>
        <w:rPr>
          <w:spacing w:val="2"/>
        </w:rPr>
        <w:t>元与取得该投资时按照持股比例计算确定的应享有被投资单位可辨认净资产公允价值份额</w:t>
      </w:r>
      <w:r>
        <w:rPr>
          <w:spacing w:val="-85"/>
        </w:rPr>
        <w:t> </w:t>
      </w:r>
      <w:r>
        <w:rPr>
          <w:spacing w:val="-85"/>
        </w:rPr>
      </w:r>
      <w:r>
        <w:rPr/>
        <w:t>之间的差额</w:t>
      </w:r>
      <w:r>
        <w:rPr>
          <w:spacing w:val="-55"/>
        </w:rPr>
        <w:t> </w:t>
      </w:r>
      <w:r>
        <w:rPr>
          <w:rFonts w:ascii="Times New Roman" w:hAnsi="Times New Roman" w:cs="Times New Roman" w:eastAsia="Times New Roman" w:hint="default"/>
        </w:rPr>
        <w:t>48</w:t>
      </w:r>
      <w:r>
        <w:rPr>
          <w:rFonts w:ascii="Times New Roman" w:hAnsi="Times New Roman" w:cs="Times New Roman" w:eastAsia="Times New Roman" w:hint="default"/>
          <w:spacing w:val="-2"/>
        </w:rPr>
        <w:t> </w:t>
      </w:r>
      <w:r>
        <w:rPr/>
        <w:t>万元确认为商誉。</w:t>
      </w:r>
    </w:p>
    <w:p>
      <w:pPr>
        <w:pStyle w:val="BodyText"/>
        <w:spacing w:line="264" w:lineRule="auto"/>
        <w:ind w:left="139" w:right="1115"/>
        <w:jc w:val="both"/>
      </w:pPr>
      <w:r>
        <w:rPr/>
        <w:t>注</w:t>
      </w:r>
      <w:r>
        <w:rPr>
          <w:spacing w:val="-51"/>
        </w:rPr>
        <w:t> </w:t>
      </w:r>
      <w:r>
        <w:rPr>
          <w:rFonts w:ascii="Times New Roman" w:hAnsi="Times New Roman" w:cs="Times New Roman" w:eastAsia="Times New Roman" w:hint="default"/>
        </w:rPr>
        <w:t>2</w:t>
      </w:r>
      <w:r>
        <w:rPr/>
        <w:t>：本期子公司海宁日报有限公司将取得海宁市演出有限公司所支付的成本</w:t>
      </w:r>
      <w:r>
        <w:rPr>
          <w:spacing w:val="-51"/>
        </w:rPr>
        <w:t> </w:t>
      </w:r>
      <w:r>
        <w:rPr>
          <w:rFonts w:ascii="Times New Roman" w:hAnsi="Times New Roman" w:cs="Times New Roman" w:eastAsia="Times New Roman" w:hint="default"/>
        </w:rPr>
        <w:t>21.20</w:t>
      </w:r>
      <w:r>
        <w:rPr>
          <w:rFonts w:ascii="Times New Roman" w:hAnsi="Times New Roman" w:cs="Times New Roman" w:eastAsia="Times New Roman" w:hint="default"/>
          <w:spacing w:val="1"/>
        </w:rPr>
        <w:t> </w:t>
      </w:r>
      <w:r>
        <w:rPr/>
        <w:t>万元与 </w:t>
      </w:r>
      <w:r>
        <w:rPr>
          <w:spacing w:val="2"/>
        </w:rPr>
        <w:t>取得该投资时按照持股比例计算确定的应享有被投资单位可辨认净资产公允价值份额之间</w:t>
      </w:r>
      <w:r>
        <w:rPr>
          <w:spacing w:val="-85"/>
        </w:rPr>
        <w:t> </w:t>
      </w:r>
      <w:r>
        <w:rPr>
          <w:spacing w:val="-85"/>
        </w:rPr>
      </w:r>
      <w:r>
        <w:rPr/>
        <w:t>的差额</w:t>
      </w:r>
      <w:r>
        <w:rPr>
          <w:spacing w:val="-56"/>
        </w:rPr>
        <w:t> </w:t>
      </w:r>
      <w:r>
        <w:rPr>
          <w:rFonts w:ascii="Times New Roman" w:hAnsi="Times New Roman" w:cs="Times New Roman" w:eastAsia="Times New Roman" w:hint="default"/>
        </w:rPr>
        <w:t>7,399.70</w:t>
      </w:r>
      <w:r>
        <w:rPr>
          <w:rFonts w:ascii="Times New Roman" w:hAnsi="Times New Roman" w:cs="Times New Roman" w:eastAsia="Times New Roman" w:hint="default"/>
          <w:spacing w:val="-3"/>
        </w:rPr>
        <w:t> </w:t>
      </w:r>
      <w:r>
        <w:rPr/>
        <w:t>元确认为商誉。</w:t>
      </w:r>
    </w:p>
    <w:p>
      <w:pPr>
        <w:pStyle w:val="BodyText"/>
        <w:spacing w:line="264" w:lineRule="auto"/>
        <w:ind w:left="139" w:right="1116"/>
        <w:jc w:val="both"/>
      </w:pPr>
      <w:r>
        <w:rPr/>
        <w:t>注</w:t>
      </w:r>
      <w:r>
        <w:rPr>
          <w:spacing w:val="-26"/>
        </w:rPr>
        <w:t> </w:t>
      </w:r>
      <w:r>
        <w:rPr>
          <w:rFonts w:ascii="Times New Roman" w:hAnsi="Times New Roman" w:cs="Times New Roman" w:eastAsia="Times New Roman" w:hint="default"/>
          <w:spacing w:val="-2"/>
        </w:rPr>
        <w:t>3</w:t>
      </w:r>
      <w:r>
        <w:rPr>
          <w:spacing w:val="-2"/>
        </w:rPr>
        <w:t>：公司已对因企业合并形成的商誉的账面价值，自购买日起按照合理的方法分摊至相关</w:t>
      </w:r>
      <w:r>
        <w:rPr>
          <w:spacing w:val="-99"/>
        </w:rPr>
        <w:t> </w:t>
      </w:r>
      <w:r>
        <w:rPr>
          <w:spacing w:val="-99"/>
        </w:rPr>
      </w:r>
      <w:r>
        <w:rPr>
          <w:spacing w:val="-3"/>
        </w:rPr>
        <w:t>的资产组，并对包含商誉的相关资产组进行减值测试，发现与商誉相关的资产组存在减值迹</w:t>
      </w:r>
      <w:r>
        <w:rPr>
          <w:spacing w:val="-79"/>
        </w:rPr>
        <w:t> </w:t>
      </w:r>
      <w:r>
        <w:rPr>
          <w:spacing w:val="-79"/>
        </w:rPr>
      </w:r>
      <w:r>
        <w:rPr/>
        <w:t>象，并已计提减值准备</w:t>
      </w:r>
      <w:r>
        <w:rPr>
          <w:spacing w:val="-55"/>
        </w:rPr>
        <w:t> </w:t>
      </w:r>
      <w:r>
        <w:rPr>
          <w:rFonts w:ascii="Times New Roman" w:hAnsi="Times New Roman" w:cs="Times New Roman" w:eastAsia="Times New Roman" w:hint="default"/>
        </w:rPr>
        <w:t>7,399.70</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23"/>
          <w:szCs w:val="23"/>
        </w:rPr>
      </w:pPr>
    </w:p>
    <w:p>
      <w:pPr>
        <w:pStyle w:val="BodyText"/>
        <w:spacing w:line="240" w:lineRule="auto" w:before="35"/>
        <w:ind w:left="139" w:right="758"/>
        <w:jc w:val="left"/>
        <w:rPr>
          <w:rFonts w:ascii="Times New Roman" w:hAnsi="Times New Roman" w:cs="Times New Roman" w:eastAsia="Times New Roman" w:hint="default"/>
        </w:rPr>
      </w:pPr>
      <w:r>
        <w:rPr>
          <w:rFonts w:ascii="Times New Roman" w:hAnsi="Times New Roman" w:cs="Times New Roman" w:eastAsia="Times New Roman" w:hint="default"/>
        </w:rPr>
        <w:t>14</w:t>
      </w:r>
      <w:r>
        <w:rPr/>
        <w:t>、</w:t>
      </w:r>
      <w:r>
        <w:rPr>
          <w:spacing w:val="-3"/>
        </w:rPr>
        <w:t> </w:t>
      </w:r>
      <w:r>
        <w:rPr/>
        <w:t>长期待摊费用</w:t>
      </w:r>
      <w:r>
        <w:rPr>
          <w:rFonts w:ascii="Times New Roman" w:hAnsi="Times New Roman" w:cs="Times New Roman" w:eastAsia="Times New Roman" w:hint="default"/>
        </w:rPr>
        <w:t>:</w:t>
      </w:r>
    </w:p>
    <w:p>
      <w:pPr>
        <w:pStyle w:val="BodyText"/>
        <w:spacing w:line="240" w:lineRule="auto" w:before="52"/>
        <w:ind w:left="6241" w:right="758"/>
        <w:jc w:val="left"/>
      </w:pPr>
      <w:r>
        <w:rPr/>
        <w:t>单位：元</w:t>
      </w:r>
      <w:r>
        <w:rPr>
          <w:spacing w:val="-2"/>
        </w:rPr>
        <w:t> </w:t>
      </w:r>
      <w:r>
        <w:rPr/>
        <w:t>币种：人民币</w:t>
      </w:r>
    </w:p>
    <w:p>
      <w:pPr>
        <w:spacing w:line="240" w:lineRule="auto" w:before="1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458"/>
        <w:gridCol w:w="1568"/>
        <w:gridCol w:w="1570"/>
        <w:gridCol w:w="1568"/>
        <w:gridCol w:w="1568"/>
        <w:gridCol w:w="1567"/>
      </w:tblGrid>
      <w:tr>
        <w:trPr>
          <w:trHeight w:val="32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51"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61"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63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租入固定</w:t>
            </w:r>
            <w:r>
              <w:rPr>
                <w:rFonts w:ascii="宋体" w:hAnsi="宋体" w:cs="宋体" w:eastAsia="宋体" w:hint="default"/>
                <w:spacing w:val="-59"/>
                <w:sz w:val="21"/>
                <w:szCs w:val="21"/>
              </w:rPr>
              <w:t> </w:t>
            </w:r>
            <w:r>
              <w:rPr>
                <w:rFonts w:ascii="宋体" w:hAnsi="宋体" w:cs="宋体" w:eastAsia="宋体" w:hint="default"/>
                <w:sz w:val="21"/>
                <w:szCs w:val="21"/>
              </w:rPr>
              <w:t>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产改良支出</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18,340.22</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3,202,263.00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338,566.52</w:t>
            </w:r>
            <w:r>
              <w:rPr>
                <w:rFonts w:ascii="Times New Roman"/>
                <w:sz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2,882,036.70</w:t>
            </w:r>
          </w:p>
        </w:tc>
      </w:tr>
      <w:tr>
        <w:trPr>
          <w:trHeight w:val="640"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待摊供电</w:t>
            </w:r>
            <w:r>
              <w:rPr>
                <w:rFonts w:ascii="宋体" w:hAnsi="宋体" w:cs="宋体" w:eastAsia="宋体" w:hint="default"/>
                <w:spacing w:val="-59"/>
                <w:sz w:val="21"/>
                <w:szCs w:val="21"/>
              </w:rPr>
              <w:t> </w:t>
            </w:r>
            <w:r>
              <w:rPr>
                <w:rFonts w:ascii="宋体" w:hAnsi="宋体" w:cs="宋体" w:eastAsia="宋体" w:hint="default"/>
                <w:sz w:val="21"/>
                <w:szCs w:val="21"/>
              </w:rPr>
              <w:t>支</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156,444.80</w:t>
            </w:r>
            <w:r>
              <w:rPr>
                <w:rFonts w:ascii="Times New Roman"/>
                <w:sz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29,333.28</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127,111.52</w:t>
            </w:r>
          </w:p>
        </w:tc>
      </w:tr>
      <w:tr>
        <w:trPr>
          <w:trHeight w:val="63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待摊全网</w:t>
            </w:r>
            <w:r>
              <w:rPr>
                <w:rFonts w:ascii="宋体" w:hAnsi="宋体" w:cs="宋体" w:eastAsia="宋体" w:hint="default"/>
                <w:spacing w:val="-59"/>
                <w:sz w:val="21"/>
                <w:szCs w:val="21"/>
              </w:rPr>
              <w:t> </w:t>
            </w:r>
            <w:r>
              <w:rPr>
                <w:rFonts w:ascii="宋体" w:hAnsi="宋体" w:cs="宋体" w:eastAsia="宋体" w:hint="default"/>
                <w:sz w:val="21"/>
                <w:szCs w:val="21"/>
              </w:rPr>
              <w:t>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服务费支出</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204,785.02</w:t>
            </w:r>
            <w:r>
              <w:rPr>
                <w:rFonts w:ascii="Times New Roman"/>
                <w:sz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3,202,263.00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397,899.80</w:t>
            </w:r>
            <w:r>
              <w:rPr>
                <w:rFonts w:ascii="Times New Roman"/>
                <w:sz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3,009,148.22</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w:t>
      </w:r>
      <w:r>
        <w:rPr>
          <w:spacing w:val="-3"/>
        </w:rPr>
        <w:t> </w:t>
      </w:r>
      <w:r>
        <w:rPr/>
        <w:t>资产减值准备明细</w:t>
      </w:r>
      <w:r>
        <w:rPr>
          <w:rFonts w:ascii="Times New Roman" w:hAnsi="Times New Roman" w:cs="Times New Roman" w:eastAsia="Times New Roman" w:hint="default"/>
        </w:rPr>
        <w:t>:</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747"/>
        <w:gridCol w:w="1747"/>
        <w:gridCol w:w="1747"/>
        <w:gridCol w:w="1088"/>
        <w:gridCol w:w="1319"/>
        <w:gridCol w:w="1651"/>
      </w:tblGrid>
      <w:tr>
        <w:trPr>
          <w:trHeight w:val="328" w:hRule="exact"/>
        </w:trPr>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left="4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1" w:type="dxa"/>
            <w:vMerge w:val="restart"/>
            <w:tcBorders>
              <w:top w:val="single" w:sz="6" w:space="0" w:color="000000"/>
              <w:left w:val="single" w:sz="6" w:space="0" w:color="000000"/>
              <w:right w:val="single" w:sz="6" w:space="0" w:color="000000"/>
            </w:tcBorders>
          </w:tcPr>
          <w:p>
            <w:pPr>
              <w:pStyle w:val="TableParagraph"/>
              <w:spacing w:line="240" w:lineRule="auto" w:before="141"/>
              <w:ind w:left="1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6" w:hRule="exact"/>
        </w:trPr>
        <w:tc>
          <w:tcPr>
            <w:tcW w:w="1747"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651" w:type="dxa"/>
            <w:vMerge/>
            <w:tcBorders>
              <w:left w:val="single" w:sz="6" w:space="0" w:color="000000"/>
              <w:bottom w:val="single" w:sz="6" w:space="0" w:color="000000"/>
              <w:right w:val="single" w:sz="6" w:space="0" w:color="000000"/>
            </w:tcBorders>
          </w:tcPr>
          <w:p>
            <w:pPr/>
          </w:p>
        </w:tc>
      </w:tr>
      <w:tr>
        <w:trPr>
          <w:trHeight w:val="32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24" w:right="0"/>
              <w:jc w:val="left"/>
              <w:rPr>
                <w:rFonts w:ascii="Times New Roman" w:hAnsi="Times New Roman" w:cs="Times New Roman" w:eastAsia="Times New Roman" w:hint="default"/>
                <w:sz w:val="21"/>
                <w:szCs w:val="21"/>
              </w:rPr>
            </w:pPr>
            <w:r>
              <w:rPr>
                <w:rFonts w:ascii="Times New Roman"/>
                <w:sz w:val="21"/>
              </w:rPr>
              <w:t>10,846,839.25</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29" w:right="0"/>
              <w:jc w:val="left"/>
              <w:rPr>
                <w:rFonts w:ascii="Times New Roman" w:hAnsi="Times New Roman" w:cs="Times New Roman" w:eastAsia="Times New Roman" w:hint="default"/>
                <w:sz w:val="21"/>
                <w:szCs w:val="21"/>
              </w:rPr>
            </w:pPr>
            <w:r>
              <w:rPr>
                <w:rFonts w:ascii="Times New Roman"/>
                <w:sz w:val="21"/>
              </w:rPr>
              <w:t>1,490,685.88</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2,053,669.53</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29" w:right="0"/>
              <w:jc w:val="left"/>
              <w:rPr>
                <w:rFonts w:ascii="Times New Roman" w:hAnsi="Times New Roman" w:cs="Times New Roman" w:eastAsia="Times New Roman" w:hint="default"/>
                <w:sz w:val="21"/>
                <w:szCs w:val="21"/>
              </w:rPr>
            </w:pPr>
            <w:r>
              <w:rPr>
                <w:rFonts w:ascii="Times New Roman"/>
                <w:sz w:val="21"/>
              </w:rPr>
              <w:t>10,283,855.60</w:t>
            </w: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二、存货跌价准</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三、可供出售金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四、持有至到期</w:t>
            </w:r>
            <w:r>
              <w:rPr>
                <w:rFonts w:ascii="宋体" w:hAnsi="宋体" w:cs="宋体" w:eastAsia="宋体" w:hint="default"/>
                <w:sz w:val="21"/>
                <w:szCs w:val="21"/>
              </w:rPr>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747"/>
        <w:gridCol w:w="1747"/>
        <w:gridCol w:w="1747"/>
        <w:gridCol w:w="1088"/>
        <w:gridCol w:w="1319"/>
        <w:gridCol w:w="1651"/>
      </w:tblGrid>
      <w:tr>
        <w:trPr>
          <w:trHeight w:val="326"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五、长期股权投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六、投资性房地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七、固定资产减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18,607,921.93</w:t>
            </w: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439,313.84</w:t>
            </w:r>
            <w:r>
              <w:rPr>
                <w:rFonts w:ascii="Times New Roman"/>
                <w:sz w:val="21"/>
              </w:rPr>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18,168,608.09</w:t>
            </w: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八、工程物资减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九、在建工程减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十、生产性生物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其中：成熟生产</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9"/>
                <w:sz w:val="21"/>
                <w:szCs w:val="21"/>
              </w:rPr>
              <w:t>性生物资产减值 </w:t>
            </w:r>
            <w:r>
              <w:rPr>
                <w:rFonts w:ascii="宋体" w:hAnsi="宋体" w:cs="宋体" w:eastAsia="宋体" w:hint="default"/>
                <w:sz w:val="21"/>
                <w:szCs w:val="21"/>
              </w:rPr>
              <w:t>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十一、油气资产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十二、无形资产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十三、商誉减值</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7,399.70</w:t>
            </w:r>
            <w:r>
              <w:rPr>
                <w:rFonts w:ascii="Times New Roman"/>
                <w:sz w:val="21"/>
              </w:rPr>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7,399.70</w:t>
            </w:r>
            <w:r>
              <w:rPr>
                <w:rFonts w:ascii="Times New Roman"/>
                <w:sz w:val="21"/>
              </w:rPr>
            </w:r>
          </w:p>
        </w:tc>
      </w:tr>
      <w:tr>
        <w:trPr>
          <w:trHeight w:val="32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29,454,761.18</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1,498,085.58</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2,492,983.37</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28,459,863.39</w:t>
            </w:r>
          </w:p>
        </w:tc>
      </w:tr>
    </w:tbl>
    <w:p>
      <w:pPr>
        <w:pStyle w:val="BodyText"/>
        <w:spacing w:line="276" w:lineRule="exact"/>
        <w:ind w:right="758"/>
        <w:jc w:val="left"/>
      </w:pPr>
      <w:r>
        <w:rPr/>
        <w:t>坏账准备本期转销 </w:t>
      </w:r>
      <w:r>
        <w:rPr>
          <w:rFonts w:ascii="Times New Roman" w:hAnsi="Times New Roman" w:cs="Times New Roman" w:eastAsia="Times New Roman" w:hint="default"/>
        </w:rPr>
        <w:t>2,053,669.53 </w:t>
      </w:r>
      <w:r>
        <w:rPr>
          <w:rFonts w:ascii="Times New Roman" w:hAnsi="Times New Roman" w:cs="Times New Roman" w:eastAsia="Times New Roman" w:hint="default"/>
          <w:spacing w:val="49"/>
        </w:rPr>
        <w:t> </w:t>
      </w:r>
      <w:r>
        <w:rPr/>
        <w:t>元，其中包括因合并财务报表范围变动相应减少坏账准备</w:t>
      </w:r>
    </w:p>
    <w:p>
      <w:pPr>
        <w:pStyle w:val="BodyText"/>
        <w:spacing w:line="240" w:lineRule="auto" w:before="21"/>
        <w:ind w:left="139" w:right="758"/>
        <w:jc w:val="left"/>
      </w:pPr>
      <w:r>
        <w:rPr>
          <w:rFonts w:ascii="Times New Roman" w:hAnsi="Times New Roman" w:cs="Times New Roman" w:eastAsia="Times New Roman" w:hint="default"/>
        </w:rPr>
        <w:t>60,541.92</w:t>
      </w:r>
      <w:r>
        <w:rPr>
          <w:rFonts w:ascii="Times New Roman" w:hAnsi="Times New Roman" w:cs="Times New Roman" w:eastAsia="Times New Roman" w:hint="default"/>
          <w:spacing w:val="-7"/>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680"/>
        </w:sectPr>
      </w:pPr>
    </w:p>
    <w:p>
      <w:pPr>
        <w:pStyle w:val="BodyText"/>
        <w:spacing w:line="240" w:lineRule="auto" w:before="35"/>
        <w:ind w:left="139" w:right="-17"/>
        <w:jc w:val="left"/>
      </w:pPr>
      <w:r>
        <w:rPr>
          <w:rFonts w:ascii="Times New Roman" w:hAnsi="Times New Roman" w:cs="Times New Roman" w:eastAsia="Times New Roman" w:hint="default"/>
        </w:rPr>
        <w:t>16</w:t>
      </w:r>
      <w:r>
        <w:rPr/>
        <w:t>、</w:t>
      </w:r>
      <w:r>
        <w:rPr>
          <w:spacing w:val="-1"/>
        </w:rPr>
        <w:t> </w:t>
      </w:r>
      <w:r>
        <w:rPr/>
        <w:t>短期借款：</w:t>
      </w:r>
    </w:p>
    <w:p>
      <w:pPr>
        <w:pStyle w:val="BodyText"/>
        <w:spacing w:line="240" w:lineRule="auto" w:before="83"/>
        <w:ind w:left="139"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960" w:space="414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680"/>
        </w:sectPr>
      </w:pPr>
    </w:p>
    <w:p>
      <w:pPr>
        <w:pStyle w:val="BodyText"/>
        <w:spacing w:line="240" w:lineRule="auto" w:before="35"/>
        <w:ind w:right="-17"/>
        <w:jc w:val="left"/>
      </w:pPr>
      <w:r>
        <w:rPr>
          <w:rFonts w:ascii="Times New Roman" w:hAnsi="Times New Roman" w:cs="Times New Roman" w:eastAsia="Times New Roman" w:hint="default"/>
        </w:rPr>
        <w:t>17</w:t>
      </w:r>
      <w:r>
        <w:rPr/>
        <w:t>、</w:t>
      </w:r>
      <w:r>
        <w:rPr>
          <w:spacing w:val="-1"/>
        </w:rPr>
        <w:t> </w:t>
      </w:r>
      <w:r>
        <w:rPr/>
        <w:t>应付账款：</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750" w:space="435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应付经营款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142,376,843.05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157,387,684.97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应付长期资产购置款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16,152,830.97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11,926,993.36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671" w:right="0"/>
              <w:jc w:val="left"/>
              <w:rPr>
                <w:rFonts w:ascii="Times New Roman" w:hAnsi="Times New Roman" w:cs="Times New Roman" w:eastAsia="Times New Roman" w:hint="default"/>
                <w:sz w:val="21"/>
                <w:szCs w:val="21"/>
              </w:rPr>
            </w:pPr>
            <w:r>
              <w:rPr>
                <w:rFonts w:ascii="Times New Roman"/>
                <w:sz w:val="21"/>
              </w:rPr>
              <w:t>158,529,674.02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671" w:right="0"/>
              <w:jc w:val="left"/>
              <w:rPr>
                <w:rFonts w:ascii="Times New Roman" w:hAnsi="Times New Roman" w:cs="Times New Roman" w:eastAsia="Times New Roman" w:hint="default"/>
                <w:sz w:val="21"/>
                <w:szCs w:val="21"/>
              </w:rPr>
            </w:pPr>
            <w:r>
              <w:rPr>
                <w:rFonts w:ascii="Times New Roman"/>
                <w:sz w:val="21"/>
              </w:rPr>
              <w:t>169,314,678.33</w:t>
            </w:r>
          </w:p>
        </w:tc>
      </w:tr>
    </w:tbl>
    <w:p>
      <w:pPr>
        <w:spacing w:line="240" w:lineRule="auto" w:before="5"/>
        <w:rPr>
          <w:rFonts w:ascii="宋体" w:hAnsi="宋体" w:cs="宋体" w:eastAsia="宋体" w:hint="default"/>
          <w:sz w:val="22"/>
          <w:szCs w:val="22"/>
        </w:rPr>
      </w:pPr>
    </w:p>
    <w:p>
      <w:pPr>
        <w:pStyle w:val="BodyText"/>
        <w:spacing w:line="309" w:lineRule="auto" w:before="35"/>
        <w:ind w:right="1121" w:hanging="1"/>
        <w:jc w:val="left"/>
      </w:pPr>
      <w:r>
        <w:rPr>
          <w:rFonts w:ascii="Times New Roman" w:hAnsi="Times New Roman" w:cs="Times New Roman" w:eastAsia="Times New Roman" w:hint="default"/>
        </w:rPr>
        <w:t>(2) </w:t>
      </w:r>
      <w:r>
        <w:rPr/>
        <w:t>本报告期应付账款中应付持有公司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以上表决权股份的股东单位或关联方的款</w:t>
      </w:r>
      <w:r>
        <w:rPr>
          <w:w w:val="99"/>
        </w:rPr>
        <w:t> </w:t>
      </w:r>
      <w:r>
        <w:rPr/>
        <w:t>项情况</w:t>
      </w:r>
    </w:p>
    <w:p>
      <w:pPr>
        <w:pStyle w:val="BodyText"/>
        <w:spacing w:line="240" w:lineRule="auto" w:before="7"/>
        <w:ind w:left="6136" w:right="758"/>
        <w:jc w:val="left"/>
      </w:pPr>
      <w:r>
        <w:rPr/>
        <w:t>单位： 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14,814,584.06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21,143,788.14</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5,186,563.24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82,316.01</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4,179,960.00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283,790.00</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1,428,569.60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1,819,885.82</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1,350,409.60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1,456,310.00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1,267,169.44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2,700,877.20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绍兴县报社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948,000.00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820,000.00</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947,110.20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1,627,990.80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34,506.12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1,287,015.82</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1,131.24</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30,158,003.50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31,221,973.79</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(3)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年的大额应付账款情况的说明</w:t>
      </w:r>
    </w:p>
    <w:p>
      <w:pPr>
        <w:pStyle w:val="BodyText"/>
        <w:spacing w:line="240" w:lineRule="auto" w:before="52"/>
        <w:ind w:right="758"/>
        <w:jc w:val="left"/>
      </w:pPr>
      <w:r>
        <w:rPr/>
        <w:t>年末余额中账龄超过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年以上的大额应付账款，主要系应付设备工程款尚未结算所致。</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680"/>
        </w:sectPr>
      </w:pPr>
    </w:p>
    <w:p>
      <w:pPr>
        <w:pStyle w:val="BodyText"/>
        <w:spacing w:line="240" w:lineRule="auto" w:before="35"/>
        <w:ind w:right="-16"/>
        <w:jc w:val="left"/>
      </w:pPr>
      <w:r>
        <w:rPr>
          <w:rFonts w:ascii="Times New Roman" w:hAnsi="Times New Roman" w:cs="Times New Roman" w:eastAsia="Times New Roman" w:hint="default"/>
        </w:rPr>
        <w:t>18</w:t>
      </w:r>
      <w:r>
        <w:rPr/>
        <w:t>、</w:t>
      </w:r>
      <w:r>
        <w:rPr>
          <w:spacing w:val="-1"/>
        </w:rPr>
        <w:t> </w:t>
      </w:r>
      <w:r>
        <w:rPr/>
        <w:t>预收账款：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750" w:space="435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93"/>
        <w:gridCol w:w="3006"/>
        <w:gridCol w:w="3101"/>
      </w:tblGrid>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77"/>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报刊发行款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145,868,716.15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123,830,499.88</w:t>
            </w:r>
          </w:p>
        </w:tc>
      </w:tr>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89,532,695.06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55,914,292.23</w:t>
            </w:r>
          </w:p>
        </w:tc>
      </w:tr>
      <w:tr>
        <w:trPr>
          <w:trHeight w:val="326"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印刷款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37,336,928.39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40,898,048.25</w:t>
            </w:r>
          </w:p>
        </w:tc>
      </w:tr>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房租款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2,657,228.62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949,941.36</w:t>
            </w:r>
            <w:r>
              <w:rPr>
                <w:rFonts w:ascii="Times New Roman"/>
                <w:sz w:val="21"/>
              </w:rPr>
            </w:r>
          </w:p>
        </w:tc>
      </w:tr>
      <w:tr>
        <w:trPr>
          <w:trHeight w:val="326"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8,293,291.32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6,102,122.14</w:t>
            </w:r>
          </w:p>
        </w:tc>
      </w:tr>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283,688,859.54</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227,694,903.86</w:t>
            </w:r>
          </w:p>
        </w:tc>
      </w:tr>
    </w:tbl>
    <w:p>
      <w:pPr>
        <w:spacing w:line="240" w:lineRule="auto" w:before="5"/>
        <w:rPr>
          <w:rFonts w:ascii="宋体" w:hAnsi="宋体" w:cs="宋体" w:eastAsia="宋体" w:hint="default"/>
          <w:sz w:val="22"/>
          <w:szCs w:val="22"/>
        </w:rPr>
      </w:pPr>
    </w:p>
    <w:p>
      <w:pPr>
        <w:pStyle w:val="BodyText"/>
        <w:spacing w:line="309" w:lineRule="auto" w:before="35"/>
        <w:ind w:right="1331" w:hanging="1"/>
        <w:jc w:val="left"/>
      </w:pPr>
      <w:r>
        <w:rPr>
          <w:rFonts w:ascii="Times New Roman" w:hAnsi="Times New Roman" w:cs="Times New Roman" w:eastAsia="Times New Roman" w:hint="default"/>
        </w:rPr>
        <w:t>(2) </w:t>
      </w:r>
      <w:r>
        <w:rPr/>
        <w:t>本报告期预收款项中预收持有公司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56" w:lineRule="auto" w:before="7"/>
        <w:ind w:right="1113" w:firstLine="212"/>
        <w:jc w:val="left"/>
      </w:pPr>
      <w:r>
        <w:rPr/>
        <w:t>本报告期预收账款中无预收持有公司 </w:t>
      </w:r>
      <w:r>
        <w:rPr>
          <w:rFonts w:ascii="Times New Roman" w:hAnsi="Times New Roman" w:cs="Times New Roman" w:eastAsia="Times New Roman" w:hint="default"/>
        </w:rPr>
        <w:t>5%(</w:t>
      </w:r>
      <w:r>
        <w:rPr/>
        <w:t>含</w:t>
      </w:r>
      <w:r>
        <w:rPr>
          <w:spacing w:val="29"/>
        </w:rPr>
        <w:t> </w:t>
      </w:r>
      <w:r>
        <w:rPr>
          <w:rFonts w:ascii="Times New Roman" w:hAnsi="Times New Roman" w:cs="Times New Roman" w:eastAsia="Times New Roman" w:hint="default"/>
        </w:rPr>
        <w:t>5%)</w:t>
      </w:r>
      <w:r>
        <w:rPr/>
        <w:t>以上表决权股份的股东单位或关联方的 款项。</w:t>
      </w:r>
    </w:p>
    <w:p>
      <w:pPr>
        <w:spacing w:line="240" w:lineRule="auto" w:before="3"/>
        <w:rPr>
          <w:rFonts w:ascii="宋体" w:hAnsi="宋体" w:cs="宋体" w:eastAsia="宋体" w:hint="default"/>
          <w:sz w:val="25"/>
          <w:szCs w:val="25"/>
        </w:rPr>
      </w:pPr>
    </w:p>
    <w:p>
      <w:pPr>
        <w:pStyle w:val="BodyText"/>
        <w:spacing w:line="240" w:lineRule="auto" w:before="35"/>
        <w:ind w:right="758"/>
        <w:jc w:val="left"/>
      </w:pPr>
      <w:r>
        <w:rPr>
          <w:rFonts w:ascii="Times New Roman" w:hAnsi="Times New Roman" w:cs="Times New Roman" w:eastAsia="Times New Roman" w:hint="default"/>
        </w:rPr>
        <w:t>19</w:t>
      </w:r>
      <w:r>
        <w:rPr/>
        <w:t>、</w:t>
      </w:r>
      <w:r>
        <w:rPr>
          <w:spacing w:val="-3"/>
        </w:rPr>
        <w:t> </w:t>
      </w:r>
      <w:r>
        <w:rPr/>
        <w:t>应付职工薪酬</w:t>
      </w:r>
    </w:p>
    <w:p>
      <w:pPr>
        <w:pStyle w:val="BodyText"/>
        <w:spacing w:line="240" w:lineRule="auto" w:before="52"/>
        <w:ind w:left="6242"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4"/>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49,589,219.79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0" w:right="0"/>
              <w:jc w:val="center"/>
              <w:rPr>
                <w:rFonts w:ascii="Times New Roman" w:hAnsi="Times New Roman" w:cs="Times New Roman" w:eastAsia="Times New Roman" w:hint="default"/>
                <w:sz w:val="21"/>
                <w:szCs w:val="21"/>
              </w:rPr>
            </w:pPr>
            <w:r>
              <w:rPr>
                <w:rFonts w:ascii="Times New Roman"/>
                <w:sz w:val="21"/>
              </w:rPr>
              <w:t>154,300,424.20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9" w:right="0"/>
              <w:jc w:val="center"/>
              <w:rPr>
                <w:rFonts w:ascii="Times New Roman" w:hAnsi="Times New Roman" w:cs="Times New Roman" w:eastAsia="Times New Roman" w:hint="default"/>
                <w:sz w:val="21"/>
                <w:szCs w:val="21"/>
              </w:rPr>
            </w:pPr>
            <w:r>
              <w:rPr>
                <w:rFonts w:ascii="Times New Roman"/>
                <w:sz w:val="21"/>
              </w:rPr>
              <w:t>138,559,445.97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65,330,198.02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14,514,901.54</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14,514,901.54</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1,990,854.65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24,276,176.85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22,151,291.31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4,115,740.19</w:t>
            </w: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医疗保险费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733,640.82</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9,512,644.39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8,700,257.72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1,546,027.49</w:t>
            </w:r>
          </w:p>
        </w:tc>
      </w:tr>
      <w:tr>
        <w:trPr>
          <w:trHeight w:val="39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746,359.60</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12,285,950.69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10,941,370.46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2,090,939.83</w:t>
            </w: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99,179.06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1,636,434.90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1,420,306.33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315,307.63</w:t>
            </w:r>
            <w:r>
              <w:rPr>
                <w:rFonts w:ascii="Times New Roman"/>
                <w:sz w:val="21"/>
              </w:rPr>
            </w:r>
          </w:p>
        </w:tc>
      </w:tr>
      <w:tr>
        <w:trPr>
          <w:trHeight w:val="39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138,082.92</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314,547.55</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392,301.18</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60,329.29</w:t>
            </w: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273,592.25</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526,599.32</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697,055.62</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103,135.95</w:t>
            </w:r>
            <w:r>
              <w:rPr>
                <w:rFonts w:ascii="Times New Roman"/>
                <w:sz w:val="21"/>
              </w:rPr>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403,057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7,423,315.61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7,033,866.61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792,506</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3,511,988.69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3,564,669.45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3,517,775.17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3,558,882.97</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55,495,120.13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204,079,487.65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185,777,280.60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73,797,327.18</w:t>
            </w:r>
          </w:p>
        </w:tc>
      </w:tr>
    </w:tbl>
    <w:p>
      <w:pPr>
        <w:pStyle w:val="BodyText"/>
        <w:spacing w:line="276" w:lineRule="exact"/>
        <w:ind w:right="758"/>
        <w:jc w:val="left"/>
      </w:pPr>
      <w:r>
        <w:rPr/>
        <w:t>工会经费和职工教育经费金额</w:t>
      </w:r>
      <w:r>
        <w:rPr>
          <w:spacing w:val="-56"/>
        </w:rPr>
        <w:t> </w:t>
      </w:r>
      <w:r>
        <w:rPr>
          <w:rFonts w:ascii="Times New Roman" w:hAnsi="Times New Roman" w:cs="Times New Roman" w:eastAsia="Times New Roman" w:hint="default"/>
        </w:rPr>
        <w:t>3,564,669.45</w:t>
      </w:r>
      <w:r>
        <w:rPr>
          <w:rFonts w:ascii="Times New Roman" w:hAnsi="Times New Roman" w:cs="Times New Roman" w:eastAsia="Times New Roman" w:hint="default"/>
          <w:spacing w:val="-3"/>
        </w:rPr>
        <w:t> </w:t>
      </w:r>
      <w:r>
        <w:rPr/>
        <w:t>元。</w:t>
      </w:r>
    </w:p>
    <w:p>
      <w:pPr>
        <w:spacing w:line="240" w:lineRule="auto" w:before="6"/>
        <w:rPr>
          <w:rFonts w:ascii="宋体" w:hAnsi="宋体" w:cs="宋体" w:eastAsia="宋体" w:hint="default"/>
          <w:sz w:val="25"/>
          <w:szCs w:val="25"/>
        </w:rPr>
      </w:pPr>
    </w:p>
    <w:p>
      <w:pPr>
        <w:pStyle w:val="BodyText"/>
        <w:spacing w:line="240" w:lineRule="auto"/>
        <w:ind w:left="139" w:right="758"/>
        <w:jc w:val="left"/>
      </w:pPr>
      <w:r>
        <w:rPr>
          <w:rFonts w:ascii="Times New Roman" w:hAnsi="Times New Roman" w:cs="Times New Roman" w:eastAsia="Times New Roman" w:hint="default"/>
        </w:rPr>
        <w:t>1) </w:t>
      </w:r>
      <w:r>
        <w:rPr/>
        <w:t>期末工资、奖金、津贴和补贴余额预计于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年上半年发放；</w:t>
      </w:r>
    </w:p>
    <w:p>
      <w:pPr>
        <w:pStyle w:val="BodyText"/>
        <w:spacing w:line="240" w:lineRule="auto" w:before="21"/>
        <w:ind w:left="139"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社会保险费和住房公积金余额于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月份上缴；</w:t>
      </w:r>
    </w:p>
    <w:p>
      <w:pPr>
        <w:pStyle w:val="BodyText"/>
        <w:spacing w:line="240" w:lineRule="auto" w:before="21"/>
        <w:ind w:left="139" w:right="75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工会经费和职工教育经费，于实际发生时列支。</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35"/>
        <w:ind w:left="139" w:right="758"/>
        <w:jc w:val="left"/>
      </w:pPr>
      <w:r>
        <w:rPr>
          <w:rFonts w:ascii="Times New Roman" w:hAnsi="Times New Roman" w:cs="Times New Roman" w:eastAsia="Times New Roman" w:hint="default"/>
        </w:rPr>
        <w:t>20</w:t>
      </w:r>
      <w:r>
        <w:rPr/>
        <w:t>、</w:t>
      </w:r>
      <w:r>
        <w:rPr>
          <w:spacing w:val="-1"/>
        </w:rPr>
        <w:t> </w:t>
      </w:r>
      <w:r>
        <w:rPr/>
        <w:t>应交税费：</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3"/>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-125,393,560.18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-111,587,990.25</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5,674,202.06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17,381,245.76</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24,625,578.60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865,987.46</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479,696.77</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1,050,668.10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483,193.20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1,460,715.13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767,252.02</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174,413.81</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176,527.90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134,975.35</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1,231,140.44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33,886.45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207,687.82</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625,240.93</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140,823.97</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433,267.13</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1,322,925.68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1,007,170.51</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11,663.95</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11,340.00</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3,202,530.47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604,622.95</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-87,070,337.30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-87,804,456.67</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21</w:t>
      </w:r>
      <w:r>
        <w:rPr/>
        <w:t>、</w:t>
      </w:r>
      <w:r>
        <w:rPr>
          <w:spacing w:val="-1"/>
        </w:rPr>
        <w:t> </w:t>
      </w:r>
      <w:r>
        <w:rPr/>
        <w:t>应付股利：</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09"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年未支付原因</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应付公司股东股利</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1,935,335.33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1,935,335.33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诸暨市国有资产管理办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公室</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2,334,734.99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2,334,734.99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乐清市国有投资有限公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1,584,930.59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3,584,930.59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绍兴县国有资产投资经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营有限公司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1,194,471.52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1,194,471.52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金华日报商务彩印有限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1,200,000.00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450,000.00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钱志勇</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1,200,000.00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上虞市国有资产经营总</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770,822.61</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770,822.61</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东阳市国有资产管理委</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员会办公室</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183,171.41</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183,171.41</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浙报传媒控股集团有限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3,731,254.28</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10,403,466.45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14,184,720.73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22</w:t>
      </w:r>
      <w:r>
        <w:rPr/>
        <w:t>、</w:t>
      </w:r>
      <w:r>
        <w:rPr>
          <w:spacing w:val="-3"/>
        </w:rPr>
        <w:t> </w:t>
      </w:r>
      <w:r>
        <w:rPr/>
        <w:t>其他应付款：</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960" w:space="414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应付关联方款项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20,798,111.85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167,487,175.89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11,763,083.16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11,588,790.04</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已结算未支付经营费用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3,461,606.54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3,225,849.94</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3,190,123.73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3,961,639.28</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应付改制身份转换补偿金和社</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会保险费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266,418.12</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1,337,683.76</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2,498,234.90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2,393,190.37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41,977,578.30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189,994,329.28</w:t>
            </w:r>
          </w:p>
        </w:tc>
      </w:tr>
    </w:tbl>
    <w:p>
      <w:pPr>
        <w:spacing w:line="240" w:lineRule="auto" w:before="5"/>
        <w:rPr>
          <w:rFonts w:ascii="宋体" w:hAnsi="宋体" w:cs="宋体" w:eastAsia="宋体" w:hint="default"/>
          <w:sz w:val="22"/>
          <w:szCs w:val="22"/>
        </w:rPr>
      </w:pPr>
    </w:p>
    <w:p>
      <w:pPr>
        <w:pStyle w:val="BodyText"/>
        <w:spacing w:line="309" w:lineRule="auto" w:before="35"/>
        <w:ind w:right="1119" w:hanging="1"/>
        <w:jc w:val="left"/>
      </w:pPr>
      <w:r>
        <w:rPr>
          <w:rFonts w:ascii="Times New Roman" w:hAnsi="Times New Roman" w:cs="Times New Roman" w:eastAsia="Times New Roman" w:hint="default"/>
        </w:rPr>
        <w:t>(2) </w:t>
      </w:r>
      <w:r>
        <w:rPr/>
        <w:t>本报告期其他应付款中应付持有公司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40" w:lineRule="auto" w:before="7"/>
        <w:ind w:left="6242"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1,487,440.50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109,362,767.03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10,554,466.62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26,655,968.88</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5,097,229.57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5,097,229.57</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2,758,975.16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2,911,212.72</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900,000.00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3,113,838.02</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3,297,845.77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绍兴县报社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10,345,793.68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5,314,063.20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1,369,780.42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60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18,676.60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92" w:right="0"/>
              <w:jc w:val="left"/>
              <w:rPr>
                <w:rFonts w:ascii="Times New Roman" w:hAnsi="Times New Roman" w:cs="Times New Roman" w:eastAsia="Times New Roman" w:hint="default"/>
                <w:sz w:val="21"/>
                <w:szCs w:val="21"/>
              </w:rPr>
            </w:pPr>
            <w:r>
              <w:rPr>
                <w:rFonts w:ascii="Times New Roman"/>
                <w:sz w:val="21"/>
              </w:rPr>
              <w:t>20,798,111.85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167,487,175.89</w:t>
            </w:r>
          </w:p>
        </w:tc>
      </w:tr>
    </w:tbl>
    <w:p>
      <w:pPr>
        <w:spacing w:line="240" w:lineRule="auto" w:before="5"/>
        <w:rPr>
          <w:rFonts w:ascii="宋体" w:hAnsi="宋体" w:cs="宋体" w:eastAsia="宋体" w:hint="default"/>
          <w:sz w:val="22"/>
          <w:szCs w:val="22"/>
        </w:rPr>
      </w:pPr>
    </w:p>
    <w:p>
      <w:pPr>
        <w:pStyle w:val="BodyText"/>
        <w:spacing w:line="240" w:lineRule="auto" w:before="35"/>
        <w:ind w:left="620" w:right="1099"/>
        <w:jc w:val="left"/>
      </w:pPr>
      <w:r>
        <w:rPr>
          <w:rFonts w:ascii="Times New Roman" w:hAnsi="Times New Roman" w:cs="Times New Roman" w:eastAsia="Times New Roman" w:hint="default"/>
        </w:rPr>
        <w:t>(3)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年的大额其他应付款情况的说明</w:t>
      </w:r>
    </w:p>
    <w:p>
      <w:pPr>
        <w:pStyle w:val="BodyText"/>
        <w:spacing w:line="240" w:lineRule="auto" w:before="52"/>
        <w:ind w:left="620" w:right="1099"/>
        <w:jc w:val="left"/>
      </w:pPr>
      <w:r>
        <w:rPr/>
        <w:t>年末余额中账龄超过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年以上的大额其他应付款，主要系保证金等往来款。</w:t>
      </w:r>
    </w:p>
    <w:p>
      <w:pPr>
        <w:spacing w:line="240" w:lineRule="auto" w:before="11"/>
        <w:rPr>
          <w:rFonts w:ascii="宋体" w:hAnsi="宋体" w:cs="宋体" w:eastAsia="宋体" w:hint="default"/>
          <w:sz w:val="27"/>
          <w:szCs w:val="27"/>
        </w:rPr>
      </w:pPr>
    </w:p>
    <w:p>
      <w:pPr>
        <w:pStyle w:val="BodyText"/>
        <w:spacing w:line="240" w:lineRule="auto"/>
        <w:ind w:left="620" w:right="109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对于金额较大的其他应付款，应说明内容</w:t>
      </w:r>
    </w:p>
    <w:p>
      <w:pPr>
        <w:pStyle w:val="BodyText"/>
        <w:spacing w:line="256" w:lineRule="auto" w:before="52"/>
        <w:ind w:left="620" w:right="1099"/>
        <w:jc w:val="left"/>
      </w:pPr>
      <w:r>
        <w:rPr/>
        <w:t>期末数中</w:t>
      </w:r>
      <w:r>
        <w:rPr>
          <w:spacing w:val="-74"/>
        </w:rPr>
        <w:t> </w:t>
      </w:r>
      <w:r>
        <w:rPr>
          <w:rFonts w:ascii="Times New Roman" w:hAnsi="Times New Roman" w:cs="Times New Roman" w:eastAsia="Times New Roman" w:hint="default"/>
        </w:rPr>
        <w:t>11296093.57</w:t>
      </w:r>
      <w:r>
        <w:rPr>
          <w:rFonts w:ascii="Times New Roman" w:hAnsi="Times New Roman" w:cs="Times New Roman" w:eastAsia="Times New Roman" w:hint="default"/>
          <w:spacing w:val="-21"/>
        </w:rPr>
        <w:t> </w:t>
      </w:r>
      <w:r>
        <w:rPr/>
        <w:t>元系因根据公司重大资产重组方案，子公司非经营性资产剥离和人员 安置成本等形成的款项。</w:t>
      </w:r>
    </w:p>
    <w:p>
      <w:pPr>
        <w:pStyle w:val="BodyText"/>
        <w:spacing w:line="273" w:lineRule="auto" w:before="22"/>
        <w:ind w:left="620" w:right="1115" w:firstLine="211"/>
        <w:jc w:val="both"/>
      </w:pPr>
      <w:r>
        <w:rPr>
          <w:spacing w:val="-3"/>
        </w:rPr>
        <w:t>期初子公司浙江日报新闻发展公司、钱江报系有限公司、浙江今日早报有限公司、浙江省</w:t>
      </w:r>
      <w:r>
        <w:rPr/>
        <w:t> </w:t>
      </w:r>
      <w:r>
        <w:rPr>
          <w:spacing w:val="-3"/>
        </w:rPr>
        <w:t>钱江报刊发行有限公司、浙江《美术报》有限公司、浙江老年报报业有限公司、浙江浙商传</w:t>
      </w:r>
      <w:r>
        <w:rPr>
          <w:spacing w:val="-84"/>
        </w:rPr>
        <w:t> </w:t>
      </w:r>
      <w:r>
        <w:rPr>
          <w:spacing w:val="-84"/>
        </w:rPr>
      </w:r>
      <w:r>
        <w:rPr>
          <w:spacing w:val="-3"/>
        </w:rPr>
        <w:t>媒有限公司、浙江日报报业集团印务有限公司和浙江在线网络传媒有限公司因采编业务及相</w:t>
      </w:r>
      <w:r>
        <w:rPr>
          <w:spacing w:val="-79"/>
        </w:rPr>
        <w:t> </w:t>
      </w:r>
      <w:r>
        <w:rPr>
          <w:spacing w:val="-79"/>
        </w:rPr>
      </w:r>
      <w:r>
        <w:rPr>
          <w:spacing w:val="8"/>
        </w:rPr>
        <w:t>关的非经营性资产剥离和人员安置提留费用等形成其他应付浙江日报报业集团款项余额</w:t>
      </w:r>
      <w:r>
        <w:rPr>
          <w:spacing w:val="-101"/>
        </w:rPr>
        <w:t> </w:t>
      </w:r>
      <w:r>
        <w:rPr>
          <w:spacing w:val="-101"/>
        </w:rPr>
      </w:r>
      <w:r>
        <w:rPr>
          <w:rFonts w:ascii="Times New Roman" w:hAnsi="Times New Roman" w:cs="Times New Roman" w:eastAsia="Times New Roman" w:hint="default"/>
        </w:rPr>
        <w:t>18,998,216.05</w:t>
      </w:r>
      <w:r>
        <w:rPr>
          <w:rFonts w:ascii="Times New Roman" w:hAnsi="Times New Roman" w:cs="Times New Roman" w:eastAsia="Times New Roman" w:hint="default"/>
          <w:spacing w:val="-7"/>
        </w:rPr>
        <w:t> </w:t>
      </w:r>
      <w:r>
        <w:rPr/>
        <w:t>元，本期已实际支付上述款项</w:t>
      </w:r>
      <w:r>
        <w:rPr>
          <w:spacing w:val="-60"/>
        </w:rPr>
        <w:t> </w:t>
      </w:r>
      <w:r>
        <w:rPr>
          <w:rFonts w:ascii="Times New Roman" w:hAnsi="Times New Roman" w:cs="Times New Roman" w:eastAsia="Times New Roman" w:hint="default"/>
        </w:rPr>
        <w:t>18,998,216.05</w:t>
      </w:r>
      <w:r>
        <w:rPr>
          <w:rFonts w:ascii="Times New Roman" w:hAnsi="Times New Roman" w:cs="Times New Roman" w:eastAsia="Times New Roman" w:hint="default"/>
          <w:spacing w:val="-6"/>
        </w:rPr>
        <w:t> </w:t>
      </w:r>
      <w:r>
        <w:rPr/>
        <w:t>元。</w:t>
      </w:r>
    </w:p>
    <w:p>
      <w:pPr>
        <w:pStyle w:val="BodyText"/>
        <w:spacing w:line="264" w:lineRule="auto"/>
        <w:ind w:left="620" w:right="1114" w:firstLine="213"/>
        <w:jc w:val="both"/>
      </w:pPr>
      <w:r>
        <w:rPr>
          <w:spacing w:val="2"/>
        </w:rPr>
        <w:t>期初子公司诸暨日报有限公司因采编业务及相关的非经营性资产剥离和人员安置提留费</w:t>
      </w:r>
      <w:r>
        <w:rPr/>
        <w:t> </w:t>
      </w:r>
      <w:r>
        <w:rPr>
          <w:spacing w:val="18"/>
        </w:rPr>
        <w:t>用等形成其他应付诸暨日报社款项余额 </w:t>
      </w:r>
      <w:r>
        <w:rPr>
          <w:rFonts w:ascii="Times New Roman" w:hAnsi="Times New Roman" w:cs="Times New Roman" w:eastAsia="Times New Roman" w:hint="default"/>
        </w:rPr>
        <w:t>26,655,968.88</w:t>
      </w:r>
      <w:r>
        <w:rPr>
          <w:rFonts w:ascii="Times New Roman" w:hAnsi="Times New Roman" w:cs="Times New Roman" w:eastAsia="Times New Roman" w:hint="default"/>
          <w:spacing w:val="29"/>
        </w:rPr>
        <w:t> </w:t>
      </w:r>
      <w:r>
        <w:rPr>
          <w:spacing w:val="17"/>
        </w:rPr>
        <w:t>元，本期已实际支付上述款项</w:t>
      </w:r>
      <w:r>
        <w:rPr/>
        <w:t> </w:t>
      </w:r>
      <w:r>
        <w:rPr>
          <w:rFonts w:ascii="Times New Roman" w:hAnsi="Times New Roman" w:cs="Times New Roman" w:eastAsia="Times New Roman" w:hint="default"/>
        </w:rPr>
        <w:t>24,116,080.04</w:t>
      </w:r>
      <w:r>
        <w:rPr>
          <w:rFonts w:ascii="Times New Roman" w:hAnsi="Times New Roman" w:cs="Times New Roman" w:eastAsia="Times New Roman" w:hint="default"/>
          <w:spacing w:val="-2"/>
        </w:rPr>
        <w:t> </w:t>
      </w:r>
      <w:r>
        <w:rPr/>
        <w:t>元，截至</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日，尚有</w:t>
      </w:r>
      <w:r>
        <w:rPr>
          <w:spacing w:val="-57"/>
        </w:rPr>
        <w:t> </w:t>
      </w:r>
      <w:r>
        <w:rPr>
          <w:rFonts w:ascii="Times New Roman" w:hAnsi="Times New Roman" w:cs="Times New Roman" w:eastAsia="Times New Roman" w:hint="default"/>
        </w:rPr>
        <w:t>2,539,888.84</w:t>
      </w:r>
      <w:r>
        <w:rPr>
          <w:rFonts w:ascii="Times New Roman" w:hAnsi="Times New Roman" w:cs="Times New Roman" w:eastAsia="Times New Roman" w:hint="default"/>
          <w:spacing w:val="-3"/>
        </w:rPr>
        <w:t> </w:t>
      </w:r>
      <w:r>
        <w:rPr/>
        <w:t>元未支付给诸暨日报社。</w:t>
      </w:r>
    </w:p>
    <w:p>
      <w:pPr>
        <w:pStyle w:val="BodyText"/>
        <w:spacing w:line="273" w:lineRule="auto"/>
        <w:ind w:left="620" w:right="1114" w:firstLine="213"/>
        <w:jc w:val="both"/>
      </w:pPr>
      <w:r>
        <w:rPr>
          <w:spacing w:val="2"/>
        </w:rPr>
        <w:t>期初子公司瑞安日报有限公司因采编业务及相关的非经营性资产剥离和人员安置提留费</w:t>
      </w:r>
      <w:r>
        <w:rPr/>
        <w:t> 用等形成其他应付瑞安日报社款项余额</w:t>
      </w:r>
      <w:r>
        <w:rPr>
          <w:spacing w:val="-57"/>
        </w:rPr>
        <w:t> </w:t>
      </w:r>
      <w:r>
        <w:rPr>
          <w:rFonts w:ascii="Times New Roman" w:hAnsi="Times New Roman" w:cs="Times New Roman" w:eastAsia="Times New Roman" w:hint="default"/>
        </w:rPr>
        <w:t>5,097,229.57</w:t>
      </w:r>
      <w:r>
        <w:rPr>
          <w:rFonts w:ascii="Times New Roman" w:hAnsi="Times New Roman" w:cs="Times New Roman" w:eastAsia="Times New Roman" w:hint="default"/>
          <w:spacing w:val="-4"/>
        </w:rPr>
        <w:t> </w:t>
      </w:r>
      <w:r>
        <w:rPr/>
        <w:t>元，本期尚未支付上述款项。</w:t>
      </w:r>
    </w:p>
    <w:p>
      <w:pPr>
        <w:pStyle w:val="BodyText"/>
        <w:spacing w:line="273" w:lineRule="auto"/>
        <w:ind w:left="619" w:right="1115" w:firstLine="213"/>
        <w:jc w:val="both"/>
      </w:pPr>
      <w:r>
        <w:rPr>
          <w:spacing w:val="2"/>
        </w:rPr>
        <w:t>期初子公司乐清日报有限公司因采编业务及相关的非经营性资产剥离和事业编制职工改</w:t>
      </w:r>
      <w:r>
        <w:rPr/>
        <w:t> </w:t>
      </w:r>
      <w:r>
        <w:rPr>
          <w:spacing w:val="7"/>
        </w:rPr>
        <w:t>制成本等形成其他应付乐清日报社款项余额 </w:t>
      </w:r>
      <w:r>
        <w:rPr>
          <w:rFonts w:ascii="Times New Roman" w:hAnsi="Times New Roman" w:cs="Times New Roman" w:eastAsia="Times New Roman" w:hint="default"/>
        </w:rPr>
        <w:t>3,113,838.02 </w:t>
      </w:r>
      <w:r>
        <w:rPr>
          <w:rFonts w:ascii="Times New Roman" w:hAnsi="Times New Roman" w:cs="Times New Roman" w:eastAsia="Times New Roman" w:hint="default"/>
          <w:spacing w:val="22"/>
        </w:rPr>
        <w:t> </w:t>
      </w:r>
      <w:r>
        <w:rPr>
          <w:spacing w:val="7"/>
        </w:rPr>
        <w:t>元，本期已实际支付上述款项</w:t>
      </w:r>
    </w:p>
    <w:p>
      <w:pPr>
        <w:pStyle w:val="BodyText"/>
        <w:spacing w:line="256" w:lineRule="auto"/>
        <w:ind w:left="832" w:right="1099" w:hanging="214"/>
        <w:jc w:val="left"/>
      </w:pPr>
      <w:r>
        <w:rPr>
          <w:rFonts w:ascii="Times New Roman" w:hAnsi="Times New Roman" w:cs="Times New Roman" w:eastAsia="Times New Roman" w:hint="default"/>
        </w:rPr>
        <w:t>2,213,838.02</w:t>
      </w:r>
      <w:r>
        <w:rPr>
          <w:rFonts w:ascii="Times New Roman" w:hAnsi="Times New Roman" w:cs="Times New Roman" w:eastAsia="Times New Roman" w:hint="default"/>
          <w:spacing w:val="-1"/>
        </w:rPr>
        <w:t> </w:t>
      </w:r>
      <w:r>
        <w:rPr/>
        <w:t>元，截至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日，尚有</w:t>
      </w:r>
      <w:r>
        <w:rPr>
          <w:spacing w:val="-54"/>
        </w:rPr>
        <w:t> </w:t>
      </w:r>
      <w:r>
        <w:rPr>
          <w:rFonts w:ascii="Times New Roman" w:hAnsi="Times New Roman" w:cs="Times New Roman" w:eastAsia="Times New Roman" w:hint="default"/>
        </w:rPr>
        <w:t>900,000.00 </w:t>
      </w:r>
      <w:r>
        <w:rPr/>
        <w:t>元未支付给乐清日报社。 </w:t>
      </w:r>
      <w:r>
        <w:rPr>
          <w:spacing w:val="2"/>
        </w:rPr>
        <w:t>期初子公司永康日报有限公司因采编业务及相关的非经营性资产剥离和预留人员安置提</w:t>
      </w:r>
    </w:p>
    <w:p>
      <w:pPr>
        <w:pStyle w:val="BodyText"/>
        <w:spacing w:line="240" w:lineRule="auto" w:before="22"/>
        <w:ind w:left="619" w:right="0"/>
        <w:jc w:val="left"/>
      </w:pPr>
      <w:r>
        <w:rPr/>
        <w:t>留费用、预留整体改制成本等形成其他应付永康日报社款项余额</w:t>
      </w:r>
      <w:r>
        <w:rPr>
          <w:spacing w:val="-65"/>
        </w:rPr>
        <w:t> </w:t>
      </w:r>
      <w:r>
        <w:rPr>
          <w:rFonts w:ascii="Times New Roman" w:hAnsi="Times New Roman" w:cs="Times New Roman" w:eastAsia="Times New Roman" w:hint="default"/>
        </w:rPr>
        <w:t>3,297,845.77</w:t>
      </w:r>
      <w:r>
        <w:rPr>
          <w:rFonts w:ascii="Times New Roman" w:hAnsi="Times New Roman" w:cs="Times New Roman" w:eastAsia="Times New Roman" w:hint="default"/>
          <w:spacing w:val="-13"/>
        </w:rPr>
        <w:t> </w:t>
      </w:r>
      <w:r>
        <w:rPr>
          <w:spacing w:val="-4"/>
        </w:rPr>
        <w:t>元，本期已实</w:t>
      </w:r>
    </w:p>
    <w:p>
      <w:pPr>
        <w:pStyle w:val="BodyText"/>
        <w:spacing w:line="256" w:lineRule="auto" w:before="21"/>
        <w:ind w:left="832" w:right="1099" w:hanging="214"/>
        <w:jc w:val="left"/>
      </w:pPr>
      <w:r>
        <w:rPr/>
        <w:t>际支付上述款项</w:t>
      </w:r>
      <w:r>
        <w:rPr>
          <w:spacing w:val="-54"/>
        </w:rPr>
        <w:t> </w:t>
      </w:r>
      <w:r>
        <w:rPr>
          <w:rFonts w:ascii="Times New Roman" w:hAnsi="Times New Roman" w:cs="Times New Roman" w:eastAsia="Times New Roman" w:hint="default"/>
        </w:rPr>
        <w:t>3,297,845.77</w:t>
      </w:r>
      <w:r>
        <w:rPr>
          <w:rFonts w:ascii="Times New Roman" w:hAnsi="Times New Roman" w:cs="Times New Roman" w:eastAsia="Times New Roman" w:hint="default"/>
          <w:spacing w:val="-1"/>
        </w:rPr>
        <w:t> </w:t>
      </w:r>
      <w:r>
        <w:rPr/>
        <w:t>元。 </w:t>
      </w:r>
      <w:r>
        <w:rPr>
          <w:spacing w:val="2"/>
        </w:rPr>
        <w:t>期初子公司海宁日报有限公司因采编业务及相关的非经营性资产剥离和人员安置提留费</w:t>
      </w:r>
    </w:p>
    <w:p>
      <w:pPr>
        <w:pStyle w:val="BodyText"/>
        <w:spacing w:line="240" w:lineRule="auto" w:before="22"/>
        <w:ind w:left="619" w:right="1099"/>
        <w:jc w:val="left"/>
      </w:pPr>
      <w:r>
        <w:rPr>
          <w:spacing w:val="21"/>
        </w:rPr>
        <w:t>用等形成其他应付海宁日报社款项余额 </w:t>
      </w:r>
      <w:r>
        <w:rPr>
          <w:rFonts w:ascii="Times New Roman" w:hAnsi="Times New Roman" w:cs="Times New Roman" w:eastAsia="Times New Roman" w:hint="default"/>
        </w:rPr>
        <w:t>2,911,212.72 </w:t>
      </w:r>
      <w:r>
        <w:rPr>
          <w:rFonts w:ascii="Times New Roman" w:hAnsi="Times New Roman" w:cs="Times New Roman" w:eastAsia="Times New Roman" w:hint="default"/>
          <w:spacing w:val="20"/>
        </w:rPr>
        <w:t> </w:t>
      </w:r>
      <w:r>
        <w:rPr>
          <w:spacing w:val="21"/>
        </w:rPr>
        <w:t>元，本期已实际支付上述款项</w:t>
      </w:r>
    </w:p>
    <w:p>
      <w:pPr>
        <w:pStyle w:val="BodyText"/>
        <w:spacing w:line="256" w:lineRule="auto" w:before="21"/>
        <w:ind w:left="832" w:right="1099" w:hanging="214"/>
        <w:jc w:val="left"/>
      </w:pPr>
      <w:r>
        <w:rPr>
          <w:rFonts w:ascii="Times New Roman" w:hAnsi="Times New Roman" w:cs="Times New Roman" w:eastAsia="Times New Roman" w:hint="default"/>
        </w:rPr>
        <w:t>152,237.56 </w:t>
      </w:r>
      <w:r>
        <w:rPr/>
        <w:t>元，截至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日，尚有</w:t>
      </w:r>
      <w:r>
        <w:rPr>
          <w:spacing w:val="-54"/>
        </w:rPr>
        <w:t> </w:t>
      </w:r>
      <w:r>
        <w:rPr>
          <w:rFonts w:ascii="Times New Roman" w:hAnsi="Times New Roman" w:cs="Times New Roman" w:eastAsia="Times New Roman" w:hint="default"/>
        </w:rPr>
        <w:t>2,758,975.16</w:t>
      </w:r>
      <w:r>
        <w:rPr>
          <w:rFonts w:ascii="Times New Roman" w:hAnsi="Times New Roman" w:cs="Times New Roman" w:eastAsia="Times New Roman" w:hint="default"/>
          <w:spacing w:val="-1"/>
        </w:rPr>
        <w:t> </w:t>
      </w:r>
      <w:r>
        <w:rPr/>
        <w:t>元未支付给海宁日报社。 </w:t>
      </w:r>
      <w:r>
        <w:rPr>
          <w:spacing w:val="2"/>
        </w:rPr>
        <w:t>期初子公司绍兴县报有限公司因采编业务及相关的非经营性资产剥离和人员安置提留费</w:t>
      </w:r>
    </w:p>
    <w:p>
      <w:pPr>
        <w:pStyle w:val="BodyText"/>
        <w:spacing w:line="240" w:lineRule="auto" w:before="22"/>
        <w:ind w:left="618" w:right="0"/>
        <w:jc w:val="left"/>
      </w:pPr>
      <w:r>
        <w:rPr>
          <w:spacing w:val="18"/>
        </w:rPr>
        <w:t>用等形成其他应付绍兴县报社款项余额 </w:t>
      </w:r>
      <w:r>
        <w:rPr>
          <w:rFonts w:ascii="Times New Roman" w:hAnsi="Times New Roman" w:cs="Times New Roman" w:eastAsia="Times New Roman" w:hint="default"/>
        </w:rPr>
        <w:t>10,345,793.68 </w:t>
      </w:r>
      <w:r>
        <w:rPr>
          <w:rFonts w:ascii="Times New Roman" w:hAnsi="Times New Roman" w:cs="Times New Roman" w:eastAsia="Times New Roman" w:hint="default"/>
          <w:spacing w:val="30"/>
        </w:rPr>
        <w:t> </w:t>
      </w:r>
      <w:r>
        <w:rPr>
          <w:spacing w:val="17"/>
        </w:rPr>
        <w:t>元，本期已实际支付上述款项</w:t>
      </w:r>
    </w:p>
    <w:p>
      <w:pPr>
        <w:pStyle w:val="BodyText"/>
        <w:spacing w:line="240" w:lineRule="auto" w:before="21"/>
        <w:ind w:left="618" w:right="1099"/>
        <w:jc w:val="left"/>
      </w:pPr>
      <w:r>
        <w:rPr>
          <w:rFonts w:ascii="Times New Roman" w:hAnsi="Times New Roman" w:cs="Times New Roman" w:eastAsia="Times New Roman" w:hint="default"/>
        </w:rPr>
        <w:t>10,345,793.68</w:t>
      </w:r>
      <w:r>
        <w:rPr>
          <w:rFonts w:ascii="Times New Roman" w:hAnsi="Times New Roman" w:cs="Times New Roman" w:eastAsia="Times New Roman" w:hint="default"/>
          <w:spacing w:val="-5"/>
        </w:rPr>
        <w:t> </w:t>
      </w:r>
      <w:r>
        <w:rPr/>
        <w:t>元。</w:t>
      </w:r>
    </w:p>
    <w:p>
      <w:pPr>
        <w:pStyle w:val="BodyText"/>
        <w:spacing w:line="271" w:lineRule="auto" w:before="21"/>
        <w:ind w:left="620" w:right="1115" w:firstLine="212"/>
        <w:jc w:val="both"/>
      </w:pPr>
      <w:r>
        <w:rPr>
          <w:spacing w:val="2"/>
        </w:rPr>
        <w:t>期初子公司温岭日报有限公司因采编业务及相关的非经营性资产剥离和人员安置提留费</w:t>
      </w:r>
      <w:r>
        <w:rPr/>
        <w:t> </w:t>
      </w:r>
      <w:r>
        <w:rPr>
          <w:spacing w:val="21"/>
        </w:rPr>
        <w:t>用等形成其他应付温岭日报社款项余额 </w:t>
      </w:r>
      <w:r>
        <w:rPr>
          <w:rFonts w:ascii="Times New Roman" w:hAnsi="Times New Roman" w:cs="Times New Roman" w:eastAsia="Times New Roman" w:hint="default"/>
        </w:rPr>
        <w:t>5,314,063.20 </w:t>
      </w:r>
      <w:r>
        <w:rPr>
          <w:rFonts w:ascii="Times New Roman" w:hAnsi="Times New Roman" w:cs="Times New Roman" w:eastAsia="Times New Roman" w:hint="default"/>
          <w:spacing w:val="29"/>
        </w:rPr>
        <w:t> </w:t>
      </w:r>
      <w:r>
        <w:rPr>
          <w:spacing w:val="20"/>
        </w:rPr>
        <w:t>元，本期已实际支付上述款项</w:t>
      </w:r>
    </w:p>
    <w:p>
      <w:pPr>
        <w:pStyle w:val="BodyText"/>
        <w:spacing w:line="282" w:lineRule="exact"/>
        <w:ind w:left="620" w:right="1099"/>
        <w:jc w:val="left"/>
      </w:pPr>
      <w:r>
        <w:rPr>
          <w:rFonts w:ascii="Times New Roman" w:hAnsi="Times New Roman" w:cs="Times New Roman" w:eastAsia="Times New Roman" w:hint="default"/>
        </w:rPr>
        <w:t>5,314,063.20</w:t>
      </w:r>
      <w:r>
        <w:rPr>
          <w:rFonts w:ascii="Times New Roman" w:hAnsi="Times New Roman" w:cs="Times New Roman" w:eastAsia="Times New Roman" w:hint="default"/>
          <w:spacing w:val="-6"/>
        </w:rPr>
        <w:t> </w:t>
      </w:r>
      <w:r>
        <w:rPr/>
        <w:t>元。</w:t>
      </w:r>
    </w:p>
    <w:p>
      <w:pPr>
        <w:pStyle w:val="BodyText"/>
        <w:spacing w:line="273" w:lineRule="auto" w:before="21"/>
        <w:ind w:left="620" w:right="1106" w:firstLine="213"/>
        <w:jc w:val="both"/>
      </w:pPr>
      <w:r>
        <w:rPr>
          <w:spacing w:val="2"/>
        </w:rPr>
        <w:t>期初子公司上虞日报有限公司因采编业务及相关的非经营性资产剥离和事业编制职工改</w:t>
      </w:r>
      <w:r>
        <w:rPr/>
        <w:t> </w:t>
      </w:r>
      <w:r>
        <w:rPr>
          <w:spacing w:val="7"/>
        </w:rPr>
        <w:t>制成本等形成其他应付上虞日报社款项余额 </w:t>
      </w:r>
      <w:r>
        <w:rPr>
          <w:rFonts w:ascii="Times New Roman" w:hAnsi="Times New Roman" w:cs="Times New Roman" w:eastAsia="Times New Roman" w:hint="default"/>
        </w:rPr>
        <w:t>1,369,780.42 </w:t>
      </w:r>
      <w:r>
        <w:rPr>
          <w:rFonts w:ascii="Times New Roman" w:hAnsi="Times New Roman" w:cs="Times New Roman" w:eastAsia="Times New Roman" w:hint="default"/>
          <w:spacing w:val="19"/>
        </w:rPr>
        <w:t> </w:t>
      </w:r>
      <w:r>
        <w:rPr>
          <w:spacing w:val="8"/>
        </w:rPr>
        <w:t>元，本期已实际支付上述款项</w:t>
      </w:r>
      <w:r>
        <w:rPr/>
      </w:r>
    </w:p>
    <w:p>
      <w:pPr>
        <w:pStyle w:val="BodyText"/>
        <w:spacing w:line="280" w:lineRule="exact"/>
        <w:ind w:left="620" w:right="1099"/>
        <w:jc w:val="left"/>
      </w:pPr>
      <w:r>
        <w:rPr>
          <w:rFonts w:ascii="Times New Roman" w:hAnsi="Times New Roman" w:cs="Times New Roman" w:eastAsia="Times New Roman" w:hint="default"/>
        </w:rPr>
        <w:t>1,369,780.42</w:t>
      </w:r>
      <w:r>
        <w:rPr>
          <w:rFonts w:ascii="Times New Roman" w:hAnsi="Times New Roman" w:cs="Times New Roman" w:eastAsia="Times New Roman" w:hint="default"/>
          <w:spacing w:val="-6"/>
        </w:rPr>
        <w:t> </w:t>
      </w:r>
      <w:r>
        <w:rPr/>
        <w:t>元。</w:t>
      </w:r>
    </w:p>
    <w:p>
      <w:pPr>
        <w:spacing w:line="240" w:lineRule="auto" w:before="2"/>
        <w:rPr>
          <w:rFonts w:ascii="宋体" w:hAnsi="宋体" w:cs="宋体" w:eastAsia="宋体" w:hint="default"/>
          <w:sz w:val="25"/>
          <w:szCs w:val="25"/>
        </w:rPr>
      </w:pPr>
    </w:p>
    <w:p>
      <w:pPr>
        <w:pStyle w:val="BodyText"/>
        <w:spacing w:line="240" w:lineRule="auto" w:before="35"/>
        <w:ind w:left="620" w:right="1099"/>
        <w:jc w:val="left"/>
      </w:pPr>
      <w:r>
        <w:rPr>
          <w:rFonts w:ascii="Times New Roman" w:hAnsi="Times New Roman" w:cs="Times New Roman" w:eastAsia="Times New Roman" w:hint="default"/>
        </w:rPr>
        <w:t>23</w:t>
      </w:r>
      <w:r>
        <w:rPr/>
        <w:t>、</w:t>
      </w:r>
      <w:r>
        <w:rPr>
          <w:spacing w:val="-3"/>
        </w:rPr>
        <w:t> </w:t>
      </w:r>
      <w:r>
        <w:rPr/>
        <w:t>其他非流动负债：</w:t>
      </w:r>
    </w:p>
    <w:p>
      <w:pPr>
        <w:pStyle w:val="BodyText"/>
        <w:spacing w:line="240" w:lineRule="auto" w:before="52"/>
        <w:ind w:left="0" w:right="1116"/>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475"/>
        <w:gridCol w:w="2911"/>
        <w:gridCol w:w="2914"/>
      </w:tblGrid>
      <w:tr>
        <w:trPr>
          <w:trHeight w:val="32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518"/>
              <w:jc w:val="right"/>
              <w:rPr>
                <w:rFonts w:ascii="宋体" w:hAnsi="宋体" w:cs="宋体" w:eastAsia="宋体" w:hint="default"/>
                <w:sz w:val="21"/>
                <w:szCs w:val="21"/>
              </w:rPr>
            </w:pPr>
            <w:r>
              <w:rPr>
                <w:rFonts w:ascii="宋体" w:hAnsi="宋体" w:cs="宋体" w:eastAsia="宋体" w:hint="default"/>
                <w:sz w:val="21"/>
                <w:szCs w:val="21"/>
              </w:rPr>
              <w:t>项目</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6"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9,933,474.00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9,951,520.00</w:t>
            </w:r>
          </w:p>
        </w:tc>
      </w:tr>
      <w:tr>
        <w:trPr>
          <w:trHeight w:val="32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518"/>
              <w:jc w:val="right"/>
              <w:rPr>
                <w:rFonts w:ascii="宋体" w:hAnsi="宋体" w:cs="宋体" w:eastAsia="宋体" w:hint="default"/>
                <w:sz w:val="21"/>
                <w:szCs w:val="21"/>
              </w:rPr>
            </w:pPr>
            <w:r>
              <w:rPr>
                <w:rFonts w:ascii="宋体" w:hAnsi="宋体" w:cs="宋体" w:eastAsia="宋体" w:hint="default"/>
                <w:sz w:val="21"/>
                <w:szCs w:val="21"/>
              </w:rPr>
              <w:t>合计</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9,933,474.00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9,951,520.00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180" w:right="680"/>
        </w:sectPr>
      </w:pPr>
    </w:p>
    <w:p>
      <w:pPr>
        <w:spacing w:line="240" w:lineRule="auto" w:before="9"/>
        <w:rPr>
          <w:rFonts w:ascii="宋体" w:hAnsi="宋体" w:cs="宋体" w:eastAsia="宋体" w:hint="default"/>
          <w:sz w:val="20"/>
          <w:szCs w:val="20"/>
        </w:rPr>
      </w:pPr>
    </w:p>
    <w:p>
      <w:pPr>
        <w:pStyle w:val="BodyText"/>
        <w:spacing w:line="264" w:lineRule="auto" w:before="35"/>
        <w:ind w:left="139" w:right="1115"/>
        <w:jc w:val="both"/>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w:t>
      </w:r>
      <w:r>
        <w:rPr>
          <w:spacing w:val="-1"/>
        </w:rPr>
        <w:t>：均系子公司本期及以前年度收到的政府拨付的与资产相关的补助。其中本期子公司浙</w:t>
      </w:r>
      <w:r>
        <w:rPr>
          <w:spacing w:val="-90"/>
        </w:rPr>
        <w:t> </w:t>
      </w:r>
      <w:r>
        <w:rPr>
          <w:spacing w:val="-90"/>
        </w:rPr>
      </w:r>
      <w:r>
        <w:rPr>
          <w:spacing w:val="2"/>
        </w:rPr>
        <w:t>江在线新闻网站有限公司收到浙江省人民政府办公厅教卫处拨付的浙江在线预约诊疗服务</w:t>
      </w:r>
      <w:r>
        <w:rPr>
          <w:spacing w:val="-85"/>
        </w:rPr>
        <w:t> </w:t>
      </w:r>
      <w:r>
        <w:rPr>
          <w:spacing w:val="-85"/>
        </w:rPr>
      </w:r>
      <w:r>
        <w:rPr/>
        <w:t>平台建设补助经费 </w:t>
      </w:r>
      <w:r>
        <w:rPr>
          <w:rFonts w:ascii="Times New Roman" w:hAnsi="Times New Roman" w:cs="Times New Roman" w:eastAsia="Times New Roman" w:hint="default"/>
        </w:rPr>
        <w:t>100.00</w:t>
      </w:r>
      <w:r>
        <w:rPr>
          <w:rFonts w:ascii="Times New Roman" w:hAnsi="Times New Roman" w:cs="Times New Roman" w:eastAsia="Times New Roman" w:hint="default"/>
          <w:spacing w:val="8"/>
        </w:rPr>
        <w:t> </w:t>
      </w:r>
      <w:r>
        <w:rPr/>
        <w:t>万元。子公司浙江信和报业印务有限公司收到金华市经济和信息</w:t>
      </w:r>
    </w:p>
    <w:p>
      <w:pPr>
        <w:pStyle w:val="BodyText"/>
        <w:spacing w:line="289" w:lineRule="exact"/>
        <w:ind w:left="139" w:right="0"/>
        <w:jc w:val="both"/>
        <w:rPr>
          <w:rFonts w:ascii="Times New Roman" w:hAnsi="Times New Roman" w:cs="Times New Roman" w:eastAsia="Times New Roman" w:hint="default"/>
        </w:rPr>
      </w:pPr>
      <w:r>
        <w:rPr/>
        <w:t>化委员会、金华市财政局拨付的 </w:t>
      </w:r>
      <w:r>
        <w:rPr>
          <w:rFonts w:ascii="Times New Roman" w:hAnsi="Times New Roman" w:cs="Times New Roman" w:eastAsia="Times New Roman" w:hint="default"/>
        </w:rPr>
        <w:t>2010  </w:t>
      </w:r>
      <w:r>
        <w:rPr/>
        <w:t>年度市区工业企业技术改造财政专项补助资金</w:t>
      </w:r>
      <w:r>
        <w:rPr>
          <w:spacing w:val="-46"/>
        </w:rPr>
        <w:t> </w:t>
      </w:r>
      <w:r>
        <w:rPr>
          <w:rFonts w:ascii="Times New Roman" w:hAnsi="Times New Roman" w:cs="Times New Roman" w:eastAsia="Times New Roman" w:hint="default"/>
        </w:rPr>
        <w:t>16.06</w:t>
      </w:r>
    </w:p>
    <w:p>
      <w:pPr>
        <w:pStyle w:val="BodyText"/>
        <w:spacing w:line="240" w:lineRule="auto" w:before="21"/>
        <w:ind w:left="139" w:right="0"/>
        <w:jc w:val="both"/>
      </w:pPr>
      <w:r>
        <w:rPr/>
        <w:t>万元。</w:t>
      </w:r>
    </w:p>
    <w:p>
      <w:pPr>
        <w:pStyle w:val="BodyText"/>
        <w:spacing w:line="256" w:lineRule="auto" w:before="37"/>
        <w:ind w:left="139" w:right="1108" w:firstLine="211"/>
        <w:jc w:val="left"/>
      </w:pPr>
      <w:r>
        <w:rPr/>
        <w:t>子公司本期用于补偿相关费用或在相关资产使用期限内摊销</w:t>
      </w:r>
      <w:r>
        <w:rPr>
          <w:spacing w:val="-54"/>
        </w:rPr>
        <w:t> </w:t>
      </w:r>
      <w:r>
        <w:rPr>
          <w:rFonts w:ascii="Times New Roman" w:hAnsi="Times New Roman" w:cs="Times New Roman" w:eastAsia="Times New Roman" w:hint="default"/>
        </w:rPr>
        <w:t>1,178,646.00</w:t>
      </w:r>
      <w:r>
        <w:rPr>
          <w:rFonts w:ascii="Times New Roman" w:hAnsi="Times New Roman" w:cs="Times New Roman" w:eastAsia="Times New Roman" w:hint="default"/>
          <w:spacing w:val="-1"/>
        </w:rPr>
        <w:t> </w:t>
      </w:r>
      <w:r>
        <w:rPr>
          <w:spacing w:val="-7"/>
        </w:rPr>
        <w:t>元，计入营业外</w:t>
      </w:r>
      <w:r>
        <w:rPr/>
        <w:t> 收入项目。</w:t>
      </w:r>
    </w:p>
    <w:p>
      <w:pPr>
        <w:spacing w:line="240" w:lineRule="auto" w:before="3"/>
        <w:rPr>
          <w:rFonts w:ascii="宋体" w:hAnsi="宋体" w:cs="宋体" w:eastAsia="宋体" w:hint="default"/>
          <w:sz w:val="25"/>
          <w:szCs w:val="25"/>
        </w:rPr>
      </w:pPr>
    </w:p>
    <w:p>
      <w:pPr>
        <w:pStyle w:val="BodyText"/>
        <w:spacing w:line="240" w:lineRule="auto" w:before="35"/>
        <w:ind w:left="139" w:right="758"/>
        <w:jc w:val="left"/>
      </w:pPr>
      <w:r>
        <w:rPr>
          <w:rFonts w:ascii="Times New Roman" w:hAnsi="Times New Roman" w:cs="Times New Roman" w:eastAsia="Times New Roman" w:hint="default"/>
        </w:rPr>
        <w:t>24</w:t>
      </w:r>
      <w:r>
        <w:rPr/>
        <w:t>、</w:t>
      </w:r>
      <w:r>
        <w:rPr>
          <w:spacing w:val="-1"/>
        </w:rPr>
        <w:t> </w:t>
      </w:r>
      <w:r>
        <w:rPr/>
        <w:t>股本：</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57"/>
        <w:gridCol w:w="1529"/>
        <w:gridCol w:w="1529"/>
        <w:gridCol w:w="952"/>
        <w:gridCol w:w="950"/>
        <w:gridCol w:w="952"/>
        <w:gridCol w:w="1266"/>
        <w:gridCol w:w="1266"/>
      </w:tblGrid>
      <w:tr>
        <w:trPr>
          <w:trHeight w:val="326" w:hRule="exact"/>
        </w:trPr>
        <w:tc>
          <w:tcPr>
            <w:tcW w:w="857"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648" w:type="dxa"/>
            <w:gridSpan w:val="5"/>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77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40" w:hRule="exact"/>
        </w:trPr>
        <w:tc>
          <w:tcPr>
            <w:tcW w:w="857"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58"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5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266" w:type="dxa"/>
            <w:vMerge/>
            <w:tcBorders>
              <w:left w:val="single" w:sz="6" w:space="0" w:color="000000"/>
              <w:bottom w:val="single" w:sz="6" w:space="0" w:color="000000"/>
              <w:right w:val="single" w:sz="6" w:space="0" w:color="000000"/>
            </w:tcBorders>
          </w:tcPr>
          <w:p>
            <w:pPr/>
          </w:p>
        </w:tc>
      </w:tr>
      <w:tr>
        <w:trPr>
          <w:trHeight w:val="640"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股份总</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152,050,812.00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277,682,917.00</w:t>
            </w:r>
          </w:p>
        </w:tc>
        <w:tc>
          <w:tcPr>
            <w:tcW w:w="95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277,682,917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429,733,729</w:t>
            </w:r>
          </w:p>
        </w:tc>
      </w:tr>
    </w:tbl>
    <w:p>
      <w:pPr>
        <w:pStyle w:val="BodyText"/>
        <w:spacing w:line="276" w:lineRule="exact"/>
        <w:ind w:right="758"/>
        <w:jc w:val="left"/>
      </w:pPr>
      <w:r>
        <w:rPr/>
        <w:t>本期增加均系重大资产重组及向浙报传媒控股集团有限公司发行</w:t>
      </w:r>
      <w:r>
        <w:rPr>
          <w:spacing w:val="-51"/>
        </w:rPr>
        <w:t> </w:t>
      </w:r>
      <w:r>
        <w:rPr>
          <w:rFonts w:ascii="Times New Roman" w:hAnsi="Times New Roman" w:cs="Times New Roman" w:eastAsia="Times New Roman" w:hint="default"/>
        </w:rPr>
        <w:t>277,682,917</w:t>
      </w:r>
      <w:r>
        <w:rPr>
          <w:rFonts w:ascii="Times New Roman" w:hAnsi="Times New Roman" w:cs="Times New Roman" w:eastAsia="Times New Roman" w:hint="default"/>
          <w:spacing w:val="2"/>
        </w:rPr>
        <w:t> </w:t>
      </w:r>
      <w:r>
        <w:rPr/>
        <w:t>股购买资产，</w:t>
      </w:r>
    </w:p>
    <w:p>
      <w:pPr>
        <w:pStyle w:val="BodyText"/>
        <w:spacing w:line="240" w:lineRule="auto" w:before="21"/>
        <w:ind w:right="758"/>
        <w:jc w:val="left"/>
      </w:pPr>
      <w:r>
        <w:rPr/>
        <w:t>详见本财务报表附注之其他重要事项所述。</w:t>
      </w:r>
    </w:p>
    <w:p>
      <w:pPr>
        <w:spacing w:line="240" w:lineRule="auto" w:before="5"/>
        <w:rPr>
          <w:rFonts w:ascii="宋体" w:hAnsi="宋体" w:cs="宋体" w:eastAsia="宋体" w:hint="default"/>
          <w:sz w:val="26"/>
          <w:szCs w:val="26"/>
        </w:rPr>
      </w:pPr>
    </w:p>
    <w:p>
      <w:pPr>
        <w:pStyle w:val="BodyText"/>
        <w:spacing w:line="240" w:lineRule="auto" w:before="35"/>
        <w:ind w:right="758"/>
        <w:jc w:val="left"/>
      </w:pPr>
      <w:r>
        <w:rPr>
          <w:rFonts w:ascii="Times New Roman" w:hAnsi="Times New Roman" w:cs="Times New Roman" w:eastAsia="Times New Roman" w:hint="default"/>
        </w:rPr>
        <w:t>25</w:t>
      </w:r>
      <w:r>
        <w:rPr/>
        <w:t>、</w:t>
      </w:r>
      <w:r>
        <w:rPr>
          <w:spacing w:val="-1"/>
        </w:rPr>
        <w:t> </w:t>
      </w:r>
      <w:r>
        <w:rPr/>
        <w:t>资本公积：</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32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302,791,359.44</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302,791,359.44</w:t>
            </w:r>
          </w:p>
        </w:tc>
        <w:tc>
          <w:tcPr>
            <w:tcW w:w="174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302,791,359.44</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302,791,359.44</w:t>
            </w:r>
          </w:p>
        </w:tc>
        <w:tc>
          <w:tcPr>
            <w:tcW w:w="174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0" w:lineRule="exact"/>
        <w:ind w:right="758"/>
        <w:jc w:val="left"/>
      </w:pPr>
      <w:r>
        <w:rPr/>
        <w:t>本期减少均系重大资产重组及向浙报传媒控股集团有限公司发行股份购买资产形成</w:t>
      </w:r>
      <w:r>
        <w:rPr>
          <w:spacing w:val="-94"/>
        </w:rPr>
        <w:t>，</w:t>
      </w:r>
      <w:r>
        <w:rPr/>
        <w:t>详见本</w:t>
      </w:r>
    </w:p>
    <w:p>
      <w:pPr>
        <w:pStyle w:val="BodyText"/>
        <w:spacing w:line="240" w:lineRule="auto" w:before="37"/>
        <w:ind w:right="758"/>
        <w:jc w:val="left"/>
      </w:pPr>
      <w:r>
        <w:rPr/>
        <w:t>财务报表附注之其他重要事项所述。</w:t>
      </w:r>
    </w:p>
    <w:p>
      <w:pPr>
        <w:spacing w:line="240" w:lineRule="auto" w:before="5"/>
        <w:rPr>
          <w:rFonts w:ascii="宋体" w:hAnsi="宋体" w:cs="宋体" w:eastAsia="宋体" w:hint="default"/>
          <w:sz w:val="26"/>
          <w:szCs w:val="26"/>
        </w:rPr>
      </w:pPr>
    </w:p>
    <w:p>
      <w:pPr>
        <w:pStyle w:val="BodyText"/>
        <w:spacing w:line="240" w:lineRule="auto" w:before="35"/>
        <w:ind w:right="758"/>
        <w:jc w:val="left"/>
      </w:pPr>
      <w:r>
        <w:rPr>
          <w:rFonts w:ascii="Times New Roman" w:hAnsi="Times New Roman" w:cs="Times New Roman" w:eastAsia="Times New Roman" w:hint="default"/>
        </w:rPr>
        <w:t>26</w:t>
      </w:r>
      <w:r>
        <w:rPr/>
        <w:t>、</w:t>
      </w:r>
      <w:r>
        <w:rPr>
          <w:spacing w:val="-1"/>
        </w:rPr>
        <w:t> </w:t>
      </w:r>
      <w:r>
        <w:rPr/>
        <w:t>盈余公积：</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26,070,730.92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26,070,730.92</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26,070,730.92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26,070,730.92</w:t>
            </w:r>
          </w:p>
        </w:tc>
      </w:tr>
    </w:tbl>
    <w:p>
      <w:pPr>
        <w:pStyle w:val="BodyText"/>
        <w:spacing w:line="276" w:lineRule="exact"/>
        <w:ind w:right="758"/>
        <w:jc w:val="left"/>
      </w:pPr>
      <w:r>
        <w:rPr/>
        <w:t>根据公司章程，按母公司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年度弥补亏损后的可供分配利润提取</w:t>
      </w:r>
      <w:r>
        <w:rPr>
          <w:spacing w:val="-53"/>
        </w:rPr>
        <w:t> </w:t>
      </w:r>
      <w:r>
        <w:rPr>
          <w:rFonts w:ascii="Times New Roman" w:hAnsi="Times New Roman" w:cs="Times New Roman" w:eastAsia="Times New Roman" w:hint="default"/>
        </w:rPr>
        <w:t>10%</w:t>
      </w:r>
      <w:r>
        <w:rPr/>
        <w:t>的法定盈余公积。</w:t>
      </w:r>
    </w:p>
    <w:p>
      <w:pPr>
        <w:spacing w:line="240" w:lineRule="auto" w:before="2"/>
        <w:rPr>
          <w:rFonts w:ascii="宋体" w:hAnsi="宋体" w:cs="宋体" w:eastAsia="宋体" w:hint="default"/>
          <w:sz w:val="25"/>
          <w:szCs w:val="25"/>
        </w:rPr>
      </w:pPr>
    </w:p>
    <w:p>
      <w:pPr>
        <w:pStyle w:val="BodyText"/>
        <w:spacing w:line="240" w:lineRule="auto" w:before="35"/>
        <w:ind w:left="139" w:right="758"/>
        <w:jc w:val="left"/>
      </w:pPr>
      <w:r>
        <w:rPr>
          <w:rFonts w:ascii="Times New Roman" w:hAnsi="Times New Roman" w:cs="Times New Roman" w:eastAsia="Times New Roman" w:hint="default"/>
        </w:rPr>
        <w:t>27</w:t>
      </w:r>
      <w:r>
        <w:rPr/>
        <w:t>、</w:t>
      </w:r>
      <w:r>
        <w:rPr>
          <w:spacing w:val="-3"/>
        </w:rPr>
        <w:t> </w:t>
      </w:r>
      <w:r>
        <w:rPr/>
        <w:t>未分配利润：</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293,403,372.44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293,403,372.44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218,078,429.04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26,070,730.92</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25,404,045.37</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671" w:right="0"/>
              <w:jc w:val="left"/>
              <w:rPr>
                <w:rFonts w:ascii="Times New Roman" w:hAnsi="Times New Roman" w:cs="Times New Roman" w:eastAsia="Times New Roman" w:hint="default"/>
                <w:sz w:val="21"/>
                <w:szCs w:val="21"/>
              </w:rPr>
            </w:pPr>
            <w:r>
              <w:rPr>
                <w:rFonts w:ascii="Times New Roman"/>
                <w:sz w:val="21"/>
              </w:rPr>
              <w:t>460,007,025.19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64" w:lineRule="auto" w:before="35"/>
        <w:ind w:left="139" w:right="758"/>
        <w:jc w:val="left"/>
      </w:pPr>
      <w:r>
        <w:rPr/>
        <w:t>提取法定盈余公积为：母公司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年度弥补亏损后的可供分配利润的</w:t>
      </w:r>
      <w:r>
        <w:rPr>
          <w:spacing w:val="-53"/>
        </w:rPr>
        <w:t> </w:t>
      </w:r>
      <w:r>
        <w:rPr>
          <w:rFonts w:ascii="Times New Roman" w:hAnsi="Times New Roman" w:cs="Times New Roman" w:eastAsia="Times New Roman" w:hint="default"/>
        </w:rPr>
        <w:t>10%</w:t>
      </w:r>
      <w:r>
        <w:rPr/>
        <w:t>。 </w:t>
      </w:r>
      <w:r>
        <w:rPr>
          <w:spacing w:val="-3"/>
        </w:rPr>
        <w:t>“其他”系重大资产重组及向浙报传媒控股集团有限公司发行股份购买资产形成，详见本财</w:t>
      </w:r>
      <w:r>
        <w:rPr>
          <w:spacing w:val="-79"/>
        </w:rPr>
        <w:t> </w:t>
      </w:r>
      <w:r>
        <w:rPr>
          <w:spacing w:val="-79"/>
        </w:rPr>
      </w:r>
      <w:r>
        <w:rPr/>
        <w:t>务报表附注之其他重要事项所述。</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100" w:bottom="1180" w:left="1660" w:right="680"/>
        </w:sectPr>
      </w:pPr>
    </w:p>
    <w:p>
      <w:pPr>
        <w:pStyle w:val="BodyText"/>
        <w:spacing w:line="240" w:lineRule="auto" w:before="35"/>
        <w:ind w:left="139" w:right="-18"/>
        <w:jc w:val="left"/>
      </w:pPr>
      <w:r>
        <w:rPr>
          <w:rFonts w:ascii="Times New Roman" w:hAnsi="Times New Roman" w:cs="Times New Roman" w:eastAsia="Times New Roman" w:hint="default"/>
        </w:rPr>
        <w:t>28</w:t>
      </w:r>
      <w:r>
        <w:rPr/>
        <w:t>、</w:t>
      </w:r>
      <w:r>
        <w:rPr>
          <w:spacing w:val="-3"/>
        </w:rPr>
        <w:t> </w:t>
      </w:r>
      <w:r>
        <w:rPr/>
        <w:t>营业收入和营业成本：</w:t>
      </w:r>
    </w:p>
    <w:p>
      <w:pPr>
        <w:pStyle w:val="BodyText"/>
        <w:spacing w:line="240" w:lineRule="auto" w:before="83"/>
        <w:ind w:left="139"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764" w:space="3338"/>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1,292,470,660.7</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1,176,570,781.78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49,806,216.89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36,862,649.30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737,234,792.75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673,855,395.26</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主营业务（分行业）</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374,311,258.09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433,829,641.89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319,048,954.86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392,655,979.20</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771,991,258.7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176,516,707.86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717,135,047.72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157,625,552.82</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印刷收入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62,524,830.23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47,306,486.60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57,107,157.18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45,910,857.69</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无线增值服</w:t>
            </w:r>
            <w:r>
              <w:rPr>
                <w:rFonts w:ascii="宋体" w:hAnsi="宋体" w:cs="宋体" w:eastAsia="宋体" w:hint="default"/>
                <w:spacing w:val="-74"/>
                <w:sz w:val="21"/>
                <w:szCs w:val="21"/>
              </w:rPr>
              <w:t> </w:t>
            </w:r>
            <w:r>
              <w:rPr>
                <w:rFonts w:ascii="宋体" w:hAnsi="宋体" w:cs="宋体" w:eastAsia="宋体" w:hint="default"/>
                <w:spacing w:val="14"/>
                <w:sz w:val="21"/>
                <w:szCs w:val="21"/>
              </w:rPr>
              <w:t>务收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29,766,604.54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20,285,815.26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22,505,632.79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15,162,875.96</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技术信息服</w:t>
            </w:r>
            <w:r>
              <w:rPr>
                <w:rFonts w:ascii="宋体" w:hAnsi="宋体" w:cs="宋体" w:eastAsia="宋体" w:hint="default"/>
                <w:spacing w:val="-74"/>
                <w:sz w:val="21"/>
                <w:szCs w:val="21"/>
              </w:rPr>
              <w:t> </w:t>
            </w:r>
            <w:r>
              <w:rPr>
                <w:rFonts w:ascii="宋体" w:hAnsi="宋体" w:cs="宋体" w:eastAsia="宋体" w:hint="default"/>
                <w:spacing w:val="14"/>
                <w:sz w:val="21"/>
                <w:szCs w:val="21"/>
              </w:rPr>
              <w:t>务收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12,424,783.43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2,404,196.66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12,291,676.19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2,103,222.96</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41,451,925.71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28,017,110.12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48,482,313.04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36,980,968.73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1,292,470,660.7</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708,359,958.39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1,176,570,781.78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650,439,457.36</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主营业务（分地区）</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1,292,470,660.7</w:t>
            </w:r>
            <w:r>
              <w:rPr>
                <w:rFonts w:ascii="Times New Roman"/>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708,359,958.39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1,176,570,781.78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650,439,457.36</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1,292,470,660.7</w:t>
            </w:r>
            <w:r>
              <w:rPr>
                <w:rFonts w:ascii="Times New Roman"/>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708,359,958.39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1,176,570,781.78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650,439,457.36</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公司前五名客户的营业收入情况</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006"/>
        <w:gridCol w:w="3006"/>
        <w:gridCol w:w="3288"/>
      </w:tblGrid>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浙江省报刊发行局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62,627,063.41</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4.67</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宁波市邮政局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39,844,237.99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2.97</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金华市邮政局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31,925,858.71</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2.38</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群邑</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广告有限公司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25,569,459.80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006"/>
        <w:gridCol w:w="3006"/>
        <w:gridCol w:w="3288"/>
      </w:tblGrid>
      <w:tr>
        <w:trPr>
          <w:trHeight w:val="63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中国移动通信集团浙江有限公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23,493,881.27</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1.75</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183,460,501.18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13.67</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29</w:t>
      </w:r>
      <w:r>
        <w:rPr/>
        <w:t>、</w:t>
      </w:r>
      <w:r>
        <w:rPr>
          <w:spacing w:val="-3"/>
        </w:rPr>
        <w:t> </w:t>
      </w:r>
      <w:r>
        <w:rPr/>
        <w:t>营业税金及附加：</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46,768,061.85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49,819,336.98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3,731,336.13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3,842,503.48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1,609,178.63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1,714,159.36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应缴流转税税额的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157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1,973,496.75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1,202,769.05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从价计征的，按房产原</w:t>
            </w:r>
          </w:p>
          <w:p>
            <w:pPr>
              <w:pStyle w:val="TableParagraph"/>
              <w:spacing w:line="256"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值一次减除</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后余值 的</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1"/>
                <w:szCs w:val="21"/>
              </w:rPr>
              <w:t>1.2%</w:t>
            </w:r>
            <w:r>
              <w:rPr>
                <w:rFonts w:ascii="宋体" w:hAnsi="宋体" w:cs="宋体" w:eastAsia="宋体" w:hint="default"/>
                <w:spacing w:val="-6"/>
                <w:sz w:val="21"/>
                <w:szCs w:val="21"/>
              </w:rPr>
              <w:t>计缴；从租计征</w:t>
            </w:r>
            <w:r>
              <w:rPr>
                <w:rFonts w:ascii="宋体" w:hAnsi="宋体" w:cs="宋体" w:eastAsia="宋体" w:hint="default"/>
                <w:sz w:val="21"/>
                <w:szCs w:val="21"/>
              </w:rPr>
              <w:t> 的，按租金收入的</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计缴</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23,187,048.28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2,880,814.71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应纳税广告</w:t>
            </w:r>
            <w:r>
              <w:rPr>
                <w:rFonts w:ascii="宋体" w:hAnsi="宋体" w:cs="宋体" w:eastAsia="宋体" w:hint="default"/>
                <w:spacing w:val="-76"/>
                <w:sz w:val="21"/>
                <w:szCs w:val="21"/>
              </w:rPr>
              <w:t> </w:t>
            </w:r>
            <w:r>
              <w:rPr>
                <w:rFonts w:ascii="宋体" w:hAnsi="宋体" w:cs="宋体" w:eastAsia="宋体" w:hint="default"/>
                <w:spacing w:val="20"/>
                <w:sz w:val="21"/>
                <w:szCs w:val="21"/>
              </w:rPr>
              <w:t>营业额的</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42,548.40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1,057,374.04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1,203,614.27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应缴流转税税额的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78,369,044.08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60,663,197.85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6" w:lineRule="exact"/>
        <w:ind w:right="758"/>
        <w:jc w:val="left"/>
      </w:pPr>
      <w:r>
        <w:rPr>
          <w:rFonts w:ascii="Times New Roman" w:hAnsi="Times New Roman" w:cs="Times New Roman" w:eastAsia="Times New Roman" w:hint="default"/>
        </w:rPr>
        <w:t>[</w:t>
      </w:r>
      <w:r>
        <w:rPr/>
        <w:t>注</w:t>
      </w:r>
      <w:r>
        <w:rPr>
          <w:spacing w:val="-27"/>
        </w:rPr>
        <w:t> </w:t>
      </w:r>
      <w:r>
        <w:rPr>
          <w:rFonts w:ascii="Times New Roman" w:hAnsi="Times New Roman" w:cs="Times New Roman" w:eastAsia="Times New Roman" w:hint="default"/>
        </w:rPr>
        <w:t>1]</w:t>
      </w:r>
      <w:r>
        <w:rPr/>
        <w:t>：子公司乐清日报有限公司、瑞安日报有限公司培训业务和浙江在线新闻网站有限公</w:t>
      </w:r>
    </w:p>
    <w:p>
      <w:pPr>
        <w:pStyle w:val="BodyText"/>
        <w:spacing w:line="240" w:lineRule="auto" w:before="21"/>
        <w:ind w:right="758"/>
        <w:jc w:val="left"/>
        <w:rPr>
          <w:rFonts w:ascii="Times New Roman" w:hAnsi="Times New Roman" w:cs="Times New Roman" w:eastAsia="Times New Roman" w:hint="default"/>
        </w:rPr>
      </w:pPr>
      <w:r>
        <w:rPr/>
        <w:t>司无线增值业务等文化体育业服务收入适用</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w:t>
      </w:r>
      <w:r>
        <w:rPr/>
        <w:t>的营业税税率</w:t>
      </w:r>
      <w:r>
        <w:rPr>
          <w:spacing w:val="-105"/>
        </w:rPr>
        <w:t>；</w:t>
      </w:r>
      <w:r>
        <w:rPr/>
        <w:t>子公司</w:t>
      </w:r>
      <w:r>
        <w:rPr>
          <w:spacing w:val="-2"/>
        </w:rPr>
        <w:t>其</w:t>
      </w:r>
      <w:r>
        <w:rPr/>
        <w:t>他劳务收入适用</w:t>
      </w:r>
      <w:r>
        <w:rPr>
          <w:spacing w:val="-65"/>
        </w:rPr>
        <w:t> </w:t>
      </w:r>
      <w:r>
        <w:rPr>
          <w:rFonts w:ascii="Times New Roman" w:hAnsi="Times New Roman" w:cs="Times New Roman" w:eastAsia="Times New Roman" w:hint="default"/>
        </w:rPr>
        <w:t>5%</w:t>
      </w:r>
    </w:p>
    <w:p>
      <w:pPr>
        <w:pStyle w:val="BodyText"/>
        <w:spacing w:line="240" w:lineRule="auto" w:before="21"/>
        <w:ind w:right="758"/>
        <w:jc w:val="left"/>
      </w:pPr>
      <w:r>
        <w:rPr/>
        <w:t>的营业税税率。</w:t>
      </w:r>
    </w:p>
    <w:p>
      <w:pPr>
        <w:spacing w:line="240" w:lineRule="auto" w:before="5"/>
        <w:rPr>
          <w:rFonts w:ascii="宋体" w:hAnsi="宋体" w:cs="宋体" w:eastAsia="宋体" w:hint="default"/>
          <w:sz w:val="26"/>
          <w:szCs w:val="26"/>
        </w:rPr>
      </w:pPr>
    </w:p>
    <w:p>
      <w:pPr>
        <w:pStyle w:val="BodyText"/>
        <w:spacing w:line="240" w:lineRule="auto" w:before="35"/>
        <w:ind w:right="758"/>
        <w:jc w:val="left"/>
      </w:pPr>
      <w:r>
        <w:rPr>
          <w:rFonts w:ascii="Times New Roman" w:hAnsi="Times New Roman" w:cs="Times New Roman" w:eastAsia="Times New Roman" w:hint="default"/>
        </w:rPr>
        <w:t>30</w:t>
      </w:r>
      <w:r>
        <w:rPr/>
        <w:t>、</w:t>
      </w:r>
      <w:r>
        <w:rPr>
          <w:spacing w:val="-1"/>
        </w:rPr>
        <w:t> </w:t>
      </w:r>
      <w:r>
        <w:rPr/>
        <w:t>销售费用</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39,828,570.96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37,264,867.94</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发行投递费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69,339,300.56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60,360,985.27</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宣传费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24,191,591.37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19,584,950.41</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9,102,834.18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5,606,698.72</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590,232.38</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2"/>
                <w:sz w:val="21"/>
              </w:rPr>
              <w:t>1,011,118.89</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4,156,045.96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4,502,359.34</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147,208,575.41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128,330,980.57</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31</w:t>
      </w:r>
      <w:r>
        <w:rPr/>
        <w:t>、</w:t>
      </w:r>
      <w:r>
        <w:rPr>
          <w:spacing w:val="-1"/>
        </w:rPr>
        <w:t> </w:t>
      </w:r>
      <w:r>
        <w:rPr/>
        <w:t>管理费用</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70,683,916.26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66,224,312.87</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9,835,020.25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18,791,496.86</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22,103,834.92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18,534,947.76</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房租及物管费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7,508,369.80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7,089,296.36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7,143,551.41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6,618,135.87</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5,634,749.08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4,541,532.31</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8,602,334.06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3,598,419.87</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131,511,775.78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125,398,141.90</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32</w:t>
      </w:r>
      <w:r>
        <w:rPr/>
        <w:t>、</w:t>
      </w:r>
      <w:r>
        <w:rPr>
          <w:spacing w:val="-1"/>
        </w:rPr>
        <w:t> </w:t>
      </w:r>
      <w:r>
        <w:rPr/>
        <w:t>财务费用</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93"/>
        <w:gridCol w:w="3006"/>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3" w:type="dxa"/>
            <w:tcBorders>
              <w:top w:val="single" w:sz="6" w:space="0" w:color="000000"/>
              <w:left w:val="single" w:sz="6" w:space="0" w:color="000000"/>
              <w:bottom w:val="single" w:sz="6" w:space="0" w:color="000000"/>
              <w:right w:val="single" w:sz="6" w:space="0" w:color="000000"/>
            </w:tcBorders>
          </w:tcPr>
          <w:p>
            <w:pP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13,353,666.05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-3,782,006.59</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-7,015,488.84</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1,459.43</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-664.50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201,119.69</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244,598.47</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-3,579,427.47</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6,582,111.18</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33</w:t>
      </w:r>
      <w:r>
        <w:rPr/>
        <w:t>、</w:t>
      </w:r>
      <w:r>
        <w:rPr>
          <w:spacing w:val="-1"/>
        </w:rPr>
        <w:t> </w:t>
      </w:r>
      <w:r>
        <w:rPr/>
        <w:t>投资收益：</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380" w:space="372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262"/>
        <w:gridCol w:w="2065"/>
        <w:gridCol w:w="1973"/>
      </w:tblGrid>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12,882.62</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-2,067,813.68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-288,240.90</w:t>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91,326.66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6,203,980.20</w:t>
            </w:r>
          </w:p>
        </w:tc>
      </w:tr>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466,667.00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147,222.00</w:t>
            </w:r>
            <w:r>
              <w:rPr>
                <w:rFonts w:ascii="Times New Roman"/>
                <w:sz w:val="21"/>
              </w:rPr>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-1,496,937.40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6,062,961.30</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按成本法核算的长期股权投资收益：</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442"/>
        <w:gridCol w:w="1973"/>
        <w:gridCol w:w="1973"/>
        <w:gridCol w:w="291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北京报联北广广告有限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12,882.62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本期被投资单位分红</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12,882.62</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按权益法核算的长期股权投资收益：</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442"/>
        <w:gridCol w:w="1973"/>
        <w:gridCol w:w="1973"/>
        <w:gridCol w:w="291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浙江物联电子商务有限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-1,396,281.99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-171,687.95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本期被投资单位实现的净利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润减少</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杭州钱报高汇科技有限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-152,994.96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-102,448.10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本期被投资单位实现的净利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润减少</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浙江新互动网络电视有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-14,503.10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68,370.53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本期被投资单位实现的净利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润减少</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浙江在线无线网络传媒</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-97,045.63</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-82,475.38</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本期被投资单位实现的净利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润减少</w:t>
            </w:r>
          </w:p>
        </w:tc>
      </w:tr>
    </w:tbl>
    <w:p>
      <w:pPr>
        <w:spacing w:after="0" w:line="240" w:lineRule="auto"/>
        <w:jc w:val="left"/>
        <w:rPr>
          <w:rFonts w:ascii="宋体" w:hAnsi="宋体" w:cs="宋体" w:eastAsia="宋体"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442"/>
        <w:gridCol w:w="1973"/>
        <w:gridCol w:w="1973"/>
        <w:gridCol w:w="2912"/>
      </w:tblGrid>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宁波浙报传媒有限公司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-74,383.45</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本期改按权益法核算</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杭州浙报传媒有限公司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-30,957.26</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本期改按权益法核算</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金华浙报传媒有限公司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-34,356.18</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本期改按权益法核算</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丽水浙报传媒有限公司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-107,996.77</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本期改按权益法核算</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温州浙报传媒有限公司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-80,494.73</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本期改按权益法核算</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台州浙报传媒有限公司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3,867.20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本期改按权益法核算</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绍兴浙报传媒有限公司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-82,666.81</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本期改按权益法核算</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-2,067,813.68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41" w:right="0"/>
              <w:jc w:val="left"/>
              <w:rPr>
                <w:rFonts w:ascii="Times New Roman" w:hAnsi="Times New Roman" w:cs="Times New Roman" w:eastAsia="Times New Roman" w:hint="default"/>
                <w:sz w:val="21"/>
                <w:szCs w:val="21"/>
              </w:rPr>
            </w:pPr>
            <w:r>
              <w:rPr>
                <w:rFonts w:ascii="Times New Roman"/>
                <w:sz w:val="21"/>
              </w:rPr>
              <w:t>-288,240.90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本公司不存在投资收益汇回的重大限制。</w:t>
      </w:r>
    </w:p>
    <w:p>
      <w:pPr>
        <w:spacing w:line="240" w:lineRule="auto" w:before="5"/>
        <w:rPr>
          <w:rFonts w:ascii="宋体" w:hAnsi="宋体" w:cs="宋体" w:eastAsia="宋体" w:hint="default"/>
          <w:sz w:val="26"/>
          <w:szCs w:val="26"/>
        </w:rPr>
      </w:pPr>
    </w:p>
    <w:p>
      <w:pPr>
        <w:pStyle w:val="BodyText"/>
        <w:spacing w:line="240" w:lineRule="auto" w:before="35"/>
        <w:ind w:right="758"/>
        <w:jc w:val="left"/>
      </w:pPr>
      <w:r>
        <w:rPr>
          <w:rFonts w:ascii="Times New Roman" w:hAnsi="Times New Roman" w:cs="Times New Roman" w:eastAsia="Times New Roman" w:hint="default"/>
        </w:rPr>
        <w:t>34</w:t>
      </w:r>
      <w:r>
        <w:rPr/>
        <w:t>、</w:t>
      </w:r>
      <w:r>
        <w:rPr>
          <w:spacing w:val="-3"/>
        </w:rPr>
        <w:t> </w:t>
      </w:r>
      <w:r>
        <w:rPr/>
        <w:t>资产减值损失：</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720"/>
        <w:gridCol w:w="2790"/>
        <w:gridCol w:w="2790"/>
      </w:tblGrid>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1,490,685.88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1,574,180.15</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7,399.70</w:t>
            </w:r>
            <w:r>
              <w:rPr>
                <w:rFonts w:ascii="Times New Roman"/>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1,498,085.58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1,574,180.15</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35</w:t>
      </w:r>
      <w:r>
        <w:rPr/>
        <w:t>、</w:t>
      </w:r>
      <w:r>
        <w:rPr>
          <w:spacing w:val="-3"/>
        </w:rPr>
        <w:t> </w:t>
      </w:r>
      <w:r>
        <w:rPr/>
        <w:t>营业外收入：</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960" w:space="414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256,492.47</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196,772.34</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256,492.47</w:t>
            </w:r>
            <w:r>
              <w:rPr>
                <w:rFonts w:ascii="Times New Roman"/>
                <w:sz w:val="21"/>
              </w:rPr>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256,492.47</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196,772.34</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256,492.47</w:t>
            </w:r>
            <w:r>
              <w:rPr>
                <w:rFonts w:ascii="Times New Roman"/>
                <w:sz w:val="21"/>
              </w:rPr>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11,745,345.81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14,310,314.51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1,999,428.23</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1,016,889.53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85,702.49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1,016,889.53</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19,692.00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20,746.50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19,692.00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64,850.00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40,819.94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64,850.00</w:t>
            </w:r>
          </w:p>
        </w:tc>
      </w:tr>
      <w:tr>
        <w:trPr>
          <w:trHeight w:val="319" w:hRule="exact"/>
        </w:trPr>
        <w:tc>
          <w:tcPr>
            <w:tcW w:w="232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非同一控制下企业合并</w:t>
            </w:r>
          </w:p>
        </w:tc>
        <w:tc>
          <w:tcPr>
            <w:tcW w:w="2324" w:type="dxa"/>
            <w:tcBorders>
              <w:top w:val="single" w:sz="6" w:space="0" w:color="000000"/>
              <w:left w:val="single" w:sz="6" w:space="0" w:color="000000"/>
              <w:bottom w:val="nil" w:sz="6" w:space="0" w:color="auto"/>
              <w:right w:val="single" w:sz="6" w:space="0" w:color="000000"/>
            </w:tcBorders>
          </w:tcPr>
          <w:p>
            <w:pPr/>
          </w:p>
        </w:tc>
        <w:tc>
          <w:tcPr>
            <w:tcW w:w="2326" w:type="dxa"/>
            <w:vMerge w:val="restart"/>
            <w:tcBorders>
              <w:top w:val="single" w:sz="6" w:space="0" w:color="000000"/>
              <w:left w:val="single" w:sz="6" w:space="0" w:color="000000"/>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合并成本小于合并取得</w:t>
            </w:r>
          </w:p>
        </w:tc>
        <w:tc>
          <w:tcPr>
            <w:tcW w:w="2324" w:type="dxa"/>
            <w:tcBorders>
              <w:top w:val="nil" w:sz="6" w:space="0" w:color="auto"/>
              <w:left w:val="single" w:sz="6" w:space="0" w:color="000000"/>
              <w:bottom w:val="nil" w:sz="6" w:space="0" w:color="auto"/>
              <w:right w:val="single" w:sz="6" w:space="0" w:color="000000"/>
            </w:tcBorders>
          </w:tcPr>
          <w:p>
            <w:pPr/>
          </w:p>
        </w:tc>
        <w:tc>
          <w:tcPr>
            <w:tcW w:w="2326" w:type="dxa"/>
            <w:vMerge/>
            <w:tcBorders>
              <w:left w:val="single" w:sz="6" w:space="0" w:color="000000"/>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被购买方可辨认净资产</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721.53</w:t>
            </w:r>
          </w:p>
        </w:tc>
        <w:tc>
          <w:tcPr>
            <w:tcW w:w="2326" w:type="dxa"/>
            <w:vMerge/>
            <w:tcBorders>
              <w:left w:val="single" w:sz="6" w:space="0" w:color="000000"/>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721.53</w:t>
            </w:r>
          </w:p>
        </w:tc>
      </w:tr>
      <w:tr>
        <w:trPr>
          <w:trHeight w:val="307"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公允价值份</w:t>
            </w:r>
            <w:r>
              <w:rPr>
                <w:rFonts w:ascii="宋体" w:hAnsi="宋体" w:cs="宋体" w:eastAsia="宋体" w:hint="default"/>
                <w:spacing w:val="-76"/>
                <w:sz w:val="21"/>
                <w:szCs w:val="21"/>
              </w:rPr>
              <w:t> </w:t>
            </w:r>
            <w:r>
              <w:rPr>
                <w:rFonts w:ascii="宋体" w:hAnsi="宋体" w:cs="宋体" w:eastAsia="宋体" w:hint="default"/>
                <w:spacing w:val="20"/>
                <w:sz w:val="21"/>
                <w:szCs w:val="21"/>
              </w:rPr>
              <w:t>额的差额</w:t>
            </w:r>
            <w:r>
              <w:rPr>
                <w:rFonts w:ascii="宋体" w:hAnsi="宋体" w:cs="宋体" w:eastAsia="宋体" w:hint="default"/>
                <w:spacing w:val="-78"/>
                <w:sz w:val="21"/>
                <w:szCs w:val="21"/>
              </w:rPr>
              <w:t> </w:t>
            </w:r>
            <w:r>
              <w:rPr>
                <w:rFonts w:ascii="宋体" w:hAnsi="宋体" w:cs="宋体" w:eastAsia="宋体" w:hint="default"/>
                <w:sz w:val="21"/>
                <w:szCs w:val="21"/>
              </w:rPr>
            </w:r>
          </w:p>
        </w:tc>
        <w:tc>
          <w:tcPr>
            <w:tcW w:w="2324" w:type="dxa"/>
            <w:tcBorders>
              <w:top w:val="nil" w:sz="6" w:space="0" w:color="auto"/>
              <w:left w:val="single" w:sz="6" w:space="0" w:color="000000"/>
              <w:bottom w:val="nil" w:sz="6" w:space="0" w:color="auto"/>
              <w:right w:val="single" w:sz="6" w:space="0" w:color="000000"/>
            </w:tcBorders>
          </w:tcPr>
          <w:p>
            <w:pPr/>
          </w:p>
        </w:tc>
        <w:tc>
          <w:tcPr>
            <w:tcW w:w="2326" w:type="dxa"/>
            <w:vMerge/>
            <w:tcBorders>
              <w:left w:val="single" w:sz="6" w:space="0" w:color="000000"/>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2326"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324" w:type="dxa"/>
            <w:tcBorders>
              <w:top w:val="nil" w:sz="6" w:space="0" w:color="auto"/>
              <w:left w:val="single" w:sz="6" w:space="0" w:color="000000"/>
              <w:bottom w:val="single" w:sz="6" w:space="0" w:color="000000"/>
              <w:right w:val="single" w:sz="6" w:space="0" w:color="000000"/>
            </w:tcBorders>
          </w:tcPr>
          <w:p>
            <w:pPr/>
          </w:p>
        </w:tc>
        <w:tc>
          <w:tcPr>
            <w:tcW w:w="2326" w:type="dxa"/>
            <w:vMerge/>
            <w:tcBorders>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13,103,991.34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14,654,355.78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3,358,073.76</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政府补助明细</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74"/>
        <w:gridCol w:w="2087"/>
        <w:gridCol w:w="2182"/>
        <w:gridCol w:w="2658"/>
      </w:tblGrid>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1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公司收到的与资产有关的</w:t>
            </w:r>
            <w:r>
              <w:rPr>
                <w:rFonts w:ascii="宋体" w:hAnsi="宋体" w:cs="宋体" w:eastAsia="宋体" w:hint="default"/>
                <w:sz w:val="21"/>
                <w:szCs w:val="21"/>
              </w:rPr>
            </w:r>
          </w:p>
        </w:tc>
      </w:tr>
      <w:tr>
        <w:trPr>
          <w:trHeight w:val="624"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1,178,646.00</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227,040.00</w:t>
            </w:r>
            <w:r>
              <w:rPr>
                <w:rFonts w:ascii="Times New Roman"/>
                <w:sz w:val="21"/>
              </w:rPr>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补助，本期用于补偿相关费</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3"/>
                <w:sz w:val="21"/>
                <w:szCs w:val="21"/>
              </w:rPr>
              <w:t>用或在相关资产使用期限</w:t>
            </w:r>
            <w:r>
              <w:rPr>
                <w:rFonts w:ascii="宋体" w:hAnsi="宋体" w:cs="宋体" w:eastAsia="宋体" w:hint="default"/>
                <w:sz w:val="21"/>
                <w:szCs w:val="21"/>
              </w:rPr>
            </w:r>
          </w:p>
        </w:tc>
      </w:tr>
      <w:tr>
        <w:trPr>
          <w:trHeight w:val="32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内摊销。</w:t>
            </w:r>
          </w:p>
        </w:tc>
      </w:tr>
      <w:tr>
        <w:trPr>
          <w:trHeight w:val="31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公司收到浙江省财政厅等</w:t>
            </w:r>
            <w:r>
              <w:rPr>
                <w:rFonts w:ascii="宋体" w:hAnsi="宋体" w:cs="宋体" w:eastAsia="宋体" w:hint="default"/>
                <w:sz w:val="21"/>
                <w:szCs w:val="21"/>
              </w:rPr>
            </w:r>
          </w:p>
        </w:tc>
      </w:tr>
      <w:tr>
        <w:trPr>
          <w:trHeight w:val="318"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5,689,000.00</w:t>
            </w: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10,886,168.69</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单位拨付的扶持经费等与</w:t>
            </w:r>
            <w:r>
              <w:rPr>
                <w:rFonts w:ascii="宋体" w:hAnsi="宋体" w:cs="宋体" w:eastAsia="宋体" w:hint="default"/>
                <w:sz w:val="21"/>
                <w:szCs w:val="21"/>
              </w:rPr>
            </w:r>
          </w:p>
        </w:tc>
      </w:tr>
      <w:tr>
        <w:trPr>
          <w:trHeight w:val="314"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收益相关的政府补助。</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4,877,699.81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3,197,105.82</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先征后退的增值税款等</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11,745,345.81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14,310,314.51</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56" w:lineRule="auto" w:before="35"/>
        <w:ind w:left="139" w:right="1116"/>
        <w:jc w:val="both"/>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w:t>
      </w:r>
      <w:r>
        <w:rPr>
          <w:spacing w:val="-1"/>
        </w:rPr>
        <w:t>：本期子公司浙江《美术报》有限公司非同一控制下企业合并浙江美术传媒拍卖有限公</w:t>
      </w:r>
      <w:r>
        <w:rPr>
          <w:spacing w:val="-93"/>
        </w:rPr>
        <w:t> </w:t>
      </w:r>
      <w:r>
        <w:rPr>
          <w:spacing w:val="-93"/>
        </w:rPr>
      </w:r>
      <w:r>
        <w:rPr/>
        <w:t>司</w:t>
      </w:r>
      <w:r>
        <w:rPr>
          <w:spacing w:val="-39"/>
        </w:rPr>
        <w:t> </w:t>
      </w:r>
      <w:r>
        <w:rPr>
          <w:rFonts w:ascii="Times New Roman" w:hAnsi="Times New Roman" w:cs="Times New Roman" w:eastAsia="Times New Roman" w:hint="default"/>
        </w:rPr>
        <w:t>51%</w:t>
      </w:r>
      <w:r>
        <w:rPr/>
        <w:t>的股权，合并成本与合并取得的该公司可辨认净资产公允价值份额的差额</w:t>
      </w:r>
      <w:r>
        <w:rPr>
          <w:spacing w:val="-39"/>
        </w:rPr>
        <w:t> </w:t>
      </w:r>
      <w:r>
        <w:rPr>
          <w:rFonts w:ascii="Times New Roman" w:hAnsi="Times New Roman" w:cs="Times New Roman" w:eastAsia="Times New Roman" w:hint="default"/>
        </w:rPr>
        <w:t>721.53</w:t>
      </w:r>
      <w:r>
        <w:rPr>
          <w:rFonts w:ascii="Times New Roman" w:hAnsi="Times New Roman" w:cs="Times New Roman" w:eastAsia="Times New Roman" w:hint="default"/>
          <w:spacing w:val="14"/>
        </w:rPr>
        <w:t> </w:t>
      </w:r>
      <w:r>
        <w:rPr/>
        <w:t>元</w:t>
      </w:r>
      <w:r>
        <w:rPr>
          <w:w w:val="99"/>
        </w:rPr>
        <w:t> </w:t>
      </w:r>
      <w:r>
        <w:rPr/>
        <w:t>确认合并财务报表营业外收入。</w:t>
      </w:r>
    </w:p>
    <w:p>
      <w:pPr>
        <w:spacing w:line="240" w:lineRule="auto" w:before="3"/>
        <w:rPr>
          <w:rFonts w:ascii="宋体" w:hAnsi="宋体" w:cs="宋体" w:eastAsia="宋体" w:hint="default"/>
          <w:sz w:val="25"/>
          <w:szCs w:val="25"/>
        </w:rPr>
      </w:pPr>
    </w:p>
    <w:p>
      <w:pPr>
        <w:pStyle w:val="BodyText"/>
        <w:spacing w:line="240" w:lineRule="auto" w:before="35"/>
        <w:ind w:left="139" w:right="758"/>
        <w:jc w:val="left"/>
      </w:pPr>
      <w:r>
        <w:rPr>
          <w:rFonts w:ascii="Times New Roman" w:hAnsi="Times New Roman" w:cs="Times New Roman" w:eastAsia="Times New Roman" w:hint="default"/>
        </w:rPr>
        <w:t>36</w:t>
      </w:r>
      <w:r>
        <w:rPr/>
        <w:t>、</w:t>
      </w:r>
      <w:r>
        <w:rPr>
          <w:spacing w:val="-3"/>
        </w:rPr>
        <w:t> </w:t>
      </w:r>
      <w:r>
        <w:rPr/>
        <w:t>营业外支出：</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260,672.29</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1,767,185.28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260,672.29</w:t>
            </w:r>
            <w:r>
              <w:rPr>
                <w:rFonts w:ascii="Times New Roman"/>
                <w:sz w:val="21"/>
              </w:rPr>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260,672.29</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1,767,185.28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260,672.29</w:t>
            </w:r>
            <w:r>
              <w:rPr>
                <w:rFonts w:ascii="Times New Roman"/>
                <w:sz w:val="21"/>
              </w:rPr>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96,205.00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421,534.60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96,205.00</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1,910,644.97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1,832,474.32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1,910,644.97</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赔款支出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192,280.00</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880,000.00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192,280.00</w:t>
            </w:r>
            <w:r>
              <w:rPr>
                <w:rFonts w:ascii="Times New Roman"/>
                <w:sz w:val="21"/>
              </w:rPr>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罚款支出、滞纳金</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93,834.78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156,356.81</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93,834.78</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3,524.21</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363,365.18</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3,524.21</w:t>
            </w:r>
            <w:r>
              <w:rPr>
                <w:rFonts w:ascii="Times New Roman"/>
                <w:sz w:val="21"/>
              </w:rPr>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2,557,161.25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5,420,916.19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2,557,161.25</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37</w:t>
      </w:r>
      <w:r>
        <w:rPr/>
        <w:t>、</w:t>
      </w:r>
      <w:r>
        <w:rPr>
          <w:spacing w:val="-3"/>
        </w:rPr>
        <w:t> </w:t>
      </w:r>
      <w:r>
        <w:rPr/>
        <w:t>所得税费用：</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按税法及相关规定计算的当期</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184,091.62</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1,394,638.93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184,091.62</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1,394,638.93</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38</w:t>
      </w:r>
      <w:r>
        <w:rPr/>
        <w:t>、</w:t>
      </w:r>
      <w:r>
        <w:rPr>
          <w:spacing w:val="-3"/>
        </w:rPr>
        <w:t> </w:t>
      </w:r>
      <w:r>
        <w:rPr/>
        <w:t>基本每股收益和稀释每股收益的计算过程：</w:t>
      </w:r>
    </w:p>
    <w:p>
      <w:pPr>
        <w:pStyle w:val="BodyText"/>
        <w:spacing w:line="240" w:lineRule="auto" w:before="52"/>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基本每股收益的计算过程</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722"/>
        <w:gridCol w:w="2220"/>
        <w:gridCol w:w="2921"/>
      </w:tblGrid>
      <w:tr>
        <w:trPr>
          <w:trHeight w:val="341"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921"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r>
      <w:tr>
        <w:trPr>
          <w:trHeight w:val="342"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A</w:t>
            </w:r>
            <w:r>
              <w:rPr>
                <w:rFonts w:ascii="Times New Roman"/>
                <w:sz w:val="21"/>
              </w:rPr>
            </w:r>
          </w:p>
        </w:tc>
        <w:tc>
          <w:tcPr>
            <w:tcW w:w="29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218,078,429.04</w:t>
            </w:r>
          </w:p>
        </w:tc>
      </w:tr>
      <w:tr>
        <w:trPr>
          <w:trHeight w:val="342"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B</w:t>
            </w:r>
          </w:p>
        </w:tc>
        <w:tc>
          <w:tcPr>
            <w:tcW w:w="29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1,366,000.48</w:t>
            </w:r>
          </w:p>
        </w:tc>
      </w:tr>
      <w:tr>
        <w:trPr>
          <w:trHeight w:val="654"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4"/>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扣除非经常性损益后的归属于公司普通股股东的净</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C=A-B</w:t>
            </w:r>
          </w:p>
        </w:tc>
        <w:tc>
          <w:tcPr>
            <w:tcW w:w="29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216,712,428.56</w:t>
            </w:r>
          </w:p>
        </w:tc>
      </w:tr>
      <w:tr>
        <w:trPr>
          <w:trHeight w:val="342"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D</w:t>
            </w:r>
            <w:r>
              <w:rPr>
                <w:rFonts w:ascii="Times New Roman"/>
                <w:sz w:val="21"/>
              </w:rPr>
            </w:r>
          </w:p>
        </w:tc>
        <w:tc>
          <w:tcPr>
            <w:tcW w:w="29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152,050,812.00</w:t>
            </w:r>
          </w:p>
        </w:tc>
      </w:tr>
      <w:tr>
        <w:trPr>
          <w:trHeight w:val="342"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E</w:t>
            </w:r>
          </w:p>
        </w:tc>
        <w:tc>
          <w:tcPr>
            <w:tcW w:w="2921"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F</w:t>
            </w:r>
            <w:r>
              <w:rPr>
                <w:rFonts w:ascii="Times New Roman"/>
                <w:sz w:val="21"/>
              </w:rPr>
            </w:r>
          </w:p>
        </w:tc>
        <w:tc>
          <w:tcPr>
            <w:tcW w:w="29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277,682,917.00</w:t>
            </w:r>
          </w:p>
        </w:tc>
      </w:tr>
      <w:tr>
        <w:trPr>
          <w:trHeight w:val="342"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G</w:t>
            </w:r>
            <w:r>
              <w:rPr>
                <w:rFonts w:ascii="Times New Roman"/>
                <w:sz w:val="21"/>
              </w:rPr>
            </w:r>
          </w:p>
        </w:tc>
        <w:tc>
          <w:tcPr>
            <w:tcW w:w="29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w:t>
            </w:r>
          </w:p>
        </w:tc>
      </w:tr>
      <w:tr>
        <w:trPr>
          <w:trHeight w:val="342"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H</w:t>
            </w:r>
            <w:r>
              <w:rPr>
                <w:rFonts w:ascii="Times New Roman"/>
                <w:sz w:val="21"/>
              </w:rPr>
            </w:r>
          </w:p>
        </w:tc>
        <w:tc>
          <w:tcPr>
            <w:tcW w:w="2921"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I</w:t>
            </w:r>
            <w:r>
              <w:rPr>
                <w:rFonts w:ascii="Times New Roman"/>
                <w:sz w:val="21"/>
              </w:rPr>
            </w:r>
          </w:p>
        </w:tc>
        <w:tc>
          <w:tcPr>
            <w:tcW w:w="2921"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J</w:t>
            </w:r>
            <w:r>
              <w:rPr>
                <w:rFonts w:ascii="Times New Roman"/>
                <w:sz w:val="21"/>
              </w:rPr>
            </w:r>
          </w:p>
        </w:tc>
        <w:tc>
          <w:tcPr>
            <w:tcW w:w="2921"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K</w:t>
            </w:r>
            <w:r>
              <w:rPr>
                <w:rFonts w:ascii="Times New Roman"/>
                <w:sz w:val="21"/>
              </w:rPr>
            </w:r>
          </w:p>
        </w:tc>
        <w:tc>
          <w:tcPr>
            <w:tcW w:w="29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12</w:t>
            </w:r>
          </w:p>
        </w:tc>
      </w:tr>
      <w:tr>
        <w:trPr>
          <w:trHeight w:val="654"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L=F</w:t>
            </w:r>
            <w:r>
              <w:rPr>
                <w:rFonts w:ascii="宋体" w:hAnsi="宋体" w:cs="宋体" w:eastAsia="宋体" w:hint="default"/>
                <w:sz w:val="21"/>
                <w:szCs w:val="21"/>
              </w:rPr>
              <w:t>×</w:t>
            </w:r>
            <w:r>
              <w:rPr>
                <w:rFonts w:ascii="Times New Roman" w:hAnsi="Times New Roman" w:cs="Times New Roman" w:eastAsia="Times New Roman" w:hint="default"/>
                <w:sz w:val="21"/>
                <w:szCs w:val="21"/>
              </w:rPr>
              <w:t>(K-G)/K+(D+F)</w:t>
            </w:r>
            <w:r>
              <w:rPr>
                <w:rFonts w:ascii="宋体" w:hAnsi="宋体" w:cs="宋体" w:eastAsia="宋体" w:hint="default"/>
                <w:sz w:val="21"/>
                <w:szCs w:val="21"/>
              </w:rPr>
              <w:t>×</w:t>
            </w:r>
          </w:p>
          <w:p>
            <w:pPr>
              <w:pStyle w:val="TableParagraph"/>
              <w:spacing w:line="240" w:lineRule="auto" w:before="21"/>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G/K-H</w:t>
            </w:r>
            <w:r>
              <w:rPr>
                <w:rFonts w:ascii="宋体" w:hAnsi="宋体" w:cs="宋体" w:eastAsia="宋体" w:hint="default"/>
                <w:sz w:val="21"/>
                <w:szCs w:val="21"/>
              </w:rPr>
              <w:t>×</w:t>
            </w:r>
            <w:r>
              <w:rPr>
                <w:rFonts w:ascii="Times New Roman" w:hAnsi="Times New Roman" w:cs="Times New Roman" w:eastAsia="Times New Roman" w:hint="default"/>
                <w:sz w:val="21"/>
                <w:szCs w:val="21"/>
              </w:rPr>
              <w:t>I/K-J</w:t>
            </w:r>
          </w:p>
        </w:tc>
        <w:tc>
          <w:tcPr>
            <w:tcW w:w="29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328,366,521.00</w:t>
            </w:r>
          </w:p>
        </w:tc>
      </w:tr>
      <w:tr>
        <w:trPr>
          <w:trHeight w:val="342"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M=A/L</w:t>
            </w:r>
          </w:p>
        </w:tc>
        <w:tc>
          <w:tcPr>
            <w:tcW w:w="29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0.66</w:t>
            </w:r>
          </w:p>
        </w:tc>
      </w:tr>
      <w:tr>
        <w:trPr>
          <w:trHeight w:val="343" w:hRule="exact"/>
        </w:trPr>
        <w:tc>
          <w:tcPr>
            <w:tcW w:w="472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22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N=C/L</w:t>
            </w:r>
          </w:p>
        </w:tc>
        <w:tc>
          <w:tcPr>
            <w:tcW w:w="29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0.66</w:t>
            </w:r>
          </w:p>
        </w:tc>
      </w:tr>
    </w:tbl>
    <w:p>
      <w:pPr>
        <w:pStyle w:val="BodyText"/>
        <w:spacing w:line="276" w:lineRule="exact"/>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稀释每股收益的计算过程</w:t>
      </w:r>
    </w:p>
    <w:p>
      <w:pPr>
        <w:pStyle w:val="BodyText"/>
        <w:spacing w:line="240" w:lineRule="auto" w:before="21"/>
        <w:ind w:left="139" w:right="0"/>
        <w:jc w:val="left"/>
      </w:pPr>
      <w:r>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120"/>
        </w:sectPr>
      </w:pPr>
    </w:p>
    <w:p>
      <w:pPr>
        <w:pStyle w:val="BodyText"/>
        <w:spacing w:line="240" w:lineRule="auto" w:before="169"/>
        <w:ind w:right="-17"/>
        <w:jc w:val="left"/>
      </w:pPr>
      <w:r>
        <w:rPr>
          <w:rFonts w:ascii="Times New Roman" w:hAnsi="Times New Roman" w:cs="Times New Roman" w:eastAsia="Times New Roman" w:hint="default"/>
        </w:rPr>
        <w:t>39</w:t>
      </w:r>
      <w:r>
        <w:rPr/>
        <w:t>、</w:t>
      </w:r>
      <w:r>
        <w:rPr>
          <w:spacing w:val="-3"/>
        </w:rPr>
        <w:t> </w:t>
      </w:r>
      <w:r>
        <w:rPr/>
        <w:t>现金流量表项目注释：</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120"/>
          <w:cols w:num="2" w:equalWidth="0">
            <w:col w:w="3850" w:space="2252"/>
            <w:col w:w="402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收到暂收款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22,183,742.53</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收到租赁费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12,088,561.79</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收到押金、保证金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11,433,219.56</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收到诸暨日报社暂借款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5,689,000.00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收到银行存款利息收入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3,733,506.59</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8,149,853.72</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71,277,884.19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120"/>
        </w:sectPr>
      </w:pPr>
    </w:p>
    <w:p>
      <w:pPr>
        <w:spacing w:line="240" w:lineRule="auto" w:before="1"/>
        <w:rPr>
          <w:rFonts w:ascii="宋体" w:hAnsi="宋体" w:cs="宋体" w:eastAsia="宋体" w:hint="default"/>
          <w:sz w:val="23"/>
          <w:szCs w:val="23"/>
        </w:rPr>
      </w:pPr>
    </w:p>
    <w:p>
      <w:pPr>
        <w:pStyle w:val="BodyText"/>
        <w:spacing w:line="240" w:lineRule="auto" w:before="35"/>
        <w:ind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支付的其他与经营活动有关的现金：</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销售费用中的付现支出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106,081,081.08</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管理费用中的付现支出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43,728,836.04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归还浙江日报报业集团资金结算中心往来款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90,000,000.00</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支付因非经营性资产剥离和人员安置成本等形成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的款项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65,807,854.74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支付暂收款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21,190,309.28</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支付押金、保证金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9,834,100.00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7,573,422.03</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344,215,603.17</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收到的其他与投资活动有关的现金：</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收回浙江横店影视制作有限公司合作款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收回不能随时支取且初存目的为投资的定期存款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取得子公司及其他营业单位增加的现金净额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2,901,015.06</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1,160,600.00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13,061,615.06</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支付的其他与投资活动有关的现金：</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本期不纳入合并财务报表范围的公司转出的货币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7,205,384.34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处置子公司及其他营业单位减少的现金净额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395,674.27</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7,601,058.61</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支付的其他与筹资活动有关的现金：</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支付重大资产重组及向浙报传媒控股集团有限公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司发行股份购买资产相关费用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23,844,868.90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23,844,868.90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40</w:t>
      </w:r>
      <w:r>
        <w:rPr/>
        <w:t>、</w:t>
      </w:r>
      <w:r>
        <w:rPr>
          <w:spacing w:val="-3"/>
        </w:rPr>
        <w:t> </w:t>
      </w:r>
      <w:r>
        <w:rPr/>
        <w:t>现金流量表补充资料：</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765" w:space="3337"/>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258,899,832.53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230,931,186.13</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1,498,085.58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1,574,180.15</w:t>
            </w: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61,134,279.22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65,262,114.38</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2,963,107.95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2,166,795.60</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397,899.80</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113,349.76</w:t>
            </w: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4,179.82</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1,570,412.94</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1,459.43</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13,353,001.55</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1,496,937.40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-6,062,961.30</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-8,743,456.81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21,522,910.64</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6,510,684.16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-51,479,777.21</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-109,265,311.08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19,003,578.63</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-721.53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-46,342,297.39</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214,896,976.47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251,612,493.88</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560,342,921.21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454,880,273.82</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454,880,273.82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626,378,597.17</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105,462,647.39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-171,498,323.35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本期取得或处置子公司及其他营业单位的相关信息</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6064"/>
        <w:gridCol w:w="1541"/>
        <w:gridCol w:w="1696"/>
      </w:tblGrid>
      <w:tr>
        <w:trPr>
          <w:trHeight w:val="326"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3,017,000.00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2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2,805,000.00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20,212,000.00</w:t>
            </w:r>
          </w:p>
        </w:tc>
      </w:tr>
      <w:tr>
        <w:trPr>
          <w:trHeight w:val="326"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5,706,015.06</w:t>
            </w: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-2,901,015.06</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20,212,000.00</w:t>
            </w:r>
          </w:p>
        </w:tc>
      </w:tr>
      <w:tr>
        <w:trPr>
          <w:trHeight w:val="326"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5,706,015.06</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37,207,602.95</w:t>
            </w:r>
          </w:p>
        </w:tc>
      </w:tr>
      <w:tr>
        <w:trPr>
          <w:trHeight w:val="32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5,706,015.06</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54,418,488.95</w:t>
            </w:r>
          </w:p>
        </w:tc>
      </w:tr>
      <w:tr>
        <w:trPr>
          <w:trHeight w:val="32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16,265,823.26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6064"/>
        <w:gridCol w:w="1541"/>
        <w:gridCol w:w="1696"/>
      </w:tblGrid>
      <w:tr>
        <w:trPr>
          <w:trHeight w:val="326"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33,476,709.26</w:t>
            </w:r>
          </w:p>
        </w:tc>
      </w:tr>
      <w:tr>
        <w:trPr>
          <w:trHeight w:val="32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1,868,000.00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42,400,344.38</w:t>
            </w:r>
          </w:p>
        </w:tc>
      </w:tr>
      <w:tr>
        <w:trPr>
          <w:trHeight w:val="326"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1,849,320.00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42,400,344.38</w:t>
            </w:r>
          </w:p>
        </w:tc>
      </w:tr>
      <w:tr>
        <w:trPr>
          <w:trHeight w:val="32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2,244,994.27</w:t>
            </w: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-395,674.27</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42,400,344.38</w:t>
            </w:r>
          </w:p>
        </w:tc>
      </w:tr>
      <w:tr>
        <w:trPr>
          <w:trHeight w:val="32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2,870,661.89</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57,075,987.91</w:t>
            </w:r>
          </w:p>
        </w:tc>
      </w:tr>
      <w:tr>
        <w:trPr>
          <w:trHeight w:val="326"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2,337,889.69</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136,407,919.71</w:t>
            </w:r>
          </w:p>
        </w:tc>
      </w:tr>
      <w:tr>
        <w:trPr>
          <w:trHeight w:val="32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690,094.70</w:t>
            </w:r>
            <w:r>
              <w:rPr>
                <w:rFonts w:ascii="Times New Roman"/>
                <w:sz w:val="21"/>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14,573,192.79</w:t>
            </w:r>
          </w:p>
        </w:tc>
      </w:tr>
      <w:tr>
        <w:trPr>
          <w:trHeight w:val="326"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157,322.50</w:t>
            </w:r>
            <w:r>
              <w:rPr>
                <w:rFonts w:ascii="Times New Roman"/>
                <w:sz w:val="21"/>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93,905,124.59</w:t>
            </w:r>
          </w:p>
        </w:tc>
      </w:tr>
      <w:tr>
        <w:trPr>
          <w:trHeight w:val="32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现金和现金等价物的构成</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459"/>
        <w:gridCol w:w="2468"/>
        <w:gridCol w:w="2372"/>
      </w:tblGrid>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560,342,921.21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454,880,273.82</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123,956.59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168,712.47</w:t>
            </w:r>
            <w:r>
              <w:rPr>
                <w:rFonts w:ascii="Times New Roman"/>
                <w:sz w:val="21"/>
              </w:rPr>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560,218,964.62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454,711,561.35</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560,342,921.21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454,880,273.82</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现金流量表补充资料的说明</w:t>
      </w:r>
    </w:p>
    <w:p>
      <w:pPr>
        <w:pStyle w:val="BodyText"/>
        <w:spacing w:line="240" w:lineRule="auto" w:before="52"/>
        <w:ind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日合</w:t>
      </w:r>
      <w:r>
        <w:rPr>
          <w:spacing w:val="-2"/>
        </w:rPr>
        <w:t>并</w:t>
      </w:r>
      <w:r>
        <w:rPr/>
        <w:t>现金流量表中现金期初数为</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5</w:t>
      </w:r>
      <w:r>
        <w:rPr>
          <w:rFonts w:ascii="Times New Roman" w:hAnsi="Times New Roman" w:cs="Times New Roman" w:eastAsia="Times New Roman" w:hint="default"/>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7</w:t>
      </w:r>
      <w:r>
        <w:rPr>
          <w:rFonts w:ascii="Times New Roman" w:hAnsi="Times New Roman" w:cs="Times New Roman" w:eastAsia="Times New Roman" w:hint="default"/>
        </w:rPr>
        <w:t>3.</w:t>
      </w:r>
      <w:r>
        <w:rPr>
          <w:rFonts w:ascii="Times New Roman" w:hAnsi="Times New Roman" w:cs="Times New Roman" w:eastAsia="Times New Roman" w:hint="default"/>
          <w:spacing w:val="-1"/>
        </w:rPr>
        <w:t>8</w:t>
      </w:r>
      <w:r>
        <w:rPr>
          <w:rFonts w:ascii="Times New Roman" w:hAnsi="Times New Roman" w:cs="Times New Roman" w:eastAsia="Times New Roman" w:hint="default"/>
        </w:rPr>
        <w:t>2 </w:t>
      </w:r>
      <w:r>
        <w:rPr/>
        <w:t>元</w:t>
      </w:r>
      <w:r>
        <w:rPr>
          <w:spacing w:val="-87"/>
        </w:rPr>
        <w:t>，</w:t>
      </w:r>
      <w:r>
        <w:rPr>
          <w:spacing w:val="-2"/>
        </w:rPr>
        <w:t>合</w:t>
      </w:r>
      <w:r>
        <w:rPr/>
        <w:t>并资产负债表中货</w:t>
      </w:r>
    </w:p>
    <w:p>
      <w:pPr>
        <w:pStyle w:val="BodyText"/>
        <w:spacing w:line="240" w:lineRule="auto" w:before="21"/>
        <w:ind w:right="758"/>
        <w:jc w:val="left"/>
      </w:pPr>
      <w:r>
        <w:rPr/>
        <w:t>币资金期初数为</w:t>
      </w:r>
      <w:r>
        <w:rPr>
          <w:spacing w:val="-78"/>
        </w:rPr>
        <w:t> </w:t>
      </w:r>
      <w:r>
        <w:rPr>
          <w:rFonts w:ascii="Times New Roman" w:hAnsi="Times New Roman" w:cs="Times New Roman" w:eastAsia="Times New Roman" w:hint="default"/>
        </w:rPr>
        <w:t>458,880,273.82</w:t>
      </w:r>
      <w:r>
        <w:rPr>
          <w:rFonts w:ascii="Times New Roman" w:hAnsi="Times New Roman" w:cs="Times New Roman" w:eastAsia="Times New Roman" w:hint="default"/>
          <w:spacing w:val="-26"/>
        </w:rPr>
        <w:t> </w:t>
      </w:r>
      <w:r>
        <w:rPr/>
        <w:t>元，差额系合并现金流量表现金扣除了不符合现金及现金等</w:t>
      </w:r>
    </w:p>
    <w:p>
      <w:pPr>
        <w:pStyle w:val="BodyText"/>
        <w:spacing w:line="240" w:lineRule="auto" w:before="21"/>
        <w:ind w:right="758"/>
        <w:jc w:val="left"/>
      </w:pPr>
      <w:r>
        <w:rPr/>
        <w:t>价物标准的不能随时支取且初存目的为投资的定期存款</w:t>
      </w:r>
      <w:r>
        <w:rPr>
          <w:spacing w:val="-58"/>
        </w:rPr>
        <w:t> </w:t>
      </w:r>
      <w:r>
        <w:rPr>
          <w:rFonts w:ascii="Times New Roman" w:hAnsi="Times New Roman" w:cs="Times New Roman" w:eastAsia="Times New Roman" w:hint="default"/>
        </w:rPr>
        <w:t>4,000,000.00</w:t>
      </w:r>
      <w:r>
        <w:rPr>
          <w:rFonts w:ascii="Times New Roman" w:hAnsi="Times New Roman" w:cs="Times New Roman" w:eastAsia="Times New Roman" w:hint="default"/>
          <w:spacing w:val="-5"/>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680"/>
        </w:sectPr>
      </w:pPr>
    </w:p>
    <w:p>
      <w:pPr>
        <w:pStyle w:val="BodyText"/>
        <w:spacing w:line="240" w:lineRule="auto" w:before="35"/>
        <w:ind w:left="139" w:right="-18"/>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关联方及关联交易</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本企业的母公司情况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9"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2450" w:space="3744"/>
            <w:col w:w="33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839"/>
        <w:gridCol w:w="838"/>
        <w:gridCol w:w="742"/>
        <w:gridCol w:w="838"/>
        <w:gridCol w:w="838"/>
        <w:gridCol w:w="839"/>
        <w:gridCol w:w="1222"/>
        <w:gridCol w:w="1222"/>
        <w:gridCol w:w="839"/>
        <w:gridCol w:w="1086"/>
      </w:tblGrid>
      <w:tr>
        <w:trPr>
          <w:trHeight w:val="952"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1" w:right="140" w:hanging="90"/>
              <w:jc w:val="left"/>
              <w:rPr>
                <w:rFonts w:ascii="宋体" w:hAnsi="宋体" w:cs="宋体" w:eastAsia="宋体" w:hint="default"/>
                <w:sz w:val="18"/>
                <w:szCs w:val="18"/>
              </w:rPr>
            </w:pPr>
            <w:r>
              <w:rPr>
                <w:rFonts w:ascii="宋体" w:hAnsi="宋体" w:cs="宋体" w:eastAsia="宋体" w:hint="default"/>
                <w:sz w:val="18"/>
                <w:szCs w:val="18"/>
              </w:rPr>
              <w:t>母公司 名称</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21" w:right="139"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3" w:right="181"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21" w:right="139"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21" w:right="139"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21" w:right="140"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53" w:right="151"/>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母公司对本 企业的持股 比例</w:t>
            </w:r>
            <w:r>
              <w:rPr>
                <w:rFonts w:ascii="Times New Roman" w:hAnsi="Times New Roman" w:cs="Times New Roman" w:eastAsia="Times New Roman" w:hint="default"/>
                <w:sz w:val="18"/>
                <w:szCs w:val="18"/>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53" w:right="151"/>
              <w:jc w:val="both"/>
              <w:rPr>
                <w:rFonts w:ascii="Times New Roman" w:hAnsi="Times New Roman" w:cs="Times New Roman" w:eastAsia="Times New Roman" w:hint="default"/>
                <w:sz w:val="18"/>
                <w:szCs w:val="18"/>
              </w:rPr>
            </w:pPr>
            <w:r>
              <w:rPr>
                <w:rFonts w:ascii="宋体" w:hAnsi="宋体" w:cs="宋体" w:eastAsia="宋体" w:hint="default"/>
                <w:sz w:val="18"/>
                <w:szCs w:val="18"/>
              </w:rPr>
              <w:t>母公司对本 企业的表决 权比例</w:t>
            </w:r>
            <w:r>
              <w:rPr>
                <w:rFonts w:ascii="Times New Roman" w:hAnsi="Times New Roman" w:cs="Times New Roman" w:eastAsia="Times New Roman" w:hint="default"/>
                <w:sz w:val="18"/>
                <w:szCs w:val="18"/>
              </w:rPr>
              <w:t>(%)</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41" w:right="140"/>
              <w:jc w:val="both"/>
              <w:rPr>
                <w:rFonts w:ascii="宋体" w:hAnsi="宋体" w:cs="宋体" w:eastAsia="宋体" w:hint="default"/>
                <w:sz w:val="18"/>
                <w:szCs w:val="18"/>
              </w:rPr>
            </w:pPr>
            <w:r>
              <w:rPr>
                <w:rFonts w:ascii="宋体" w:hAnsi="宋体" w:cs="宋体" w:eastAsia="宋体" w:hint="default"/>
                <w:sz w:val="18"/>
                <w:szCs w:val="18"/>
              </w:rPr>
              <w:t>本企业 最终控 制方</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55" w:right="174"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264"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9"/>
              <w:jc w:val="both"/>
              <w:rPr>
                <w:rFonts w:ascii="宋体" w:hAnsi="宋体" w:cs="宋体" w:eastAsia="宋体" w:hint="default"/>
                <w:sz w:val="18"/>
                <w:szCs w:val="18"/>
              </w:rPr>
            </w:pPr>
            <w:r>
              <w:rPr>
                <w:rFonts w:ascii="宋体" w:hAnsi="宋体" w:cs="宋体" w:eastAsia="宋体" w:hint="default"/>
                <w:spacing w:val="26"/>
                <w:sz w:val="18"/>
                <w:szCs w:val="18"/>
              </w:rPr>
              <w:t>浙报传</w:t>
            </w:r>
            <w:r>
              <w:rPr>
                <w:rFonts w:ascii="宋体" w:hAnsi="宋体" w:cs="宋体" w:eastAsia="宋体" w:hint="default"/>
                <w:spacing w:val="-88"/>
                <w:sz w:val="18"/>
                <w:szCs w:val="18"/>
              </w:rPr>
              <w:t> </w:t>
            </w:r>
            <w:r>
              <w:rPr>
                <w:rFonts w:ascii="宋体" w:hAnsi="宋体" w:cs="宋体" w:eastAsia="宋体" w:hint="default"/>
                <w:spacing w:val="26"/>
                <w:sz w:val="18"/>
                <w:szCs w:val="18"/>
              </w:rPr>
              <w:t>媒控股</w:t>
            </w:r>
            <w:r>
              <w:rPr>
                <w:rFonts w:ascii="宋体" w:hAnsi="宋体" w:cs="宋体" w:eastAsia="宋体" w:hint="default"/>
                <w:spacing w:val="-88"/>
                <w:sz w:val="18"/>
                <w:szCs w:val="18"/>
              </w:rPr>
              <w:t> </w:t>
            </w:r>
            <w:r>
              <w:rPr>
                <w:rFonts w:ascii="宋体" w:hAnsi="宋体" w:cs="宋体" w:eastAsia="宋体" w:hint="default"/>
                <w:spacing w:val="26"/>
                <w:sz w:val="18"/>
                <w:szCs w:val="18"/>
              </w:rPr>
              <w:t>集团有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59"/>
              <w:jc w:val="left"/>
              <w:rPr>
                <w:rFonts w:ascii="宋体" w:hAnsi="宋体" w:cs="宋体" w:eastAsia="宋体" w:hint="default"/>
                <w:sz w:val="18"/>
                <w:szCs w:val="18"/>
              </w:rPr>
            </w:pPr>
            <w:r>
              <w:rPr>
                <w:rFonts w:ascii="宋体" w:hAnsi="宋体" w:cs="宋体" w:eastAsia="宋体" w:hint="default"/>
                <w:spacing w:val="26"/>
                <w:sz w:val="18"/>
                <w:szCs w:val="18"/>
              </w:rPr>
              <w:t>有限责</w:t>
            </w:r>
            <w:r>
              <w:rPr>
                <w:rFonts w:ascii="宋体" w:hAnsi="宋体" w:cs="宋体" w:eastAsia="宋体" w:hint="default"/>
                <w:spacing w:val="-88"/>
                <w:sz w:val="18"/>
                <w:szCs w:val="18"/>
              </w:rPr>
              <w:t> </w:t>
            </w:r>
            <w:r>
              <w:rPr>
                <w:rFonts w:ascii="宋体" w:hAnsi="宋体" w:cs="宋体" w:eastAsia="宋体" w:hint="default"/>
                <w:sz w:val="18"/>
                <w:szCs w:val="18"/>
              </w:rPr>
              <w:t>任公司</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10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74"/>
                <w:sz w:val="18"/>
                <w:szCs w:val="18"/>
              </w:rPr>
              <w:t> </w:t>
            </w:r>
            <w:r>
              <w:rPr>
                <w:rFonts w:ascii="宋体" w:hAnsi="宋体" w:cs="宋体" w:eastAsia="宋体" w:hint="default"/>
                <w:sz w:val="18"/>
                <w:szCs w:val="18"/>
              </w:rPr>
              <w:t>江</w:t>
            </w:r>
            <w:r>
              <w:rPr>
                <w:rFonts w:ascii="宋体" w:hAnsi="宋体" w:cs="宋体" w:eastAsia="宋体" w:hint="default"/>
                <w:sz w:val="18"/>
                <w:szCs w:val="18"/>
              </w:rPr>
              <w:t> 杭州</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高海浩</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58"/>
              <w:jc w:val="left"/>
              <w:rPr>
                <w:rFonts w:ascii="宋体" w:hAnsi="宋体" w:cs="宋体" w:eastAsia="宋体" w:hint="default"/>
                <w:sz w:val="18"/>
                <w:szCs w:val="18"/>
              </w:rPr>
            </w:pPr>
            <w:r>
              <w:rPr>
                <w:rFonts w:ascii="宋体" w:hAnsi="宋体" w:cs="宋体" w:eastAsia="宋体" w:hint="default"/>
                <w:spacing w:val="26"/>
                <w:sz w:val="18"/>
                <w:szCs w:val="18"/>
              </w:rPr>
              <w:t>实业投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40,000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64.62</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64.62</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0" w:right="55"/>
              <w:jc w:val="both"/>
              <w:rPr>
                <w:rFonts w:ascii="宋体" w:hAnsi="宋体" w:cs="宋体" w:eastAsia="宋体" w:hint="default"/>
                <w:sz w:val="18"/>
                <w:szCs w:val="18"/>
              </w:rPr>
            </w:pPr>
            <w:r>
              <w:rPr>
                <w:rFonts w:ascii="宋体" w:hAnsi="宋体" w:cs="宋体" w:eastAsia="宋体" w:hint="default"/>
                <w:spacing w:val="28"/>
                <w:sz w:val="18"/>
                <w:szCs w:val="18"/>
              </w:rPr>
              <w:t>浙江日</w:t>
            </w:r>
            <w:r>
              <w:rPr>
                <w:rFonts w:ascii="宋体" w:hAnsi="宋体" w:cs="宋体" w:eastAsia="宋体" w:hint="default"/>
                <w:spacing w:val="-48"/>
                <w:sz w:val="18"/>
                <w:szCs w:val="18"/>
              </w:rPr>
              <w:t> </w:t>
            </w:r>
            <w:r>
              <w:rPr>
                <w:rFonts w:ascii="宋体" w:hAnsi="宋体" w:cs="宋体" w:eastAsia="宋体" w:hint="default"/>
                <w:spacing w:val="28"/>
                <w:sz w:val="18"/>
                <w:szCs w:val="18"/>
              </w:rPr>
              <w:t>报报业</w:t>
            </w:r>
            <w:r>
              <w:rPr>
                <w:rFonts w:ascii="宋体" w:hAnsi="宋体" w:cs="宋体" w:eastAsia="宋体" w:hint="default"/>
                <w:spacing w:val="-48"/>
                <w:sz w:val="18"/>
                <w:szCs w:val="18"/>
              </w:rPr>
              <w:t> </w:t>
            </w:r>
            <w:r>
              <w:rPr>
                <w:rFonts w:ascii="宋体" w:hAnsi="宋体" w:cs="宋体" w:eastAsia="宋体" w:hint="default"/>
                <w:sz w:val="18"/>
                <w:szCs w:val="18"/>
              </w:rPr>
              <w:t>集团</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74292201-2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right="758"/>
        <w:jc w:val="left"/>
      </w:pPr>
      <w:r>
        <w:rPr>
          <w:rFonts w:ascii="Times New Roman" w:hAnsi="Times New Roman" w:cs="Times New Roman" w:eastAsia="Times New Roman" w:hint="default"/>
        </w:rPr>
        <w:t>2</w:t>
      </w:r>
      <w:r>
        <w:rPr/>
        <w:t>、</w:t>
      </w:r>
      <w:r>
        <w:rPr>
          <w:spacing w:val="-2"/>
        </w:rPr>
        <w:t> </w:t>
      </w:r>
      <w:r>
        <w:rPr/>
        <w:t>本企业的子公司情况</w:t>
      </w:r>
    </w:p>
    <w:p>
      <w:pPr>
        <w:pStyle w:val="BodyText"/>
        <w:spacing w:line="240" w:lineRule="auto" w:before="52"/>
        <w:ind w:left="6334" w:right="758"/>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022"/>
        <w:gridCol w:w="1024"/>
        <w:gridCol w:w="925"/>
        <w:gridCol w:w="1024"/>
        <w:gridCol w:w="1022"/>
        <w:gridCol w:w="1056"/>
        <w:gridCol w:w="926"/>
        <w:gridCol w:w="1022"/>
        <w:gridCol w:w="1278"/>
      </w:tblGrid>
      <w:tr>
        <w:trPr>
          <w:trHeight w:val="638"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2"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19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6"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40" w:lineRule="auto" w:before="37"/>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1264"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日</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both"/>
              <w:rPr>
                <w:rFonts w:ascii="宋体" w:hAnsi="宋体" w:cs="宋体" w:eastAsia="宋体" w:hint="default"/>
                <w:sz w:val="21"/>
                <w:szCs w:val="21"/>
              </w:rPr>
            </w:pPr>
            <w:r>
              <w:rPr>
                <w:rFonts w:ascii="宋体" w:hAnsi="宋体" w:cs="宋体" w:eastAsia="宋体" w:hint="default"/>
                <w:spacing w:val="58"/>
                <w:sz w:val="21"/>
                <w:szCs w:val="21"/>
              </w:rPr>
              <w:t>报新闻</w:t>
            </w:r>
            <w:r>
              <w:rPr>
                <w:rFonts w:ascii="宋体" w:hAnsi="宋体" w:cs="宋体" w:eastAsia="宋体" w:hint="default"/>
                <w:spacing w:val="-18"/>
                <w:sz w:val="21"/>
                <w:szCs w:val="21"/>
              </w:rPr>
              <w:t> </w:t>
            </w:r>
            <w:r>
              <w:rPr>
                <w:rFonts w:ascii="宋体" w:hAnsi="宋体" w:cs="宋体" w:eastAsia="宋体" w:hint="default"/>
                <w:spacing w:val="58"/>
                <w:sz w:val="21"/>
                <w:szCs w:val="21"/>
              </w:rPr>
              <w:t>发展有</w:t>
            </w:r>
            <w:r>
              <w:rPr>
                <w:rFonts w:ascii="宋体" w:hAnsi="宋体" w:cs="宋体" w:eastAsia="宋体" w:hint="default"/>
                <w:spacing w:val="-18"/>
                <w:sz w:val="21"/>
                <w:szCs w:val="21"/>
              </w:rPr>
              <w:t> </w:t>
            </w: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李丹</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1,500.00</w:t>
            </w:r>
            <w:r>
              <w:rPr>
                <w:rFonts w:ascii="Times New Roman"/>
                <w:sz w:val="21"/>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76390171-2</w:t>
            </w:r>
          </w:p>
        </w:tc>
      </w:tr>
      <w:tr>
        <w:trPr>
          <w:trHeight w:val="95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钱江</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58"/>
                <w:sz w:val="21"/>
                <w:szCs w:val="21"/>
              </w:rPr>
              <w:t>系有限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何锋</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75708795-3</w:t>
            </w:r>
          </w:p>
        </w:tc>
      </w:tr>
      <w:tr>
        <w:trPr>
          <w:trHeight w:val="1264"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今</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both"/>
              <w:rPr>
                <w:rFonts w:ascii="宋体" w:hAnsi="宋体" w:cs="宋体" w:eastAsia="宋体" w:hint="default"/>
                <w:sz w:val="21"/>
                <w:szCs w:val="21"/>
              </w:rPr>
            </w:pPr>
            <w:r>
              <w:rPr>
                <w:rFonts w:ascii="宋体" w:hAnsi="宋体" w:cs="宋体" w:eastAsia="宋体" w:hint="default"/>
                <w:spacing w:val="58"/>
                <w:sz w:val="21"/>
                <w:szCs w:val="21"/>
              </w:rPr>
              <w:t>日早报</w:t>
            </w:r>
            <w:r>
              <w:rPr>
                <w:rFonts w:ascii="宋体" w:hAnsi="宋体" w:cs="宋体" w:eastAsia="宋体" w:hint="default"/>
                <w:spacing w:val="-18"/>
                <w:sz w:val="21"/>
                <w:szCs w:val="21"/>
              </w:rPr>
              <w:t> </w:t>
            </w:r>
            <w:r>
              <w:rPr>
                <w:rFonts w:ascii="宋体" w:hAnsi="宋体" w:cs="宋体" w:eastAsia="宋体" w:hint="default"/>
                <w:spacing w:val="58"/>
                <w:sz w:val="21"/>
                <w:szCs w:val="21"/>
              </w:rPr>
              <w:t>有限公</w:t>
            </w:r>
            <w:r>
              <w:rPr>
                <w:rFonts w:ascii="宋体" w:hAnsi="宋体" w:cs="宋体" w:eastAsia="宋体" w:hint="default"/>
                <w:spacing w:val="-18"/>
                <w:sz w:val="21"/>
                <w:szCs w:val="21"/>
              </w:rPr>
              <w:t> </w:t>
            </w: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何锋</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75908697-0</w:t>
            </w:r>
          </w:p>
        </w:tc>
      </w:tr>
      <w:tr>
        <w:trPr>
          <w:trHeight w:val="1574"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省</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both"/>
              <w:rPr>
                <w:rFonts w:ascii="宋体" w:hAnsi="宋体" w:cs="宋体" w:eastAsia="宋体" w:hint="default"/>
                <w:sz w:val="21"/>
                <w:szCs w:val="21"/>
              </w:rPr>
            </w:pPr>
            <w:r>
              <w:rPr>
                <w:rFonts w:ascii="宋体" w:hAnsi="宋体" w:cs="宋体" w:eastAsia="宋体" w:hint="default"/>
                <w:spacing w:val="58"/>
                <w:sz w:val="21"/>
                <w:szCs w:val="21"/>
              </w:rPr>
              <w:t>钱江报</w:t>
            </w:r>
            <w:r>
              <w:rPr>
                <w:rFonts w:ascii="宋体" w:hAnsi="宋体" w:cs="宋体" w:eastAsia="宋体" w:hint="default"/>
                <w:spacing w:val="-18"/>
                <w:sz w:val="21"/>
                <w:szCs w:val="21"/>
              </w:rPr>
              <w:t> </w:t>
            </w:r>
            <w:r>
              <w:rPr>
                <w:rFonts w:ascii="宋体" w:hAnsi="宋体" w:cs="宋体" w:eastAsia="宋体" w:hint="default"/>
                <w:spacing w:val="58"/>
                <w:sz w:val="21"/>
                <w:szCs w:val="21"/>
              </w:rPr>
              <w:t>刊发行</w:t>
            </w:r>
            <w:r>
              <w:rPr>
                <w:rFonts w:ascii="宋体" w:hAnsi="宋体" w:cs="宋体" w:eastAsia="宋体" w:hint="default"/>
                <w:spacing w:val="-18"/>
                <w:sz w:val="21"/>
                <w:szCs w:val="21"/>
              </w:rPr>
              <w:t> </w:t>
            </w:r>
            <w:r>
              <w:rPr>
                <w:rFonts w:ascii="宋体" w:hAnsi="宋体" w:cs="宋体" w:eastAsia="宋体" w:hint="default"/>
                <w:spacing w:val="58"/>
                <w:sz w:val="21"/>
                <w:szCs w:val="21"/>
              </w:rPr>
              <w:t>有限公</w:t>
            </w:r>
            <w:r>
              <w:rPr>
                <w:rFonts w:ascii="宋体" w:hAnsi="宋体" w:cs="宋体" w:eastAsia="宋体" w:hint="default"/>
                <w:spacing w:val="-18"/>
                <w:sz w:val="21"/>
                <w:szCs w:val="21"/>
              </w:rPr>
              <w:t> </w:t>
            </w: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何锋</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72362905-6</w:t>
            </w:r>
          </w:p>
        </w:tc>
      </w:tr>
      <w:tr>
        <w:trPr>
          <w:trHeight w:val="1264"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金华</w:t>
            </w:r>
            <w:r>
              <w:rPr>
                <w:rFonts w:ascii="宋体" w:hAnsi="宋体" w:cs="宋体" w:eastAsia="宋体" w:hint="default"/>
                <w:sz w:val="21"/>
                <w:szCs w:val="21"/>
              </w:rPr>
              <w:t>钱</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both"/>
              <w:rPr>
                <w:rFonts w:ascii="宋体" w:hAnsi="宋体" w:cs="宋体" w:eastAsia="宋体" w:hint="default"/>
                <w:sz w:val="21"/>
                <w:szCs w:val="21"/>
              </w:rPr>
            </w:pPr>
            <w:r>
              <w:rPr>
                <w:rFonts w:ascii="宋体" w:hAnsi="宋体" w:cs="宋体" w:eastAsia="宋体" w:hint="default"/>
                <w:spacing w:val="58"/>
                <w:sz w:val="21"/>
                <w:szCs w:val="21"/>
              </w:rPr>
              <w:t>报文化</w:t>
            </w:r>
            <w:r>
              <w:rPr>
                <w:rFonts w:ascii="宋体" w:hAnsi="宋体" w:cs="宋体" w:eastAsia="宋体" w:hint="default"/>
                <w:spacing w:val="-18"/>
                <w:sz w:val="21"/>
                <w:szCs w:val="21"/>
              </w:rPr>
              <w:t> </w:t>
            </w:r>
            <w:r>
              <w:rPr>
                <w:rFonts w:ascii="宋体" w:hAnsi="宋体" w:cs="宋体" w:eastAsia="宋体" w:hint="default"/>
                <w:spacing w:val="58"/>
                <w:sz w:val="21"/>
                <w:szCs w:val="21"/>
              </w:rPr>
              <w:t>传播有</w:t>
            </w:r>
            <w:r>
              <w:rPr>
                <w:rFonts w:ascii="宋体" w:hAnsi="宋体" w:cs="宋体" w:eastAsia="宋体" w:hint="default"/>
                <w:spacing w:val="-18"/>
                <w:sz w:val="21"/>
                <w:szCs w:val="21"/>
              </w:rPr>
              <w:t> </w:t>
            </w: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浙江金</w:t>
            </w:r>
            <w:r>
              <w:rPr>
                <w:rFonts w:ascii="宋体" w:hAnsi="宋体" w:cs="宋体" w:eastAsia="宋体" w:hint="default"/>
                <w:spacing w:val="-66"/>
                <w:sz w:val="21"/>
                <w:szCs w:val="21"/>
              </w:rPr>
              <w:t> </w:t>
            </w:r>
            <w:r>
              <w:rPr>
                <w:rFonts w:ascii="宋体" w:hAnsi="宋体" w:cs="宋体" w:eastAsia="宋体" w:hint="default"/>
                <w:sz w:val="21"/>
                <w:szCs w:val="21"/>
              </w:rPr>
              <w:t>华</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查晓强</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55754373-1</w:t>
            </w:r>
          </w:p>
        </w:tc>
      </w:tr>
      <w:tr>
        <w:trPr>
          <w:trHeight w:val="126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宁波</w:t>
            </w:r>
            <w:r>
              <w:rPr>
                <w:rFonts w:ascii="宋体" w:hAnsi="宋体" w:cs="宋体" w:eastAsia="宋体" w:hint="default"/>
                <w:sz w:val="21"/>
                <w:szCs w:val="21"/>
              </w:rPr>
              <w:t>钱</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both"/>
              <w:rPr>
                <w:rFonts w:ascii="宋体" w:hAnsi="宋体" w:cs="宋体" w:eastAsia="宋体" w:hint="default"/>
                <w:sz w:val="21"/>
                <w:szCs w:val="21"/>
              </w:rPr>
            </w:pPr>
            <w:r>
              <w:rPr>
                <w:rFonts w:ascii="宋体" w:hAnsi="宋体" w:cs="宋体" w:eastAsia="宋体" w:hint="default"/>
                <w:spacing w:val="58"/>
                <w:sz w:val="21"/>
                <w:szCs w:val="21"/>
              </w:rPr>
              <w:t>报文化</w:t>
            </w:r>
            <w:r>
              <w:rPr>
                <w:rFonts w:ascii="宋体" w:hAnsi="宋体" w:cs="宋体" w:eastAsia="宋体" w:hint="default"/>
                <w:spacing w:val="-18"/>
                <w:sz w:val="21"/>
                <w:szCs w:val="21"/>
              </w:rPr>
              <w:t> </w:t>
            </w:r>
            <w:r>
              <w:rPr>
                <w:rFonts w:ascii="宋体" w:hAnsi="宋体" w:cs="宋体" w:eastAsia="宋体" w:hint="default"/>
                <w:spacing w:val="58"/>
                <w:sz w:val="21"/>
                <w:szCs w:val="21"/>
              </w:rPr>
              <w:t>传播有</w:t>
            </w:r>
            <w:r>
              <w:rPr>
                <w:rFonts w:ascii="宋体" w:hAnsi="宋体" w:cs="宋体" w:eastAsia="宋体" w:hint="default"/>
                <w:spacing w:val="-18"/>
                <w:sz w:val="21"/>
                <w:szCs w:val="21"/>
              </w:rPr>
              <w:t> </w:t>
            </w: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浙江宁</w:t>
            </w:r>
            <w:r>
              <w:rPr>
                <w:rFonts w:ascii="宋体" w:hAnsi="宋体" w:cs="宋体" w:eastAsia="宋体" w:hint="default"/>
                <w:spacing w:val="-66"/>
                <w:sz w:val="21"/>
                <w:szCs w:val="21"/>
              </w:rPr>
              <w:t> </w:t>
            </w:r>
            <w:r>
              <w:rPr>
                <w:rFonts w:ascii="宋体" w:hAnsi="宋体" w:cs="宋体" w:eastAsia="宋体" w:hint="default"/>
                <w:sz w:val="21"/>
                <w:szCs w:val="21"/>
              </w:rPr>
              <w:t>波</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查晓强</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55112639-8</w:t>
            </w:r>
          </w:p>
        </w:tc>
      </w:tr>
      <w:tr>
        <w:trPr>
          <w:trHeight w:val="1264"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钱</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both"/>
              <w:rPr>
                <w:rFonts w:ascii="宋体" w:hAnsi="宋体" w:cs="宋体" w:eastAsia="宋体" w:hint="default"/>
                <w:sz w:val="21"/>
                <w:szCs w:val="21"/>
              </w:rPr>
            </w:pPr>
            <w:r>
              <w:rPr>
                <w:rFonts w:ascii="宋体" w:hAnsi="宋体" w:cs="宋体" w:eastAsia="宋体" w:hint="default"/>
                <w:spacing w:val="58"/>
                <w:sz w:val="21"/>
                <w:szCs w:val="21"/>
              </w:rPr>
              <w:t>广传媒</w:t>
            </w:r>
            <w:r>
              <w:rPr>
                <w:rFonts w:ascii="宋体" w:hAnsi="宋体" w:cs="宋体" w:eastAsia="宋体" w:hint="default"/>
                <w:spacing w:val="-18"/>
                <w:sz w:val="21"/>
                <w:szCs w:val="21"/>
              </w:rPr>
              <w:t> </w:t>
            </w:r>
            <w:r>
              <w:rPr>
                <w:rFonts w:ascii="宋体" w:hAnsi="宋体" w:cs="宋体" w:eastAsia="宋体" w:hint="default"/>
                <w:spacing w:val="58"/>
                <w:sz w:val="21"/>
                <w:szCs w:val="21"/>
              </w:rPr>
              <w:t>有限公</w:t>
            </w:r>
            <w:r>
              <w:rPr>
                <w:rFonts w:ascii="宋体" w:hAnsi="宋体" w:cs="宋体" w:eastAsia="宋体" w:hint="default"/>
                <w:spacing w:val="-18"/>
                <w:sz w:val="21"/>
                <w:szCs w:val="21"/>
              </w:rPr>
              <w:t> </w:t>
            </w: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何锋</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69525533-2</w:t>
            </w:r>
          </w:p>
        </w:tc>
      </w:tr>
      <w:tr>
        <w:trPr>
          <w:trHeight w:val="126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在</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both"/>
              <w:rPr>
                <w:rFonts w:ascii="宋体" w:hAnsi="宋体" w:cs="宋体" w:eastAsia="宋体" w:hint="default"/>
                <w:sz w:val="21"/>
                <w:szCs w:val="21"/>
              </w:rPr>
            </w:pPr>
            <w:r>
              <w:rPr>
                <w:rFonts w:ascii="宋体" w:hAnsi="宋体" w:cs="宋体" w:eastAsia="宋体" w:hint="default"/>
                <w:spacing w:val="58"/>
                <w:sz w:val="21"/>
                <w:szCs w:val="21"/>
              </w:rPr>
              <w:t>线新闻</w:t>
            </w:r>
            <w:r>
              <w:rPr>
                <w:rFonts w:ascii="宋体" w:hAnsi="宋体" w:cs="宋体" w:eastAsia="宋体" w:hint="default"/>
                <w:spacing w:val="-18"/>
                <w:sz w:val="21"/>
                <w:szCs w:val="21"/>
              </w:rPr>
              <w:t> </w:t>
            </w:r>
            <w:r>
              <w:rPr>
                <w:rFonts w:ascii="宋体" w:hAnsi="宋体" w:cs="宋体" w:eastAsia="宋体" w:hint="default"/>
                <w:spacing w:val="58"/>
                <w:sz w:val="21"/>
                <w:szCs w:val="21"/>
              </w:rPr>
              <w:t>网站有</w:t>
            </w:r>
            <w:r>
              <w:rPr>
                <w:rFonts w:ascii="宋体" w:hAnsi="宋体" w:cs="宋体" w:eastAsia="宋体" w:hint="default"/>
                <w:spacing w:val="-18"/>
                <w:sz w:val="21"/>
                <w:szCs w:val="21"/>
              </w:rPr>
              <w:t> </w:t>
            </w: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项宁一</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both"/>
              <w:rPr>
                <w:rFonts w:ascii="宋体" w:hAnsi="宋体" w:cs="宋体" w:eastAsia="宋体" w:hint="default"/>
                <w:sz w:val="21"/>
                <w:szCs w:val="21"/>
              </w:rPr>
            </w:pPr>
            <w:r>
              <w:rPr>
                <w:rFonts w:ascii="宋体" w:hAnsi="宋体" w:cs="宋体" w:eastAsia="宋体" w:hint="default"/>
                <w:spacing w:val="58"/>
                <w:sz w:val="21"/>
                <w:szCs w:val="21"/>
              </w:rPr>
              <w:t>信息传</w:t>
            </w:r>
            <w:r>
              <w:rPr>
                <w:rFonts w:ascii="宋体" w:hAnsi="宋体" w:cs="宋体" w:eastAsia="宋体" w:hint="default"/>
                <w:spacing w:val="-17"/>
                <w:sz w:val="21"/>
                <w:szCs w:val="21"/>
              </w:rPr>
              <w:t> </w:t>
            </w:r>
            <w:r>
              <w:rPr>
                <w:rFonts w:ascii="宋体" w:hAnsi="宋体" w:cs="宋体" w:eastAsia="宋体" w:hint="default"/>
                <w:spacing w:val="58"/>
                <w:sz w:val="21"/>
                <w:szCs w:val="21"/>
              </w:rPr>
              <w:t>播服务</w:t>
            </w:r>
            <w:r>
              <w:rPr>
                <w:rFonts w:ascii="宋体" w:hAnsi="宋体" w:cs="宋体" w:eastAsia="宋体" w:hint="default"/>
                <w:spacing w:val="-17"/>
                <w:sz w:val="21"/>
                <w:szCs w:val="21"/>
              </w:rPr>
              <w:t> </w:t>
            </w:r>
            <w:r>
              <w:rPr>
                <w:rFonts w:ascii="宋体" w:hAnsi="宋体" w:cs="宋体" w:eastAsia="宋体" w:hint="default"/>
                <w:sz w:val="21"/>
                <w:szCs w:val="21"/>
              </w:rPr>
              <w:t>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5,482.10</w:t>
            </w:r>
            <w:r>
              <w:rPr>
                <w:rFonts w:ascii="Times New Roman"/>
                <w:sz w:val="21"/>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70.51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74901225-7</w:t>
            </w:r>
          </w:p>
        </w:tc>
      </w:tr>
      <w:tr>
        <w:trPr>
          <w:trHeight w:val="1264"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在</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both"/>
              <w:rPr>
                <w:rFonts w:ascii="宋体" w:hAnsi="宋体" w:cs="宋体" w:eastAsia="宋体" w:hint="default"/>
                <w:sz w:val="21"/>
                <w:szCs w:val="21"/>
              </w:rPr>
            </w:pPr>
            <w:r>
              <w:rPr>
                <w:rFonts w:ascii="宋体" w:hAnsi="宋体" w:cs="宋体" w:eastAsia="宋体" w:hint="default"/>
                <w:spacing w:val="58"/>
                <w:sz w:val="21"/>
                <w:szCs w:val="21"/>
              </w:rPr>
              <w:t>线商务</w:t>
            </w:r>
            <w:r>
              <w:rPr>
                <w:rFonts w:ascii="宋体" w:hAnsi="宋体" w:cs="宋体" w:eastAsia="宋体" w:hint="default"/>
                <w:spacing w:val="-18"/>
                <w:sz w:val="21"/>
                <w:szCs w:val="21"/>
              </w:rPr>
              <w:t> </w:t>
            </w:r>
            <w:r>
              <w:rPr>
                <w:rFonts w:ascii="宋体" w:hAnsi="宋体" w:cs="宋体" w:eastAsia="宋体" w:hint="default"/>
                <w:spacing w:val="58"/>
                <w:sz w:val="21"/>
                <w:szCs w:val="21"/>
              </w:rPr>
              <w:t>网络有</w:t>
            </w:r>
            <w:r>
              <w:rPr>
                <w:rFonts w:ascii="宋体" w:hAnsi="宋体" w:cs="宋体" w:eastAsia="宋体" w:hint="default"/>
                <w:spacing w:val="-18"/>
                <w:sz w:val="21"/>
                <w:szCs w:val="21"/>
              </w:rPr>
              <w:t> </w:t>
            </w: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应中迪</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70.51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79859115-2</w:t>
            </w:r>
          </w:p>
        </w:tc>
      </w:tr>
      <w:tr>
        <w:trPr>
          <w:trHeight w:val="64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在</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线联</w:t>
            </w:r>
            <w:r>
              <w:rPr>
                <w:rFonts w:ascii="宋体" w:hAnsi="宋体" w:cs="宋体" w:eastAsia="宋体" w:hint="default"/>
                <w:sz w:val="21"/>
                <w:szCs w:val="21"/>
              </w:rPr>
              <w:t>合</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应中迪</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35.9601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35.9601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68788566-8</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022"/>
        <w:gridCol w:w="1024"/>
        <w:gridCol w:w="925"/>
        <w:gridCol w:w="1024"/>
        <w:gridCol w:w="1022"/>
        <w:gridCol w:w="1056"/>
        <w:gridCol w:w="926"/>
        <w:gridCol w:w="1022"/>
        <w:gridCol w:w="1278"/>
      </w:tblGrid>
      <w:tr>
        <w:trPr>
          <w:trHeight w:val="638"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传媒</w:t>
            </w:r>
            <w:r>
              <w:rPr>
                <w:rFonts w:ascii="宋体" w:hAnsi="宋体" w:cs="宋体" w:eastAsia="宋体" w:hint="default"/>
                <w:sz w:val="21"/>
                <w:szCs w:val="21"/>
              </w:rPr>
              <w:t>有</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浙江《美</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9"/>
                <w:sz w:val="21"/>
                <w:szCs w:val="21"/>
              </w:rPr>
              <w:t>术报》有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陆熙</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66392049-X</w:t>
            </w: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美</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single" w:sz="6" w:space="0" w:color="000000"/>
              <w:left w:val="single" w:sz="6" w:space="0" w:color="000000"/>
              <w:bottom w:val="nil" w:sz="6" w:space="0" w:color="auto"/>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术传</w:t>
            </w:r>
            <w:r>
              <w:rPr>
                <w:rFonts w:ascii="宋体" w:hAnsi="宋体" w:cs="宋体" w:eastAsia="宋体" w:hint="default"/>
                <w:sz w:val="21"/>
                <w:szCs w:val="21"/>
              </w:rPr>
              <w:t>媒</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拍卖</w:t>
            </w:r>
            <w:r>
              <w:rPr>
                <w:rFonts w:ascii="宋体" w:hAnsi="宋体" w:cs="宋体" w:eastAsia="宋体" w:hint="default"/>
                <w:sz w:val="21"/>
                <w:szCs w:val="21"/>
              </w:rPr>
              <w:t>有</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陆熙</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26.01</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26.01</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74410308-8</w:t>
            </w:r>
          </w:p>
        </w:tc>
      </w:tr>
      <w:tr>
        <w:trPr>
          <w:trHeight w:val="319"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tcBorders>
              <w:top w:val="nil" w:sz="6" w:space="0" w:color="auto"/>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老</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single" w:sz="6" w:space="0" w:color="000000"/>
              <w:left w:val="single" w:sz="6" w:space="0" w:color="000000"/>
              <w:bottom w:val="nil" w:sz="6" w:space="0" w:color="auto"/>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年报</w:t>
            </w:r>
            <w:r>
              <w:rPr>
                <w:rFonts w:ascii="宋体" w:hAnsi="宋体" w:cs="宋体" w:eastAsia="宋体" w:hint="default"/>
                <w:sz w:val="21"/>
                <w:szCs w:val="21"/>
              </w:rPr>
              <w:t>报</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业有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朱仁华</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出版</w:t>
            </w:r>
            <w:r>
              <w:rPr>
                <w:rFonts w:ascii="宋体" w:hAnsi="宋体" w:cs="宋体" w:eastAsia="宋体" w:hint="default"/>
                <w:sz w:val="21"/>
                <w:szCs w:val="21"/>
              </w:rPr>
              <w:t>发</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69238375-0</w:t>
            </w:r>
          </w:p>
        </w:tc>
      </w:tr>
      <w:tr>
        <w:trPr>
          <w:trHeight w:val="32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tcBorders>
              <w:top w:val="nil" w:sz="6" w:space="0" w:color="auto"/>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浙</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single" w:sz="6" w:space="0" w:color="000000"/>
              <w:left w:val="single" w:sz="6" w:space="0" w:color="000000"/>
              <w:bottom w:val="nil" w:sz="6" w:space="0" w:color="auto"/>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商传</w:t>
            </w:r>
            <w:r>
              <w:rPr>
                <w:rFonts w:ascii="宋体" w:hAnsi="宋体" w:cs="宋体" w:eastAsia="宋体" w:hint="default"/>
                <w:sz w:val="21"/>
                <w:szCs w:val="21"/>
              </w:rPr>
              <w:t>媒</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有限</w:t>
            </w:r>
            <w:r>
              <w:rPr>
                <w:rFonts w:ascii="宋体" w:hAnsi="宋体" w:cs="宋体" w:eastAsia="宋体" w:hint="default"/>
                <w:sz w:val="21"/>
                <w:szCs w:val="21"/>
              </w:rPr>
              <w:t>公</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朱仁华</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出版</w:t>
            </w:r>
            <w:r>
              <w:rPr>
                <w:rFonts w:ascii="宋体" w:hAnsi="宋体" w:cs="宋体" w:eastAsia="宋体" w:hint="default"/>
                <w:sz w:val="21"/>
                <w:szCs w:val="21"/>
              </w:rPr>
              <w:t>发</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49</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49</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76640525-5</w:t>
            </w:r>
          </w:p>
        </w:tc>
      </w:tr>
      <w:tr>
        <w:trPr>
          <w:trHeight w:val="319"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nil" w:sz="6" w:space="0" w:color="auto"/>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乐清</w:t>
            </w:r>
            <w:r>
              <w:rPr>
                <w:rFonts w:ascii="宋体" w:hAnsi="宋体" w:cs="宋体" w:eastAsia="宋体" w:hint="default"/>
                <w:sz w:val="21"/>
                <w:szCs w:val="21"/>
              </w:rPr>
              <w:t>日</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58"/>
                <w:sz w:val="21"/>
                <w:szCs w:val="21"/>
              </w:rPr>
              <w:t>报有限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浙江乐</w:t>
            </w:r>
            <w:r>
              <w:rPr>
                <w:rFonts w:ascii="宋体" w:hAnsi="宋体" w:cs="宋体" w:eastAsia="宋体" w:hint="default"/>
                <w:spacing w:val="-66"/>
                <w:sz w:val="21"/>
                <w:szCs w:val="21"/>
              </w:rPr>
              <w:t> </w:t>
            </w:r>
            <w:r>
              <w:rPr>
                <w:rFonts w:ascii="宋体" w:hAnsi="宋体" w:cs="宋体" w:eastAsia="宋体" w:hint="default"/>
                <w:sz w:val="21"/>
                <w:szCs w:val="21"/>
              </w:rPr>
              <w:t>清</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1,363.89</w:t>
            </w:r>
            <w:r>
              <w:rPr>
                <w:rFonts w:ascii="Times New Roman"/>
                <w:sz w:val="21"/>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77073932-X</w:t>
            </w: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乐清</w:t>
            </w:r>
            <w:r>
              <w:rPr>
                <w:rFonts w:ascii="宋体" w:hAnsi="宋体" w:cs="宋体" w:eastAsia="宋体" w:hint="default"/>
                <w:sz w:val="21"/>
                <w:szCs w:val="21"/>
              </w:rPr>
              <w:t>市</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single" w:sz="6" w:space="0" w:color="000000"/>
              <w:left w:val="single" w:sz="6" w:space="0" w:color="000000"/>
              <w:bottom w:val="nil" w:sz="6" w:space="0" w:color="auto"/>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新闻</w:t>
            </w:r>
            <w:r>
              <w:rPr>
                <w:rFonts w:ascii="宋体" w:hAnsi="宋体" w:cs="宋体" w:eastAsia="宋体" w:hint="default"/>
                <w:sz w:val="21"/>
                <w:szCs w:val="21"/>
              </w:rPr>
              <w:t>印</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务有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浙江乐</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清</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陈靖之</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50.3115</w:t>
            </w:r>
            <w:r>
              <w:rPr>
                <w:rFonts w:ascii="Times New Roman"/>
                <w:sz w:val="21"/>
              </w:rPr>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50.3115</w:t>
            </w:r>
            <w:r>
              <w:rPr>
                <w:rFonts w:ascii="Times New Roman"/>
                <w:sz w:val="21"/>
              </w:rPr>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25602877-9</w:t>
            </w:r>
          </w:p>
        </w:tc>
      </w:tr>
      <w:tr>
        <w:trPr>
          <w:trHeight w:val="319"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tcBorders>
              <w:top w:val="nil" w:sz="6" w:space="0" w:color="auto"/>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瑞安</w:t>
            </w:r>
            <w:r>
              <w:rPr>
                <w:rFonts w:ascii="宋体" w:hAnsi="宋体" w:cs="宋体" w:eastAsia="宋体" w:hint="default"/>
                <w:sz w:val="21"/>
                <w:szCs w:val="21"/>
              </w:rPr>
              <w:t>日</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58"/>
                <w:sz w:val="21"/>
                <w:szCs w:val="21"/>
              </w:rPr>
              <w:t>报有限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浙江瑞</w:t>
            </w:r>
            <w:r>
              <w:rPr>
                <w:rFonts w:ascii="宋体" w:hAnsi="宋体" w:cs="宋体" w:eastAsia="宋体" w:hint="default"/>
                <w:spacing w:val="-66"/>
                <w:sz w:val="21"/>
                <w:szCs w:val="21"/>
              </w:rPr>
              <w:t> </w:t>
            </w:r>
            <w:r>
              <w:rPr>
                <w:rFonts w:ascii="宋体" w:hAnsi="宋体" w:cs="宋体" w:eastAsia="宋体" w:hint="default"/>
                <w:sz w:val="21"/>
                <w:szCs w:val="21"/>
              </w:rPr>
              <w:t>安</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695.77</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77070909-1</w:t>
            </w: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瑞安</w:t>
            </w:r>
            <w:r>
              <w:rPr>
                <w:rFonts w:ascii="宋体" w:hAnsi="宋体" w:cs="宋体" w:eastAsia="宋体" w:hint="default"/>
                <w:sz w:val="21"/>
                <w:szCs w:val="21"/>
              </w:rPr>
              <w:t>市</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single" w:sz="6" w:space="0" w:color="000000"/>
              <w:left w:val="single" w:sz="6" w:space="0" w:color="000000"/>
              <w:bottom w:val="nil" w:sz="6" w:space="0" w:color="auto"/>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桔子</w:t>
            </w:r>
            <w:r>
              <w:rPr>
                <w:rFonts w:ascii="宋体" w:hAnsi="宋体" w:cs="宋体" w:eastAsia="宋体" w:hint="default"/>
                <w:sz w:val="21"/>
                <w:szCs w:val="21"/>
              </w:rPr>
              <w:t>航</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87"/>
                <w:sz w:val="21"/>
                <w:szCs w:val="21"/>
              </w:rPr>
              <w:t>空服</w:t>
            </w:r>
            <w:r>
              <w:rPr>
                <w:rFonts w:ascii="宋体" w:hAnsi="宋体" w:cs="宋体" w:eastAsia="宋体" w:hint="default"/>
                <w:sz w:val="21"/>
                <w:szCs w:val="21"/>
              </w:rPr>
              <w:t>务</w:t>
            </w:r>
            <w:r>
              <w:rPr>
                <w:rFonts w:ascii="宋体" w:hAnsi="宋体" w:cs="宋体" w:eastAsia="宋体" w:hint="default"/>
                <w:spacing w:val="-18"/>
                <w:sz w:val="21"/>
                <w:szCs w:val="21"/>
              </w:rPr>
              <w:t> </w:t>
            </w:r>
            <w:r>
              <w:rPr>
                <w:rFonts w:ascii="宋体" w:hAnsi="宋体" w:cs="宋体" w:eastAsia="宋体" w:hint="default"/>
                <w:spacing w:val="87"/>
                <w:sz w:val="21"/>
                <w:szCs w:val="21"/>
              </w:rPr>
              <w:t>有限</w:t>
            </w:r>
            <w:r>
              <w:rPr>
                <w:rFonts w:ascii="宋体" w:hAnsi="宋体" w:cs="宋体" w:eastAsia="宋体" w:hint="default"/>
                <w:sz w:val="21"/>
                <w:szCs w:val="21"/>
              </w:rPr>
              <w:t>公</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浙江瑞</w:t>
            </w:r>
            <w:r>
              <w:rPr>
                <w:rFonts w:ascii="宋体" w:hAnsi="宋体" w:cs="宋体" w:eastAsia="宋体" w:hint="default"/>
                <w:spacing w:val="-66"/>
                <w:sz w:val="21"/>
                <w:szCs w:val="21"/>
              </w:rPr>
              <w:t> </w:t>
            </w:r>
            <w:r>
              <w:rPr>
                <w:rFonts w:ascii="宋体" w:hAnsi="宋体" w:cs="宋体" w:eastAsia="宋体" w:hint="default"/>
                <w:sz w:val="21"/>
                <w:szCs w:val="21"/>
              </w:rPr>
              <w:t>安</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林锦武</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26.01</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26.01</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r>
              <w:rPr>
                <w:rFonts w:ascii="Times New Roman"/>
                <w:sz w:val="21"/>
              </w:rPr>
              <w:t>55053061-2</w:t>
            </w:r>
          </w:p>
        </w:tc>
      </w:tr>
      <w:tr>
        <w:trPr>
          <w:trHeight w:val="319"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nil" w:sz="6" w:space="0" w:color="auto"/>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海宁</w:t>
            </w:r>
            <w:r>
              <w:rPr>
                <w:rFonts w:ascii="宋体" w:hAnsi="宋体" w:cs="宋体" w:eastAsia="宋体" w:hint="default"/>
                <w:sz w:val="21"/>
                <w:szCs w:val="21"/>
              </w:rPr>
              <w:t>日</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58"/>
                <w:sz w:val="21"/>
                <w:szCs w:val="21"/>
              </w:rPr>
              <w:t>报有限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浙江海</w:t>
            </w:r>
            <w:r>
              <w:rPr>
                <w:rFonts w:ascii="宋体" w:hAnsi="宋体" w:cs="宋体" w:eastAsia="宋体" w:hint="default"/>
                <w:spacing w:val="-66"/>
                <w:sz w:val="21"/>
                <w:szCs w:val="21"/>
              </w:rPr>
              <w:t> </w:t>
            </w:r>
            <w:r>
              <w:rPr>
                <w:rFonts w:ascii="宋体" w:hAnsi="宋体" w:cs="宋体" w:eastAsia="宋体" w:hint="default"/>
                <w:sz w:val="21"/>
                <w:szCs w:val="21"/>
              </w:rPr>
              <w:t>宁</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205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77938514-2</w:t>
            </w:r>
          </w:p>
        </w:tc>
      </w:tr>
      <w:tr>
        <w:trPr>
          <w:trHeight w:val="95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海宁</w:t>
            </w:r>
            <w:r>
              <w:rPr>
                <w:rFonts w:ascii="宋体" w:hAnsi="宋体" w:cs="宋体" w:eastAsia="宋体" w:hint="default"/>
                <w:sz w:val="21"/>
                <w:szCs w:val="21"/>
              </w:rPr>
              <w:t>演</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58"/>
                <w:sz w:val="21"/>
                <w:szCs w:val="21"/>
              </w:rPr>
              <w:t>出有限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浙江海</w:t>
            </w:r>
            <w:r>
              <w:rPr>
                <w:rFonts w:ascii="宋体" w:hAnsi="宋体" w:cs="宋体" w:eastAsia="宋体" w:hint="default"/>
                <w:spacing w:val="-66"/>
                <w:sz w:val="21"/>
                <w:szCs w:val="21"/>
              </w:rPr>
              <w:t> </w:t>
            </w:r>
            <w:r>
              <w:rPr>
                <w:rFonts w:ascii="宋体" w:hAnsi="宋体" w:cs="宋体" w:eastAsia="宋体" w:hint="default"/>
                <w:sz w:val="21"/>
                <w:szCs w:val="21"/>
              </w:rPr>
              <w:t>宁</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朱瑞庭</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71766468-0</w:t>
            </w:r>
          </w:p>
        </w:tc>
      </w:tr>
      <w:tr>
        <w:trPr>
          <w:trHeight w:val="95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绍兴</w:t>
            </w:r>
            <w:r>
              <w:rPr>
                <w:rFonts w:ascii="宋体" w:hAnsi="宋体" w:cs="宋体" w:eastAsia="宋体" w:hint="default"/>
                <w:sz w:val="21"/>
                <w:szCs w:val="21"/>
              </w:rPr>
              <w:t>县</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58"/>
                <w:sz w:val="21"/>
                <w:szCs w:val="21"/>
              </w:rPr>
              <w:t>报有限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浙江绍</w:t>
            </w:r>
            <w:r>
              <w:rPr>
                <w:rFonts w:ascii="宋体" w:hAnsi="宋体" w:cs="宋体" w:eastAsia="宋体" w:hint="default"/>
                <w:spacing w:val="-66"/>
                <w:sz w:val="21"/>
                <w:szCs w:val="21"/>
              </w:rPr>
              <w:t> </w:t>
            </w:r>
            <w:r>
              <w:rPr>
                <w:rFonts w:ascii="宋体" w:hAnsi="宋体" w:cs="宋体" w:eastAsia="宋体" w:hint="default"/>
                <w:sz w:val="21"/>
                <w:szCs w:val="21"/>
              </w:rPr>
              <w:t>兴</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286.23</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77190818-0</w:t>
            </w:r>
          </w:p>
        </w:tc>
      </w:tr>
      <w:tr>
        <w:trPr>
          <w:trHeight w:val="95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诸暨</w:t>
            </w:r>
            <w:r>
              <w:rPr>
                <w:rFonts w:ascii="宋体" w:hAnsi="宋体" w:cs="宋体" w:eastAsia="宋体" w:hint="default"/>
                <w:sz w:val="21"/>
                <w:szCs w:val="21"/>
              </w:rPr>
              <w:t>日</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58"/>
                <w:sz w:val="21"/>
                <w:szCs w:val="21"/>
              </w:rPr>
              <w:t>报有限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浙江诸</w:t>
            </w:r>
            <w:r>
              <w:rPr>
                <w:rFonts w:ascii="宋体" w:hAnsi="宋体" w:cs="宋体" w:eastAsia="宋体" w:hint="default"/>
                <w:spacing w:val="-66"/>
                <w:sz w:val="21"/>
                <w:szCs w:val="21"/>
              </w:rPr>
              <w:t> </w:t>
            </w:r>
            <w:r>
              <w:rPr>
                <w:rFonts w:ascii="宋体" w:hAnsi="宋体" w:cs="宋体" w:eastAsia="宋体" w:hint="default"/>
                <w:sz w:val="21"/>
                <w:szCs w:val="21"/>
              </w:rPr>
              <w:t>暨</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333</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76644133-6</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022"/>
        <w:gridCol w:w="1024"/>
        <w:gridCol w:w="925"/>
        <w:gridCol w:w="1024"/>
        <w:gridCol w:w="1022"/>
        <w:gridCol w:w="1056"/>
        <w:gridCol w:w="926"/>
        <w:gridCol w:w="1022"/>
        <w:gridCol w:w="1278"/>
      </w:tblGrid>
      <w:tr>
        <w:trPr>
          <w:trHeight w:val="95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上虞</w:t>
            </w:r>
            <w:r>
              <w:rPr>
                <w:rFonts w:ascii="宋体" w:hAnsi="宋体" w:cs="宋体" w:eastAsia="宋体" w:hint="default"/>
                <w:sz w:val="21"/>
                <w:szCs w:val="21"/>
              </w:rPr>
              <w:t>日</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58"/>
                <w:sz w:val="21"/>
                <w:szCs w:val="21"/>
              </w:rPr>
              <w:t>报有限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浙江上</w:t>
            </w:r>
            <w:r>
              <w:rPr>
                <w:rFonts w:ascii="宋体" w:hAnsi="宋体" w:cs="宋体" w:eastAsia="宋体" w:hint="default"/>
                <w:spacing w:val="-66"/>
                <w:sz w:val="21"/>
                <w:szCs w:val="21"/>
              </w:rPr>
              <w:t> </w:t>
            </w:r>
            <w:r>
              <w:rPr>
                <w:rFonts w:ascii="宋体" w:hAnsi="宋体" w:cs="宋体" w:eastAsia="宋体" w:hint="default"/>
                <w:sz w:val="21"/>
                <w:szCs w:val="21"/>
              </w:rPr>
              <w:t>虞</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623</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47151088-3</w:t>
            </w:r>
          </w:p>
        </w:tc>
      </w:tr>
      <w:tr>
        <w:trPr>
          <w:trHeight w:val="95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东阳</w:t>
            </w:r>
            <w:r>
              <w:rPr>
                <w:rFonts w:ascii="宋体" w:hAnsi="宋体" w:cs="宋体" w:eastAsia="宋体" w:hint="default"/>
                <w:sz w:val="21"/>
                <w:szCs w:val="21"/>
              </w:rPr>
              <w:t>日</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58"/>
                <w:sz w:val="21"/>
                <w:szCs w:val="21"/>
              </w:rPr>
              <w:t>报有限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浙江东</w:t>
            </w:r>
            <w:r>
              <w:rPr>
                <w:rFonts w:ascii="宋体" w:hAnsi="宋体" w:cs="宋体" w:eastAsia="宋体" w:hint="default"/>
                <w:spacing w:val="-66"/>
                <w:sz w:val="21"/>
                <w:szCs w:val="21"/>
              </w:rPr>
              <w:t> </w:t>
            </w:r>
            <w:r>
              <w:rPr>
                <w:rFonts w:ascii="宋体" w:hAnsi="宋体" w:cs="宋体" w:eastAsia="宋体" w:hint="default"/>
                <w:sz w:val="21"/>
                <w:szCs w:val="21"/>
              </w:rPr>
              <w:t>阳</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1,985.00</w:t>
            </w:r>
            <w:r>
              <w:rPr>
                <w:rFonts w:ascii="Times New Roman"/>
                <w:sz w:val="21"/>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56331641-2</w:t>
            </w: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省</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single" w:sz="6" w:space="0" w:color="000000"/>
              <w:left w:val="single" w:sz="6" w:space="0" w:color="000000"/>
              <w:bottom w:val="nil" w:sz="6" w:space="0" w:color="auto"/>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937"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东阳</w:t>
            </w:r>
            <w:r>
              <w:rPr>
                <w:rFonts w:ascii="宋体" w:hAnsi="宋体" w:cs="宋体" w:eastAsia="宋体" w:hint="default"/>
                <w:sz w:val="21"/>
                <w:szCs w:val="21"/>
              </w:rPr>
              <w:t>市</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87"/>
                <w:sz w:val="21"/>
                <w:szCs w:val="21"/>
              </w:rPr>
              <w:t>光大</w:t>
            </w:r>
            <w:r>
              <w:rPr>
                <w:rFonts w:ascii="宋体" w:hAnsi="宋体" w:cs="宋体" w:eastAsia="宋体" w:hint="default"/>
                <w:sz w:val="21"/>
                <w:szCs w:val="21"/>
              </w:rPr>
              <w:t>拍</w:t>
            </w:r>
            <w:r>
              <w:rPr>
                <w:rFonts w:ascii="宋体" w:hAnsi="宋体" w:cs="宋体" w:eastAsia="宋体" w:hint="default"/>
                <w:spacing w:val="-18"/>
                <w:sz w:val="21"/>
                <w:szCs w:val="21"/>
              </w:rPr>
              <w:t> </w:t>
            </w:r>
            <w:r>
              <w:rPr>
                <w:rFonts w:ascii="宋体" w:hAnsi="宋体" w:cs="宋体" w:eastAsia="宋体" w:hint="default"/>
                <w:spacing w:val="87"/>
                <w:sz w:val="21"/>
                <w:szCs w:val="21"/>
              </w:rPr>
              <w:t>卖有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浙江东</w:t>
            </w:r>
            <w:r>
              <w:rPr>
                <w:rFonts w:ascii="宋体" w:hAnsi="宋体" w:cs="宋体" w:eastAsia="宋体" w:hint="default"/>
                <w:spacing w:val="-66"/>
                <w:sz w:val="21"/>
                <w:szCs w:val="21"/>
              </w:rPr>
              <w:t> </w:t>
            </w:r>
            <w:r>
              <w:rPr>
                <w:rFonts w:ascii="宋体" w:hAnsi="宋体" w:cs="宋体" w:eastAsia="宋体" w:hint="default"/>
                <w:sz w:val="21"/>
                <w:szCs w:val="21"/>
              </w:rPr>
              <w:t>阳</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赵志强</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贸易</w:t>
            </w:r>
            <w:r>
              <w:rPr>
                <w:rFonts w:ascii="宋体" w:hAnsi="宋体" w:cs="宋体" w:eastAsia="宋体" w:hint="default"/>
                <w:sz w:val="21"/>
                <w:szCs w:val="21"/>
              </w:rPr>
              <w:t>经</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3" w:lineRule="auto" w:before="37"/>
              <w:ind w:left="100" w:right="8"/>
              <w:jc w:val="left"/>
              <w:rPr>
                <w:rFonts w:ascii="宋体" w:hAnsi="宋体" w:cs="宋体" w:eastAsia="宋体" w:hint="default"/>
                <w:sz w:val="21"/>
                <w:szCs w:val="21"/>
              </w:rPr>
            </w:pPr>
            <w:r>
              <w:rPr>
                <w:rFonts w:ascii="宋体" w:hAnsi="宋体" w:cs="宋体" w:eastAsia="宋体" w:hint="default"/>
                <w:spacing w:val="58"/>
                <w:sz w:val="21"/>
                <w:szCs w:val="21"/>
              </w:rPr>
              <w:t>纪与代</w:t>
            </w:r>
            <w:r>
              <w:rPr>
                <w:rFonts w:ascii="宋体" w:hAnsi="宋体" w:cs="宋体" w:eastAsia="宋体" w:hint="default"/>
                <w:spacing w:val="-17"/>
                <w:sz w:val="21"/>
                <w:szCs w:val="21"/>
              </w:rPr>
              <w:t> </w:t>
            </w:r>
            <w:r>
              <w:rPr>
                <w:rFonts w:ascii="宋体" w:hAnsi="宋体" w:cs="宋体" w:eastAsia="宋体" w:hint="default"/>
                <w:sz w:val="21"/>
                <w:szCs w:val="21"/>
              </w:rPr>
              <w:t>理业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1" w:right="0"/>
              <w:jc w:val="left"/>
              <w:rPr>
                <w:rFonts w:ascii="Times New Roman" w:hAnsi="Times New Roman" w:cs="Times New Roman" w:eastAsia="Times New Roman" w:hint="default"/>
                <w:sz w:val="21"/>
                <w:szCs w:val="21"/>
              </w:rPr>
            </w:pPr>
            <w:r>
              <w:rPr>
                <w:rFonts w:ascii="Times New Roman"/>
                <w:sz w:val="21"/>
              </w:rPr>
              <w:t>14755016-2</w:t>
            </w:r>
          </w:p>
        </w:tc>
      </w:tr>
      <w:tr>
        <w:trPr>
          <w:trHeight w:val="319"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tcBorders>
              <w:top w:val="nil" w:sz="6" w:space="0" w:color="auto"/>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永康</w:t>
            </w:r>
            <w:r>
              <w:rPr>
                <w:rFonts w:ascii="宋体" w:hAnsi="宋体" w:cs="宋体" w:eastAsia="宋体" w:hint="default"/>
                <w:sz w:val="21"/>
                <w:szCs w:val="21"/>
              </w:rPr>
              <w:t>日</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58"/>
                <w:sz w:val="21"/>
                <w:szCs w:val="21"/>
              </w:rPr>
              <w:t>报有限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浙江永</w:t>
            </w:r>
            <w:r>
              <w:rPr>
                <w:rFonts w:ascii="宋体" w:hAnsi="宋体" w:cs="宋体" w:eastAsia="宋体" w:hint="default"/>
                <w:spacing w:val="-66"/>
                <w:sz w:val="21"/>
                <w:szCs w:val="21"/>
              </w:rPr>
              <w:t> </w:t>
            </w:r>
            <w:r>
              <w:rPr>
                <w:rFonts w:ascii="宋体" w:hAnsi="宋体" w:cs="宋体" w:eastAsia="宋体" w:hint="default"/>
                <w:sz w:val="21"/>
                <w:szCs w:val="21"/>
              </w:rPr>
              <w:t>康</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2,055.23</w:t>
            </w:r>
            <w:r>
              <w:rPr>
                <w:rFonts w:ascii="Times New Roman"/>
                <w:sz w:val="21"/>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78291187-9</w:t>
            </w:r>
          </w:p>
        </w:tc>
      </w:tr>
      <w:tr>
        <w:trPr>
          <w:trHeight w:val="95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温岭</w:t>
            </w:r>
            <w:r>
              <w:rPr>
                <w:rFonts w:ascii="宋体" w:hAnsi="宋体" w:cs="宋体" w:eastAsia="宋体" w:hint="default"/>
                <w:sz w:val="21"/>
                <w:szCs w:val="21"/>
              </w:rPr>
              <w:t>日</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58"/>
                <w:sz w:val="21"/>
                <w:szCs w:val="21"/>
              </w:rPr>
              <w:t>报有限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浙江温</w:t>
            </w:r>
            <w:r>
              <w:rPr>
                <w:rFonts w:ascii="宋体" w:hAnsi="宋体" w:cs="宋体" w:eastAsia="宋体" w:hint="default"/>
                <w:spacing w:val="-66"/>
                <w:sz w:val="21"/>
                <w:szCs w:val="21"/>
              </w:rPr>
              <w:t> </w:t>
            </w:r>
            <w:r>
              <w:rPr>
                <w:rFonts w:ascii="宋体" w:hAnsi="宋体" w:cs="宋体" w:eastAsia="宋体" w:hint="default"/>
                <w:sz w:val="21"/>
                <w:szCs w:val="21"/>
              </w:rPr>
              <w:t>岭</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left"/>
              <w:rPr>
                <w:rFonts w:ascii="宋体" w:hAnsi="宋体" w:cs="宋体" w:eastAsia="宋体" w:hint="default"/>
                <w:sz w:val="21"/>
                <w:szCs w:val="21"/>
              </w:rPr>
            </w:pPr>
            <w:r>
              <w:rPr>
                <w:rFonts w:ascii="宋体" w:hAnsi="宋体" w:cs="宋体" w:eastAsia="宋体" w:hint="default"/>
                <w:spacing w:val="58"/>
                <w:sz w:val="21"/>
                <w:szCs w:val="21"/>
              </w:rPr>
              <w:t>出版发</w:t>
            </w:r>
            <w:r>
              <w:rPr>
                <w:rFonts w:ascii="宋体" w:hAnsi="宋体" w:cs="宋体" w:eastAsia="宋体" w:hint="default"/>
                <w:spacing w:val="-17"/>
                <w:sz w:val="21"/>
                <w:szCs w:val="21"/>
              </w:rPr>
              <w:t> </w:t>
            </w:r>
            <w:r>
              <w:rPr>
                <w:rFonts w:ascii="宋体" w:hAnsi="宋体" w:cs="宋体" w:eastAsia="宋体" w:hint="default"/>
                <w:sz w:val="21"/>
                <w:szCs w:val="21"/>
              </w:rPr>
              <w:t>行业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438.49</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56332943-2</w:t>
            </w: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日</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single" w:sz="6" w:space="0" w:color="000000"/>
              <w:left w:val="single" w:sz="6" w:space="0" w:color="000000"/>
              <w:bottom w:val="nil" w:sz="6" w:space="0" w:color="auto"/>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报报</w:t>
            </w:r>
            <w:r>
              <w:rPr>
                <w:rFonts w:ascii="宋体" w:hAnsi="宋体" w:cs="宋体" w:eastAsia="宋体" w:hint="default"/>
                <w:sz w:val="21"/>
                <w:szCs w:val="21"/>
              </w:rPr>
              <w:t>业</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3" w:lineRule="auto" w:before="37"/>
              <w:ind w:left="100" w:right="12"/>
              <w:jc w:val="left"/>
              <w:rPr>
                <w:rFonts w:ascii="宋体" w:hAnsi="宋体" w:cs="宋体" w:eastAsia="宋体" w:hint="default"/>
                <w:sz w:val="21"/>
                <w:szCs w:val="21"/>
              </w:rPr>
            </w:pPr>
            <w:r>
              <w:rPr>
                <w:rFonts w:ascii="宋体" w:hAnsi="宋体" w:cs="宋体" w:eastAsia="宋体" w:hint="default"/>
                <w:spacing w:val="87"/>
                <w:sz w:val="21"/>
                <w:szCs w:val="21"/>
              </w:rPr>
              <w:t>集团</w:t>
            </w:r>
            <w:r>
              <w:rPr>
                <w:rFonts w:ascii="宋体" w:hAnsi="宋体" w:cs="宋体" w:eastAsia="宋体" w:hint="default"/>
                <w:sz w:val="21"/>
                <w:szCs w:val="21"/>
              </w:rPr>
              <w:t>印</w:t>
            </w:r>
            <w:r>
              <w:rPr>
                <w:rFonts w:ascii="宋体" w:hAnsi="宋体" w:cs="宋体" w:eastAsia="宋体" w:hint="default"/>
                <w:spacing w:val="-18"/>
                <w:sz w:val="21"/>
                <w:szCs w:val="21"/>
              </w:rPr>
              <w:t> </w:t>
            </w:r>
            <w:r>
              <w:rPr>
                <w:rFonts w:ascii="宋体" w:hAnsi="宋体" w:cs="宋体" w:eastAsia="宋体" w:hint="default"/>
                <w:spacing w:val="87"/>
                <w:sz w:val="21"/>
                <w:szCs w:val="21"/>
              </w:rPr>
              <w:t>务有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张雪南</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10,000.00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75951508-5</w:t>
            </w:r>
          </w:p>
        </w:tc>
      </w:tr>
      <w:tr>
        <w:trPr>
          <w:trHeight w:val="32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tcBorders>
              <w:top w:val="nil" w:sz="6" w:space="0" w:color="auto"/>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温州</w:t>
            </w:r>
            <w:r>
              <w:rPr>
                <w:rFonts w:ascii="宋体" w:hAnsi="宋体" w:cs="宋体" w:eastAsia="宋体" w:hint="default"/>
                <w:sz w:val="21"/>
                <w:szCs w:val="21"/>
              </w:rPr>
              <w:t>浙</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single" w:sz="6" w:space="0" w:color="000000"/>
              <w:left w:val="single" w:sz="6" w:space="0" w:color="000000"/>
              <w:bottom w:val="nil" w:sz="6" w:space="0" w:color="auto"/>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报文</w:t>
            </w:r>
            <w:r>
              <w:rPr>
                <w:rFonts w:ascii="宋体" w:hAnsi="宋体" w:cs="宋体" w:eastAsia="宋体" w:hint="default"/>
                <w:sz w:val="21"/>
                <w:szCs w:val="21"/>
              </w:rPr>
              <w:t>化</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印务</w:t>
            </w:r>
            <w:r>
              <w:rPr>
                <w:rFonts w:ascii="宋体" w:hAnsi="宋体" w:cs="宋体" w:eastAsia="宋体" w:hint="default"/>
                <w:sz w:val="21"/>
                <w:szCs w:val="21"/>
              </w:rPr>
              <w:t>有</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浙江温</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张雪南</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60.6</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60.6</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79435682-5</w:t>
            </w:r>
          </w:p>
        </w:tc>
      </w:tr>
      <w:tr>
        <w:trPr>
          <w:trHeight w:val="319"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tcBorders>
              <w:top w:val="nil" w:sz="6" w:space="0" w:color="auto"/>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宁波</w:t>
            </w:r>
            <w:r>
              <w:rPr>
                <w:rFonts w:ascii="宋体" w:hAnsi="宋体" w:cs="宋体" w:eastAsia="宋体" w:hint="default"/>
                <w:sz w:val="21"/>
                <w:szCs w:val="21"/>
              </w:rPr>
              <w:t>三</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single" w:sz="6" w:space="0" w:color="000000"/>
              <w:left w:val="single" w:sz="6" w:space="0" w:color="000000"/>
              <w:bottom w:val="nil" w:sz="6" w:space="0" w:color="auto"/>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江印</w:t>
            </w:r>
            <w:r>
              <w:rPr>
                <w:rFonts w:ascii="宋体" w:hAnsi="宋体" w:cs="宋体" w:eastAsia="宋体" w:hint="default"/>
                <w:sz w:val="21"/>
                <w:szCs w:val="21"/>
              </w:rPr>
              <w:t>务</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有限</w:t>
            </w:r>
            <w:r>
              <w:rPr>
                <w:rFonts w:ascii="宋体" w:hAnsi="宋体" w:cs="宋体" w:eastAsia="宋体" w:hint="default"/>
                <w:sz w:val="21"/>
                <w:szCs w:val="21"/>
              </w:rPr>
              <w:t>公</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浙江宁</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波</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张雪南</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74219676-X</w:t>
            </w:r>
          </w:p>
        </w:tc>
      </w:tr>
      <w:tr>
        <w:trPr>
          <w:trHeight w:val="32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nil" w:sz="6" w:space="0" w:color="auto"/>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浙江</w:t>
            </w:r>
            <w:r>
              <w:rPr>
                <w:rFonts w:ascii="宋体" w:hAnsi="宋体" w:cs="宋体" w:eastAsia="宋体" w:hint="default"/>
                <w:sz w:val="21"/>
                <w:szCs w:val="21"/>
              </w:rPr>
              <w:t>信</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single" w:sz="6" w:space="0" w:color="000000"/>
              <w:left w:val="single" w:sz="6" w:space="0" w:color="000000"/>
              <w:bottom w:val="nil" w:sz="6" w:space="0" w:color="auto"/>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和报</w:t>
            </w:r>
            <w:r>
              <w:rPr>
                <w:rFonts w:ascii="宋体" w:hAnsi="宋体" w:cs="宋体" w:eastAsia="宋体" w:hint="default"/>
                <w:sz w:val="21"/>
                <w:szCs w:val="21"/>
              </w:rPr>
              <w:t>业</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87"/>
                <w:sz w:val="21"/>
                <w:szCs w:val="21"/>
              </w:rPr>
              <w:t>印务</w:t>
            </w:r>
            <w:r>
              <w:rPr>
                <w:rFonts w:ascii="宋体" w:hAnsi="宋体" w:cs="宋体" w:eastAsia="宋体" w:hint="default"/>
                <w:sz w:val="21"/>
                <w:szCs w:val="21"/>
              </w:rPr>
              <w:t>有</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浙江金</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华</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张雪南</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75909696-8</w:t>
            </w:r>
          </w:p>
        </w:tc>
      </w:tr>
      <w:tr>
        <w:trPr>
          <w:trHeight w:val="32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tcBorders>
              <w:top w:val="nil" w:sz="6" w:space="0" w:color="auto"/>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35"/>
        <w:ind w:right="758"/>
        <w:jc w:val="left"/>
      </w:pPr>
      <w:r>
        <w:rPr>
          <w:rFonts w:ascii="Times New Roman" w:hAnsi="Times New Roman" w:cs="Times New Roman" w:eastAsia="Times New Roman" w:hint="default"/>
        </w:rPr>
        <w:t>3</w:t>
      </w:r>
      <w:r>
        <w:rPr/>
        <w:t>、</w:t>
      </w:r>
      <w:r>
        <w:rPr>
          <w:spacing w:val="-2"/>
        </w:rPr>
        <w:t> </w:t>
      </w:r>
      <w:r>
        <w:rPr/>
        <w:t>本企业的合营和联营企业的情况</w:t>
      </w:r>
    </w:p>
    <w:p>
      <w:pPr>
        <w:pStyle w:val="BodyText"/>
        <w:spacing w:line="240" w:lineRule="auto" w:before="52"/>
        <w:ind w:left="6334" w:right="758"/>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002"/>
        <w:gridCol w:w="1002"/>
        <w:gridCol w:w="1003"/>
        <w:gridCol w:w="1003"/>
        <w:gridCol w:w="1003"/>
        <w:gridCol w:w="1003"/>
        <w:gridCol w:w="1003"/>
        <w:gridCol w:w="1002"/>
        <w:gridCol w:w="1278"/>
      </w:tblGrid>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本企业</w:t>
            </w: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942"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78"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3" w:lineRule="auto" w:before="37"/>
              <w:ind w:left="388" w:right="176" w:hanging="210"/>
              <w:jc w:val="left"/>
              <w:rPr>
                <w:rFonts w:ascii="宋体" w:hAnsi="宋体" w:cs="宋体" w:eastAsia="宋体" w:hint="default"/>
                <w:sz w:val="21"/>
                <w:szCs w:val="21"/>
              </w:rPr>
            </w:pPr>
            <w:r>
              <w:rPr>
                <w:rFonts w:ascii="宋体" w:hAnsi="宋体" w:cs="宋体" w:eastAsia="宋体" w:hint="default"/>
                <w:sz w:val="21"/>
                <w:szCs w:val="21"/>
              </w:rPr>
              <w:t>单位名 称</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8" w:right="177"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8" w:right="178"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8" w:right="178"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8" w:right="178"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78"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3" w:lineRule="auto" w:before="37"/>
              <w:ind w:left="231" w:right="178"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78"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78" w:right="177"/>
              <w:jc w:val="left"/>
              <w:rPr>
                <w:rFonts w:ascii="宋体" w:hAnsi="宋体" w:cs="宋体" w:eastAsia="宋体" w:hint="default"/>
                <w:sz w:val="21"/>
                <w:szCs w:val="21"/>
              </w:rPr>
            </w:pPr>
            <w:r>
              <w:rPr>
                <w:rFonts w:ascii="宋体" w:hAnsi="宋体" w:cs="宋体" w:eastAsia="宋体" w:hint="default"/>
                <w:sz w:val="21"/>
                <w:szCs w:val="21"/>
              </w:rPr>
              <w:t>资单位 表决权</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526" w:right="105"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314" w:hRule="exact"/>
        </w:trPr>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002"/>
        <w:gridCol w:w="1002"/>
        <w:gridCol w:w="1003"/>
        <w:gridCol w:w="1003"/>
        <w:gridCol w:w="1003"/>
        <w:gridCol w:w="1003"/>
        <w:gridCol w:w="1003"/>
        <w:gridCol w:w="1002"/>
        <w:gridCol w:w="1278"/>
      </w:tblGrid>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光大浙</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942"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新投资</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56" w:lineRule="auto" w:before="37"/>
              <w:ind w:left="100" w:right="69"/>
              <w:jc w:val="left"/>
              <w:rPr>
                <w:rFonts w:ascii="宋体" w:hAnsi="宋体" w:cs="宋体" w:eastAsia="宋体" w:hint="default"/>
                <w:sz w:val="21"/>
                <w:szCs w:val="21"/>
              </w:rPr>
            </w:pPr>
            <w:r>
              <w:rPr>
                <w:rFonts w:ascii="宋体" w:hAnsi="宋体" w:cs="宋体" w:eastAsia="宋体" w:hint="default"/>
                <w:spacing w:val="14"/>
                <w:sz w:val="21"/>
                <w:szCs w:val="21"/>
              </w:rPr>
              <w:t>管理</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上 海</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4"/>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2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汤笑青</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22"/>
              <w:jc w:val="left"/>
              <w:rPr>
                <w:rFonts w:ascii="宋体" w:hAnsi="宋体" w:cs="宋体" w:eastAsia="宋体" w:hint="default"/>
                <w:sz w:val="21"/>
                <w:szCs w:val="21"/>
              </w:rPr>
            </w:pPr>
            <w:r>
              <w:rPr>
                <w:rFonts w:ascii="宋体" w:hAnsi="宋体" w:cs="宋体" w:eastAsia="宋体" w:hint="default"/>
                <w:spacing w:val="52"/>
                <w:sz w:val="21"/>
                <w:szCs w:val="21"/>
              </w:rPr>
              <w:t>投资管</w:t>
            </w:r>
            <w:r>
              <w:rPr>
                <w:rFonts w:ascii="宋体" w:hAnsi="宋体" w:cs="宋体" w:eastAsia="宋体" w:hint="default"/>
                <w:spacing w:val="-27"/>
                <w:sz w:val="21"/>
                <w:szCs w:val="21"/>
              </w:rPr>
              <w:t> </w:t>
            </w:r>
            <w:r>
              <w:rPr>
                <w:rFonts w:ascii="宋体" w:hAnsi="宋体" w:cs="宋体" w:eastAsia="宋体" w:hint="default"/>
                <w:sz w:val="21"/>
                <w:szCs w:val="21"/>
              </w:rPr>
              <w:t>理</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35.00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35.00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r>
              <w:rPr>
                <w:rFonts w:ascii="Times New Roman"/>
                <w:sz w:val="21"/>
              </w:rPr>
              <w:t>78677915-3</w:t>
            </w:r>
          </w:p>
        </w:tc>
      </w:tr>
      <w:tr>
        <w:trPr>
          <w:trHeight w:val="314"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浙江物</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联电子</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商务有</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浙江杭</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陈家豪</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69829042-4</w:t>
            </w:r>
          </w:p>
        </w:tc>
      </w:tr>
      <w:tr>
        <w:trPr>
          <w:trHeight w:val="319"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杭州钱</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报高汇</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科技有</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浙江杭</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查晓强</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69174085-9</w:t>
            </w:r>
          </w:p>
        </w:tc>
      </w:tr>
      <w:tr>
        <w:trPr>
          <w:trHeight w:val="320"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浙江新</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互动网</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3" w:lineRule="auto" w:before="37"/>
              <w:ind w:left="100" w:right="20"/>
              <w:jc w:val="left"/>
              <w:rPr>
                <w:rFonts w:ascii="宋体" w:hAnsi="宋体" w:cs="宋体" w:eastAsia="宋体" w:hint="default"/>
                <w:sz w:val="21"/>
                <w:szCs w:val="21"/>
              </w:rPr>
            </w:pPr>
            <w:r>
              <w:rPr>
                <w:rFonts w:ascii="宋体" w:hAnsi="宋体" w:cs="宋体" w:eastAsia="宋体" w:hint="default"/>
                <w:spacing w:val="52"/>
                <w:sz w:val="21"/>
                <w:szCs w:val="21"/>
              </w:rPr>
              <w:t>络电视</w:t>
            </w:r>
            <w:r>
              <w:rPr>
                <w:rFonts w:ascii="宋体" w:hAnsi="宋体" w:cs="宋体" w:eastAsia="宋体" w:hint="default"/>
                <w:spacing w:val="-27"/>
                <w:sz w:val="21"/>
                <w:szCs w:val="21"/>
              </w:rPr>
              <w:t> </w:t>
            </w: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2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22"/>
              <w:jc w:val="left"/>
              <w:rPr>
                <w:rFonts w:ascii="宋体" w:hAnsi="宋体" w:cs="宋体" w:eastAsia="宋体" w:hint="default"/>
                <w:sz w:val="21"/>
                <w:szCs w:val="21"/>
              </w:rPr>
            </w:pPr>
            <w:r>
              <w:rPr>
                <w:rFonts w:ascii="宋体" w:hAnsi="宋体" w:cs="宋体" w:eastAsia="宋体" w:hint="default"/>
                <w:spacing w:val="52"/>
                <w:sz w:val="21"/>
                <w:szCs w:val="21"/>
              </w:rPr>
              <w:t>浙江杭</w:t>
            </w:r>
            <w:r>
              <w:rPr>
                <w:rFonts w:ascii="宋体" w:hAnsi="宋体" w:cs="宋体" w:eastAsia="宋体" w:hint="default"/>
                <w:spacing w:val="-27"/>
                <w:sz w:val="21"/>
                <w:szCs w:val="21"/>
              </w:rPr>
              <w:t> </w:t>
            </w:r>
            <w:r>
              <w:rPr>
                <w:rFonts w:ascii="宋体" w:hAnsi="宋体" w:cs="宋体" w:eastAsia="宋体" w:hint="default"/>
                <w:sz w:val="21"/>
                <w:szCs w:val="21"/>
              </w:rPr>
              <w:t>州</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蔡李章</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35.26</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35.26</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r>
              <w:rPr>
                <w:rFonts w:ascii="Times New Roman"/>
                <w:sz w:val="21"/>
              </w:rPr>
              <w:t>79648451-3</w:t>
            </w:r>
          </w:p>
        </w:tc>
      </w:tr>
      <w:tr>
        <w:trPr>
          <w:trHeight w:val="319"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浙江在</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线无线</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73" w:lineRule="auto" w:before="37"/>
              <w:ind w:left="100" w:right="20"/>
              <w:jc w:val="left"/>
              <w:rPr>
                <w:rFonts w:ascii="宋体" w:hAnsi="宋体" w:cs="宋体" w:eastAsia="宋体" w:hint="default"/>
                <w:sz w:val="21"/>
                <w:szCs w:val="21"/>
              </w:rPr>
            </w:pPr>
            <w:r>
              <w:rPr>
                <w:rFonts w:ascii="宋体" w:hAnsi="宋体" w:cs="宋体" w:eastAsia="宋体" w:hint="default"/>
                <w:spacing w:val="52"/>
                <w:sz w:val="21"/>
                <w:szCs w:val="21"/>
              </w:rPr>
              <w:t>网络传</w:t>
            </w:r>
            <w:r>
              <w:rPr>
                <w:rFonts w:ascii="宋体" w:hAnsi="宋体" w:cs="宋体" w:eastAsia="宋体" w:hint="default"/>
                <w:spacing w:val="-27"/>
                <w:sz w:val="21"/>
                <w:szCs w:val="21"/>
              </w:rPr>
              <w:t> </w:t>
            </w:r>
            <w:r>
              <w:rPr>
                <w:rFonts w:ascii="宋体" w:hAnsi="宋体" w:cs="宋体" w:eastAsia="宋体" w:hint="default"/>
                <w:spacing w:val="52"/>
                <w:sz w:val="21"/>
                <w:szCs w:val="21"/>
              </w:rPr>
              <w:t>媒有限</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2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22"/>
              <w:jc w:val="left"/>
              <w:rPr>
                <w:rFonts w:ascii="宋体" w:hAnsi="宋体" w:cs="宋体" w:eastAsia="宋体" w:hint="default"/>
                <w:sz w:val="21"/>
                <w:szCs w:val="21"/>
              </w:rPr>
            </w:pPr>
            <w:r>
              <w:rPr>
                <w:rFonts w:ascii="宋体" w:hAnsi="宋体" w:cs="宋体" w:eastAsia="宋体" w:hint="default"/>
                <w:spacing w:val="52"/>
                <w:sz w:val="21"/>
                <w:szCs w:val="21"/>
              </w:rPr>
              <w:t>浙江杭</w:t>
            </w:r>
            <w:r>
              <w:rPr>
                <w:rFonts w:ascii="宋体" w:hAnsi="宋体" w:cs="宋体" w:eastAsia="宋体" w:hint="default"/>
                <w:spacing w:val="-27"/>
                <w:sz w:val="21"/>
                <w:szCs w:val="21"/>
              </w:rPr>
              <w:t> </w:t>
            </w:r>
            <w:r>
              <w:rPr>
                <w:rFonts w:ascii="宋体" w:hAnsi="宋体" w:cs="宋体" w:eastAsia="宋体" w:hint="default"/>
                <w:sz w:val="21"/>
                <w:szCs w:val="21"/>
              </w:rPr>
              <w:t>州</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tabs>
                <w:tab w:pos="520" w:val="left" w:leader="none"/>
              </w:tabs>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夏</w:t>
              <w:tab/>
              <w:t>泓</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28.2</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28.2</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r>
              <w:rPr>
                <w:rFonts w:ascii="Times New Roman"/>
                <w:sz w:val="21"/>
              </w:rPr>
              <w:t>55479973-1</w:t>
            </w:r>
          </w:p>
        </w:tc>
      </w:tr>
      <w:tr>
        <w:trPr>
          <w:trHeight w:val="320"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温州浙</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vMerge w:val="restart"/>
            <w:tcBorders>
              <w:top w:val="single" w:sz="6" w:space="0" w:color="000000"/>
              <w:left w:val="single" w:sz="6" w:space="0" w:color="000000"/>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报传媒</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浙江温</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陈青华</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0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76644976-8</w:t>
            </w:r>
          </w:p>
        </w:tc>
      </w:tr>
      <w:tr>
        <w:trPr>
          <w:trHeight w:val="319"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vMerge/>
            <w:tcBorders>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杭州浙</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vMerge w:val="restart"/>
            <w:tcBorders>
              <w:top w:val="single" w:sz="6" w:space="0" w:color="000000"/>
              <w:left w:val="single" w:sz="6" w:space="0" w:color="000000"/>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报传媒</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浙江杭</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管哲晖</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0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76521166-X</w:t>
            </w:r>
          </w:p>
        </w:tc>
      </w:tr>
      <w:tr>
        <w:trPr>
          <w:trHeight w:val="320"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vMerge/>
            <w:tcBorders>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宁波浙</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vMerge w:val="restart"/>
            <w:tcBorders>
              <w:top w:val="single" w:sz="6" w:space="0" w:color="000000"/>
              <w:left w:val="single" w:sz="6" w:space="0" w:color="000000"/>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报传媒</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浙江宁</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波</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李建新</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0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76149855-2</w:t>
            </w:r>
          </w:p>
        </w:tc>
      </w:tr>
      <w:tr>
        <w:trPr>
          <w:trHeight w:val="319"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vMerge/>
            <w:tcBorders>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丽水浙</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vMerge w:val="restart"/>
            <w:tcBorders>
              <w:top w:val="single" w:sz="6" w:space="0" w:color="000000"/>
              <w:left w:val="single" w:sz="6" w:space="0" w:color="000000"/>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报传媒</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浙江丽</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水</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吴雅茗</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0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76523065-X</w:t>
            </w:r>
          </w:p>
        </w:tc>
      </w:tr>
      <w:tr>
        <w:trPr>
          <w:trHeight w:val="320"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vMerge/>
            <w:tcBorders>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绍兴浙</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vMerge w:val="restart"/>
            <w:tcBorders>
              <w:top w:val="single" w:sz="6" w:space="0" w:color="000000"/>
              <w:left w:val="single" w:sz="6" w:space="0" w:color="000000"/>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报传媒</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浙江绍</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兴</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周智敏</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0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76962364-5</w:t>
            </w:r>
          </w:p>
        </w:tc>
      </w:tr>
      <w:tr>
        <w:trPr>
          <w:trHeight w:val="320"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vMerge/>
            <w:tcBorders>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002"/>
        <w:gridCol w:w="1002"/>
        <w:gridCol w:w="1003"/>
        <w:gridCol w:w="1003"/>
        <w:gridCol w:w="1003"/>
        <w:gridCol w:w="1003"/>
        <w:gridCol w:w="1003"/>
        <w:gridCol w:w="1002"/>
        <w:gridCol w:w="1278"/>
      </w:tblGrid>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台州浙</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vMerge w:val="restart"/>
            <w:tcBorders>
              <w:top w:val="single" w:sz="6" w:space="0" w:color="000000"/>
              <w:left w:val="single" w:sz="6" w:space="0" w:color="000000"/>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报传媒</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浙江台</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03" w:type="dxa"/>
            <w:tcBorders>
              <w:top w:val="nil" w:sz="6" w:space="0" w:color="auto"/>
              <w:left w:val="single" w:sz="6" w:space="0" w:color="000000"/>
              <w:bottom w:val="nil" w:sz="6" w:space="0" w:color="auto"/>
              <w:right w:val="single" w:sz="6" w:space="0" w:color="000000"/>
            </w:tcBorders>
          </w:tcPr>
          <w:p>
            <w:pPr>
              <w:pStyle w:val="TableParagraph"/>
              <w:tabs>
                <w:tab w:pos="520" w:val="left" w:leader="none"/>
              </w:tabs>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洪</w:t>
              <w:tab/>
              <w:t>卫</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0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77573020-1</w:t>
            </w:r>
          </w:p>
        </w:tc>
      </w:tr>
      <w:tr>
        <w:trPr>
          <w:trHeight w:val="319"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vMerge/>
            <w:tcBorders>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金华浙</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vMerge w:val="restart"/>
            <w:tcBorders>
              <w:top w:val="single" w:sz="6" w:space="0" w:color="000000"/>
              <w:left w:val="single" w:sz="6" w:space="0" w:color="000000"/>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报传媒</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浙江金</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华</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徐晓恩</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0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76524998-3</w:t>
            </w:r>
          </w:p>
        </w:tc>
      </w:tr>
      <w:tr>
        <w:trPr>
          <w:trHeight w:val="320"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vMerge/>
            <w:tcBorders>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35"/>
        <w:ind w:right="758"/>
        <w:jc w:val="left"/>
      </w:pPr>
      <w:r>
        <w:rPr>
          <w:rFonts w:ascii="Times New Roman" w:hAnsi="Times New Roman" w:cs="Times New Roman" w:eastAsia="Times New Roman" w:hint="default"/>
        </w:rPr>
        <w:t>4</w:t>
      </w:r>
      <w:r>
        <w:rPr/>
        <w:t>、</w:t>
      </w:r>
      <w:r>
        <w:rPr>
          <w:spacing w:val="-2"/>
        </w:rPr>
        <w:t> </w:t>
      </w:r>
      <w:r>
        <w:rPr/>
        <w:t>本企业的其他关联方情况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006"/>
        <w:gridCol w:w="3193"/>
        <w:gridCol w:w="3101"/>
      </w:tblGrid>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47000021-6</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浙江老年报社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YA129068-0</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47068202-6</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47086949-9</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47110029-4</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绍兴县报社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47139171-4</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47148159-2</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78291921-3</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47180051-4</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47183189-8</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47272991-6</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上虞市舜美广告公司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14620966-7</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上海美加净日化有限公司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56652030-4</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浙江日报报业集团新闻实践杂</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志社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0" w:lineRule="exact"/>
        <w:ind w:right="758"/>
        <w:jc w:val="left"/>
      </w:pPr>
      <w:r>
        <w:rPr>
          <w:spacing w:val="8"/>
        </w:rPr>
        <w:t>浙江日报报业集团是公司实际控制人，持有本公司控股股东浙报传媒控股集团有限公司</w:t>
      </w:r>
    </w:p>
    <w:p>
      <w:pPr>
        <w:pStyle w:val="BodyText"/>
        <w:spacing w:line="266" w:lineRule="auto" w:before="37"/>
        <w:ind w:right="1106"/>
        <w:jc w:val="left"/>
      </w:pPr>
      <w:r>
        <w:rPr>
          <w:rFonts w:ascii="Times New Roman" w:hAnsi="Times New Roman" w:cs="Times New Roman" w:eastAsia="Times New Roman" w:hint="default"/>
        </w:rPr>
        <w:t>100%</w:t>
      </w:r>
      <w:r>
        <w:rPr/>
        <w:t>股权。浙江老年报报社、乐清日报社、瑞安日报社、海宁日报社、绍兴县报社、诸暨</w:t>
      </w:r>
      <w:r>
        <w:rPr>
          <w:spacing w:val="-71"/>
        </w:rPr>
        <w:t> </w:t>
      </w:r>
      <w:r>
        <w:rPr>
          <w:spacing w:val="-71"/>
        </w:rPr>
      </w:r>
      <w:r>
        <w:rPr>
          <w:spacing w:val="-3"/>
        </w:rPr>
        <w:t>日报社、上虞日报社、东阳日报社、永康日报社、温岭日报社和浙江日报报业集团新闻实践</w:t>
      </w:r>
      <w:r>
        <w:rPr>
          <w:spacing w:val="-80"/>
        </w:rPr>
        <w:t> </w:t>
      </w:r>
      <w:r>
        <w:rPr>
          <w:spacing w:val="-80"/>
        </w:rPr>
      </w:r>
      <w:r>
        <w:rPr/>
        <w:t>杂志社与本公司为同一实际控制人。 </w:t>
      </w:r>
      <w:r>
        <w:rPr>
          <w:spacing w:val="-4"/>
        </w:rPr>
        <w:t>上虞市舜美广告公司该公司原系上虞日报社之控股子公司，已于</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spacing w:val="-1"/>
        </w:rPr>
        <w:t>日办妥工商</w:t>
      </w:r>
    </w:p>
    <w:p>
      <w:pPr>
        <w:pStyle w:val="BodyText"/>
        <w:spacing w:line="261" w:lineRule="auto"/>
        <w:ind w:left="139" w:right="1100"/>
        <w:jc w:val="left"/>
      </w:pPr>
      <w:r>
        <w:rPr/>
        <w:t>注销手续。本财务报表附注披露了与该公司之间</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月的交易金额。 </w:t>
      </w:r>
      <w:r>
        <w:rPr>
          <w:spacing w:val="-3"/>
        </w:rPr>
        <w:t>上海美加净日化有限公司：该公司原系浙报传媒控股集团有限公司之控股子公司，在公司重</w:t>
      </w:r>
      <w:r>
        <w:rPr>
          <w:spacing w:val="-79"/>
        </w:rPr>
        <w:t> </w:t>
      </w:r>
      <w:r>
        <w:rPr>
          <w:spacing w:val="-79"/>
        </w:rPr>
      </w:r>
      <w:r>
        <w:rPr>
          <w:spacing w:val="-3"/>
        </w:rPr>
        <w:t>大资产重组及向浙报传媒控股集团有限公司发行股份购买资产过程中，由浙报传媒控股集团</w:t>
      </w:r>
      <w:r>
        <w:rPr>
          <w:spacing w:val="-79"/>
        </w:rPr>
        <w:t> </w:t>
      </w:r>
      <w:r>
        <w:rPr>
          <w:spacing w:val="-79"/>
        </w:rPr>
      </w:r>
      <w:r>
        <w:rPr/>
        <w:t>有限公司指定其承接全部置出资产及负债。根据浙报传媒控股集团有限公司和上海白猫</w:t>
      </w:r>
      <w:r>
        <w:rPr>
          <w:rFonts w:ascii="Times New Roman" w:hAnsi="Times New Roman" w:cs="Times New Roman" w:eastAsia="Times New Roman" w:hint="default"/>
        </w:rPr>
        <w:t>(</w:t>
      </w:r>
      <w:r>
        <w:rPr/>
        <w:t>集</w:t>
      </w:r>
      <w:r>
        <w:rPr>
          <w:spacing w:val="-68"/>
        </w:rPr>
        <w:t> </w:t>
      </w:r>
      <w:r>
        <w:rPr>
          <w:spacing w:val="-5"/>
        </w:rPr>
        <w:t>团</w:t>
      </w:r>
      <w:r>
        <w:rPr>
          <w:rFonts w:ascii="Times New Roman" w:hAnsi="Times New Roman" w:cs="Times New Roman" w:eastAsia="Times New Roman" w:hint="default"/>
          <w:spacing w:val="-5"/>
        </w:rPr>
        <w:t>)</w:t>
      </w:r>
      <w:r>
        <w:rPr>
          <w:spacing w:val="-5"/>
        </w:rPr>
        <w:t>有限公司签订的《产权交易合同》，浙报传媒控股集团有限公司已将所持有的上海美加净</w:t>
      </w:r>
      <w:r>
        <w:rPr>
          <w:spacing w:val="-68"/>
        </w:rPr>
        <w:t> </w:t>
      </w:r>
      <w:r>
        <w:rPr>
          <w:spacing w:val="-68"/>
        </w:rPr>
      </w:r>
      <w:r>
        <w:rPr>
          <w:spacing w:val="5"/>
        </w:rPr>
        <w:t>日化有限公司</w:t>
      </w:r>
      <w:r>
        <w:rPr>
          <w:spacing w:val="15"/>
        </w:rPr>
        <w:t> </w:t>
      </w:r>
      <w:r>
        <w:rPr>
          <w:rFonts w:ascii="Times New Roman" w:hAnsi="Times New Roman" w:cs="Times New Roman" w:eastAsia="Times New Roman" w:hint="default"/>
          <w:spacing w:val="5"/>
        </w:rPr>
        <w:t>100%</w:t>
      </w:r>
      <w:r>
        <w:rPr>
          <w:spacing w:val="5"/>
        </w:rPr>
        <w:t>的股权转让给上海白猫</w:t>
      </w:r>
      <w:r>
        <w:rPr>
          <w:rFonts w:ascii="Times New Roman" w:hAnsi="Times New Roman" w:cs="Times New Roman" w:eastAsia="Times New Roman" w:hint="default"/>
          <w:spacing w:val="5"/>
        </w:rPr>
        <w:t>(</w:t>
      </w:r>
      <w:r>
        <w:rPr>
          <w:spacing w:val="5"/>
        </w:rPr>
        <w:t>集团</w:t>
      </w:r>
      <w:r>
        <w:rPr>
          <w:rFonts w:ascii="Times New Roman" w:hAnsi="Times New Roman" w:cs="Times New Roman" w:eastAsia="Times New Roman" w:hint="default"/>
          <w:spacing w:val="5"/>
        </w:rPr>
        <w:t>)</w:t>
      </w:r>
      <w:r>
        <w:rPr>
          <w:spacing w:val="5"/>
        </w:rPr>
        <w:t>有限公司。上海美加净日化有限公司于</w:t>
      </w:r>
      <w:r>
        <w:rPr>
          <w:spacing w:val="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日办妥工商变更登记手续。自此上海美加净日化有限公司不再系公司关联 方。</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100" w:bottom="1180" w:left="1660" w:right="680"/>
        </w:sectPr>
      </w:pPr>
    </w:p>
    <w:p>
      <w:pPr>
        <w:pStyle w:val="BodyText"/>
        <w:spacing w:line="240" w:lineRule="auto" w:before="35"/>
        <w:ind w:left="139" w:right="-15"/>
        <w:jc w:val="left"/>
      </w:pPr>
      <w:r>
        <w:rPr>
          <w:rFonts w:ascii="Times New Roman" w:hAnsi="Times New Roman" w:cs="Times New Roman" w:eastAsia="Times New Roman" w:hint="default"/>
        </w:rPr>
        <w:t>5</w:t>
      </w:r>
      <w:r>
        <w:rPr/>
        <w:t>、</w:t>
      </w:r>
      <w:r>
        <w:rPr>
          <w:spacing w:val="-2"/>
        </w:rPr>
        <w:t> </w:t>
      </w:r>
      <w:r>
        <w:rPr/>
        <w:t>关联交易情况</w:t>
      </w:r>
    </w:p>
    <w:p>
      <w:pPr>
        <w:pStyle w:val="BodyText"/>
        <w:spacing w:line="240" w:lineRule="auto" w:before="83"/>
        <w:ind w:left="139" w:right="-1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采购商品</w:t>
      </w:r>
      <w:r>
        <w:rPr>
          <w:rFonts w:ascii="Times New Roman" w:hAnsi="Times New Roman" w:cs="Times New Roman" w:eastAsia="Times New Roman" w:hint="default"/>
        </w:rPr>
        <w:t>/</w:t>
      </w:r>
      <w:r>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858" w:space="3244"/>
            <w:col w:w="3468"/>
          </w:cols>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248"/>
        <w:gridCol w:w="1248"/>
        <w:gridCol w:w="1248"/>
        <w:gridCol w:w="1530"/>
        <w:gridCol w:w="1344"/>
        <w:gridCol w:w="1529"/>
        <w:gridCol w:w="1153"/>
      </w:tblGrid>
      <w:tr>
        <w:trPr>
          <w:trHeight w:val="326" w:hRule="exact"/>
        </w:trPr>
        <w:tc>
          <w:tcPr>
            <w:tcW w:w="124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4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06" w:right="194"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248"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3" w:lineRule="auto" w:before="37"/>
              <w:ind w:left="196" w:right="194"/>
              <w:jc w:val="center"/>
              <w:rPr>
                <w:rFonts w:ascii="宋体" w:hAnsi="宋体" w:cs="宋体" w:eastAsia="宋体" w:hint="default"/>
                <w:sz w:val="21"/>
                <w:szCs w:val="21"/>
              </w:rPr>
            </w:pPr>
            <w:r>
              <w:rPr>
                <w:rFonts w:ascii="宋体" w:hAnsi="宋体" w:cs="宋体" w:eastAsia="宋体" w:hint="default"/>
                <w:sz w:val="21"/>
                <w:szCs w:val="21"/>
              </w:rPr>
              <w:t>定价方式 及决策程 序</w:t>
            </w:r>
          </w:p>
        </w:tc>
        <w:tc>
          <w:tcPr>
            <w:tcW w:w="28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2" w:hRule="exact"/>
        </w:trPr>
        <w:tc>
          <w:tcPr>
            <w:tcW w:w="1248" w:type="dxa"/>
            <w:vMerge/>
            <w:tcBorders>
              <w:left w:val="single" w:sz="6" w:space="0" w:color="000000"/>
              <w:bottom w:val="single" w:sz="6" w:space="0" w:color="000000"/>
              <w:right w:val="single" w:sz="6" w:space="0" w:color="000000"/>
            </w:tcBorders>
          </w:tcPr>
          <w:p>
            <w:pPr/>
          </w:p>
        </w:tc>
        <w:tc>
          <w:tcPr>
            <w:tcW w:w="1248" w:type="dxa"/>
            <w:vMerge/>
            <w:tcBorders>
              <w:left w:val="single" w:sz="6" w:space="0" w:color="000000"/>
              <w:bottom w:val="single" w:sz="6" w:space="0" w:color="000000"/>
              <w:right w:val="single" w:sz="6" w:space="0" w:color="000000"/>
            </w:tcBorders>
          </w:tcPr>
          <w:p>
            <w:pPr/>
          </w:p>
        </w:tc>
        <w:tc>
          <w:tcPr>
            <w:tcW w:w="1248"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0"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1" w:right="20" w:firstLine="49"/>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8"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7"/>
                <w:sz w:val="21"/>
                <w:szCs w:val="21"/>
              </w:rPr>
              <w:t>浙江日报</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报业集团</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169,459,126.53</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159,645,194.32</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64.29</w:t>
            </w:r>
          </w:p>
        </w:tc>
      </w:tr>
      <w:tr>
        <w:trPr>
          <w:trHeight w:val="640"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7"/>
                <w:sz w:val="21"/>
                <w:szCs w:val="21"/>
              </w:rPr>
              <w:t>乐清日报</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13,306,247.23</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9,787,477.74</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3.94</w:t>
            </w:r>
          </w:p>
        </w:tc>
      </w:tr>
      <w:tr>
        <w:trPr>
          <w:trHeight w:val="638"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7"/>
                <w:sz w:val="21"/>
                <w:szCs w:val="21"/>
              </w:rPr>
              <w:t>绍兴县报</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13,402,800.00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12,118,621.44</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4.88</w:t>
            </w:r>
          </w:p>
        </w:tc>
      </w:tr>
      <w:tr>
        <w:trPr>
          <w:trHeight w:val="640"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7"/>
                <w:sz w:val="21"/>
                <w:szCs w:val="21"/>
              </w:rPr>
              <w:t>永康日报</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12,875,297.60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11,946,344.66</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4.81</w:t>
            </w:r>
          </w:p>
        </w:tc>
      </w:tr>
      <w:tr>
        <w:trPr>
          <w:trHeight w:val="638"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7"/>
                <w:sz w:val="21"/>
                <w:szCs w:val="21"/>
              </w:rPr>
              <w:t>东阳日报</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11,562,131.24</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10,182,631.60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4.1</w:t>
            </w:r>
          </w:p>
        </w:tc>
      </w:tr>
      <w:tr>
        <w:trPr>
          <w:trHeight w:val="640"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7"/>
                <w:sz w:val="21"/>
                <w:szCs w:val="21"/>
              </w:rPr>
              <w:t>瑞安日报</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10,259,099.60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9,173,810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3.69</w:t>
            </w:r>
          </w:p>
        </w:tc>
      </w:tr>
      <w:tr>
        <w:trPr>
          <w:trHeight w:val="638"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7"/>
                <w:sz w:val="21"/>
                <w:szCs w:val="21"/>
              </w:rPr>
              <w:t>诸暨日报</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11,423,267.20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10,399,250.56</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4.19</w:t>
            </w:r>
          </w:p>
        </w:tc>
      </w:tr>
      <w:tr>
        <w:trPr>
          <w:trHeight w:val="640"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7"/>
                <w:sz w:val="21"/>
                <w:szCs w:val="21"/>
              </w:rPr>
              <w:t>海宁日报</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10,000,003.71</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9,319,784.88</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w:t>
            </w:r>
          </w:p>
        </w:tc>
      </w:tr>
      <w:tr>
        <w:trPr>
          <w:trHeight w:val="638"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7"/>
                <w:sz w:val="21"/>
                <w:szCs w:val="21"/>
              </w:rPr>
              <w:t>上虞日报</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9,180,200.00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7,466,290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3.01</w:t>
            </w:r>
          </w:p>
        </w:tc>
      </w:tr>
      <w:tr>
        <w:trPr>
          <w:trHeight w:val="640"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7"/>
                <w:sz w:val="21"/>
                <w:szCs w:val="21"/>
              </w:rPr>
              <w:t>温岭日报</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7,254,506.12</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8,294,515.82</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3.34</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21"/>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282"/>
        <w:gridCol w:w="1280"/>
        <w:gridCol w:w="1282"/>
        <w:gridCol w:w="1376"/>
        <w:gridCol w:w="1375"/>
        <w:gridCol w:w="1424"/>
        <w:gridCol w:w="1280"/>
      </w:tblGrid>
      <w:tr>
        <w:trPr>
          <w:trHeight w:val="328" w:hRule="exact"/>
        </w:trPr>
        <w:tc>
          <w:tcPr>
            <w:tcW w:w="12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80" w:type="dxa"/>
            <w:vMerge w:val="restart"/>
            <w:tcBorders>
              <w:top w:val="single" w:sz="6" w:space="0" w:color="000000"/>
              <w:left w:val="single" w:sz="6" w:space="0" w:color="000000"/>
              <w:right w:val="single" w:sz="6" w:space="0" w:color="000000"/>
            </w:tcBorders>
          </w:tcPr>
          <w:p>
            <w:pPr>
              <w:pStyle w:val="TableParagraph"/>
              <w:spacing w:line="240" w:lineRule="auto" w:before="158"/>
              <w:ind w:left="1"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282" w:type="dxa"/>
            <w:vMerge w:val="restart"/>
            <w:tcBorders>
              <w:top w:val="single" w:sz="6" w:space="0" w:color="000000"/>
              <w:left w:val="single" w:sz="6" w:space="0" w:color="000000"/>
              <w:right w:val="single" w:sz="6" w:space="0" w:color="000000"/>
            </w:tcBorders>
          </w:tcPr>
          <w:p>
            <w:pPr>
              <w:pStyle w:val="TableParagraph"/>
              <w:spacing w:line="273" w:lineRule="auto" w:before="141"/>
              <w:ind w:left="107" w:right="107"/>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7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0" w:hRule="exact"/>
        </w:trPr>
        <w:tc>
          <w:tcPr>
            <w:tcW w:w="1282" w:type="dxa"/>
            <w:vMerge/>
            <w:tcBorders>
              <w:left w:val="single" w:sz="6" w:space="0" w:color="000000"/>
              <w:bottom w:val="single" w:sz="6" w:space="0" w:color="000000"/>
              <w:right w:val="single" w:sz="6" w:space="0" w:color="000000"/>
            </w:tcBorders>
          </w:tcPr>
          <w:p>
            <w:pPr/>
          </w:p>
        </w:tc>
        <w:tc>
          <w:tcPr>
            <w:tcW w:w="1280" w:type="dxa"/>
            <w:vMerge/>
            <w:tcBorders>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40"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上虞市舜美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广告公司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广告代理</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1,210,100.00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10,452,202.54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1.46</w:t>
            </w:r>
          </w:p>
        </w:tc>
      </w:tr>
      <w:tr>
        <w:trPr>
          <w:trHeight w:val="950"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浙江新互动</w:t>
            </w:r>
            <w:r>
              <w:rPr>
                <w:rFonts w:ascii="宋体" w:hAnsi="宋体" w:cs="宋体" w:eastAsia="宋体" w:hint="default"/>
                <w:sz w:val="21"/>
                <w:szCs w:val="21"/>
              </w:rPr>
            </w:r>
          </w:p>
          <w:p>
            <w:pPr>
              <w:pStyle w:val="TableParagraph"/>
              <w:spacing w:line="273" w:lineRule="auto" w:before="37"/>
              <w:ind w:left="100" w:right="96"/>
              <w:jc w:val="left"/>
              <w:rPr>
                <w:rFonts w:ascii="宋体" w:hAnsi="宋体" w:cs="宋体" w:eastAsia="宋体" w:hint="default"/>
                <w:sz w:val="21"/>
                <w:szCs w:val="21"/>
              </w:rPr>
            </w:pPr>
            <w:r>
              <w:rPr>
                <w:rFonts w:ascii="宋体" w:hAnsi="宋体" w:cs="宋体" w:eastAsia="宋体" w:hint="default"/>
                <w:spacing w:val="3"/>
                <w:sz w:val="21"/>
                <w:szCs w:val="21"/>
              </w:rPr>
              <w:t>网络电视有 </w:t>
            </w:r>
            <w:r>
              <w:rPr>
                <w:rFonts w:ascii="宋体" w:hAnsi="宋体" w:cs="宋体" w:eastAsia="宋体" w:hint="default"/>
                <w:sz w:val="21"/>
                <w:szCs w:val="21"/>
              </w:rPr>
              <w:t>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广告代理</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320,000.00</w:t>
            </w:r>
            <w:r>
              <w:rPr>
                <w:rFonts w:ascii="Times New Roman"/>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0.04</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浙江日报报</w:t>
            </w:r>
            <w:r>
              <w:rPr>
                <w:rFonts w:ascii="宋体" w:hAnsi="宋体" w:cs="宋体" w:eastAsia="宋体" w:hint="default"/>
                <w:sz w:val="21"/>
                <w:szCs w:val="21"/>
              </w:rPr>
            </w:r>
          </w:p>
          <w:p>
            <w:pPr>
              <w:pStyle w:val="TableParagraph"/>
              <w:spacing w:line="273" w:lineRule="auto" w:before="37"/>
              <w:ind w:left="100" w:right="96"/>
              <w:jc w:val="left"/>
              <w:rPr>
                <w:rFonts w:ascii="宋体" w:hAnsi="宋体" w:cs="宋体" w:eastAsia="宋体" w:hint="default"/>
                <w:sz w:val="21"/>
                <w:szCs w:val="21"/>
              </w:rPr>
            </w:pPr>
            <w:r>
              <w:rPr>
                <w:rFonts w:ascii="宋体" w:hAnsi="宋体" w:cs="宋体" w:eastAsia="宋体" w:hint="default"/>
                <w:spacing w:val="3"/>
                <w:sz w:val="21"/>
                <w:szCs w:val="21"/>
              </w:rPr>
              <w:t>业集团新闻 </w:t>
            </w:r>
            <w:r>
              <w:rPr>
                <w:rFonts w:ascii="宋体" w:hAnsi="宋体" w:cs="宋体" w:eastAsia="宋体" w:hint="default"/>
                <w:sz w:val="21"/>
                <w:szCs w:val="21"/>
              </w:rPr>
              <w:t>实践杂志社</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201,840.00</w:t>
            </w:r>
            <w:r>
              <w:rPr>
                <w:rFonts w:ascii="Times New Roman"/>
                <w:sz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0.32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217,790.00</w:t>
            </w:r>
            <w:r>
              <w:rPr>
                <w:rFonts w:ascii="Times New Roman"/>
                <w:sz w:val="21"/>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0.38</w:t>
            </w:r>
          </w:p>
        </w:tc>
      </w:tr>
      <w:tr>
        <w:trPr>
          <w:trHeight w:val="63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浙江日报报</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业集团</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87,895.29</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0.10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1,973,518.24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3.46</w:t>
            </w:r>
          </w:p>
        </w:tc>
      </w:tr>
      <w:tr>
        <w:trPr>
          <w:trHeight w:val="32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45,677.88</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0.07</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83" w:lineRule="auto" w:before="35"/>
        <w:ind w:right="-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关联托管</w:t>
      </w:r>
      <w:r>
        <w:rPr>
          <w:rFonts w:ascii="Times New Roman" w:hAnsi="Times New Roman" w:cs="Times New Roman" w:eastAsia="Times New Roman" w:hint="default"/>
        </w:rPr>
        <w:t>/</w:t>
      </w:r>
      <w:r>
        <w:rPr/>
        <w:t>承包情况</w:t>
      </w:r>
      <w:r>
        <w:rPr>
          <w:w w:val="99"/>
        </w:rPr>
        <w:t> </w:t>
      </w:r>
      <w:r>
        <w:rPr/>
        <w:t>公司受托管理</w:t>
      </w:r>
      <w:r>
        <w:rPr>
          <w:rFonts w:ascii="Times New Roman" w:hAnsi="Times New Roman" w:cs="Times New Roman" w:eastAsia="Times New Roman" w:hint="default"/>
        </w:rPr>
        <w:t>/</w:t>
      </w:r>
      <w:r>
        <w:rPr/>
        <w:t>承包情况表：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30"/>
          <w:szCs w:val="30"/>
        </w:rPr>
      </w:pPr>
    </w:p>
    <w:p>
      <w:pPr>
        <w:pStyle w:val="BodyText"/>
        <w:spacing w:line="240" w:lineRule="auto"/>
        <w:ind w:right="0"/>
        <w:jc w:val="left"/>
      </w:pPr>
      <w:r>
        <w:rPr/>
        <w:t>单位</w:t>
      </w:r>
      <w:r>
        <w:rPr>
          <w:rFonts w:ascii="Times New Roman" w:hAnsi="Times New Roman" w:cs="Times New Roman" w:eastAsia="Times New Roman" w:hint="default"/>
        </w:rPr>
        <w:t>:  </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2719" w:space="3579"/>
            <w:col w:w="3272"/>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330"/>
        <w:gridCol w:w="1328"/>
        <w:gridCol w:w="1330"/>
        <w:gridCol w:w="1328"/>
        <w:gridCol w:w="1328"/>
        <w:gridCol w:w="1328"/>
        <w:gridCol w:w="1327"/>
      </w:tblGrid>
      <w:tr>
        <w:trPr>
          <w:trHeight w:val="95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342" w:right="102" w:hanging="241"/>
              <w:jc w:val="left"/>
              <w:rPr>
                <w:rFonts w:ascii="宋体" w:hAnsi="宋体" w:cs="宋体" w:eastAsia="宋体" w:hint="default"/>
                <w:sz w:val="21"/>
                <w:szCs w:val="21"/>
              </w:rPr>
            </w:pPr>
            <w:r>
              <w:rPr>
                <w:rFonts w:ascii="宋体" w:hAnsi="宋体" w:cs="宋体" w:eastAsia="宋体" w:hint="default"/>
                <w:sz w:val="21"/>
                <w:szCs w:val="21"/>
              </w:rPr>
              <w:t>委托方</w:t>
            </w:r>
            <w:r>
              <w:rPr>
                <w:rFonts w:ascii="Times New Roman" w:hAnsi="Times New Roman" w:cs="Times New Roman" w:eastAsia="Times New Roman" w:hint="default"/>
                <w:sz w:val="21"/>
                <w:szCs w:val="21"/>
              </w:rPr>
              <w:t>/</w:t>
            </w:r>
            <w:r>
              <w:rPr>
                <w:rFonts w:ascii="宋体" w:hAnsi="宋体" w:cs="宋体" w:eastAsia="宋体" w:hint="default"/>
                <w:sz w:val="21"/>
                <w:szCs w:val="21"/>
              </w:rPr>
              <w:t>出包 方名称</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342" w:right="101" w:hanging="241"/>
              <w:jc w:val="left"/>
              <w:rPr>
                <w:rFonts w:ascii="宋体" w:hAnsi="宋体" w:cs="宋体" w:eastAsia="宋体" w:hint="default"/>
                <w:sz w:val="21"/>
                <w:szCs w:val="21"/>
              </w:rPr>
            </w:pPr>
            <w:r>
              <w:rPr>
                <w:rFonts w:ascii="宋体" w:hAnsi="宋体" w:cs="宋体" w:eastAsia="宋体" w:hint="default"/>
                <w:sz w:val="21"/>
                <w:szCs w:val="21"/>
              </w:rPr>
              <w:t>受托方</w:t>
            </w:r>
            <w:r>
              <w:rPr>
                <w:rFonts w:ascii="Times New Roman" w:hAnsi="Times New Roman" w:cs="Times New Roman" w:eastAsia="Times New Roman" w:hint="default"/>
                <w:sz w:val="21"/>
                <w:szCs w:val="21"/>
              </w:rPr>
              <w:t>/</w:t>
            </w:r>
            <w:r>
              <w:rPr>
                <w:rFonts w:ascii="宋体" w:hAnsi="宋体" w:cs="宋体" w:eastAsia="宋体" w:hint="default"/>
                <w:sz w:val="21"/>
                <w:szCs w:val="21"/>
              </w:rPr>
              <w:t>承包 方名称</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342" w:right="102" w:hanging="241"/>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承包资 产类型</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446" w:right="100" w:hanging="345"/>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承包起 始日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446" w:right="100" w:hanging="345"/>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承包终 止日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32" w:right="0" w:hanging="31"/>
              <w:jc w:val="left"/>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w:t>
            </w:r>
          </w:p>
          <w:p>
            <w:pPr>
              <w:pStyle w:val="TableParagraph"/>
              <w:spacing w:line="273" w:lineRule="auto" w:before="21"/>
              <w:ind w:left="446" w:right="129" w:hanging="315"/>
              <w:jc w:val="left"/>
              <w:rPr>
                <w:rFonts w:ascii="宋体" w:hAnsi="宋体" w:cs="宋体" w:eastAsia="宋体" w:hint="default"/>
                <w:sz w:val="21"/>
                <w:szCs w:val="21"/>
              </w:rPr>
            </w:pPr>
            <w:r>
              <w:rPr>
                <w:rFonts w:ascii="宋体" w:hAnsi="宋体" w:cs="宋体" w:eastAsia="宋体" w:hint="default"/>
                <w:sz w:val="21"/>
                <w:szCs w:val="21"/>
              </w:rPr>
              <w:t>包收益定价 依据</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firstLine="30"/>
              <w:jc w:val="left"/>
              <w:rPr>
                <w:rFonts w:ascii="宋体" w:hAnsi="宋体" w:cs="宋体" w:eastAsia="宋体" w:hint="default"/>
                <w:sz w:val="21"/>
                <w:szCs w:val="21"/>
              </w:rPr>
            </w:pPr>
            <w:r>
              <w:rPr>
                <w:rFonts w:ascii="宋体" w:hAnsi="宋体" w:cs="宋体" w:eastAsia="宋体" w:hint="default"/>
                <w:sz w:val="21"/>
                <w:szCs w:val="21"/>
              </w:rPr>
              <w:t>年度确认的</w:t>
            </w:r>
          </w:p>
          <w:p>
            <w:pPr>
              <w:pStyle w:val="TableParagraph"/>
              <w:spacing w:line="256" w:lineRule="auto" w:before="37"/>
              <w:ind w:left="342" w:right="99" w:hanging="241"/>
              <w:jc w:val="left"/>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 包收益</w:t>
            </w:r>
          </w:p>
        </w:tc>
      </w:tr>
      <w:tr>
        <w:trPr>
          <w:trHeight w:val="319" w:hRule="exact"/>
        </w:trPr>
        <w:tc>
          <w:tcPr>
            <w:tcW w:w="1330" w:type="dxa"/>
            <w:tcBorders>
              <w:top w:val="single" w:sz="6" w:space="0" w:color="000000"/>
              <w:left w:val="single" w:sz="6" w:space="0" w:color="000000"/>
              <w:bottom w:val="nil" w:sz="6" w:space="0" w:color="auto"/>
              <w:right w:val="single" w:sz="6" w:space="0" w:color="000000"/>
            </w:tcBorders>
          </w:tcPr>
          <w:p>
            <w:pPr/>
          </w:p>
        </w:tc>
        <w:tc>
          <w:tcPr>
            <w:tcW w:w="1328" w:type="dxa"/>
            <w:tcBorders>
              <w:top w:val="single" w:sz="6" w:space="0" w:color="000000"/>
              <w:left w:val="single" w:sz="6" w:space="0" w:color="000000"/>
              <w:bottom w:val="nil" w:sz="6" w:space="0" w:color="auto"/>
              <w:right w:val="single" w:sz="6" w:space="0" w:color="000000"/>
            </w:tcBorders>
          </w:tcPr>
          <w:p>
            <w:pPr/>
          </w:p>
        </w:tc>
        <w:tc>
          <w:tcPr>
            <w:tcW w:w="1330" w:type="dxa"/>
            <w:tcBorders>
              <w:top w:val="single" w:sz="6" w:space="0" w:color="000000"/>
              <w:left w:val="single" w:sz="6" w:space="0" w:color="000000"/>
              <w:bottom w:val="nil" w:sz="6" w:space="0" w:color="auto"/>
              <w:right w:val="single" w:sz="6" w:space="0" w:color="000000"/>
            </w:tcBorders>
          </w:tcPr>
          <w:p>
            <w:pPr/>
          </w:p>
        </w:tc>
        <w:tc>
          <w:tcPr>
            <w:tcW w:w="1328" w:type="dxa"/>
            <w:tcBorders>
              <w:top w:val="single" w:sz="6" w:space="0" w:color="000000"/>
              <w:left w:val="single" w:sz="6" w:space="0" w:color="000000"/>
              <w:bottom w:val="nil" w:sz="6" w:space="0" w:color="auto"/>
              <w:right w:val="single" w:sz="6" w:space="0" w:color="000000"/>
            </w:tcBorders>
          </w:tcPr>
          <w:p>
            <w:pPr/>
          </w:p>
        </w:tc>
        <w:tc>
          <w:tcPr>
            <w:tcW w:w="1328" w:type="dxa"/>
            <w:tcBorders>
              <w:top w:val="single" w:sz="6" w:space="0" w:color="000000"/>
              <w:left w:val="single" w:sz="6" w:space="0" w:color="000000"/>
              <w:bottom w:val="nil" w:sz="6" w:space="0" w:color="auto"/>
              <w:right w:val="single" w:sz="6" w:space="0" w:color="000000"/>
            </w:tcBorders>
          </w:tcPr>
          <w:p>
            <w:pPr/>
          </w:p>
        </w:tc>
        <w:tc>
          <w:tcPr>
            <w:tcW w:w="132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按对被托管</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937" w:hRule="exact"/>
        </w:trPr>
        <w:tc>
          <w:tcPr>
            <w:tcW w:w="133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浙报传媒控</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5"/>
                <w:sz w:val="21"/>
                <w:szCs w:val="21"/>
              </w:rPr>
              <w:t>股集团有限 </w:t>
            </w:r>
            <w:r>
              <w:rPr>
                <w:rFonts w:ascii="宋体" w:hAnsi="宋体" w:cs="宋体" w:eastAsia="宋体" w:hint="default"/>
                <w:sz w:val="21"/>
                <w:szCs w:val="21"/>
              </w:rPr>
              <w:t>公司</w:t>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浙江日报新</w:t>
            </w:r>
            <w:r>
              <w:rPr>
                <w:rFonts w:ascii="宋体" w:hAnsi="宋体" w:cs="宋体" w:eastAsia="宋体" w:hint="default"/>
                <w:sz w:val="21"/>
                <w:szCs w:val="21"/>
              </w:rPr>
            </w:r>
          </w:p>
          <w:p>
            <w:pPr>
              <w:pStyle w:val="TableParagraph"/>
              <w:spacing w:line="273" w:lineRule="auto" w:before="37"/>
              <w:ind w:left="100" w:right="83"/>
              <w:jc w:val="left"/>
              <w:rPr>
                <w:rFonts w:ascii="宋体" w:hAnsi="宋体" w:cs="宋体" w:eastAsia="宋体" w:hint="default"/>
                <w:sz w:val="21"/>
                <w:szCs w:val="21"/>
              </w:rPr>
            </w:pPr>
            <w:r>
              <w:rPr>
                <w:rFonts w:ascii="宋体" w:hAnsi="宋体" w:cs="宋体" w:eastAsia="宋体" w:hint="default"/>
                <w:spacing w:val="15"/>
                <w:sz w:val="21"/>
                <w:szCs w:val="21"/>
              </w:rPr>
              <w:t>闻发展有限 </w:t>
            </w:r>
            <w:r>
              <w:rPr>
                <w:rFonts w:ascii="宋体" w:hAnsi="宋体" w:cs="宋体" w:eastAsia="宋体" w:hint="default"/>
                <w:sz w:val="21"/>
                <w:szCs w:val="21"/>
              </w:rPr>
              <w:t>公司</w:t>
            </w:r>
          </w:p>
        </w:tc>
        <w:tc>
          <w:tcPr>
            <w:tcW w:w="13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股权托管</w:t>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企业享有的</w:t>
            </w:r>
            <w:r>
              <w:rPr>
                <w:rFonts w:ascii="宋体" w:hAnsi="宋体" w:cs="宋体" w:eastAsia="宋体" w:hint="default"/>
                <w:sz w:val="21"/>
                <w:szCs w:val="21"/>
              </w:rPr>
            </w:r>
          </w:p>
          <w:p>
            <w:pPr>
              <w:pStyle w:val="TableParagraph"/>
              <w:spacing w:line="273" w:lineRule="auto" w:before="37"/>
              <w:ind w:left="100" w:right="83"/>
              <w:jc w:val="left"/>
              <w:rPr>
                <w:rFonts w:ascii="宋体" w:hAnsi="宋体" w:cs="宋体" w:eastAsia="宋体" w:hint="default"/>
                <w:sz w:val="21"/>
                <w:szCs w:val="21"/>
              </w:rPr>
            </w:pPr>
            <w:r>
              <w:rPr>
                <w:rFonts w:ascii="宋体" w:hAnsi="宋体" w:cs="宋体" w:eastAsia="宋体" w:hint="default"/>
                <w:spacing w:val="15"/>
                <w:sz w:val="21"/>
                <w:szCs w:val="21"/>
              </w:rPr>
              <w:t>可供分配利 润部分确认</w:t>
            </w:r>
            <w:r>
              <w:rPr>
                <w:rFonts w:ascii="宋体" w:hAnsi="宋体" w:cs="宋体" w:eastAsia="宋体" w:hint="default"/>
                <w:sz w:val="21"/>
                <w:szCs w:val="21"/>
              </w:rPr>
            </w: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26" w:right="0"/>
              <w:jc w:val="left"/>
              <w:rPr>
                <w:rFonts w:ascii="Times New Roman" w:hAnsi="Times New Roman" w:cs="Times New Roman" w:eastAsia="Times New Roman" w:hint="default"/>
                <w:sz w:val="21"/>
                <w:szCs w:val="21"/>
              </w:rPr>
            </w:pPr>
            <w:r>
              <w:rPr>
                <w:rFonts w:ascii="Times New Roman"/>
                <w:sz w:val="21"/>
              </w:rPr>
              <w:t>1,311,117.27</w:t>
            </w:r>
          </w:p>
        </w:tc>
      </w:tr>
      <w:tr>
        <w:trPr>
          <w:trHeight w:val="320" w:hRule="exact"/>
        </w:trPr>
        <w:tc>
          <w:tcPr>
            <w:tcW w:w="1330" w:type="dxa"/>
            <w:tcBorders>
              <w:top w:val="nil" w:sz="6" w:space="0" w:color="auto"/>
              <w:left w:val="single" w:sz="6" w:space="0" w:color="000000"/>
              <w:bottom w:val="single" w:sz="6" w:space="0" w:color="000000"/>
              <w:right w:val="single" w:sz="6" w:space="0" w:color="000000"/>
            </w:tcBorders>
          </w:tcPr>
          <w:p>
            <w:pPr/>
          </w:p>
        </w:tc>
        <w:tc>
          <w:tcPr>
            <w:tcW w:w="1328" w:type="dxa"/>
            <w:tcBorders>
              <w:top w:val="nil" w:sz="6" w:space="0" w:color="auto"/>
              <w:left w:val="single" w:sz="6" w:space="0" w:color="000000"/>
              <w:bottom w:val="single" w:sz="6" w:space="0" w:color="000000"/>
              <w:right w:val="single" w:sz="6" w:space="0" w:color="000000"/>
            </w:tcBorders>
          </w:tcPr>
          <w:p>
            <w:pPr/>
          </w:p>
        </w:tc>
        <w:tc>
          <w:tcPr>
            <w:tcW w:w="1330" w:type="dxa"/>
            <w:tcBorders>
              <w:top w:val="nil" w:sz="6" w:space="0" w:color="auto"/>
              <w:left w:val="single" w:sz="6" w:space="0" w:color="000000"/>
              <w:bottom w:val="single" w:sz="6" w:space="0" w:color="000000"/>
              <w:right w:val="single" w:sz="6" w:space="0" w:color="000000"/>
            </w:tcBorders>
          </w:tcPr>
          <w:p>
            <w:pPr/>
          </w:p>
        </w:tc>
        <w:tc>
          <w:tcPr>
            <w:tcW w:w="1328" w:type="dxa"/>
            <w:tcBorders>
              <w:top w:val="nil" w:sz="6" w:space="0" w:color="auto"/>
              <w:left w:val="single" w:sz="6" w:space="0" w:color="000000"/>
              <w:bottom w:val="single" w:sz="6" w:space="0" w:color="000000"/>
              <w:right w:val="single" w:sz="6" w:space="0" w:color="000000"/>
            </w:tcBorders>
          </w:tcPr>
          <w:p>
            <w:pPr/>
          </w:p>
        </w:tc>
        <w:tc>
          <w:tcPr>
            <w:tcW w:w="1328" w:type="dxa"/>
            <w:tcBorders>
              <w:top w:val="nil" w:sz="6" w:space="0" w:color="auto"/>
              <w:left w:val="single" w:sz="6" w:space="0" w:color="000000"/>
              <w:bottom w:val="single" w:sz="6" w:space="0" w:color="000000"/>
              <w:right w:val="single" w:sz="6" w:space="0" w:color="000000"/>
            </w:tcBorders>
          </w:tcPr>
          <w:p>
            <w:pPr/>
          </w:p>
        </w:tc>
        <w:tc>
          <w:tcPr>
            <w:tcW w:w="132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托管收入</w:t>
            </w:r>
          </w:p>
        </w:tc>
        <w:tc>
          <w:tcPr>
            <w:tcW w:w="1327"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56" w:lineRule="auto" w:before="35"/>
        <w:ind w:right="1001" w:hanging="1"/>
        <w:jc w:val="left"/>
      </w:pPr>
      <w:r>
        <w:rPr/>
        <w:t>浙报传媒控股集团有限公司持有浙江法制报报业有限公司 </w:t>
      </w:r>
      <w:r>
        <w:rPr>
          <w:rFonts w:ascii="Times New Roman" w:hAnsi="Times New Roman" w:cs="Times New Roman" w:eastAsia="Times New Roman" w:hint="default"/>
        </w:rPr>
        <w:t>51%</w:t>
      </w:r>
      <w:r>
        <w:rPr/>
        <w:t>的股权，根据子公司浙江日</w:t>
      </w:r>
      <w:r>
        <w:rPr>
          <w:spacing w:val="-70"/>
        </w:rPr>
        <w:t> </w:t>
      </w:r>
      <w:r>
        <w:rPr>
          <w:spacing w:val="-70"/>
        </w:rPr>
      </w:r>
      <w:r>
        <w:rPr>
          <w:spacing w:val="-9"/>
        </w:rPr>
        <w:t>报新闻发展有限公司与浙报传媒控股集团有限公司签订《股权托管协议》，自</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月起， 浙报传媒控股集团有限公司将持有的浙江法制报报业有限公司 </w:t>
      </w:r>
      <w:r>
        <w:rPr>
          <w:rFonts w:ascii="Times New Roman" w:hAnsi="Times New Roman" w:cs="Times New Roman" w:eastAsia="Times New Roman" w:hint="default"/>
        </w:rPr>
        <w:t>51%</w:t>
      </w:r>
      <w:r>
        <w:rPr/>
        <w:t>的股权托管给浙江日报</w:t>
      </w:r>
      <w:r>
        <w:rPr>
          <w:spacing w:val="-72"/>
        </w:rPr>
        <w:t> </w:t>
      </w:r>
      <w:r>
        <w:rPr>
          <w:spacing w:val="-72"/>
        </w:rPr>
      </w:r>
      <w:r>
        <w:rPr/>
        <w:t>新闻发展有限公司，协议托管期限为</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年。本期浙江日报新闻发展有限公司根据浙江法制</w:t>
      </w:r>
    </w:p>
    <w:p>
      <w:pPr>
        <w:pStyle w:val="BodyText"/>
        <w:spacing w:line="240" w:lineRule="auto" w:before="5"/>
        <w:ind w:right="758"/>
        <w:jc w:val="left"/>
      </w:pPr>
      <w:r>
        <w:rPr/>
        <w:t>报报业有限公司</w:t>
      </w:r>
      <w:r>
        <w:rPr>
          <w:spacing w:val="-6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w:t>
      </w:r>
      <w:r>
        <w:rPr>
          <w:spacing w:val="-70"/>
        </w:rPr>
        <w:t> </w:t>
      </w:r>
      <w:r>
        <w:rPr>
          <w:rFonts w:ascii="Times New Roman" w:hAnsi="Times New Roman" w:cs="Times New Roman" w:eastAsia="Times New Roman" w:hint="default"/>
        </w:rPr>
        <w:t>5-12</w:t>
      </w:r>
      <w:r>
        <w:rPr>
          <w:rFonts w:ascii="Times New Roman" w:hAnsi="Times New Roman" w:cs="Times New Roman" w:eastAsia="Times New Roman" w:hint="default"/>
          <w:spacing w:val="-16"/>
        </w:rPr>
        <w:t> </w:t>
      </w:r>
      <w:r>
        <w:rPr/>
        <w:t>月实现的可供分配利润部分按对该公司托管股份比例确认托管</w:t>
      </w:r>
    </w:p>
    <w:p>
      <w:pPr>
        <w:pStyle w:val="BodyText"/>
        <w:spacing w:line="240" w:lineRule="auto" w:before="21"/>
        <w:ind w:right="758"/>
        <w:jc w:val="left"/>
      </w:pPr>
      <w:r>
        <w:rPr/>
        <w:t>收入</w:t>
      </w:r>
      <w:r>
        <w:rPr>
          <w:spacing w:val="-63"/>
        </w:rPr>
        <w:t> </w:t>
      </w:r>
      <w:r>
        <w:rPr>
          <w:rFonts w:ascii="Times New Roman" w:hAnsi="Times New Roman" w:cs="Times New Roman" w:eastAsia="Times New Roman" w:hint="default"/>
        </w:rPr>
        <w:t>1,311,117.27</w:t>
      </w:r>
      <w:r>
        <w:rPr>
          <w:rFonts w:ascii="Times New Roman" w:hAnsi="Times New Roman" w:cs="Times New Roman" w:eastAsia="Times New Roman" w:hint="default"/>
          <w:spacing w:val="-10"/>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600" w:bottom="280" w:left="1660" w:right="680"/>
        </w:sectPr>
      </w:pPr>
    </w:p>
    <w:p>
      <w:pPr>
        <w:pStyle w:val="BodyText"/>
        <w:spacing w:line="283" w:lineRule="auto" w:before="35"/>
        <w:ind w:right="-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关联租赁情况</w:t>
      </w:r>
      <w:r>
        <w:rPr>
          <w:w w:val="99"/>
        </w:rPr>
        <w:t> </w:t>
      </w:r>
      <w:r>
        <w:rPr/>
        <w:t>公司出租情况表：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821" w:space="4281"/>
            <w:col w:w="3468"/>
          </w:cols>
        </w:sectPr>
      </w:pPr>
    </w:p>
    <w:p>
      <w:pPr>
        <w:spacing w:line="240" w:lineRule="auto" w:before="1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343"/>
        <w:gridCol w:w="1342"/>
        <w:gridCol w:w="1343"/>
        <w:gridCol w:w="1247"/>
        <w:gridCol w:w="1246"/>
        <w:gridCol w:w="1246"/>
        <w:gridCol w:w="1535"/>
      </w:tblGrid>
      <w:tr>
        <w:trPr>
          <w:trHeight w:val="64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8"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类</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租赁起始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租赁终止</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5"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40" w:lineRule="auto" w:before="37"/>
              <w:ind w:left="195"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赁收益</w:t>
            </w:r>
          </w:p>
        </w:tc>
      </w:tr>
      <w:tr>
        <w:trPr>
          <w:trHeight w:val="95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9"/>
              <w:jc w:val="left"/>
              <w:rPr>
                <w:rFonts w:ascii="宋体" w:hAnsi="宋体" w:cs="宋体" w:eastAsia="宋体" w:hint="default"/>
                <w:sz w:val="21"/>
                <w:szCs w:val="21"/>
              </w:rPr>
            </w:pPr>
            <w:r>
              <w:rPr>
                <w:rFonts w:ascii="宋体" w:hAnsi="宋体" w:cs="宋体" w:eastAsia="宋体" w:hint="default"/>
                <w:spacing w:val="15"/>
                <w:sz w:val="21"/>
                <w:szCs w:val="21"/>
              </w:rPr>
              <w:t>乐清日报有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乐清日报社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643,950.00</w:t>
            </w:r>
            <w:r>
              <w:rPr>
                <w:rFonts w:ascii="Times New Roman"/>
                <w:sz w:val="21"/>
              </w:rPr>
            </w:r>
          </w:p>
        </w:tc>
      </w:tr>
      <w:tr>
        <w:trPr>
          <w:trHeight w:val="952"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浙江日报报</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业集团印务</w:t>
            </w:r>
            <w:r>
              <w:rPr>
                <w:rFonts w:ascii="宋体" w:hAnsi="宋体" w:cs="宋体" w:eastAsia="宋体" w:hint="default"/>
                <w:spacing w:val="-86"/>
                <w:sz w:val="21"/>
                <w:szCs w:val="21"/>
              </w:rPr>
              <w:t> </w:t>
            </w:r>
            <w:r>
              <w:rPr>
                <w:rFonts w:ascii="宋体" w:hAnsi="宋体" w:cs="宋体" w:eastAsia="宋体" w:hint="default"/>
                <w:sz w:val="21"/>
                <w:szCs w:val="21"/>
              </w:rPr>
              <w:t>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8"/>
              <w:jc w:val="left"/>
              <w:rPr>
                <w:rFonts w:ascii="宋体" w:hAnsi="宋体" w:cs="宋体" w:eastAsia="宋体" w:hint="default"/>
                <w:sz w:val="21"/>
                <w:szCs w:val="21"/>
              </w:rPr>
            </w:pPr>
            <w:r>
              <w:rPr>
                <w:rFonts w:ascii="宋体" w:hAnsi="宋体" w:cs="宋体" w:eastAsia="宋体" w:hint="default"/>
                <w:spacing w:val="15"/>
                <w:sz w:val="21"/>
                <w:szCs w:val="21"/>
              </w:rPr>
              <w:t>浙江日报报</w:t>
            </w:r>
            <w:r>
              <w:rPr>
                <w:rFonts w:ascii="宋体" w:hAnsi="宋体" w:cs="宋体" w:eastAsia="宋体" w:hint="default"/>
                <w:spacing w:val="-86"/>
                <w:sz w:val="21"/>
                <w:szCs w:val="21"/>
              </w:rPr>
              <w:t> </w:t>
            </w:r>
            <w:r>
              <w:rPr>
                <w:rFonts w:ascii="宋体" w:hAnsi="宋体" w:cs="宋体" w:eastAsia="宋体" w:hint="default"/>
                <w:sz w:val="21"/>
                <w:szCs w:val="21"/>
              </w:rPr>
              <w:t>业集团</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438,000.00</w:t>
            </w:r>
            <w:r>
              <w:rPr>
                <w:rFonts w:ascii="Times New Roman"/>
                <w:sz w:val="21"/>
              </w:rPr>
            </w:r>
          </w:p>
        </w:tc>
      </w:tr>
      <w:tr>
        <w:trPr>
          <w:trHeight w:val="95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9"/>
              <w:jc w:val="left"/>
              <w:rPr>
                <w:rFonts w:ascii="宋体" w:hAnsi="宋体" w:cs="宋体" w:eastAsia="宋体" w:hint="default"/>
                <w:sz w:val="21"/>
                <w:szCs w:val="21"/>
              </w:rPr>
            </w:pPr>
            <w:r>
              <w:rPr>
                <w:rFonts w:ascii="宋体" w:hAnsi="宋体" w:cs="宋体" w:eastAsia="宋体" w:hint="default"/>
                <w:spacing w:val="15"/>
                <w:sz w:val="21"/>
                <w:szCs w:val="21"/>
              </w:rPr>
              <w:t>永康日报有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永康日报社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r>
      <w:tr>
        <w:trPr>
          <w:trHeight w:val="952"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9"/>
              <w:jc w:val="left"/>
              <w:rPr>
                <w:rFonts w:ascii="宋体" w:hAnsi="宋体" w:cs="宋体" w:eastAsia="宋体" w:hint="default"/>
                <w:sz w:val="21"/>
                <w:szCs w:val="21"/>
              </w:rPr>
            </w:pPr>
            <w:r>
              <w:rPr>
                <w:rFonts w:ascii="宋体" w:hAnsi="宋体" w:cs="宋体" w:eastAsia="宋体" w:hint="default"/>
                <w:spacing w:val="15"/>
                <w:sz w:val="21"/>
                <w:szCs w:val="21"/>
              </w:rPr>
              <w:t>瑞安日报有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瑞安日报社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240,000.00</w:t>
            </w:r>
            <w:r>
              <w:rPr>
                <w:rFonts w:ascii="Times New Roman"/>
                <w:sz w:val="21"/>
              </w:rPr>
            </w:r>
          </w:p>
        </w:tc>
      </w:tr>
      <w:tr>
        <w:trPr>
          <w:trHeight w:val="95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9"/>
              <w:jc w:val="left"/>
              <w:rPr>
                <w:rFonts w:ascii="宋体" w:hAnsi="宋体" w:cs="宋体" w:eastAsia="宋体" w:hint="default"/>
                <w:sz w:val="21"/>
                <w:szCs w:val="21"/>
              </w:rPr>
            </w:pPr>
            <w:r>
              <w:rPr>
                <w:rFonts w:ascii="宋体" w:hAnsi="宋体" w:cs="宋体" w:eastAsia="宋体" w:hint="default"/>
                <w:spacing w:val="15"/>
                <w:sz w:val="21"/>
                <w:szCs w:val="21"/>
              </w:rPr>
              <w:t>东阳日报有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东阳日报社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240,000.00</w:t>
            </w:r>
            <w:r>
              <w:rPr>
                <w:rFonts w:ascii="Times New Roman"/>
                <w:sz w:val="21"/>
              </w:rPr>
            </w:r>
          </w:p>
        </w:tc>
      </w:tr>
      <w:tr>
        <w:trPr>
          <w:trHeight w:val="952"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9"/>
              <w:jc w:val="left"/>
              <w:rPr>
                <w:rFonts w:ascii="宋体" w:hAnsi="宋体" w:cs="宋体" w:eastAsia="宋体" w:hint="default"/>
                <w:sz w:val="21"/>
                <w:szCs w:val="21"/>
              </w:rPr>
            </w:pPr>
            <w:r>
              <w:rPr>
                <w:rFonts w:ascii="宋体" w:hAnsi="宋体" w:cs="宋体" w:eastAsia="宋体" w:hint="default"/>
                <w:spacing w:val="15"/>
                <w:sz w:val="21"/>
                <w:szCs w:val="21"/>
              </w:rPr>
              <w:t>温岭日报有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温岭日报社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海宁日报有</w:t>
            </w:r>
            <w:r>
              <w:rPr>
                <w:rFonts w:ascii="宋体" w:hAnsi="宋体" w:cs="宋体" w:eastAsia="宋体" w:hint="default"/>
                <w:spacing w:val="-86"/>
                <w:sz w:val="21"/>
                <w:szCs w:val="21"/>
              </w:rPr>
              <w:t> </w:t>
            </w:r>
            <w:r>
              <w:rPr>
                <w:rFonts w:ascii="宋体" w:hAnsi="宋体" w:cs="宋体" w:eastAsia="宋体" w:hint="default"/>
                <w:sz w:val="21"/>
                <w:szCs w:val="21"/>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3"/>
              <w:jc w:val="center"/>
              <w:rPr>
                <w:rFonts w:ascii="宋体" w:hAnsi="宋体" w:cs="宋体" w:eastAsia="宋体" w:hint="default"/>
                <w:sz w:val="21"/>
                <w:szCs w:val="21"/>
              </w:rPr>
            </w:pPr>
            <w:r>
              <w:rPr>
                <w:rFonts w:ascii="宋体" w:hAnsi="宋体" w:cs="宋体" w:eastAsia="宋体" w:hint="default"/>
                <w:sz w:val="21"/>
                <w:szCs w:val="21"/>
              </w:rPr>
              <w:t>海宁日报社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192,000.00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343"/>
        <w:gridCol w:w="1342"/>
        <w:gridCol w:w="1343"/>
        <w:gridCol w:w="1247"/>
        <w:gridCol w:w="1246"/>
        <w:gridCol w:w="1246"/>
        <w:gridCol w:w="1535"/>
      </w:tblGrid>
      <w:tr>
        <w:trPr>
          <w:trHeight w:val="63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用权</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9"/>
              <w:jc w:val="left"/>
              <w:rPr>
                <w:rFonts w:ascii="宋体" w:hAnsi="宋体" w:cs="宋体" w:eastAsia="宋体" w:hint="default"/>
                <w:sz w:val="21"/>
                <w:szCs w:val="21"/>
              </w:rPr>
            </w:pPr>
            <w:r>
              <w:rPr>
                <w:rFonts w:ascii="宋体" w:hAnsi="宋体" w:cs="宋体" w:eastAsia="宋体" w:hint="default"/>
                <w:spacing w:val="15"/>
                <w:sz w:val="21"/>
                <w:szCs w:val="21"/>
              </w:rPr>
              <w:t>诸暨日报有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诸暨日报社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r>
      <w:tr>
        <w:trPr>
          <w:trHeight w:val="952"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9"/>
              <w:jc w:val="left"/>
              <w:rPr>
                <w:rFonts w:ascii="宋体" w:hAnsi="宋体" w:cs="宋体" w:eastAsia="宋体" w:hint="default"/>
                <w:sz w:val="21"/>
                <w:szCs w:val="21"/>
              </w:rPr>
            </w:pPr>
            <w:r>
              <w:rPr>
                <w:rFonts w:ascii="宋体" w:hAnsi="宋体" w:cs="宋体" w:eastAsia="宋体" w:hint="default"/>
                <w:spacing w:val="15"/>
                <w:sz w:val="21"/>
                <w:szCs w:val="21"/>
              </w:rPr>
              <w:t>上虞日报有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上虞日报社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120,000.00</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公司承租情况表：</w:t>
      </w:r>
    </w:p>
    <w:p>
      <w:pPr>
        <w:pStyle w:val="BodyText"/>
        <w:spacing w:line="240" w:lineRule="auto" w:before="37"/>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63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7"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赁费</w:t>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浙江日报报业</w:t>
            </w:r>
            <w:r>
              <w:rPr>
                <w:rFonts w:ascii="宋体" w:hAnsi="宋体" w:cs="宋体" w:eastAsia="宋体" w:hint="default"/>
                <w:sz w:val="21"/>
                <w:szCs w:val="21"/>
              </w:rPr>
              <w:t> 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浙江在线新闻</w:t>
            </w:r>
            <w:r>
              <w:rPr>
                <w:rFonts w:ascii="宋体" w:hAnsi="宋体" w:cs="宋体" w:eastAsia="宋体" w:hint="default"/>
                <w:sz w:val="21"/>
                <w:szCs w:val="21"/>
              </w:rPr>
              <w:t> 网站有限公司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房屋及建</w:t>
            </w:r>
            <w:r>
              <w:rPr>
                <w:rFonts w:ascii="宋体" w:hAnsi="宋体" w:cs="宋体" w:eastAsia="宋体" w:hint="default"/>
                <w:spacing w:val="-31"/>
                <w:sz w:val="21"/>
                <w:szCs w:val="21"/>
              </w:rPr>
              <w:t> </w:t>
            </w:r>
            <w:r>
              <w:rPr>
                <w:rFonts w:ascii="宋体" w:hAnsi="宋体" w:cs="宋体" w:eastAsia="宋体" w:hint="default"/>
                <w:sz w:val="21"/>
                <w:szCs w:val="21"/>
              </w:rPr>
              <w:t>筑</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12"/>
                <w:sz w:val="21"/>
                <w:szCs w:val="21"/>
              </w:rPr>
              <w:t>物、土地使用</w:t>
            </w:r>
            <w:r>
              <w:rPr>
                <w:rFonts w:ascii="宋体" w:hAnsi="宋体" w:cs="宋体" w:eastAsia="宋体" w:hint="default"/>
                <w:sz w:val="21"/>
                <w:szCs w:val="21"/>
              </w:rPr>
              <w:t> 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1,906,596.64</w:t>
            </w:r>
          </w:p>
        </w:tc>
      </w:tr>
      <w:tr>
        <w:trPr>
          <w:trHeight w:val="95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浙江日报报业</w:t>
            </w:r>
            <w:r>
              <w:rPr>
                <w:rFonts w:ascii="宋体" w:hAnsi="宋体" w:cs="宋体" w:eastAsia="宋体" w:hint="default"/>
                <w:sz w:val="21"/>
                <w:szCs w:val="21"/>
              </w:rPr>
              <w:t> 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浙江日报新闻</w:t>
            </w:r>
            <w:r>
              <w:rPr>
                <w:rFonts w:ascii="宋体" w:hAnsi="宋体" w:cs="宋体" w:eastAsia="宋体" w:hint="default"/>
                <w:sz w:val="21"/>
                <w:szCs w:val="21"/>
              </w:rPr>
              <w:t> 发展有限公司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房屋及建</w:t>
            </w:r>
            <w:r>
              <w:rPr>
                <w:rFonts w:ascii="宋体" w:hAnsi="宋体" w:cs="宋体" w:eastAsia="宋体" w:hint="default"/>
                <w:spacing w:val="-31"/>
                <w:sz w:val="21"/>
                <w:szCs w:val="21"/>
              </w:rPr>
              <w:t> </w:t>
            </w:r>
            <w:r>
              <w:rPr>
                <w:rFonts w:ascii="宋体" w:hAnsi="宋体" w:cs="宋体" w:eastAsia="宋体" w:hint="default"/>
                <w:sz w:val="21"/>
                <w:szCs w:val="21"/>
              </w:rPr>
              <w:t>筑</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12"/>
                <w:sz w:val="21"/>
                <w:szCs w:val="21"/>
              </w:rPr>
              <w:t>物、土地使用</w:t>
            </w:r>
            <w:r>
              <w:rPr>
                <w:rFonts w:ascii="宋体" w:hAnsi="宋体" w:cs="宋体" w:eastAsia="宋体" w:hint="default"/>
                <w:sz w:val="21"/>
                <w:szCs w:val="21"/>
              </w:rPr>
              <w:t> 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1,209,022.46</w:t>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浙江日报报业</w:t>
            </w:r>
            <w:r>
              <w:rPr>
                <w:rFonts w:ascii="宋体" w:hAnsi="宋体" w:cs="宋体" w:eastAsia="宋体" w:hint="default"/>
                <w:sz w:val="21"/>
                <w:szCs w:val="21"/>
              </w:rPr>
              <w:t> 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钱江报系有限</w:t>
            </w:r>
            <w:r>
              <w:rPr>
                <w:rFonts w:ascii="宋体" w:hAnsi="宋体" w:cs="宋体" w:eastAsia="宋体" w:hint="default"/>
                <w:sz w:val="21"/>
                <w:szCs w:val="21"/>
              </w:rPr>
              <w:t> 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房屋及建</w:t>
            </w:r>
            <w:r>
              <w:rPr>
                <w:rFonts w:ascii="宋体" w:hAnsi="宋体" w:cs="宋体" w:eastAsia="宋体" w:hint="default"/>
                <w:spacing w:val="-31"/>
                <w:sz w:val="21"/>
                <w:szCs w:val="21"/>
              </w:rPr>
              <w:t> </w:t>
            </w:r>
            <w:r>
              <w:rPr>
                <w:rFonts w:ascii="宋体" w:hAnsi="宋体" w:cs="宋体" w:eastAsia="宋体" w:hint="default"/>
                <w:sz w:val="21"/>
                <w:szCs w:val="21"/>
              </w:rPr>
              <w:t>筑</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12"/>
                <w:sz w:val="21"/>
                <w:szCs w:val="21"/>
              </w:rPr>
              <w:t>物、土地使用</w:t>
            </w:r>
            <w:r>
              <w:rPr>
                <w:rFonts w:ascii="宋体" w:hAnsi="宋体" w:cs="宋体" w:eastAsia="宋体" w:hint="default"/>
                <w:sz w:val="21"/>
                <w:szCs w:val="21"/>
              </w:rPr>
              <w:t> 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1,599,091.38</w:t>
            </w:r>
          </w:p>
        </w:tc>
      </w:tr>
      <w:tr>
        <w:trPr>
          <w:trHeight w:val="95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浙江日报报业</w:t>
            </w:r>
            <w:r>
              <w:rPr>
                <w:rFonts w:ascii="宋体" w:hAnsi="宋体" w:cs="宋体" w:eastAsia="宋体" w:hint="default"/>
                <w:sz w:val="21"/>
                <w:szCs w:val="21"/>
              </w:rPr>
              <w:t> 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房屋及建</w:t>
            </w:r>
            <w:r>
              <w:rPr>
                <w:rFonts w:ascii="宋体" w:hAnsi="宋体" w:cs="宋体" w:eastAsia="宋体" w:hint="default"/>
                <w:spacing w:val="-31"/>
                <w:sz w:val="21"/>
                <w:szCs w:val="21"/>
              </w:rPr>
              <w:t> </w:t>
            </w:r>
            <w:r>
              <w:rPr>
                <w:rFonts w:ascii="宋体" w:hAnsi="宋体" w:cs="宋体" w:eastAsia="宋体" w:hint="default"/>
                <w:sz w:val="21"/>
                <w:szCs w:val="21"/>
              </w:rPr>
              <w:t>筑</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12"/>
                <w:sz w:val="21"/>
                <w:szCs w:val="21"/>
              </w:rPr>
              <w:t>物、土地使用</w:t>
            </w:r>
            <w:r>
              <w:rPr>
                <w:rFonts w:ascii="宋体" w:hAnsi="宋体" w:cs="宋体" w:eastAsia="宋体" w:hint="default"/>
                <w:sz w:val="21"/>
                <w:szCs w:val="21"/>
              </w:rPr>
              <w:t> 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484,233.33</w:t>
            </w:r>
            <w:r>
              <w:rPr>
                <w:rFonts w:ascii="Times New Roman"/>
                <w:sz w:val="21"/>
              </w:rPr>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浙江日报报业</w:t>
            </w:r>
            <w:r>
              <w:rPr>
                <w:rFonts w:ascii="宋体" w:hAnsi="宋体" w:cs="宋体" w:eastAsia="宋体" w:hint="default"/>
                <w:sz w:val="21"/>
                <w:szCs w:val="21"/>
              </w:rPr>
              <w:t> 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浙江今日早报</w:t>
            </w:r>
            <w:r>
              <w:rPr>
                <w:rFonts w:ascii="宋体" w:hAnsi="宋体" w:cs="宋体" w:eastAsia="宋体" w:hint="default"/>
                <w:sz w:val="21"/>
                <w:szCs w:val="21"/>
              </w:rPr>
              <w:t> 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房屋及建</w:t>
            </w:r>
            <w:r>
              <w:rPr>
                <w:rFonts w:ascii="宋体" w:hAnsi="宋体" w:cs="宋体" w:eastAsia="宋体" w:hint="default"/>
                <w:spacing w:val="-31"/>
                <w:sz w:val="21"/>
                <w:szCs w:val="21"/>
              </w:rPr>
              <w:t> </w:t>
            </w:r>
            <w:r>
              <w:rPr>
                <w:rFonts w:ascii="宋体" w:hAnsi="宋体" w:cs="宋体" w:eastAsia="宋体" w:hint="default"/>
                <w:sz w:val="21"/>
                <w:szCs w:val="21"/>
              </w:rPr>
              <w:t>筑</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12"/>
                <w:sz w:val="21"/>
                <w:szCs w:val="21"/>
              </w:rPr>
              <w:t>物、土地使用</w:t>
            </w:r>
            <w:r>
              <w:rPr>
                <w:rFonts w:ascii="宋体" w:hAnsi="宋体" w:cs="宋体" w:eastAsia="宋体" w:hint="default"/>
                <w:sz w:val="21"/>
                <w:szCs w:val="21"/>
              </w:rPr>
              <w:t> 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271,924.74</w:t>
            </w:r>
            <w:r>
              <w:rPr>
                <w:rFonts w:ascii="Times New Roman"/>
                <w:sz w:val="21"/>
              </w:rPr>
            </w:r>
          </w:p>
        </w:tc>
      </w:tr>
      <w:tr>
        <w:trPr>
          <w:trHeight w:val="95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浙江日报报业</w:t>
            </w:r>
            <w:r>
              <w:rPr>
                <w:rFonts w:ascii="宋体" w:hAnsi="宋体" w:cs="宋体" w:eastAsia="宋体" w:hint="default"/>
                <w:sz w:val="21"/>
                <w:szCs w:val="21"/>
              </w:rPr>
              <w:t> 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浙江浙商传媒</w:t>
            </w:r>
            <w:r>
              <w:rPr>
                <w:rFonts w:ascii="宋体" w:hAnsi="宋体" w:cs="宋体" w:eastAsia="宋体" w:hint="default"/>
                <w:sz w:val="21"/>
                <w:szCs w:val="21"/>
              </w:rPr>
              <w:t> 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房屋及建</w:t>
            </w:r>
            <w:r>
              <w:rPr>
                <w:rFonts w:ascii="宋体" w:hAnsi="宋体" w:cs="宋体" w:eastAsia="宋体" w:hint="default"/>
                <w:spacing w:val="-31"/>
                <w:sz w:val="21"/>
                <w:szCs w:val="21"/>
              </w:rPr>
              <w:t> </w:t>
            </w:r>
            <w:r>
              <w:rPr>
                <w:rFonts w:ascii="宋体" w:hAnsi="宋体" w:cs="宋体" w:eastAsia="宋体" w:hint="default"/>
                <w:sz w:val="21"/>
                <w:szCs w:val="21"/>
              </w:rPr>
              <w:t>筑</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12"/>
                <w:sz w:val="21"/>
                <w:szCs w:val="21"/>
              </w:rPr>
              <w:t>物、土地使用</w:t>
            </w:r>
            <w:r>
              <w:rPr>
                <w:rFonts w:ascii="宋体" w:hAnsi="宋体" w:cs="宋体" w:eastAsia="宋体" w:hint="default"/>
                <w:sz w:val="21"/>
                <w:szCs w:val="21"/>
              </w:rPr>
              <w:t> 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206,618.40</w:t>
            </w:r>
            <w:r>
              <w:rPr>
                <w:rFonts w:ascii="Times New Roman"/>
                <w:sz w:val="21"/>
              </w:rPr>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浙江日报报业</w:t>
            </w:r>
            <w:r>
              <w:rPr>
                <w:rFonts w:ascii="宋体" w:hAnsi="宋体" w:cs="宋体" w:eastAsia="宋体" w:hint="default"/>
                <w:sz w:val="21"/>
                <w:szCs w:val="21"/>
              </w:rPr>
              <w:t> 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
              <w:jc w:val="left"/>
              <w:rPr>
                <w:rFonts w:ascii="宋体" w:hAnsi="宋体" w:cs="宋体" w:eastAsia="宋体" w:hint="default"/>
                <w:sz w:val="21"/>
                <w:szCs w:val="21"/>
              </w:rPr>
            </w:pPr>
            <w:r>
              <w:rPr>
                <w:rFonts w:ascii="宋体" w:hAnsi="宋体" w:cs="宋体" w:eastAsia="宋体" w:hint="default"/>
                <w:spacing w:val="-5"/>
                <w:sz w:val="21"/>
                <w:szCs w:val="21"/>
              </w:rPr>
              <w:t>浙江《美术报》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房屋及建</w:t>
            </w:r>
            <w:r>
              <w:rPr>
                <w:rFonts w:ascii="宋体" w:hAnsi="宋体" w:cs="宋体" w:eastAsia="宋体" w:hint="default"/>
                <w:spacing w:val="-31"/>
                <w:sz w:val="21"/>
                <w:szCs w:val="21"/>
              </w:rPr>
              <w:t> </w:t>
            </w:r>
            <w:r>
              <w:rPr>
                <w:rFonts w:ascii="宋体" w:hAnsi="宋体" w:cs="宋体" w:eastAsia="宋体" w:hint="default"/>
                <w:sz w:val="21"/>
                <w:szCs w:val="21"/>
              </w:rPr>
              <w:t>筑</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12"/>
                <w:sz w:val="21"/>
                <w:szCs w:val="21"/>
              </w:rPr>
              <w:t>物、土地使用</w:t>
            </w:r>
            <w:r>
              <w:rPr>
                <w:rFonts w:ascii="宋体" w:hAnsi="宋体" w:cs="宋体" w:eastAsia="宋体" w:hint="default"/>
                <w:sz w:val="21"/>
                <w:szCs w:val="21"/>
              </w:rPr>
              <w:t> 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87,946.26</w:t>
            </w:r>
          </w:p>
        </w:tc>
      </w:tr>
      <w:tr>
        <w:trPr>
          <w:trHeight w:val="95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浙江日报报业</w:t>
            </w:r>
            <w:r>
              <w:rPr>
                <w:rFonts w:ascii="宋体" w:hAnsi="宋体" w:cs="宋体" w:eastAsia="宋体" w:hint="default"/>
                <w:sz w:val="21"/>
                <w:szCs w:val="21"/>
              </w:rPr>
              <w:t> 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浙江老年报报</w:t>
            </w:r>
            <w:r>
              <w:rPr>
                <w:rFonts w:ascii="宋体" w:hAnsi="宋体" w:cs="宋体" w:eastAsia="宋体" w:hint="default"/>
                <w:sz w:val="21"/>
                <w:szCs w:val="21"/>
              </w:rPr>
              <w:t> 业有限公司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房屋及建</w:t>
            </w:r>
            <w:r>
              <w:rPr>
                <w:rFonts w:ascii="宋体" w:hAnsi="宋体" w:cs="宋体" w:eastAsia="宋体" w:hint="default"/>
                <w:spacing w:val="-31"/>
                <w:sz w:val="21"/>
                <w:szCs w:val="21"/>
              </w:rPr>
              <w:t> </w:t>
            </w:r>
            <w:r>
              <w:rPr>
                <w:rFonts w:ascii="宋体" w:hAnsi="宋体" w:cs="宋体" w:eastAsia="宋体" w:hint="default"/>
                <w:sz w:val="21"/>
                <w:szCs w:val="21"/>
              </w:rPr>
              <w:t>筑</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12"/>
                <w:sz w:val="21"/>
                <w:szCs w:val="21"/>
              </w:rPr>
              <w:t>物、土地使用</w:t>
            </w:r>
            <w:r>
              <w:rPr>
                <w:rFonts w:ascii="宋体" w:hAnsi="宋体" w:cs="宋体" w:eastAsia="宋体" w:hint="default"/>
                <w:sz w:val="21"/>
                <w:szCs w:val="21"/>
              </w:rPr>
              <w:t> 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44,684.76</w:t>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浙江日报报业</w:t>
            </w:r>
            <w:r>
              <w:rPr>
                <w:rFonts w:ascii="宋体" w:hAnsi="宋体" w:cs="宋体" w:eastAsia="宋体" w:hint="default"/>
                <w:sz w:val="21"/>
                <w:szCs w:val="21"/>
              </w:rPr>
              <w:t> 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浙江在线商务</w:t>
            </w:r>
            <w:r>
              <w:rPr>
                <w:rFonts w:ascii="宋体" w:hAnsi="宋体" w:cs="宋体" w:eastAsia="宋体" w:hint="default"/>
                <w:sz w:val="21"/>
                <w:szCs w:val="21"/>
              </w:rPr>
              <w:t> 网络有限公司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房屋及建</w:t>
            </w:r>
            <w:r>
              <w:rPr>
                <w:rFonts w:ascii="宋体" w:hAnsi="宋体" w:cs="宋体" w:eastAsia="宋体" w:hint="default"/>
                <w:spacing w:val="-31"/>
                <w:sz w:val="21"/>
                <w:szCs w:val="21"/>
              </w:rPr>
              <w:t> </w:t>
            </w:r>
            <w:r>
              <w:rPr>
                <w:rFonts w:ascii="宋体" w:hAnsi="宋体" w:cs="宋体" w:eastAsia="宋体" w:hint="default"/>
                <w:sz w:val="21"/>
                <w:szCs w:val="21"/>
              </w:rPr>
              <w:t>筑</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12"/>
                <w:sz w:val="21"/>
                <w:szCs w:val="21"/>
              </w:rPr>
              <w:t>物、土地使用</w:t>
            </w:r>
            <w:r>
              <w:rPr>
                <w:rFonts w:ascii="宋体" w:hAnsi="宋体" w:cs="宋体" w:eastAsia="宋体" w:hint="default"/>
                <w:sz w:val="21"/>
                <w:szCs w:val="21"/>
              </w:rPr>
              <w:t> 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30,530.00</w:t>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浙江日报报业</w:t>
            </w:r>
            <w:r>
              <w:rPr>
                <w:rFonts w:ascii="宋体" w:hAnsi="宋体" w:cs="宋体" w:eastAsia="宋体" w:hint="default"/>
                <w:sz w:val="21"/>
                <w:szCs w:val="21"/>
              </w:rPr>
              <w:t> 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浙江美术传媒</w:t>
            </w:r>
            <w:r>
              <w:rPr>
                <w:rFonts w:ascii="宋体" w:hAnsi="宋体" w:cs="宋体" w:eastAsia="宋体" w:hint="default"/>
                <w:sz w:val="21"/>
                <w:szCs w:val="21"/>
              </w:rPr>
              <w:t> 拍卖有限公司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房屋及建</w:t>
            </w:r>
            <w:r>
              <w:rPr>
                <w:rFonts w:ascii="宋体" w:hAnsi="宋体" w:cs="宋体" w:eastAsia="宋体" w:hint="default"/>
                <w:spacing w:val="-31"/>
                <w:sz w:val="21"/>
                <w:szCs w:val="21"/>
              </w:rPr>
              <w:t> </w:t>
            </w:r>
            <w:r>
              <w:rPr>
                <w:rFonts w:ascii="宋体" w:hAnsi="宋体" w:cs="宋体" w:eastAsia="宋体" w:hint="default"/>
                <w:sz w:val="21"/>
                <w:szCs w:val="21"/>
              </w:rPr>
              <w:t>筑</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12"/>
                <w:sz w:val="21"/>
                <w:szCs w:val="21"/>
              </w:rPr>
              <w:t>物、土地使用</w:t>
            </w:r>
            <w:r>
              <w:rPr>
                <w:rFonts w:ascii="宋体" w:hAnsi="宋体" w:cs="宋体" w:eastAsia="宋体" w:hint="default"/>
                <w:sz w:val="21"/>
                <w:szCs w:val="21"/>
              </w:rPr>
              <w:t> 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18,602.83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63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浙江日报报业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钱江报系有限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北大方正</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DRP</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197,500.00</w:t>
            </w:r>
            <w:r>
              <w:rPr>
                <w:rFonts w:ascii="Times New Roman"/>
                <w:sz w:val="21"/>
              </w:rPr>
            </w:r>
          </w:p>
        </w:tc>
      </w:tr>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浙江日报报业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浙江今日早报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北大方正</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DRP</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34,850.00</w:t>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浙报传媒控股</w:t>
            </w:r>
            <w:r>
              <w:rPr>
                <w:rFonts w:ascii="宋体" w:hAnsi="宋体" w:cs="宋体" w:eastAsia="宋体" w:hint="default"/>
                <w:sz w:val="21"/>
                <w:szCs w:val="21"/>
              </w:rPr>
              <w:t> 集团有限公司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2"/>
                <w:sz w:val="21"/>
                <w:szCs w:val="21"/>
              </w:rPr>
              <w:t>宁波钱报文化</w:t>
            </w:r>
            <w:r>
              <w:rPr>
                <w:rFonts w:ascii="宋体" w:hAnsi="宋体" w:cs="宋体" w:eastAsia="宋体" w:hint="default"/>
                <w:sz w:val="21"/>
                <w:szCs w:val="21"/>
              </w:rPr>
              <w:t> 传播有限公司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房屋及建</w:t>
            </w:r>
            <w:r>
              <w:rPr>
                <w:rFonts w:ascii="宋体" w:hAnsi="宋体" w:cs="宋体" w:eastAsia="宋体" w:hint="default"/>
                <w:spacing w:val="-31"/>
                <w:sz w:val="21"/>
                <w:szCs w:val="21"/>
              </w:rPr>
              <w:t> </w:t>
            </w:r>
            <w:r>
              <w:rPr>
                <w:rFonts w:ascii="宋体" w:hAnsi="宋体" w:cs="宋体" w:eastAsia="宋体" w:hint="default"/>
                <w:sz w:val="21"/>
                <w:szCs w:val="21"/>
              </w:rPr>
              <w:t>筑</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12"/>
                <w:sz w:val="21"/>
                <w:szCs w:val="21"/>
              </w:rPr>
              <w:t>物、土地使用</w:t>
            </w:r>
            <w:r>
              <w:rPr>
                <w:rFonts w:ascii="宋体" w:hAnsi="宋体" w:cs="宋体" w:eastAsia="宋体" w:hint="default"/>
                <w:sz w:val="21"/>
                <w:szCs w:val="21"/>
              </w:rPr>
              <w:t> 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122,400.00</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关联方资金拆借</w:t>
      </w:r>
    </w:p>
    <w:p>
      <w:pPr>
        <w:pStyle w:val="BodyText"/>
        <w:spacing w:line="240" w:lineRule="auto" w:before="52"/>
        <w:ind w:left="6031" w:right="0"/>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2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324"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已于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tc>
      </w:tr>
      <w:tr>
        <w:trPr>
          <w:trHeight w:val="619"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浙江日报报</w:t>
            </w:r>
            <w:r>
              <w:rPr>
                <w:rFonts w:ascii="宋体" w:hAnsi="宋体" w:cs="宋体" w:eastAsia="宋体" w:hint="default"/>
                <w:spacing w:val="-74"/>
                <w:sz w:val="21"/>
                <w:szCs w:val="21"/>
              </w:rPr>
              <w:t> </w:t>
            </w:r>
            <w:r>
              <w:rPr>
                <w:rFonts w:ascii="宋体" w:hAnsi="宋体" w:cs="宋体" w:eastAsia="宋体" w:hint="default"/>
                <w:spacing w:val="14"/>
                <w:sz w:val="21"/>
                <w:szCs w:val="21"/>
              </w:rPr>
              <w:t>业集</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9,000</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Times New Roman" w:hAnsi="Times New Roman" w:cs="Times New Roman" w:eastAsia="Times New Roman" w:hint="default"/>
                <w:spacing w:val="11"/>
                <w:sz w:val="21"/>
                <w:szCs w:val="21"/>
              </w:rPr>
              <w:t> </w:t>
            </w:r>
            <w:r>
              <w:rPr>
                <w:rFonts w:ascii="宋体" w:hAnsi="宋体" w:cs="宋体" w:eastAsia="宋体" w:hint="default"/>
                <w:spacing w:val="9"/>
                <w:sz w:val="21"/>
                <w:szCs w:val="21"/>
              </w:rPr>
              <w:t>日归还浙报传</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pacing w:val="22"/>
                <w:sz w:val="21"/>
                <w:szCs w:val="21"/>
              </w:rPr>
              <w:t>媒控股集团</w:t>
            </w:r>
            <w:r>
              <w:rPr>
                <w:rFonts w:ascii="宋体" w:hAnsi="宋体" w:cs="宋体" w:eastAsia="宋体" w:hint="default"/>
                <w:spacing w:val="-74"/>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本期子公司</w:t>
            </w:r>
            <w:r>
              <w:rPr>
                <w:rFonts w:ascii="宋体" w:hAnsi="宋体" w:cs="宋体" w:eastAsia="宋体" w:hint="default"/>
                <w:spacing w:val="-74"/>
                <w:sz w:val="21"/>
                <w:szCs w:val="21"/>
              </w:rPr>
              <w:t> </w:t>
            </w:r>
            <w:r>
              <w:rPr>
                <w:rFonts w:ascii="宋体" w:hAnsi="宋体" w:cs="宋体" w:eastAsia="宋体" w:hint="default"/>
                <w:spacing w:val="14"/>
                <w:sz w:val="21"/>
                <w:szCs w:val="21"/>
              </w:rPr>
              <w:t>诸暨</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日报有限公</w:t>
            </w:r>
            <w:r>
              <w:rPr>
                <w:rFonts w:ascii="宋体" w:hAnsi="宋体" w:cs="宋体" w:eastAsia="宋体" w:hint="default"/>
                <w:spacing w:val="-74"/>
                <w:sz w:val="21"/>
                <w:szCs w:val="21"/>
              </w:rPr>
              <w:t> </w:t>
            </w:r>
            <w:r>
              <w:rPr>
                <w:rFonts w:ascii="宋体" w:hAnsi="宋体" w:cs="宋体" w:eastAsia="宋体" w:hint="default"/>
                <w:spacing w:val="14"/>
                <w:sz w:val="21"/>
                <w:szCs w:val="21"/>
              </w:rPr>
              <w:t>司向</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诸暨日报社</w:t>
            </w:r>
            <w:r>
              <w:rPr>
                <w:rFonts w:ascii="宋体" w:hAnsi="宋体" w:cs="宋体" w:eastAsia="宋体" w:hint="default"/>
                <w:spacing w:val="-74"/>
                <w:sz w:val="21"/>
                <w:szCs w:val="21"/>
              </w:rPr>
              <w:t> </w:t>
            </w:r>
            <w:r>
              <w:rPr>
                <w:rFonts w:ascii="宋体" w:hAnsi="宋体" w:cs="宋体" w:eastAsia="宋体" w:hint="default"/>
                <w:spacing w:val="14"/>
                <w:sz w:val="21"/>
                <w:szCs w:val="21"/>
              </w:rPr>
              <w:t>借款</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318"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万元，应支付</w:t>
            </w:r>
          </w:p>
        </w:tc>
      </w:tr>
      <w:tr>
        <w:trPr>
          <w:trHeight w:val="306"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tabs>
                <w:tab w:pos="578" w:val="left" w:leader="none"/>
                <w:tab w:pos="1057" w:val="left" w:leader="none"/>
                <w:tab w:pos="1534" w:val="left" w:leader="none"/>
              </w:tabs>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相</w:t>
              <w:tab/>
              <w:t>关</w:t>
              <w:tab/>
              <w:t>利</w:t>
              <w:tab/>
              <w:t>息</w:t>
            </w:r>
          </w:p>
        </w:tc>
      </w:tr>
      <w:tr>
        <w:trPr>
          <w:trHeight w:val="318"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225,955.56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元。截</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31</w:t>
            </w:r>
          </w:p>
        </w:tc>
      </w:tr>
      <w:tr>
        <w:trPr>
          <w:trHeight w:val="305"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日，诸暨日报有限</w:t>
            </w:r>
          </w:p>
        </w:tc>
      </w:tr>
      <w:tr>
        <w:trPr>
          <w:trHeight w:val="318"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76" w:lineRule="exact"/>
              <w:ind w:right="2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76" w:lineRule="exact"/>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公司向诸暨</w:t>
            </w:r>
            <w:r>
              <w:rPr>
                <w:rFonts w:ascii="宋体" w:hAnsi="宋体" w:cs="宋体" w:eastAsia="宋体" w:hint="default"/>
                <w:spacing w:val="-74"/>
                <w:sz w:val="21"/>
                <w:szCs w:val="21"/>
              </w:rPr>
              <w:t> </w:t>
            </w:r>
            <w:r>
              <w:rPr>
                <w:rFonts w:ascii="宋体" w:hAnsi="宋体" w:cs="宋体" w:eastAsia="宋体" w:hint="default"/>
                <w:spacing w:val="14"/>
                <w:sz w:val="21"/>
                <w:szCs w:val="21"/>
              </w:rPr>
              <w:t>日报</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307"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社借款本息</w:t>
            </w:r>
            <w:r>
              <w:rPr>
                <w:rFonts w:ascii="宋体" w:hAnsi="宋体" w:cs="宋体" w:eastAsia="宋体" w:hint="default"/>
                <w:spacing w:val="-74"/>
                <w:sz w:val="21"/>
                <w:szCs w:val="21"/>
              </w:rPr>
              <w:t> </w:t>
            </w:r>
            <w:r>
              <w:rPr>
                <w:rFonts w:ascii="宋体" w:hAnsi="宋体" w:cs="宋体" w:eastAsia="宋体" w:hint="default"/>
                <w:spacing w:val="14"/>
                <w:sz w:val="21"/>
                <w:szCs w:val="21"/>
              </w:rPr>
              <w:t>余额</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318"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tabs>
                <w:tab w:pos="641" w:val="left" w:leader="none"/>
              </w:tabs>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为</w:t>
              <w:tab/>
            </w:r>
            <w:r>
              <w:rPr>
                <w:rFonts w:ascii="Times New Roman" w:hAnsi="Times New Roman" w:cs="Times New Roman" w:eastAsia="Times New Roman" w:hint="default"/>
                <w:sz w:val="21"/>
                <w:szCs w:val="21"/>
              </w:rPr>
              <w:t>8,014,577.78</w:t>
            </w:r>
          </w:p>
        </w:tc>
      </w:tr>
      <w:tr>
        <w:trPr>
          <w:trHeight w:val="306"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元。截至本财务报</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表批准报出日，诸</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暨日报有限</w:t>
            </w:r>
            <w:r>
              <w:rPr>
                <w:rFonts w:ascii="宋体" w:hAnsi="宋体" w:cs="宋体" w:eastAsia="宋体" w:hint="default"/>
                <w:spacing w:val="-74"/>
                <w:sz w:val="21"/>
                <w:szCs w:val="21"/>
              </w:rPr>
              <w:t> </w:t>
            </w:r>
            <w:r>
              <w:rPr>
                <w:rFonts w:ascii="宋体" w:hAnsi="宋体" w:cs="宋体" w:eastAsia="宋体" w:hint="default"/>
                <w:spacing w:val="14"/>
                <w:sz w:val="21"/>
                <w:szCs w:val="21"/>
              </w:rPr>
              <w:t>公司</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已向诸暨日</w:t>
            </w:r>
            <w:r>
              <w:rPr>
                <w:rFonts w:ascii="宋体" w:hAnsi="宋体" w:cs="宋体" w:eastAsia="宋体" w:hint="default"/>
                <w:spacing w:val="-74"/>
                <w:sz w:val="21"/>
                <w:szCs w:val="21"/>
              </w:rPr>
              <w:t> </w:t>
            </w:r>
            <w:r>
              <w:rPr>
                <w:rFonts w:ascii="宋体" w:hAnsi="宋体" w:cs="宋体" w:eastAsia="宋体" w:hint="default"/>
                <w:spacing w:val="14"/>
                <w:sz w:val="21"/>
                <w:szCs w:val="21"/>
              </w:rPr>
              <w:t>报社</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归还上述借</w:t>
            </w:r>
            <w:r>
              <w:rPr>
                <w:rFonts w:ascii="宋体" w:hAnsi="宋体" w:cs="宋体" w:eastAsia="宋体" w:hint="default"/>
                <w:spacing w:val="-74"/>
                <w:sz w:val="21"/>
                <w:szCs w:val="21"/>
              </w:rPr>
              <w:t> </w:t>
            </w:r>
            <w:r>
              <w:rPr>
                <w:rFonts w:ascii="宋体" w:hAnsi="宋体" w:cs="宋体" w:eastAsia="宋体" w:hint="default"/>
                <w:spacing w:val="14"/>
                <w:sz w:val="21"/>
                <w:szCs w:val="21"/>
              </w:rPr>
              <w:t>款本</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息。</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关联方资产转让、债务重组情况</w:t>
      </w:r>
    </w:p>
    <w:p>
      <w:pPr>
        <w:pStyle w:val="BodyText"/>
        <w:spacing w:line="240" w:lineRule="auto" w:before="52"/>
        <w:ind w:left="6031" w:right="0"/>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40"/>
        <w:gridCol w:w="1390"/>
        <w:gridCol w:w="1139"/>
        <w:gridCol w:w="1138"/>
        <w:gridCol w:w="1139"/>
        <w:gridCol w:w="1234"/>
        <w:gridCol w:w="1138"/>
        <w:gridCol w:w="1235"/>
      </w:tblGrid>
      <w:tr>
        <w:trPr>
          <w:trHeight w:val="328" w:hRule="exact"/>
        </w:trPr>
        <w:tc>
          <w:tcPr>
            <w:tcW w:w="11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39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82" w:right="161"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13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51" w:right="140" w:hanging="210"/>
              <w:jc w:val="left"/>
              <w:rPr>
                <w:rFonts w:ascii="宋体" w:hAnsi="宋体" w:cs="宋体" w:eastAsia="宋体" w:hint="default"/>
                <w:sz w:val="21"/>
                <w:szCs w:val="21"/>
              </w:rPr>
            </w:pPr>
            <w:r>
              <w:rPr>
                <w:rFonts w:ascii="宋体" w:hAnsi="宋体" w:cs="宋体" w:eastAsia="宋体" w:hint="default"/>
                <w:sz w:val="21"/>
                <w:szCs w:val="21"/>
              </w:rPr>
              <w:t>关联交易 类型</w:t>
            </w:r>
          </w:p>
        </w:tc>
        <w:tc>
          <w:tcPr>
            <w:tcW w:w="113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1" w:right="139"/>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2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0" w:hRule="exact"/>
        </w:trPr>
        <w:tc>
          <w:tcPr>
            <w:tcW w:w="1140" w:type="dxa"/>
            <w:vMerge/>
            <w:tcBorders>
              <w:left w:val="single" w:sz="6" w:space="0" w:color="000000"/>
              <w:bottom w:val="single" w:sz="6" w:space="0" w:color="000000"/>
              <w:right w:val="single" w:sz="6" w:space="0" w:color="000000"/>
            </w:tcBorders>
          </w:tcPr>
          <w:p>
            <w:pPr/>
          </w:p>
        </w:tc>
        <w:tc>
          <w:tcPr>
            <w:tcW w:w="1390" w:type="dxa"/>
            <w:vMerge/>
            <w:tcBorders>
              <w:left w:val="single" w:sz="6" w:space="0" w:color="000000"/>
              <w:bottom w:val="single" w:sz="6" w:space="0" w:color="000000"/>
              <w:right w:val="single" w:sz="6" w:space="0" w:color="000000"/>
            </w:tcBorders>
          </w:tcPr>
          <w:p>
            <w:pPr/>
          </w:p>
        </w:tc>
        <w:tc>
          <w:tcPr>
            <w:tcW w:w="1139" w:type="dxa"/>
            <w:vMerge/>
            <w:tcBorders>
              <w:left w:val="single" w:sz="6" w:space="0" w:color="000000"/>
              <w:bottom w:val="single" w:sz="6" w:space="0" w:color="000000"/>
              <w:right w:val="single" w:sz="6" w:space="0" w:color="000000"/>
            </w:tcBorders>
          </w:tcPr>
          <w:p>
            <w:pPr/>
          </w:p>
        </w:tc>
        <w:tc>
          <w:tcPr>
            <w:tcW w:w="1138" w:type="dxa"/>
            <w:vMerge/>
            <w:tcBorders>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1" w:right="100" w:firstLine="87"/>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2" w:right="101" w:firstLine="87"/>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952"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浙报传媒</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控股集团</w:t>
            </w:r>
            <w:r>
              <w:rPr>
                <w:rFonts w:ascii="宋体" w:hAnsi="宋体" w:cs="宋体" w:eastAsia="宋体" w:hint="default"/>
                <w:spacing w:val="-78"/>
                <w:sz w:val="21"/>
                <w:szCs w:val="21"/>
              </w:rPr>
              <w:t> </w:t>
            </w:r>
            <w:r>
              <w:rPr>
                <w:rFonts w:ascii="宋体" w:hAnsi="宋体" w:cs="宋体" w:eastAsia="宋体" w:hint="default"/>
                <w:sz w:val="21"/>
                <w:szCs w:val="21"/>
              </w:rPr>
              <w:t>有限公司</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转让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广</w:t>
            </w:r>
          </w:p>
          <w:p>
            <w:pPr>
              <w:pStyle w:val="TableParagraph"/>
              <w:spacing w:line="273" w:lineRule="auto" w:before="21"/>
              <w:ind w:left="101" w:right="66"/>
              <w:jc w:val="left"/>
              <w:rPr>
                <w:rFonts w:ascii="宋体" w:hAnsi="宋体" w:cs="宋体" w:eastAsia="宋体" w:hint="default"/>
                <w:sz w:val="21"/>
                <w:szCs w:val="21"/>
              </w:rPr>
            </w:pPr>
            <w:r>
              <w:rPr>
                <w:rFonts w:ascii="宋体" w:hAnsi="宋体" w:cs="宋体" w:eastAsia="宋体" w:hint="default"/>
                <w:spacing w:val="24"/>
                <w:sz w:val="21"/>
                <w:szCs w:val="21"/>
              </w:rPr>
              <w:t>告业务经营</w:t>
            </w:r>
            <w:r>
              <w:rPr>
                <w:rFonts w:ascii="宋体" w:hAnsi="宋体" w:cs="宋体" w:eastAsia="宋体" w:hint="default"/>
                <w:spacing w:val="-101"/>
                <w:sz w:val="21"/>
                <w:szCs w:val="21"/>
              </w:rPr>
              <w:t> </w:t>
            </w:r>
            <w:r>
              <w:rPr>
                <w:rFonts w:ascii="宋体" w:hAnsi="宋体" w:cs="宋体" w:eastAsia="宋体" w:hint="default"/>
                <w:sz w:val="21"/>
                <w:szCs w:val="21"/>
              </w:rPr>
              <w:t>性资产</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707" w:right="0"/>
              <w:jc w:val="left"/>
              <w:rPr>
                <w:rFonts w:ascii="Times New Roman" w:hAnsi="Times New Roman" w:cs="Times New Roman" w:eastAsia="Times New Roman" w:hint="default"/>
                <w:sz w:val="21"/>
                <w:szCs w:val="21"/>
              </w:rPr>
            </w:pPr>
            <w:r>
              <w:rPr>
                <w:rFonts w:ascii="Times New Roman"/>
                <w:sz w:val="21"/>
              </w:rPr>
              <w:t>374</w:t>
            </w:r>
          </w:p>
        </w:tc>
        <w:tc>
          <w:tcPr>
            <w:tcW w:w="123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4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8"/>
        </w:rPr>
        <w:t> </w:t>
      </w:r>
      <w:r>
        <w:rPr/>
        <w:t>其他关联交易</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82" w:top="1100" w:bottom="1180" w:left="1660" w:right="460"/>
        </w:sectPr>
      </w:pPr>
    </w:p>
    <w:p>
      <w:pPr>
        <w:pStyle w:val="BodyText"/>
        <w:spacing w:line="283" w:lineRule="auto" w:before="35"/>
        <w:ind w:right="-2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w:t>
      </w:r>
      <w:r>
        <w:rPr>
          <w:spacing w:val="-2"/>
        </w:rPr>
        <w:t> </w:t>
      </w:r>
      <w:r>
        <w:rPr/>
        <w:t>关联方应收应付款项</w:t>
      </w:r>
      <w:r>
        <w:rPr/>
        <w:t> 上市公司应收关联方款项</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84"/>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460"/>
          <w:cols w:num="2" w:equalWidth="0">
            <w:col w:w="2509" w:space="3896"/>
            <w:col w:w="338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19"/>
        <w:gridCol w:w="1519"/>
        <w:gridCol w:w="1518"/>
        <w:gridCol w:w="1613"/>
        <w:gridCol w:w="1518"/>
        <w:gridCol w:w="1613"/>
      </w:tblGrid>
      <w:tr>
        <w:trPr>
          <w:trHeight w:val="326" w:hRule="exact"/>
        </w:trPr>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328" w:hRule="exact"/>
        </w:trPr>
        <w:tc>
          <w:tcPr>
            <w:tcW w:w="1519"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95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浙江日报报业</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6"/>
                <w:sz w:val="21"/>
                <w:szCs w:val="21"/>
              </w:rPr>
              <w:t>集团新闻实践</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杂志社</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19,006.60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950.33</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19,006.60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950.33</w:t>
            </w:r>
          </w:p>
        </w:tc>
      </w:tr>
      <w:tr>
        <w:trPr>
          <w:trHeight w:val="952"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浙江新互动网</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6"/>
                <w:sz w:val="21"/>
                <w:szCs w:val="21"/>
              </w:rPr>
              <w:t>络电视有限公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7,000.00</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350.00</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上虞市舜美广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告公司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227,565.39</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11,378.27</w:t>
            </w:r>
            <w:r>
              <w:rPr>
                <w:rFonts w:ascii="Times New Roman"/>
                <w:sz w:val="21"/>
              </w:rPr>
            </w: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浙报传媒控股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1,311,117.27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65,555.86</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40" w:lineRule="auto" w:before="21"/>
        <w:ind w:left="0" w:right="133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988"/>
        <w:gridCol w:w="2881"/>
        <w:gridCol w:w="2324"/>
        <w:gridCol w:w="2324"/>
      </w:tblGrid>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6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14,814,584.06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21,143,788.14</w:t>
            </w:r>
          </w:p>
        </w:tc>
      </w:tr>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5,186,563.24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82,316.01</w:t>
            </w: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4,179,960.00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283,790.00</w:t>
            </w:r>
            <w:r>
              <w:rPr>
                <w:rFonts w:ascii="Times New Roman"/>
                <w:sz w:val="21"/>
              </w:rPr>
            </w:r>
          </w:p>
        </w:tc>
      </w:tr>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1,428,569.60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1,819,885.82</w:t>
            </w: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1,350,409.60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1,456,310.00</w:t>
            </w:r>
          </w:p>
        </w:tc>
      </w:tr>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1,267,169.44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2,700,877.20</w:t>
            </w: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绍兴县报社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948,000.00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820,000.00</w:t>
            </w:r>
            <w:r>
              <w:rPr>
                <w:rFonts w:ascii="Times New Roman"/>
                <w:sz w:val="21"/>
              </w:rPr>
            </w:r>
          </w:p>
        </w:tc>
      </w:tr>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947,110.20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1,627,990.80</w:t>
            </w: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34,506.12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1,287,015.82</w:t>
            </w:r>
          </w:p>
        </w:tc>
      </w:tr>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1,131.24</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1,487,440.5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109,362,767.03</w:t>
            </w:r>
          </w:p>
        </w:tc>
      </w:tr>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10,554,466.62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26,655,968.88</w:t>
            </w: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5,097,229.57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5,097,229.57</w:t>
            </w:r>
          </w:p>
        </w:tc>
      </w:tr>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2,758,975.16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2,911,212.72</w:t>
            </w: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900,000.00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3,113,838.02</w:t>
            </w:r>
          </w:p>
        </w:tc>
      </w:tr>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3,297,845.77</w:t>
            </w: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绍兴县报社</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10,345,793.68</w:t>
            </w:r>
          </w:p>
        </w:tc>
      </w:tr>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5,314,063.20</w:t>
            </w:r>
          </w:p>
        </w:tc>
      </w:tr>
      <w:tr>
        <w:trPr>
          <w:trHeight w:val="32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1,369,780.42</w:t>
            </w:r>
          </w:p>
        </w:tc>
      </w:tr>
      <w:tr>
        <w:trPr>
          <w:trHeight w:val="32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18,676.60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460"/>
        </w:sectPr>
      </w:pPr>
    </w:p>
    <w:p>
      <w:pPr>
        <w:spacing w:line="240" w:lineRule="auto" w:before="1"/>
        <w:rPr>
          <w:rFonts w:ascii="宋体" w:hAnsi="宋体" w:cs="宋体" w:eastAsia="宋体" w:hint="default"/>
          <w:sz w:val="23"/>
          <w:szCs w:val="23"/>
        </w:rPr>
      </w:pPr>
    </w:p>
    <w:p>
      <w:pPr>
        <w:pStyle w:val="BodyText"/>
        <w:spacing w:line="283" w:lineRule="auto" w:before="35"/>
        <w:ind w:left="351" w:right="7783"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股份支付：</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ind w:left="139" w:right="758"/>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或有事项：</w:t>
      </w:r>
    </w:p>
    <w:p>
      <w:pPr>
        <w:pStyle w:val="BodyText"/>
        <w:spacing w:line="271" w:lineRule="auto" w:before="83"/>
        <w:ind w:left="139" w:right="1110"/>
        <w:jc w:val="left"/>
      </w:pPr>
      <w:r>
        <w:rPr>
          <w:rFonts w:ascii="Times New Roman" w:hAnsi="Times New Roman" w:cs="Times New Roman" w:eastAsia="Times New Roman" w:hint="default"/>
        </w:rPr>
        <w:t>1</w:t>
      </w:r>
      <w:r>
        <w:rPr/>
        <w:t>、</w:t>
      </w:r>
      <w:r>
        <w:rPr>
          <w:spacing w:val="-1"/>
        </w:rPr>
        <w:t> </w:t>
      </w:r>
      <w:r>
        <w:rPr/>
        <w:t>未决诉讼仲裁形成的或有负债及其财务影响：</w:t>
      </w:r>
      <w:r>
        <w:rPr/>
        <w:t> </w:t>
      </w:r>
      <w:r>
        <w:rPr>
          <w:spacing w:val="2"/>
        </w:rPr>
        <w:t>原上海白猫股份有限公司员工丁建行因劳动合同纠纷一案向上海市普陀区人民法院提起民</w:t>
      </w:r>
      <w:r>
        <w:rPr>
          <w:spacing w:val="-85"/>
        </w:rPr>
        <w:t> </w:t>
      </w:r>
      <w:r>
        <w:rPr>
          <w:spacing w:val="-85"/>
        </w:rPr>
      </w:r>
      <w:r>
        <w:rPr>
          <w:spacing w:val="-1"/>
        </w:rPr>
        <w:t>事诉讼，根据上海市普陀区人民法院</w:t>
      </w:r>
      <w:r>
        <w:rPr>
          <w:rFonts w:ascii="Times New Roman" w:hAnsi="Times New Roman" w:cs="Times New Roman" w:eastAsia="Times New Roman" w:hint="default"/>
          <w:spacing w:val="-1"/>
        </w:rPr>
        <w:t>(2011)</w:t>
      </w:r>
      <w:r>
        <w:rPr>
          <w:spacing w:val="-1"/>
        </w:rPr>
        <w:t>普民一</w:t>
      </w:r>
      <w:r>
        <w:rPr>
          <w:rFonts w:ascii="Times New Roman" w:hAnsi="Times New Roman" w:cs="Times New Roman" w:eastAsia="Times New Roman" w:hint="default"/>
          <w:spacing w:val="-1"/>
        </w:rPr>
        <w:t>(</w:t>
      </w:r>
      <w:r>
        <w:rPr>
          <w:spacing w:val="-1"/>
        </w:rPr>
        <w:t>民</w:t>
      </w:r>
      <w:r>
        <w:rPr>
          <w:rFonts w:ascii="Times New Roman" w:hAnsi="Times New Roman" w:cs="Times New Roman" w:eastAsia="Times New Roman" w:hint="default"/>
          <w:spacing w:val="-1"/>
        </w:rPr>
        <w:t>)</w:t>
      </w:r>
      <w:r>
        <w:rPr>
          <w:spacing w:val="-1"/>
        </w:rPr>
        <w:t>初字第</w:t>
      </w:r>
      <w:r>
        <w:rPr>
          <w:spacing w:val="-17"/>
        </w:rPr>
        <w:t> </w:t>
      </w:r>
      <w:r>
        <w:rPr>
          <w:rFonts w:ascii="Times New Roman" w:hAnsi="Times New Roman" w:cs="Times New Roman" w:eastAsia="Times New Roman" w:hint="default"/>
        </w:rPr>
        <w:t>2941</w:t>
      </w:r>
      <w:r>
        <w:rPr>
          <w:rFonts w:ascii="Times New Roman" w:hAnsi="Times New Roman" w:cs="Times New Roman" w:eastAsia="Times New Roman" w:hint="default"/>
          <w:spacing w:val="36"/>
        </w:rPr>
        <w:t> </w:t>
      </w:r>
      <w:r>
        <w:rPr>
          <w:spacing w:val="-10"/>
        </w:rPr>
        <w:t>号《民事判决书》，判决</w:t>
      </w:r>
      <w:r>
        <w:rPr>
          <w:spacing w:val="-103"/>
        </w:rPr>
        <w:t> </w:t>
      </w:r>
      <w:r>
        <w:rPr>
          <w:spacing w:val="-103"/>
        </w:rPr>
      </w:r>
      <w:r>
        <w:rPr>
          <w:spacing w:val="-3"/>
        </w:rPr>
        <w:t>对原告丁建行要求公司支付超时和休息日加班工资的诉讼请求不予支持。丁建行不服一审判</w:t>
      </w:r>
      <w:r>
        <w:rPr>
          <w:spacing w:val="-79"/>
        </w:rPr>
        <w:t> </w:t>
      </w:r>
      <w:r>
        <w:rPr>
          <w:spacing w:val="-79"/>
        </w:rPr>
      </w:r>
      <w:r>
        <w:rPr/>
        <w:t>决，已向上海市第二中级人民法院提起上诉，该劳动合同纠纷案尚未判决。</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139" w:right="758"/>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承诺事项：</w:t>
      </w:r>
    </w:p>
    <w:p>
      <w:pPr>
        <w:pStyle w:val="BodyText"/>
        <w:spacing w:line="283" w:lineRule="auto" w:before="83"/>
        <w:ind w:left="139" w:right="4785"/>
        <w:jc w:val="left"/>
      </w:pPr>
      <w:r>
        <w:rPr>
          <w:rFonts w:ascii="Times New Roman" w:hAnsi="Times New Roman" w:cs="Times New Roman" w:eastAsia="Times New Roman" w:hint="default"/>
        </w:rPr>
        <w:t>1</w:t>
      </w:r>
      <w:r>
        <w:rPr/>
        <w:t>、</w:t>
      </w:r>
      <w:r>
        <w:rPr>
          <w:spacing w:val="-1"/>
        </w:rPr>
        <w:t> </w:t>
      </w:r>
      <w:r>
        <w:rPr/>
        <w:t>重大承诺事项</w:t>
      </w:r>
      <w:r>
        <w:rPr/>
        <w:t> 截至资产负债表日，无需要披露的重大承诺事项。</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left="139" w:right="-18"/>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资产负债表日后事项：</w:t>
      </w:r>
    </w:p>
    <w:p>
      <w:pPr>
        <w:pStyle w:val="BodyText"/>
        <w:spacing w:line="240" w:lineRule="auto" w:before="83"/>
        <w:ind w:left="138" w:right="-18"/>
        <w:jc w:val="left"/>
      </w:pPr>
      <w:r>
        <w:rPr>
          <w:rFonts w:ascii="Times New Roman" w:hAnsi="Times New Roman" w:cs="Times New Roman" w:eastAsia="Times New Roman" w:hint="default"/>
        </w:rPr>
        <w:t>1</w:t>
      </w:r>
      <w:r>
        <w:rPr/>
        <w:t>、</w:t>
      </w:r>
      <w:r>
        <w:rPr>
          <w:spacing w:val="-2"/>
        </w:rPr>
        <w:t> </w:t>
      </w:r>
      <w:r>
        <w:rPr/>
        <w:t>重要的资产负债表日后事项说明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8" w:right="0"/>
        <w:jc w:val="left"/>
      </w:pPr>
      <w:r>
        <w:rPr/>
        <w:t>单位：亿元</w:t>
      </w:r>
      <w:r>
        <w:rPr>
          <w:spacing w:val="-1"/>
        </w:rPr>
        <w:t> </w:t>
      </w:r>
      <w:r>
        <w:rPr/>
        <w:t>币种：人民币</w:t>
      </w:r>
    </w:p>
    <w:p>
      <w:pPr>
        <w:spacing w:after="0" w:line="240" w:lineRule="auto"/>
        <w:jc w:val="left"/>
        <w:sectPr>
          <w:type w:val="continuous"/>
          <w:pgSz w:w="11910" w:h="16840"/>
          <w:pgMar w:top="1600" w:bottom="280" w:left="1660" w:right="680"/>
          <w:cols w:num="2" w:equalWidth="0">
            <w:col w:w="3499" w:space="2393"/>
            <w:col w:w="367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278"/>
        <w:gridCol w:w="2372"/>
        <w:gridCol w:w="2374"/>
        <w:gridCol w:w="2276"/>
      </w:tblGrid>
      <w:tr>
        <w:trPr>
          <w:trHeight w:val="63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20"/>
              <w:jc w:val="right"/>
              <w:rPr>
                <w:rFonts w:ascii="宋体" w:hAnsi="宋体" w:cs="宋体" w:eastAsia="宋体" w:hint="default"/>
                <w:sz w:val="21"/>
                <w:szCs w:val="21"/>
              </w:rPr>
            </w:pPr>
            <w:r>
              <w:rPr>
                <w:rFonts w:ascii="宋体" w:hAnsi="宋体" w:cs="宋体" w:eastAsia="宋体" w:hint="default"/>
                <w:sz w:val="21"/>
                <w:szCs w:val="21"/>
              </w:rPr>
              <w:t>项目</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对财务状况和经营成果</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的影响数</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无法估计影响数的原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因</w:t>
            </w:r>
          </w:p>
        </w:tc>
      </w:tr>
      <w:tr>
        <w:trPr>
          <w:trHeight w:val="325" w:hRule="exact"/>
        </w:trPr>
        <w:tc>
          <w:tcPr>
            <w:tcW w:w="2278" w:type="dxa"/>
            <w:tcBorders>
              <w:top w:val="single" w:sz="6" w:space="0" w:color="000000"/>
              <w:left w:val="single" w:sz="6" w:space="0" w:color="000000"/>
              <w:bottom w:val="nil" w:sz="6" w:space="0" w:color="auto"/>
              <w:right w:val="single" w:sz="6" w:space="0" w:color="000000"/>
            </w:tcBorders>
          </w:tcPr>
          <w:p>
            <w:pPr/>
          </w:p>
        </w:tc>
        <w:tc>
          <w:tcPr>
            <w:tcW w:w="237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日公</w:t>
            </w:r>
          </w:p>
        </w:tc>
        <w:tc>
          <w:tcPr>
            <w:tcW w:w="2374" w:type="dxa"/>
            <w:vMerge w:val="restart"/>
            <w:tcBorders>
              <w:top w:val="single" w:sz="6" w:space="0" w:color="000000"/>
              <w:left w:val="single" w:sz="6" w:space="0" w:color="000000"/>
              <w:right w:val="single" w:sz="6" w:space="0" w:color="000000"/>
            </w:tcBorders>
          </w:tcPr>
          <w:p>
            <w:pPr/>
          </w:p>
        </w:tc>
        <w:tc>
          <w:tcPr>
            <w:tcW w:w="2276" w:type="dxa"/>
            <w:vMerge w:val="restart"/>
            <w:tcBorders>
              <w:top w:val="single" w:sz="6" w:space="0" w:color="000000"/>
              <w:left w:val="single" w:sz="6" w:space="0" w:color="000000"/>
              <w:right w:val="single" w:sz="6" w:space="0" w:color="000000"/>
            </w:tcBorders>
          </w:tcPr>
          <w:p>
            <w:pPr/>
          </w:p>
        </w:tc>
      </w:tr>
      <w:tr>
        <w:trPr>
          <w:trHeight w:val="306" w:hRule="exact"/>
        </w:trPr>
        <w:tc>
          <w:tcPr>
            <w:tcW w:w="2278" w:type="dxa"/>
            <w:tcBorders>
              <w:top w:val="nil" w:sz="6" w:space="0" w:color="auto"/>
              <w:left w:val="single" w:sz="6" w:space="0" w:color="000000"/>
              <w:bottom w:val="nil" w:sz="6" w:space="0" w:color="auto"/>
              <w:right w:val="single" w:sz="6" w:space="0" w:color="000000"/>
            </w:tcBorders>
          </w:tcPr>
          <w:p>
            <w:pPr/>
          </w:p>
        </w:tc>
        <w:tc>
          <w:tcPr>
            <w:tcW w:w="237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司第六届董事会第六次</w:t>
            </w:r>
            <w:r>
              <w:rPr>
                <w:rFonts w:ascii="宋体" w:hAnsi="宋体" w:cs="宋体" w:eastAsia="宋体" w:hint="default"/>
                <w:sz w:val="21"/>
                <w:szCs w:val="21"/>
              </w:rPr>
            </w:r>
          </w:p>
        </w:tc>
        <w:tc>
          <w:tcPr>
            <w:tcW w:w="2374" w:type="dxa"/>
            <w:vMerge/>
            <w:tcBorders>
              <w:left w:val="single" w:sz="6" w:space="0" w:color="000000"/>
              <w:right w:val="single" w:sz="6" w:space="0" w:color="000000"/>
            </w:tcBorders>
          </w:tcPr>
          <w:p>
            <w:pPr/>
          </w:p>
        </w:tc>
        <w:tc>
          <w:tcPr>
            <w:tcW w:w="2276" w:type="dxa"/>
            <w:vMerge/>
            <w:tcBorders>
              <w:left w:val="single" w:sz="6" w:space="0" w:color="000000"/>
              <w:right w:val="single" w:sz="6" w:space="0" w:color="000000"/>
            </w:tcBorders>
          </w:tcPr>
          <w:p>
            <w:pPr/>
          </w:p>
        </w:tc>
      </w:tr>
      <w:tr>
        <w:trPr>
          <w:trHeight w:val="312" w:hRule="exact"/>
        </w:trPr>
        <w:tc>
          <w:tcPr>
            <w:tcW w:w="2278" w:type="dxa"/>
            <w:tcBorders>
              <w:top w:val="nil" w:sz="6" w:space="0" w:color="auto"/>
              <w:left w:val="single" w:sz="6" w:space="0" w:color="000000"/>
              <w:bottom w:val="nil" w:sz="6" w:space="0" w:color="auto"/>
              <w:right w:val="single" w:sz="6" w:space="0" w:color="000000"/>
            </w:tcBorders>
          </w:tcPr>
          <w:p>
            <w:pPr/>
          </w:p>
        </w:tc>
        <w:tc>
          <w:tcPr>
            <w:tcW w:w="237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会议审议通过的决议，</w:t>
            </w:r>
            <w:r>
              <w:rPr>
                <w:rFonts w:ascii="宋体" w:hAnsi="宋体" w:cs="宋体" w:eastAsia="宋体" w:hint="default"/>
                <w:sz w:val="21"/>
                <w:szCs w:val="21"/>
              </w:rPr>
            </w:r>
          </w:p>
        </w:tc>
        <w:tc>
          <w:tcPr>
            <w:tcW w:w="2374" w:type="dxa"/>
            <w:vMerge/>
            <w:tcBorders>
              <w:left w:val="single" w:sz="6" w:space="0" w:color="000000"/>
              <w:right w:val="single" w:sz="6" w:space="0" w:color="000000"/>
            </w:tcBorders>
          </w:tcPr>
          <w:p>
            <w:pPr/>
          </w:p>
        </w:tc>
        <w:tc>
          <w:tcPr>
            <w:tcW w:w="2276" w:type="dxa"/>
            <w:vMerge/>
            <w:tcBorders>
              <w:left w:val="single" w:sz="6" w:space="0" w:color="000000"/>
              <w:right w:val="single" w:sz="6" w:space="0" w:color="000000"/>
            </w:tcBorders>
          </w:tcPr>
          <w:p>
            <w:pPr/>
          </w:p>
        </w:tc>
      </w:tr>
      <w:tr>
        <w:trPr>
          <w:trHeight w:val="317" w:hRule="exact"/>
        </w:trPr>
        <w:tc>
          <w:tcPr>
            <w:tcW w:w="2278" w:type="dxa"/>
            <w:tcBorders>
              <w:top w:val="nil" w:sz="6" w:space="0" w:color="auto"/>
              <w:left w:val="single" w:sz="6" w:space="0" w:color="000000"/>
              <w:bottom w:val="nil" w:sz="6" w:space="0" w:color="auto"/>
              <w:right w:val="single" w:sz="6" w:space="0" w:color="000000"/>
            </w:tcBorders>
          </w:tcPr>
          <w:p>
            <w:pPr/>
          </w:p>
        </w:tc>
        <w:tc>
          <w:tcPr>
            <w:tcW w:w="237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公司拟以 </w:t>
            </w:r>
            <w:r>
              <w:rPr>
                <w:rFonts w:ascii="Times New Roman" w:hAnsi="Times New Roman" w:cs="Times New Roman" w:eastAsia="Times New Roman" w:hint="default"/>
                <w:sz w:val="21"/>
                <w:szCs w:val="21"/>
              </w:rPr>
              <w:t>2.6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亿元的价</w:t>
            </w:r>
          </w:p>
        </w:tc>
        <w:tc>
          <w:tcPr>
            <w:tcW w:w="2374" w:type="dxa"/>
            <w:vMerge/>
            <w:tcBorders>
              <w:left w:val="single" w:sz="6" w:space="0" w:color="000000"/>
              <w:right w:val="single" w:sz="6" w:space="0" w:color="000000"/>
            </w:tcBorders>
          </w:tcPr>
          <w:p>
            <w:pPr/>
          </w:p>
        </w:tc>
        <w:tc>
          <w:tcPr>
            <w:tcW w:w="2276" w:type="dxa"/>
            <w:vMerge/>
            <w:tcBorders>
              <w:left w:val="single" w:sz="6" w:space="0" w:color="000000"/>
              <w:right w:val="single" w:sz="6" w:space="0" w:color="000000"/>
            </w:tcBorders>
          </w:tcPr>
          <w:p>
            <w:pPr/>
          </w:p>
        </w:tc>
      </w:tr>
      <w:tr>
        <w:trPr>
          <w:trHeight w:val="307" w:hRule="exact"/>
        </w:trPr>
        <w:tc>
          <w:tcPr>
            <w:tcW w:w="2278"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900"/>
              <w:jc w:val="right"/>
              <w:rPr>
                <w:rFonts w:ascii="宋体" w:hAnsi="宋体" w:cs="宋体" w:eastAsia="宋体" w:hint="default"/>
                <w:sz w:val="21"/>
                <w:szCs w:val="21"/>
              </w:rPr>
            </w:pPr>
            <w:r>
              <w:rPr>
                <w:rFonts w:ascii="宋体" w:hAnsi="宋体" w:cs="宋体" w:eastAsia="宋体" w:hint="default"/>
                <w:sz w:val="21"/>
                <w:szCs w:val="21"/>
              </w:rPr>
              <w:t>重大关联交易</w:t>
            </w:r>
          </w:p>
        </w:tc>
        <w:tc>
          <w:tcPr>
            <w:tcW w:w="2372"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格向控股股东浙报传媒</w:t>
            </w:r>
            <w:r>
              <w:rPr>
                <w:rFonts w:ascii="宋体" w:hAnsi="宋体" w:cs="宋体" w:eastAsia="宋体" w:hint="default"/>
                <w:sz w:val="21"/>
                <w:szCs w:val="21"/>
              </w:rPr>
            </w:r>
          </w:p>
        </w:tc>
        <w:tc>
          <w:tcPr>
            <w:tcW w:w="2374" w:type="dxa"/>
            <w:vMerge/>
            <w:tcBorders>
              <w:left w:val="single" w:sz="6" w:space="0" w:color="000000"/>
              <w:right w:val="single" w:sz="6" w:space="0" w:color="000000"/>
            </w:tcBorders>
          </w:tcPr>
          <w:p>
            <w:pPr/>
          </w:p>
        </w:tc>
        <w:tc>
          <w:tcPr>
            <w:tcW w:w="2276" w:type="dxa"/>
            <w:vMerge/>
            <w:tcBorders>
              <w:left w:val="single" w:sz="6" w:space="0" w:color="000000"/>
              <w:right w:val="single" w:sz="6" w:space="0" w:color="000000"/>
            </w:tcBorders>
          </w:tcPr>
          <w:p>
            <w:pPr/>
          </w:p>
        </w:tc>
      </w:tr>
      <w:tr>
        <w:trPr>
          <w:trHeight w:val="312" w:hRule="exact"/>
        </w:trPr>
        <w:tc>
          <w:tcPr>
            <w:tcW w:w="2278" w:type="dxa"/>
            <w:tcBorders>
              <w:top w:val="nil" w:sz="6" w:space="0" w:color="auto"/>
              <w:left w:val="single" w:sz="6" w:space="0" w:color="000000"/>
              <w:bottom w:val="nil" w:sz="6" w:space="0" w:color="auto"/>
              <w:right w:val="single" w:sz="6" w:space="0" w:color="000000"/>
            </w:tcBorders>
          </w:tcPr>
          <w:p>
            <w:pPr/>
          </w:p>
        </w:tc>
        <w:tc>
          <w:tcPr>
            <w:tcW w:w="237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控股集团有限公司购买</w:t>
            </w:r>
            <w:r>
              <w:rPr>
                <w:rFonts w:ascii="宋体" w:hAnsi="宋体" w:cs="宋体" w:eastAsia="宋体" w:hint="default"/>
                <w:sz w:val="21"/>
                <w:szCs w:val="21"/>
              </w:rPr>
            </w:r>
          </w:p>
        </w:tc>
        <w:tc>
          <w:tcPr>
            <w:tcW w:w="2374" w:type="dxa"/>
            <w:vMerge/>
            <w:tcBorders>
              <w:left w:val="single" w:sz="6" w:space="0" w:color="000000"/>
              <w:right w:val="single" w:sz="6" w:space="0" w:color="000000"/>
            </w:tcBorders>
          </w:tcPr>
          <w:p>
            <w:pPr/>
          </w:p>
        </w:tc>
        <w:tc>
          <w:tcPr>
            <w:tcW w:w="2276" w:type="dxa"/>
            <w:vMerge/>
            <w:tcBorders>
              <w:left w:val="single" w:sz="6" w:space="0" w:color="000000"/>
              <w:right w:val="single" w:sz="6" w:space="0" w:color="000000"/>
            </w:tcBorders>
          </w:tcPr>
          <w:p>
            <w:pPr/>
          </w:p>
        </w:tc>
      </w:tr>
      <w:tr>
        <w:trPr>
          <w:trHeight w:val="312" w:hRule="exact"/>
        </w:trPr>
        <w:tc>
          <w:tcPr>
            <w:tcW w:w="2278" w:type="dxa"/>
            <w:tcBorders>
              <w:top w:val="nil" w:sz="6" w:space="0" w:color="auto"/>
              <w:left w:val="single" w:sz="6" w:space="0" w:color="000000"/>
              <w:bottom w:val="nil" w:sz="6" w:space="0" w:color="auto"/>
              <w:right w:val="single" w:sz="6" w:space="0" w:color="000000"/>
            </w:tcBorders>
          </w:tcPr>
          <w:p>
            <w:pPr/>
          </w:p>
        </w:tc>
        <w:tc>
          <w:tcPr>
            <w:tcW w:w="237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其持有的东方星空创业</w:t>
            </w:r>
            <w:r>
              <w:rPr>
                <w:rFonts w:ascii="宋体" w:hAnsi="宋体" w:cs="宋体" w:eastAsia="宋体" w:hint="default"/>
                <w:sz w:val="21"/>
                <w:szCs w:val="21"/>
              </w:rPr>
            </w:r>
          </w:p>
        </w:tc>
        <w:tc>
          <w:tcPr>
            <w:tcW w:w="2374" w:type="dxa"/>
            <w:vMerge/>
            <w:tcBorders>
              <w:left w:val="single" w:sz="6" w:space="0" w:color="000000"/>
              <w:right w:val="single" w:sz="6" w:space="0" w:color="000000"/>
            </w:tcBorders>
          </w:tcPr>
          <w:p>
            <w:pPr/>
          </w:p>
        </w:tc>
        <w:tc>
          <w:tcPr>
            <w:tcW w:w="2276" w:type="dxa"/>
            <w:vMerge/>
            <w:tcBorders>
              <w:left w:val="single" w:sz="6" w:space="0" w:color="000000"/>
              <w:right w:val="single" w:sz="6" w:space="0" w:color="000000"/>
            </w:tcBorders>
          </w:tcPr>
          <w:p>
            <w:pPr/>
          </w:p>
        </w:tc>
      </w:tr>
      <w:tr>
        <w:trPr>
          <w:trHeight w:val="318" w:hRule="exact"/>
        </w:trPr>
        <w:tc>
          <w:tcPr>
            <w:tcW w:w="2278" w:type="dxa"/>
            <w:tcBorders>
              <w:top w:val="nil" w:sz="6" w:space="0" w:color="auto"/>
              <w:left w:val="single" w:sz="6" w:space="0" w:color="000000"/>
              <w:bottom w:val="nil" w:sz="6" w:space="0" w:color="auto"/>
              <w:right w:val="single" w:sz="6" w:space="0" w:color="000000"/>
            </w:tcBorders>
          </w:tcPr>
          <w:p>
            <w:pPr/>
          </w:p>
        </w:tc>
        <w:tc>
          <w:tcPr>
            <w:tcW w:w="237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投资有限公司</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44%</w:t>
            </w:r>
            <w:r>
              <w:rPr>
                <w:rFonts w:ascii="宋体" w:hAnsi="宋体" w:cs="宋体" w:eastAsia="宋体" w:hint="default"/>
                <w:sz w:val="21"/>
                <w:szCs w:val="21"/>
              </w:rPr>
              <w:t>的股</w:t>
            </w:r>
          </w:p>
        </w:tc>
        <w:tc>
          <w:tcPr>
            <w:tcW w:w="2374" w:type="dxa"/>
            <w:vMerge/>
            <w:tcBorders>
              <w:left w:val="single" w:sz="6" w:space="0" w:color="000000"/>
              <w:right w:val="single" w:sz="6" w:space="0" w:color="000000"/>
            </w:tcBorders>
          </w:tcPr>
          <w:p>
            <w:pPr/>
          </w:p>
        </w:tc>
        <w:tc>
          <w:tcPr>
            <w:tcW w:w="2276" w:type="dxa"/>
            <w:vMerge/>
            <w:tcBorders>
              <w:left w:val="single" w:sz="6" w:space="0" w:color="000000"/>
              <w:right w:val="single" w:sz="6" w:space="0" w:color="000000"/>
            </w:tcBorders>
          </w:tcPr>
          <w:p>
            <w:pPr/>
          </w:p>
        </w:tc>
      </w:tr>
      <w:tr>
        <w:trPr>
          <w:trHeight w:val="314" w:hRule="exact"/>
        </w:trPr>
        <w:tc>
          <w:tcPr>
            <w:tcW w:w="2278" w:type="dxa"/>
            <w:tcBorders>
              <w:top w:val="nil" w:sz="6" w:space="0" w:color="auto"/>
              <w:left w:val="single" w:sz="6" w:space="0" w:color="000000"/>
              <w:bottom w:val="single" w:sz="6" w:space="0" w:color="000000"/>
              <w:right w:val="single" w:sz="6" w:space="0" w:color="000000"/>
            </w:tcBorders>
          </w:tcPr>
          <w:p>
            <w:pPr/>
          </w:p>
        </w:tc>
        <w:tc>
          <w:tcPr>
            <w:tcW w:w="2372"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p>
        </w:tc>
        <w:tc>
          <w:tcPr>
            <w:tcW w:w="2374" w:type="dxa"/>
            <w:vMerge/>
            <w:tcBorders>
              <w:left w:val="single" w:sz="6" w:space="0" w:color="000000"/>
              <w:bottom w:val="single" w:sz="6" w:space="0" w:color="000000"/>
              <w:right w:val="single" w:sz="6" w:space="0" w:color="000000"/>
            </w:tcBorders>
          </w:tcPr>
          <w:p>
            <w:pPr/>
          </w:p>
        </w:tc>
        <w:tc>
          <w:tcPr>
            <w:tcW w:w="2276" w:type="dxa"/>
            <w:vMerge/>
            <w:tcBorders>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2</w:t>
      </w:r>
      <w:r>
        <w:rPr/>
        <w:t>、</w:t>
      </w:r>
      <w:r>
        <w:rPr>
          <w:spacing w:val="-2"/>
        </w:rPr>
        <w:t> </w:t>
      </w:r>
      <w:r>
        <w:rPr/>
        <w:t>资产负债表日后利润分配情况说明</w:t>
      </w:r>
    </w:p>
    <w:p>
      <w:pPr>
        <w:pStyle w:val="BodyText"/>
        <w:spacing w:line="240" w:lineRule="auto" w:before="52"/>
        <w:ind w:left="6241" w:right="758"/>
        <w:jc w:val="left"/>
      </w:pPr>
      <w:r>
        <w:rPr/>
        <w:t>单位：元</w:t>
      </w:r>
      <w:r>
        <w:rPr>
          <w:spacing w:val="-2"/>
        </w:rPr>
        <w:t> </w:t>
      </w:r>
      <w:r>
        <w:rPr/>
        <w:t>币种：人民币</w:t>
      </w:r>
    </w:p>
    <w:p>
      <w:pPr>
        <w:spacing w:line="240" w:lineRule="auto" w:before="6"/>
        <w:rPr>
          <w:rFonts w:ascii="宋体" w:hAnsi="宋体" w:cs="宋体" w:eastAsia="宋体" w:hint="default"/>
          <w:sz w:val="3"/>
          <w:szCs w:val="3"/>
        </w:rPr>
      </w:pPr>
    </w:p>
    <w:p>
      <w:pPr>
        <w:spacing w:line="356" w:lineRule="exact"/>
        <w:ind w:left="11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4650;height:2" coordorigin="7,342" coordsize="4650,2">
              <v:shape style="position:absolute;left:7;top:342;width:4650;height:2" coordorigin="7,342" coordsize="4650,0" path="m7,342l4657,342e" filled="false" stroked="true" strokeweight=".72pt" strokecolor="#000000">
                <v:path arrowok="t"/>
              </v:shape>
            </v:group>
            <v:group style="position:absolute;left:4664;top:7;width:2;height:342" coordorigin="4664,7" coordsize="2,342">
              <v:shape style="position:absolute;left:4664;top:7;width:2;height:342" coordorigin="4664,7" coordsize="0,342" path="m4664,7l4664,349e" filled="false" stroked="true" strokeweight=".72pt" strokecolor="#000000">
                <v:path arrowok="t"/>
              </v:shape>
            </v:group>
            <v:group style="position:absolute;left:4672;top:342;width:4636;height:2" coordorigin="4672,342" coordsize="4636,2">
              <v:shape style="position:absolute;left:4672;top:342;width:4636;height:2" coordorigin="4672,342" coordsize="4636,0" path="m4672,342l9307,342e" filled="false" stroked="true" strokeweight=".72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pt" strokecolor="#000000">
                <v:path arrowok="t"/>
              </v:shape>
              <v:shape style="position:absolute;left:14;top:14;width:4650;height:328" type="#_x0000_t202" filled="false" stroked="false">
                <v:textbox inset="0,0,0,0">
                  <w:txbxContent>
                    <w:p>
                      <w:pPr>
                        <w:spacing w:line="26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拟分配的利润或股利</w:t>
                      </w:r>
                    </w:p>
                  </w:txbxContent>
                </v:textbox>
                <w10:wrap type="none"/>
              </v:shape>
              <v:shape style="position:absolute;left:4664;top:14;width:4650;height:328" type="#_x0000_t202" filled="false" stroked="false">
                <v:textbox inset="0,0,0,0">
                  <w:txbxContent>
                    <w:p>
                      <w:pPr>
                        <w:spacing w:before="42"/>
                        <w:ind w:left="0" w:right="105" w:firstLine="0"/>
                        <w:jc w:val="right"/>
                        <w:rPr>
                          <w:rFonts w:ascii="Times New Roman" w:hAnsi="Times New Roman" w:cs="Times New Roman" w:eastAsia="Times New Roman" w:hint="default"/>
                          <w:sz w:val="21"/>
                          <w:szCs w:val="21"/>
                        </w:rPr>
                      </w:pPr>
                      <w:r>
                        <w:rPr>
                          <w:rFonts w:ascii="Times New Roman"/>
                          <w:spacing w:val="-1"/>
                          <w:sz w:val="21"/>
                        </w:rPr>
                        <w:t>85,946,745.80</w:t>
                      </w:r>
                    </w:p>
                  </w:txbxContent>
                </v:textbox>
                <w10:wrap type="none"/>
              </v:shape>
            </v:group>
          </v:group>
        </w:pict>
      </w:r>
      <w:r>
        <w:rPr>
          <w:rFonts w:ascii="宋体" w:hAnsi="宋体" w:cs="宋体" w:eastAsia="宋体" w:hint="default"/>
          <w:position w:val="-6"/>
          <w:sz w:val="20"/>
          <w:szCs w:val="20"/>
        </w:rPr>
      </w:r>
    </w:p>
    <w:p>
      <w:pPr>
        <w:spacing w:line="240" w:lineRule="auto" w:before="11"/>
        <w:rPr>
          <w:rFonts w:ascii="宋体" w:hAnsi="宋体" w:cs="宋体" w:eastAsia="宋体" w:hint="default"/>
          <w:sz w:val="21"/>
          <w:szCs w:val="21"/>
        </w:rPr>
      </w:pPr>
    </w:p>
    <w:p>
      <w:pPr>
        <w:pStyle w:val="BodyText"/>
        <w:spacing w:line="240" w:lineRule="auto" w:before="35"/>
        <w:ind w:right="758"/>
        <w:jc w:val="left"/>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其他重要事项：</w:t>
      </w:r>
    </w:p>
    <w:p>
      <w:pPr>
        <w:pStyle w:val="BodyText"/>
        <w:spacing w:line="240" w:lineRule="auto" w:before="83"/>
        <w:ind w:left="139" w:right="758"/>
        <w:jc w:val="left"/>
      </w:pPr>
      <w:r>
        <w:rPr>
          <w:rFonts w:ascii="Times New Roman" w:hAnsi="Times New Roman" w:cs="Times New Roman" w:eastAsia="Times New Roman" w:hint="default"/>
        </w:rPr>
        <w:t>1</w:t>
      </w:r>
      <w:r>
        <w:rPr/>
        <w:t>、 其他</w:t>
      </w:r>
    </w:p>
    <w:p>
      <w:pPr>
        <w:pStyle w:val="BodyText"/>
        <w:spacing w:line="264" w:lineRule="auto" w:before="52"/>
        <w:ind w:left="139" w:right="310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企业合并</w:t>
      </w:r>
      <w:r>
        <w:rPr>
          <w:w w:val="99"/>
        </w:rPr>
        <w:t> </w:t>
      </w:r>
      <w:r>
        <w:rPr/>
        <w:t>企业合并情况详见本财务报表附注企业合并及合并财务报表之说明。</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其他</w:t>
      </w:r>
    </w:p>
    <w:p>
      <w:pPr>
        <w:pStyle w:val="BodyText"/>
        <w:spacing w:line="256" w:lineRule="auto"/>
        <w:ind w:left="139" w:right="758"/>
        <w:jc w:val="left"/>
      </w:pPr>
      <w:r>
        <w:rPr>
          <w:rFonts w:ascii="Times New Roman" w:hAnsi="Times New Roman" w:cs="Times New Roman" w:eastAsia="Times New Roman" w:hint="default"/>
        </w:rPr>
        <w:t>1. </w:t>
      </w:r>
      <w:r>
        <w:rPr/>
        <w:t>根据上海白猫第五届董事会第四十一次会议决议和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3"/>
        </w:rPr>
        <w:t>年第二次临时股东大会决议，并</w:t>
      </w:r>
      <w:r>
        <w:rPr/>
        <w:t> </w:t>
      </w:r>
      <w:r>
        <w:rPr>
          <w:spacing w:val="-7"/>
        </w:rPr>
        <w:t>经中共中央宣传部《关于同意浙报传媒控股集团有限公司借壳上市的函》</w:t>
      </w:r>
      <w:r>
        <w:rPr>
          <w:rFonts w:ascii="Times New Roman" w:hAnsi="Times New Roman" w:cs="Times New Roman" w:eastAsia="Times New Roman" w:hint="default"/>
          <w:spacing w:val="-7"/>
        </w:rPr>
        <w:t>(</w:t>
      </w:r>
      <w:r>
        <w:rPr>
          <w:spacing w:val="-7"/>
        </w:rPr>
        <w:t>中宣办发函〔</w:t>
      </w:r>
      <w:r>
        <w:rPr>
          <w:rFonts w:ascii="Times New Roman" w:hAnsi="Times New Roman" w:cs="Times New Roman" w:eastAsia="Times New Roman" w:hint="default"/>
          <w:spacing w:val="-7"/>
        </w:rPr>
        <w:t>2010</w:t>
      </w:r>
      <w:r>
        <w:rPr>
          <w:spacing w:val="-7"/>
        </w:rPr>
        <w:t>〕</w:t>
      </w:r>
      <w:r>
        <w:rPr>
          <w:spacing w:val="-72"/>
        </w:rPr>
        <w:t> </w:t>
      </w:r>
      <w:r>
        <w:rPr>
          <w:rFonts w:ascii="Times New Roman" w:hAnsi="Times New Roman" w:cs="Times New Roman" w:eastAsia="Times New Roman" w:hint="default"/>
        </w:rPr>
        <w:t>517 </w:t>
      </w:r>
      <w:r>
        <w:rPr>
          <w:rFonts w:ascii="Times New Roman" w:hAnsi="Times New Roman" w:cs="Times New Roman" w:eastAsia="Times New Roman" w:hint="default"/>
          <w:spacing w:val="35"/>
        </w:rPr>
        <w:t> </w:t>
      </w:r>
      <w:r>
        <w:rPr/>
        <w:t>号</w:t>
      </w:r>
      <w:r>
        <w:rPr>
          <w:rFonts w:ascii="Times New Roman" w:hAnsi="Times New Roman" w:cs="Times New Roman" w:eastAsia="Times New Roman" w:hint="default"/>
        </w:rPr>
        <w:t>)</w:t>
      </w:r>
      <w:r>
        <w:rPr/>
        <w:t>、浙江省财政厅《关于同意浙报传媒控股集团有限公司与上海白猫股份有限公司重</w:t>
      </w:r>
    </w:p>
    <w:p>
      <w:pPr>
        <w:spacing w:after="0" w:line="256"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61" w:lineRule="auto" w:before="35"/>
        <w:ind w:left="139" w:right="191"/>
        <w:jc w:val="both"/>
      </w:pPr>
      <w:r>
        <w:rPr/>
        <w:t>大资产重组方案的复函》</w:t>
      </w:r>
      <w:r>
        <w:rPr>
          <w:rFonts w:ascii="Times New Roman" w:hAnsi="Times New Roman" w:cs="Times New Roman" w:eastAsia="Times New Roman" w:hint="default"/>
        </w:rPr>
        <w:t>(</w:t>
      </w:r>
      <w:r>
        <w:rPr/>
        <w:t>浙财教〔</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381</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、中国证券监督管理委员会《关于核准上 </w:t>
      </w:r>
      <w:r>
        <w:rPr>
          <w:spacing w:val="2"/>
        </w:rPr>
        <w:t>海白猫股份有限公司重大资产重组及向浙报传媒控股集团有限公司发行股份购买资产的批</w:t>
      </w:r>
      <w:r>
        <w:rPr>
          <w:spacing w:val="-85"/>
        </w:rPr>
        <w:t> </w:t>
      </w:r>
      <w:r>
        <w:rPr>
          <w:spacing w:val="-85"/>
        </w:rPr>
      </w:r>
      <w:r>
        <w:rPr>
          <w:spacing w:val="-4"/>
        </w:rPr>
        <w:t>复》</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1158</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及《关于核准浙报传媒控股集团有限公司公告上海白猫股份 </w:t>
      </w:r>
      <w:r>
        <w:rPr>
          <w:spacing w:val="-2"/>
        </w:rPr>
        <w:t>有限公司收购报告书并豁免其要约收购义务的批复》</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1159</w:t>
      </w:r>
      <w:r>
        <w:rPr>
          <w:rFonts w:ascii="Times New Roman" w:hAnsi="Times New Roman" w:cs="Times New Roman" w:eastAsia="Times New Roman" w:hint="default"/>
        </w:rPr>
        <w:t> </w:t>
      </w:r>
      <w:r>
        <w:rPr>
          <w:spacing w:val="-3"/>
        </w:rPr>
        <w:t>号</w:t>
      </w:r>
      <w:r>
        <w:rPr>
          <w:rFonts w:ascii="Times New Roman" w:hAnsi="Times New Roman" w:cs="Times New Roman" w:eastAsia="Times New Roman" w:hint="default"/>
          <w:spacing w:val="-3"/>
        </w:rPr>
        <w:t>)</w:t>
      </w:r>
      <w:r>
        <w:rPr>
          <w:spacing w:val="-3"/>
        </w:rPr>
        <w:t>批准，本公</w:t>
      </w:r>
      <w:r>
        <w:rPr>
          <w:spacing w:val="-94"/>
        </w:rPr>
        <w:t> </w:t>
      </w:r>
      <w:r>
        <w:rPr>
          <w:spacing w:val="-94"/>
        </w:rPr>
      </w:r>
      <w:r>
        <w:rPr>
          <w:spacing w:val="4"/>
        </w:rPr>
        <w:t>司</w:t>
      </w:r>
      <w:r>
        <w:rPr>
          <w:rFonts w:ascii="Times New Roman" w:hAnsi="Times New Roman" w:cs="Times New Roman" w:eastAsia="Times New Roman" w:hint="default"/>
          <w:spacing w:val="4"/>
        </w:rPr>
        <w:t>(</w:t>
      </w:r>
      <w:r>
        <w:rPr>
          <w:spacing w:val="4"/>
        </w:rPr>
        <w:t>原上海白猫股份有限公司</w:t>
      </w:r>
      <w:r>
        <w:rPr>
          <w:rFonts w:ascii="Times New Roman" w:hAnsi="Times New Roman" w:cs="Times New Roman" w:eastAsia="Times New Roman" w:hint="default"/>
          <w:spacing w:val="4"/>
        </w:rPr>
        <w:t>)</w:t>
      </w:r>
      <w:r>
        <w:rPr>
          <w:spacing w:val="4"/>
        </w:rPr>
        <w:t>获准以经审计评估除应付股利及对应货币资金外的资产和负 </w:t>
      </w:r>
      <w:r>
        <w:rPr/>
        <w:t>债净值</w:t>
      </w:r>
      <w:r>
        <w:rPr>
          <w:spacing w:val="-43"/>
        </w:rPr>
        <w:t> </w:t>
      </w:r>
      <w:r>
        <w:rPr>
          <w:rFonts w:ascii="Times New Roman" w:hAnsi="Times New Roman" w:cs="Times New Roman" w:eastAsia="Times New Roman" w:hint="default"/>
        </w:rPr>
        <w:t>303,076,623.20</w:t>
      </w:r>
      <w:r>
        <w:rPr>
          <w:rFonts w:ascii="Times New Roman" w:hAnsi="Times New Roman" w:cs="Times New Roman" w:eastAsia="Times New Roman" w:hint="default"/>
          <w:spacing w:val="10"/>
        </w:rPr>
        <w:t> </w:t>
      </w:r>
      <w:r>
        <w:rPr/>
        <w:t>元与浙报传媒控股集团有限公司</w:t>
      </w:r>
      <w:r>
        <w:rPr>
          <w:rFonts w:ascii="Times New Roman" w:hAnsi="Times New Roman" w:cs="Times New Roman" w:eastAsia="Times New Roman" w:hint="default"/>
        </w:rPr>
        <w:t>(</w:t>
      </w:r>
      <w:r>
        <w:rPr/>
        <w:t>以下简称浙报控股</w:t>
      </w:r>
      <w:r>
        <w:rPr>
          <w:rFonts w:ascii="Times New Roman" w:hAnsi="Times New Roman" w:cs="Times New Roman" w:eastAsia="Times New Roman" w:hint="default"/>
        </w:rPr>
        <w:t>)</w:t>
      </w:r>
      <w:r>
        <w:rPr/>
        <w:t>所持有的合计价</w:t>
      </w:r>
    </w:p>
    <w:p>
      <w:pPr>
        <w:pStyle w:val="BodyText"/>
        <w:spacing w:line="256" w:lineRule="auto"/>
        <w:ind w:left="137" w:right="197"/>
        <w:jc w:val="both"/>
      </w:pPr>
      <w:r>
        <w:rPr/>
        <w:t>值为</w:t>
      </w:r>
      <w:r>
        <w:rPr>
          <w:spacing w:val="-62"/>
        </w:rPr>
        <w:t> </w:t>
      </w:r>
      <w:r>
        <w:rPr>
          <w:rFonts w:ascii="Times New Roman" w:hAnsi="Times New Roman" w:cs="Times New Roman" w:eastAsia="Times New Roman" w:hint="default"/>
        </w:rPr>
        <w:t>2,463,449,710.10</w:t>
      </w:r>
      <w:r>
        <w:rPr>
          <w:rFonts w:ascii="Times New Roman" w:hAnsi="Times New Roman" w:cs="Times New Roman" w:eastAsia="Times New Roman" w:hint="default"/>
          <w:spacing w:val="-9"/>
        </w:rPr>
        <w:t> </w:t>
      </w:r>
      <w:r>
        <w:rPr/>
        <w:t>元的浙江日报新闻发展有限公司</w:t>
      </w:r>
      <w:r>
        <w:rPr>
          <w:spacing w:val="-62"/>
        </w:rPr>
        <w:t> </w:t>
      </w:r>
      <w:r>
        <w:rPr>
          <w:rFonts w:ascii="Times New Roman" w:hAnsi="Times New Roman" w:cs="Times New Roman" w:eastAsia="Times New Roman" w:hint="default"/>
        </w:rPr>
        <w:t>100%</w:t>
      </w:r>
      <w:r>
        <w:rPr/>
        <w:t>股权、钱江报系有限公司</w:t>
      </w:r>
      <w:r>
        <w:rPr>
          <w:spacing w:val="-62"/>
        </w:rPr>
        <w:t> </w:t>
      </w:r>
      <w:r>
        <w:rPr>
          <w:rFonts w:ascii="Times New Roman" w:hAnsi="Times New Roman" w:cs="Times New Roman" w:eastAsia="Times New Roman" w:hint="default"/>
        </w:rPr>
        <w:t>100% </w:t>
      </w:r>
      <w:r>
        <w:rPr>
          <w:spacing w:val="-6"/>
        </w:rPr>
        <w:t>股权、浙江在线新闻网站有限公司</w:t>
      </w:r>
      <w:r>
        <w:rPr>
          <w:rFonts w:ascii="Times New Roman" w:hAnsi="Times New Roman" w:cs="Times New Roman" w:eastAsia="Times New Roman" w:hint="default"/>
          <w:spacing w:val="-6"/>
        </w:rPr>
        <w:t>(</w:t>
      </w:r>
      <w:r>
        <w:rPr>
          <w:spacing w:val="-6"/>
        </w:rPr>
        <w:t>原浙江在线网络传媒有限责任公司</w:t>
      </w:r>
      <w:r>
        <w:rPr>
          <w:rFonts w:ascii="Times New Roman" w:hAnsi="Times New Roman" w:cs="Times New Roman" w:eastAsia="Times New Roman" w:hint="default"/>
          <w:spacing w:val="-6"/>
        </w:rPr>
        <w:t>)70.51%</w:t>
      </w:r>
      <w:r>
        <w:rPr>
          <w:spacing w:val="-6"/>
        </w:rPr>
        <w:t>股权、浙江《美</w:t>
      </w:r>
      <w:r>
        <w:rPr>
          <w:spacing w:val="-92"/>
        </w:rPr>
        <w:t> </w:t>
      </w:r>
      <w:r>
        <w:rPr>
          <w:spacing w:val="-92"/>
        </w:rPr>
      </w:r>
      <w:r>
        <w:rPr>
          <w:spacing w:val="-12"/>
        </w:rPr>
        <w:t>术报》有限公司</w:t>
      </w:r>
      <w:r>
        <w:rPr>
          <w:spacing w:val="-49"/>
        </w:rPr>
        <w:t> </w:t>
      </w:r>
      <w:r>
        <w:rPr>
          <w:rFonts w:ascii="Times New Roman" w:hAnsi="Times New Roman" w:cs="Times New Roman" w:eastAsia="Times New Roman" w:hint="default"/>
          <w:spacing w:val="-5"/>
        </w:rPr>
        <w:t>51%</w:t>
      </w:r>
      <w:r>
        <w:rPr>
          <w:spacing w:val="-5"/>
        </w:rPr>
        <w:t>股权、浙江老年报报业有限公司</w:t>
      </w:r>
      <w:r>
        <w:rPr>
          <w:spacing w:val="-49"/>
        </w:rPr>
        <w:t> </w:t>
      </w:r>
      <w:r>
        <w:rPr>
          <w:rFonts w:ascii="Times New Roman" w:hAnsi="Times New Roman" w:cs="Times New Roman" w:eastAsia="Times New Roman" w:hint="default"/>
          <w:spacing w:val="-6"/>
        </w:rPr>
        <w:t>100%</w:t>
      </w:r>
      <w:r>
        <w:rPr>
          <w:spacing w:val="-6"/>
        </w:rPr>
        <w:t>股权、浙江浙商传媒有限公司</w:t>
      </w:r>
      <w:r>
        <w:rPr>
          <w:spacing w:val="-49"/>
        </w:rPr>
        <w:t> </w:t>
      </w:r>
      <w:r>
        <w:rPr>
          <w:rFonts w:ascii="Times New Roman" w:hAnsi="Times New Roman" w:cs="Times New Roman" w:eastAsia="Times New Roman" w:hint="default"/>
        </w:rPr>
        <w:t>49% </w:t>
      </w:r>
      <w:r>
        <w:rPr/>
        <w:t>股权、乐清日报有限公司</w:t>
      </w:r>
      <w:r>
        <w:rPr>
          <w:spacing w:val="-33"/>
        </w:rPr>
        <w:t> </w:t>
      </w:r>
      <w:r>
        <w:rPr>
          <w:rFonts w:ascii="Times New Roman" w:hAnsi="Times New Roman" w:cs="Times New Roman" w:eastAsia="Times New Roman" w:hint="default"/>
        </w:rPr>
        <w:t>51%</w:t>
      </w:r>
      <w:r>
        <w:rPr/>
        <w:t>股权、瑞安日报有限公司</w:t>
      </w:r>
      <w:r>
        <w:rPr>
          <w:spacing w:val="-33"/>
        </w:rPr>
        <w:t> </w:t>
      </w:r>
      <w:r>
        <w:rPr>
          <w:rFonts w:ascii="Times New Roman" w:hAnsi="Times New Roman" w:cs="Times New Roman" w:eastAsia="Times New Roman" w:hint="default"/>
        </w:rPr>
        <w:t>51%</w:t>
      </w:r>
      <w:r>
        <w:rPr/>
        <w:t>股权、海宁日报有限公司</w:t>
      </w:r>
      <w:r>
        <w:rPr>
          <w:spacing w:val="-33"/>
        </w:rPr>
        <w:t> </w:t>
      </w:r>
      <w:r>
        <w:rPr>
          <w:rFonts w:ascii="Times New Roman" w:hAnsi="Times New Roman" w:cs="Times New Roman" w:eastAsia="Times New Roman" w:hint="default"/>
        </w:rPr>
        <w:t>51% </w:t>
      </w:r>
      <w:r>
        <w:rPr/>
        <w:t>股权、绍兴县报有限公司</w:t>
      </w:r>
      <w:r>
        <w:rPr>
          <w:spacing w:val="-33"/>
        </w:rPr>
        <w:t> </w:t>
      </w:r>
      <w:r>
        <w:rPr>
          <w:rFonts w:ascii="Times New Roman" w:hAnsi="Times New Roman" w:cs="Times New Roman" w:eastAsia="Times New Roman" w:hint="default"/>
        </w:rPr>
        <w:t>51%</w:t>
      </w:r>
      <w:r>
        <w:rPr/>
        <w:t>股权、诸暨日报有限公司</w:t>
      </w:r>
      <w:r>
        <w:rPr>
          <w:spacing w:val="-33"/>
        </w:rPr>
        <w:t> </w:t>
      </w:r>
      <w:r>
        <w:rPr>
          <w:rFonts w:ascii="Times New Roman" w:hAnsi="Times New Roman" w:cs="Times New Roman" w:eastAsia="Times New Roman" w:hint="default"/>
        </w:rPr>
        <w:t>51%</w:t>
      </w:r>
      <w:r>
        <w:rPr/>
        <w:t>股权、上虞日报有限公司</w:t>
      </w:r>
      <w:r>
        <w:rPr>
          <w:spacing w:val="-33"/>
        </w:rPr>
        <w:t> </w:t>
      </w:r>
      <w:r>
        <w:rPr>
          <w:rFonts w:ascii="Times New Roman" w:hAnsi="Times New Roman" w:cs="Times New Roman" w:eastAsia="Times New Roman" w:hint="default"/>
        </w:rPr>
        <w:t>51% </w:t>
      </w:r>
      <w:r>
        <w:rPr/>
        <w:t>股权、东阳日报有限公司</w:t>
      </w:r>
      <w:r>
        <w:rPr>
          <w:spacing w:val="-33"/>
        </w:rPr>
        <w:t> </w:t>
      </w:r>
      <w:r>
        <w:rPr>
          <w:rFonts w:ascii="Times New Roman" w:hAnsi="Times New Roman" w:cs="Times New Roman" w:eastAsia="Times New Roman" w:hint="default"/>
        </w:rPr>
        <w:t>51%</w:t>
      </w:r>
      <w:r>
        <w:rPr/>
        <w:t>股权、永康日报有限公司</w:t>
      </w:r>
      <w:r>
        <w:rPr>
          <w:spacing w:val="-33"/>
        </w:rPr>
        <w:t> </w:t>
      </w:r>
      <w:r>
        <w:rPr>
          <w:rFonts w:ascii="Times New Roman" w:hAnsi="Times New Roman" w:cs="Times New Roman" w:eastAsia="Times New Roman" w:hint="default"/>
        </w:rPr>
        <w:t>51%</w:t>
      </w:r>
      <w:r>
        <w:rPr/>
        <w:t>股权、温岭日报有限公司</w:t>
      </w:r>
      <w:r>
        <w:rPr>
          <w:spacing w:val="-33"/>
        </w:rPr>
        <w:t> </w:t>
      </w:r>
      <w:r>
        <w:rPr>
          <w:rFonts w:ascii="Times New Roman" w:hAnsi="Times New Roman" w:cs="Times New Roman" w:eastAsia="Times New Roman" w:hint="default"/>
        </w:rPr>
        <w:t>51% </w:t>
      </w:r>
      <w:r>
        <w:rPr/>
        <w:t>股权和浙江日报报业集团印务有限公司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w:t>
      </w:r>
      <w:r>
        <w:rPr/>
        <w:t>以下简称传媒类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家企业股权</w:t>
      </w:r>
      <w:r>
        <w:rPr>
          <w:rFonts w:ascii="Times New Roman" w:hAnsi="Times New Roman" w:cs="Times New Roman" w:eastAsia="Times New Roman" w:hint="default"/>
        </w:rPr>
        <w:t>)</w:t>
      </w:r>
      <w:r>
        <w:rPr/>
        <w:t>进行置 </w:t>
      </w:r>
      <w:r>
        <w:rPr>
          <w:spacing w:val="-11"/>
        </w:rPr>
        <w:t>换。</w:t>
      </w:r>
      <w:r>
        <w:rPr>
          <w:rFonts w:ascii="Times New Roman" w:hAnsi="Times New Roman" w:cs="Times New Roman" w:eastAsia="Times New Roman" w:hint="default"/>
          <w:spacing w:val="-11"/>
        </w:rPr>
        <w:t>16</w:t>
      </w:r>
      <w:r>
        <w:rPr>
          <w:rFonts w:ascii="Times New Roman" w:hAnsi="Times New Roman" w:cs="Times New Roman" w:eastAsia="Times New Roman" w:hint="default"/>
          <w:spacing w:val="-1"/>
        </w:rPr>
        <w:t> </w:t>
      </w:r>
      <w:r>
        <w:rPr/>
        <w:t>家企业股权业经北京中企华资产评估有限责任公司以</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51"/>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日为评估基准</w:t>
      </w:r>
    </w:p>
    <w:p>
      <w:pPr>
        <w:pStyle w:val="BodyText"/>
        <w:spacing w:line="240" w:lineRule="auto" w:before="5"/>
        <w:ind w:left="138" w:right="0"/>
        <w:jc w:val="both"/>
      </w:pPr>
      <w:r>
        <w:rPr/>
        <w:t>日进行评估，并由其出具《资产评估报告》</w:t>
      </w:r>
      <w:r>
        <w:rPr>
          <w:rFonts w:ascii="Times New Roman" w:hAnsi="Times New Roman" w:cs="Times New Roman" w:eastAsia="Times New Roman" w:hint="default"/>
        </w:rPr>
        <w:t>(</w:t>
      </w:r>
      <w:r>
        <w:rPr/>
        <w:t>中企华评报字〔</w:t>
      </w:r>
      <w:r>
        <w:rPr>
          <w:rFonts w:ascii="Times New Roman" w:hAnsi="Times New Roman" w:cs="Times New Roman" w:eastAsia="Times New Roman" w:hint="default"/>
        </w:rPr>
        <w:t>2010</w:t>
      </w:r>
      <w:r>
        <w:rPr/>
        <w:t>〕第</w:t>
      </w:r>
      <w:r>
        <w:rPr>
          <w:spacing w:val="-68"/>
        </w:rPr>
        <w:t> </w:t>
      </w:r>
      <w:r>
        <w:rPr>
          <w:rFonts w:ascii="Times New Roman" w:hAnsi="Times New Roman" w:cs="Times New Roman" w:eastAsia="Times New Roman" w:hint="default"/>
        </w:rPr>
        <w:t>615</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。资产置换差</w:t>
      </w:r>
    </w:p>
    <w:p>
      <w:pPr>
        <w:pStyle w:val="BodyText"/>
        <w:spacing w:line="240" w:lineRule="auto" w:before="20"/>
        <w:ind w:left="139" w:right="0"/>
        <w:jc w:val="both"/>
      </w:pPr>
      <w:r>
        <w:rPr/>
        <w:t>额由本公司向浙报控股非公开发行人民币普通股 </w:t>
      </w:r>
      <w:r>
        <w:rPr>
          <w:rFonts w:ascii="Times New Roman" w:hAnsi="Times New Roman" w:cs="Times New Roman" w:eastAsia="Times New Roman" w:hint="default"/>
        </w:rPr>
        <w:t>277,682,917 </w:t>
      </w:r>
      <w:r>
        <w:rPr/>
        <w:t>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w:t>
      </w:r>
      <w:r>
        <w:rPr/>
        <w:t>，每股面值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元，发</w:t>
      </w:r>
    </w:p>
    <w:p>
      <w:pPr>
        <w:pStyle w:val="BodyText"/>
        <w:spacing w:line="240" w:lineRule="auto" w:before="21"/>
        <w:ind w:left="139" w:right="0"/>
        <w:jc w:val="both"/>
        <w:rPr>
          <w:rFonts w:ascii="Times New Roman" w:hAnsi="Times New Roman" w:cs="Times New Roman" w:eastAsia="Times New Roman" w:hint="default"/>
        </w:rPr>
      </w:pPr>
      <w:r>
        <w:rPr/>
        <w:t>行价为 </w:t>
      </w:r>
      <w:r>
        <w:rPr>
          <w:rFonts w:ascii="Times New Roman" w:hAnsi="Times New Roman" w:cs="Times New Roman" w:eastAsia="Times New Roman" w:hint="default"/>
        </w:rPr>
        <w:t>7.78  </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新股发行价格系按贵公司第五届董事会第四十一次会议决议公告日前</w:t>
      </w:r>
      <w:r>
        <w:rPr>
          <w:spacing w:val="-69"/>
        </w:rPr>
        <w:t> </w:t>
      </w:r>
      <w:r>
        <w:rPr>
          <w:rFonts w:ascii="Times New Roman" w:hAnsi="Times New Roman" w:cs="Times New Roman" w:eastAsia="Times New Roman" w:hint="default"/>
        </w:rPr>
        <w:t>20</w:t>
      </w:r>
    </w:p>
    <w:p>
      <w:pPr>
        <w:pStyle w:val="BodyText"/>
        <w:spacing w:line="240" w:lineRule="auto" w:before="21"/>
        <w:ind w:left="139" w:right="0"/>
        <w:jc w:val="both"/>
      </w:pPr>
      <w:r>
        <w:rPr/>
        <w:t>个交易日公司股票交易均价确定</w:t>
      </w:r>
      <w:r>
        <w:rPr>
          <w:rFonts w:ascii="Times New Roman" w:hAnsi="Times New Roman" w:cs="Times New Roman" w:eastAsia="Times New Roman" w:hint="default"/>
        </w:rPr>
        <w:t>)</w:t>
      </w:r>
      <w:r>
        <w:rPr/>
        <w:t>，相应增加本公司注册资本人民币 </w:t>
      </w:r>
      <w:r>
        <w:rPr>
          <w:rFonts w:ascii="Times New Roman" w:hAnsi="Times New Roman" w:cs="Times New Roman" w:eastAsia="Times New Roman" w:hint="default"/>
        </w:rPr>
        <w:t>277,682,917.00</w:t>
      </w:r>
      <w:r>
        <w:rPr>
          <w:rFonts w:ascii="Times New Roman" w:hAnsi="Times New Roman" w:cs="Times New Roman" w:eastAsia="Times New Roman" w:hint="default"/>
          <w:spacing w:val="39"/>
        </w:rPr>
        <w:t> </w:t>
      </w:r>
      <w:r>
        <w:rPr/>
        <w:t>元。本</w:t>
      </w:r>
    </w:p>
    <w:p>
      <w:pPr>
        <w:pStyle w:val="BodyText"/>
        <w:spacing w:line="240" w:lineRule="auto" w:before="21"/>
        <w:ind w:left="139" w:right="0"/>
        <w:jc w:val="both"/>
      </w:pPr>
      <w:r>
        <w:rPr/>
        <w:t>公司变更后注册资本为</w:t>
      </w:r>
      <w:r>
        <w:rPr>
          <w:spacing w:val="-56"/>
        </w:rPr>
        <w:t> </w:t>
      </w:r>
      <w:r>
        <w:rPr>
          <w:rFonts w:ascii="Times New Roman" w:hAnsi="Times New Roman" w:cs="Times New Roman" w:eastAsia="Times New Roman" w:hint="default"/>
        </w:rPr>
        <w:t>429,733,729.00</w:t>
      </w:r>
      <w:r>
        <w:rPr>
          <w:rFonts w:ascii="Times New Roman" w:hAnsi="Times New Roman" w:cs="Times New Roman" w:eastAsia="Times New Roman" w:hint="default"/>
          <w:spacing w:val="-3"/>
        </w:rPr>
        <w:t> </w:t>
      </w:r>
      <w:r>
        <w:rPr/>
        <w:t>元。</w:t>
      </w:r>
    </w:p>
    <w:p>
      <w:pPr>
        <w:pStyle w:val="BodyText"/>
        <w:spacing w:line="240" w:lineRule="auto" w:before="21"/>
        <w:ind w:left="139" w:right="0"/>
        <w:jc w:val="both"/>
      </w:pPr>
      <w:r>
        <w:rPr/>
        <w:t>上述</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家企业股权中浙江日报新闻发展有限公司已于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日办妥工商变更登记</w:t>
      </w:r>
    </w:p>
    <w:p>
      <w:pPr>
        <w:pStyle w:val="BodyText"/>
        <w:spacing w:line="240" w:lineRule="auto" w:before="21"/>
        <w:ind w:left="139" w:right="0"/>
        <w:jc w:val="both"/>
      </w:pPr>
      <w:r>
        <w:rPr>
          <w:spacing w:val="-4"/>
        </w:rPr>
        <w:t>手续；钱江报系有限公司已于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3"/>
        </w:rPr>
        <w:t>日办妥工商变更登记手续；浙江在线新闻网站</w:t>
      </w:r>
    </w:p>
    <w:p>
      <w:pPr>
        <w:pStyle w:val="BodyText"/>
        <w:spacing w:line="240" w:lineRule="auto" w:before="21"/>
        <w:ind w:left="139" w:right="0"/>
        <w:jc w:val="both"/>
        <w:rPr>
          <w:rFonts w:ascii="Times New Roman" w:hAnsi="Times New Roman" w:cs="Times New Roman" w:eastAsia="Times New Roman" w:hint="default"/>
        </w:rPr>
      </w:pPr>
      <w:r>
        <w:rPr/>
        <w:t>有限公司已于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6"/>
        </w:rPr>
        <w:t>日办妥工商变更登记手续；浙江《美术报》有限公司已于</w:t>
      </w:r>
      <w:r>
        <w:rPr>
          <w:spacing w:val="-50"/>
        </w:rPr>
        <w:t> </w:t>
      </w:r>
      <w:r>
        <w:rPr>
          <w:rFonts w:ascii="Times New Roman" w:hAnsi="Times New Roman" w:cs="Times New Roman" w:eastAsia="Times New Roman" w:hint="default"/>
          <w:spacing w:val="-3"/>
        </w:rPr>
        <w:t>2011</w:t>
      </w:r>
    </w:p>
    <w:p>
      <w:pPr>
        <w:pStyle w:val="BodyText"/>
        <w:spacing w:line="240" w:lineRule="auto" w:before="21"/>
        <w:ind w:left="139" w:right="0"/>
        <w:jc w:val="both"/>
      </w:pP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日办妥工商变更登记手续；浙江老年报报业有限公司已于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日办妥</w:t>
      </w:r>
    </w:p>
    <w:p>
      <w:pPr>
        <w:pStyle w:val="BodyText"/>
        <w:spacing w:line="240" w:lineRule="auto" w:before="21"/>
        <w:ind w:left="139" w:right="0"/>
        <w:jc w:val="both"/>
      </w:pPr>
      <w:r>
        <w:rPr/>
        <w:t>工商变更登记手续；浙江浙商传媒有限公司已于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18 </w:t>
      </w:r>
      <w:r>
        <w:rPr/>
        <w:t>日办妥工商变更登记手续；</w:t>
      </w:r>
    </w:p>
    <w:p>
      <w:pPr>
        <w:pStyle w:val="BodyText"/>
        <w:spacing w:line="240" w:lineRule="auto" w:before="21"/>
        <w:ind w:left="139" w:right="0"/>
        <w:jc w:val="both"/>
      </w:pPr>
      <w:r>
        <w:rPr/>
        <w:t>乐清日报有限公司已于</w:t>
      </w:r>
      <w:r>
        <w:rPr>
          <w:spacing w:val="-3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1"/>
        </w:rPr>
        <w:t> </w:t>
      </w:r>
      <w:r>
        <w:rPr/>
        <w:t>年</w:t>
      </w:r>
      <w:r>
        <w:rPr>
          <w:spacing w:val="-33"/>
        </w:rPr>
        <w:t> </w:t>
      </w:r>
      <w:r>
        <w:rPr>
          <w:rFonts w:ascii="Times New Roman" w:hAnsi="Times New Roman" w:cs="Times New Roman" w:eastAsia="Times New Roman" w:hint="default"/>
        </w:rPr>
        <w:t>8</w:t>
      </w:r>
      <w:r>
        <w:rPr>
          <w:rFonts w:ascii="Times New Roman" w:hAnsi="Times New Roman" w:cs="Times New Roman" w:eastAsia="Times New Roman" w:hint="default"/>
          <w:spacing w:val="21"/>
        </w:rPr>
        <w:t> </w:t>
      </w:r>
      <w:r>
        <w:rPr/>
        <w:t>月</w:t>
      </w:r>
      <w:r>
        <w:rPr>
          <w:spacing w:val="-33"/>
        </w:rPr>
        <w:t> </w:t>
      </w:r>
      <w:r>
        <w:rPr>
          <w:rFonts w:ascii="Times New Roman" w:hAnsi="Times New Roman" w:cs="Times New Roman" w:eastAsia="Times New Roman" w:hint="default"/>
        </w:rPr>
        <w:t>19</w:t>
      </w:r>
      <w:r>
        <w:rPr>
          <w:rFonts w:ascii="Times New Roman" w:hAnsi="Times New Roman" w:cs="Times New Roman" w:eastAsia="Times New Roman" w:hint="default"/>
          <w:spacing w:val="21"/>
        </w:rPr>
        <w:t> </w:t>
      </w:r>
      <w:r>
        <w:rPr/>
        <w:t>日办妥工商变更登记手续；瑞安日报有限公司已于</w:t>
      </w:r>
    </w:p>
    <w:p>
      <w:pPr>
        <w:pStyle w:val="BodyText"/>
        <w:spacing w:line="240" w:lineRule="auto" w:before="21"/>
        <w:ind w:left="139" w:right="0"/>
        <w:jc w:val="both"/>
      </w:pPr>
      <w:r>
        <w:rPr>
          <w:rFonts w:ascii="Times New Roman" w:hAnsi="Times New Roman" w:cs="Times New Roman" w:eastAsia="Times New Roman" w:hint="default"/>
          <w:spacing w:val="-3"/>
        </w:rPr>
        <w:t>2011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日办妥工商变更登记手续；海宁日报有限公司已于</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日办妥工</w:t>
      </w:r>
    </w:p>
    <w:p>
      <w:pPr>
        <w:pStyle w:val="BodyText"/>
        <w:spacing w:line="240" w:lineRule="auto" w:before="21"/>
        <w:ind w:left="139" w:right="0"/>
        <w:jc w:val="both"/>
      </w:pPr>
      <w:r>
        <w:rPr>
          <w:spacing w:val="-3"/>
        </w:rPr>
        <w:t>商变更登记手续；绍兴县报有限公司已于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spacing w:val="-4"/>
        </w:rPr>
        <w:t>日办妥工商变更登记手续；诸暨日</w:t>
      </w:r>
    </w:p>
    <w:p>
      <w:pPr>
        <w:pStyle w:val="BodyText"/>
        <w:spacing w:line="240" w:lineRule="auto" w:before="21"/>
        <w:ind w:left="139" w:right="0"/>
        <w:jc w:val="both"/>
      </w:pPr>
      <w:r>
        <w:rPr/>
        <w:t>报有限公司已于</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日办妥工商变更登记手续；上虞日报有限公司已于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p>
    <w:p>
      <w:pPr>
        <w:pStyle w:val="BodyText"/>
        <w:spacing w:line="240" w:lineRule="auto" w:before="20"/>
        <w:ind w:right="0"/>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日办妥工商变更登记手续；东阳日报有限公司已于</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日办妥工商变更</w:t>
      </w:r>
    </w:p>
    <w:p>
      <w:pPr>
        <w:pStyle w:val="BodyText"/>
        <w:spacing w:line="240" w:lineRule="auto" w:before="21"/>
        <w:ind w:right="0"/>
        <w:jc w:val="both"/>
      </w:pPr>
      <w:r>
        <w:rPr>
          <w:spacing w:val="-3"/>
        </w:rPr>
        <w:t>登记手续；永康日报有限公司已于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3"/>
        </w:rPr>
        <w:t>日办妥工商变更登记手续；温岭日报有限</w:t>
      </w:r>
    </w:p>
    <w:p>
      <w:pPr>
        <w:pStyle w:val="BodyText"/>
        <w:spacing w:line="240" w:lineRule="auto" w:before="21"/>
        <w:ind w:right="0"/>
        <w:jc w:val="both"/>
      </w:pPr>
      <w:r>
        <w:rPr/>
        <w:t>公司已于</w:t>
      </w:r>
      <w:r>
        <w:rPr>
          <w:spacing w:val="-3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1"/>
        </w:rPr>
        <w:t> </w:t>
      </w:r>
      <w:r>
        <w:rPr/>
        <w:t>年</w:t>
      </w:r>
      <w:r>
        <w:rPr>
          <w:spacing w:val="-32"/>
        </w:rPr>
        <w:t> </w:t>
      </w:r>
      <w:r>
        <w:rPr>
          <w:rFonts w:ascii="Times New Roman" w:hAnsi="Times New Roman" w:cs="Times New Roman" w:eastAsia="Times New Roman" w:hint="default"/>
        </w:rPr>
        <w:t>8</w:t>
      </w:r>
      <w:r>
        <w:rPr>
          <w:rFonts w:ascii="Times New Roman" w:hAnsi="Times New Roman" w:cs="Times New Roman" w:eastAsia="Times New Roman" w:hint="default"/>
          <w:spacing w:val="21"/>
        </w:rPr>
        <w:t> </w:t>
      </w:r>
      <w:r>
        <w:rPr/>
        <w:t>月</w:t>
      </w:r>
      <w:r>
        <w:rPr>
          <w:spacing w:val="-33"/>
        </w:rPr>
        <w:t> </w:t>
      </w:r>
      <w:r>
        <w:rPr>
          <w:rFonts w:ascii="Times New Roman" w:hAnsi="Times New Roman" w:cs="Times New Roman" w:eastAsia="Times New Roman" w:hint="default"/>
        </w:rPr>
        <w:t>19</w:t>
      </w:r>
      <w:r>
        <w:rPr>
          <w:rFonts w:ascii="Times New Roman" w:hAnsi="Times New Roman" w:cs="Times New Roman" w:eastAsia="Times New Roman" w:hint="default"/>
          <w:spacing w:val="20"/>
        </w:rPr>
        <w:t> </w:t>
      </w:r>
      <w:r>
        <w:rPr/>
        <w:t>日办妥工商变更登记手续；浙江日报报业集团印务有限公司已于</w:t>
      </w:r>
    </w:p>
    <w:p>
      <w:pPr>
        <w:pStyle w:val="BodyText"/>
        <w:spacing w:line="240" w:lineRule="auto" w:before="21"/>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15 </w:t>
      </w:r>
      <w:r>
        <w:rPr/>
        <w:t>日办妥工商变更登记手续。由此本公司实际收到浙报控股置入的传媒类</w:t>
      </w:r>
      <w:r>
        <w:rPr>
          <w:spacing w:val="-30"/>
        </w:rPr>
        <w:t> </w:t>
      </w:r>
      <w:r>
        <w:rPr>
          <w:rFonts w:ascii="Times New Roman" w:hAnsi="Times New Roman" w:cs="Times New Roman" w:eastAsia="Times New Roman" w:hint="default"/>
        </w:rPr>
        <w:t>16</w:t>
      </w:r>
    </w:p>
    <w:p>
      <w:pPr>
        <w:pStyle w:val="BodyText"/>
        <w:spacing w:line="264" w:lineRule="auto" w:before="21"/>
        <w:ind w:right="183"/>
        <w:jc w:val="left"/>
      </w:pPr>
      <w:r>
        <w:rPr/>
        <w:t>家企业股权</w:t>
      </w:r>
      <w:r>
        <w:rPr>
          <w:spacing w:val="-55"/>
        </w:rPr>
        <w:t> </w:t>
      </w:r>
      <w:r>
        <w:rPr>
          <w:rFonts w:ascii="Times New Roman" w:hAnsi="Times New Roman" w:cs="Times New Roman" w:eastAsia="Times New Roman" w:hint="default"/>
        </w:rPr>
        <w:t>2,463,449,710.10</w:t>
      </w:r>
      <w:r>
        <w:rPr>
          <w:rFonts w:ascii="Times New Roman" w:hAnsi="Times New Roman" w:cs="Times New Roman" w:eastAsia="Times New Roman" w:hint="default"/>
          <w:spacing w:val="-2"/>
        </w:rPr>
        <w:t> </w:t>
      </w:r>
      <w:r>
        <w:rPr/>
        <w:t>元和货币出资人民币</w:t>
      </w:r>
      <w:r>
        <w:rPr>
          <w:spacing w:val="-55"/>
        </w:rPr>
        <w:t> </w:t>
      </w:r>
      <w:r>
        <w:rPr>
          <w:rFonts w:ascii="Times New Roman" w:hAnsi="Times New Roman" w:cs="Times New Roman" w:eastAsia="Times New Roman" w:hint="default"/>
        </w:rPr>
        <w:t>7.40</w:t>
      </w:r>
      <w:r>
        <w:rPr>
          <w:rFonts w:ascii="Times New Roman" w:hAnsi="Times New Roman" w:cs="Times New Roman" w:eastAsia="Times New Roman" w:hint="default"/>
          <w:spacing w:val="-1"/>
        </w:rPr>
        <w:t> </w:t>
      </w:r>
      <w:r>
        <w:rPr>
          <w:spacing w:val="-3"/>
        </w:rPr>
        <w:t>元。上述增资业经天健会计师事务所</w:t>
      </w:r>
      <w:r>
        <w:rPr/>
        <w:t> 有限公司上海分所审验，并由其出具《验资报告》</w:t>
      </w:r>
      <w:r>
        <w:rPr>
          <w:rFonts w:ascii="Times New Roman" w:hAnsi="Times New Roman" w:cs="Times New Roman" w:eastAsia="Times New Roman" w:hint="default"/>
        </w:rPr>
        <w:t>(</w:t>
      </w:r>
      <w:r>
        <w:rPr/>
        <w:t>天健沪验〔</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014</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。上述重大资 </w:t>
      </w:r>
      <w:r>
        <w:rPr>
          <w:spacing w:val="-4"/>
        </w:rPr>
        <w:t>产置换后，本公司名称变更为浙报传媒集团股份有限公司，已于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日办妥工商 变更登记手续。 </w:t>
      </w:r>
      <w:r>
        <w:rPr>
          <w:spacing w:val="8"/>
        </w:rPr>
        <w:t>本次重大资产重组过程中法律上母公司账面因反向购买以公允价值入账的长期股权投资</w:t>
      </w:r>
      <w:r>
        <w:rPr>
          <w:spacing w:val="-101"/>
        </w:rPr>
        <w:t> </w:t>
      </w:r>
      <w:r>
        <w:rPr>
          <w:spacing w:val="-101"/>
        </w:rPr>
      </w:r>
      <w:r>
        <w:rPr>
          <w:rFonts w:ascii="Times New Roman" w:hAnsi="Times New Roman" w:cs="Times New Roman" w:eastAsia="Times New Roman" w:hint="default"/>
        </w:rPr>
        <w:t>2,463,449,710.10</w:t>
      </w:r>
      <w:r>
        <w:rPr>
          <w:rFonts w:ascii="Times New Roman" w:hAnsi="Times New Roman" w:cs="Times New Roman" w:eastAsia="Times New Roman" w:hint="default"/>
          <w:spacing w:val="51"/>
        </w:rPr>
        <w:t> </w:t>
      </w:r>
      <w:r>
        <w:rPr/>
        <w:t>元及相应的资本公积在编制合并财务报表时予以抵消。本公司合并财务报</w:t>
      </w:r>
    </w:p>
    <w:p>
      <w:pPr>
        <w:pStyle w:val="BodyText"/>
        <w:spacing w:line="289" w:lineRule="exact"/>
        <w:ind w:right="0"/>
        <w:jc w:val="both"/>
      </w:pPr>
      <w:r>
        <w:rPr/>
        <w:t>表以传媒类</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家企业的财务报表为基础编制，相应资产和负债以其在合并前的账面价值进</w:t>
      </w:r>
    </w:p>
    <w:p>
      <w:pPr>
        <w:pStyle w:val="BodyText"/>
        <w:spacing w:line="256" w:lineRule="auto" w:before="21"/>
        <w:ind w:right="195"/>
        <w:jc w:val="both"/>
      </w:pPr>
      <w:r>
        <w:rPr/>
        <w:t>行确认和计量；合并财务报表中的留存收益和其他权益性余额反映传媒类</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家企业在合并 </w:t>
      </w:r>
      <w:r>
        <w:rPr>
          <w:spacing w:val="-1"/>
        </w:rPr>
        <w:t>前的留存收益和其他权益余额；合并财务报表中的权益结构</w:t>
      </w:r>
      <w:r>
        <w:rPr>
          <w:rFonts w:ascii="Times New Roman" w:hAnsi="Times New Roman" w:cs="Times New Roman" w:eastAsia="Times New Roman" w:hint="default"/>
          <w:spacing w:val="-1"/>
        </w:rPr>
        <w:t>(</w:t>
      </w:r>
      <w:r>
        <w:rPr>
          <w:spacing w:val="-1"/>
        </w:rPr>
        <w:t>即发行的权益的数量和类型</w:t>
      </w:r>
      <w:r>
        <w:rPr>
          <w:rFonts w:ascii="Times New Roman" w:hAnsi="Times New Roman" w:cs="Times New Roman" w:eastAsia="Times New Roman" w:hint="default"/>
          <w:spacing w:val="-1"/>
        </w:rPr>
        <w:t>)</w:t>
      </w:r>
      <w:r>
        <w:rPr>
          <w:spacing w:val="-1"/>
        </w:rPr>
        <w:t>反</w:t>
      </w:r>
      <w:r>
        <w:rPr>
          <w:spacing w:val="-90"/>
        </w:rPr>
        <w:t> </w:t>
      </w:r>
      <w:r>
        <w:rPr/>
        <w:t>映了本公司的权益结构，包括本次发行股份的权益。</w:t>
      </w:r>
    </w:p>
    <w:p>
      <w:pPr>
        <w:spacing w:line="240" w:lineRule="auto" w:before="12"/>
        <w:rPr>
          <w:rFonts w:ascii="宋体" w:hAnsi="宋体" w:cs="宋体" w:eastAsia="宋体" w:hint="default"/>
          <w:sz w:val="27"/>
          <w:szCs w:val="27"/>
        </w:rPr>
      </w:pPr>
    </w:p>
    <w:p>
      <w:pPr>
        <w:pStyle w:val="BodyText"/>
        <w:spacing w:line="240" w:lineRule="auto"/>
        <w:ind w:right="0"/>
        <w:jc w:val="both"/>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母公司财务报表主要项目注释</w:t>
      </w:r>
    </w:p>
    <w:p>
      <w:pPr>
        <w:spacing w:after="0" w:line="240" w:lineRule="auto"/>
        <w:jc w:val="both"/>
        <w:sectPr>
          <w:pgSz w:w="11910" w:h="16840"/>
          <w:pgMar w:header="877" w:footer="982" w:top="1100" w:bottom="1180" w:left="1660" w:right="160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right="-16"/>
        <w:jc w:val="left"/>
      </w:pPr>
      <w:r>
        <w:rPr>
          <w:rFonts w:ascii="Times New Roman" w:hAnsi="Times New Roman" w:cs="Times New Roman" w:eastAsia="Times New Roman" w:hint="default"/>
        </w:rPr>
        <w:t>1</w:t>
      </w:r>
      <w:r>
        <w:rPr/>
        <w:t>、 应收账款：</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590" w:space="351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068"/>
        <w:gridCol w:w="788"/>
        <w:gridCol w:w="882"/>
        <w:gridCol w:w="790"/>
        <w:gridCol w:w="974"/>
        <w:gridCol w:w="1424"/>
        <w:gridCol w:w="882"/>
        <w:gridCol w:w="1423"/>
        <w:gridCol w:w="1068"/>
      </w:tblGrid>
      <w:tr>
        <w:trPr>
          <w:trHeight w:val="326" w:hRule="exact"/>
        </w:trPr>
        <w:tc>
          <w:tcPr>
            <w:tcW w:w="10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4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98"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068" w:type="dxa"/>
            <w:vMerge/>
            <w:tcBorders>
              <w:left w:val="single" w:sz="6" w:space="0" w:color="000000"/>
              <w:right w:val="single" w:sz="6" w:space="0" w:color="000000"/>
            </w:tcBorders>
          </w:tcPr>
          <w:p>
            <w:pPr/>
          </w:p>
        </w:tc>
        <w:tc>
          <w:tcPr>
            <w:tcW w:w="16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2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068" w:type="dxa"/>
            <w:vMerge/>
            <w:tcBorders>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75" w:right="0"/>
              <w:jc w:val="left"/>
              <w:rPr>
                <w:rFonts w:ascii="Times New Roman" w:hAnsi="Times New Roman" w:cs="Times New Roman" w:eastAsia="Times New Roman" w:hint="default"/>
                <w:sz w:val="21"/>
                <w:szCs w:val="21"/>
              </w:rPr>
            </w:pPr>
            <w:r>
              <w:rPr>
                <w:rFonts w:ascii="Times New Roman"/>
                <w:sz w:val="21"/>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75"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57"/>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1576"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单项金额</w:t>
            </w:r>
            <w:r>
              <w:rPr>
                <w:rFonts w:ascii="宋体" w:hAnsi="宋体" w:cs="宋体" w:eastAsia="宋体" w:hint="default"/>
                <w:sz w:val="21"/>
                <w:szCs w:val="21"/>
              </w:rPr>
            </w:r>
          </w:p>
          <w:p>
            <w:pPr>
              <w:pStyle w:val="TableParagraph"/>
              <w:spacing w:line="273" w:lineRule="auto" w:before="37"/>
              <w:ind w:left="100" w:right="96"/>
              <w:jc w:val="both"/>
              <w:rPr>
                <w:rFonts w:ascii="宋体" w:hAnsi="宋体" w:cs="宋体" w:eastAsia="宋体" w:hint="default"/>
                <w:sz w:val="21"/>
                <w:szCs w:val="21"/>
              </w:rPr>
            </w:pPr>
            <w:r>
              <w:rPr>
                <w:rFonts w:ascii="宋体" w:hAnsi="宋体" w:cs="宋体" w:eastAsia="宋体" w:hint="default"/>
                <w:spacing w:val="3"/>
                <w:sz w:val="21"/>
                <w:szCs w:val="21"/>
              </w:rPr>
              <w:t>重大并单 项计提坏 账准备的 </w:t>
            </w:r>
            <w:r>
              <w:rPr>
                <w:rFonts w:ascii="宋体" w:hAnsi="宋体" w:cs="宋体" w:eastAsia="宋体" w:hint="default"/>
                <w:sz w:val="21"/>
                <w:szCs w:val="21"/>
              </w:rPr>
              <w:t>应收账款</w:t>
            </w:r>
          </w:p>
        </w:tc>
        <w:tc>
          <w:tcPr>
            <w:tcW w:w="788"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6" w:right="0"/>
              <w:jc w:val="center"/>
              <w:rPr>
                <w:rFonts w:ascii="Times New Roman" w:hAnsi="Times New Roman" w:cs="Times New Roman" w:eastAsia="Times New Roman" w:hint="default"/>
                <w:sz w:val="21"/>
                <w:szCs w:val="21"/>
              </w:rPr>
            </w:pPr>
            <w:r>
              <w:rPr>
                <w:rFonts w:ascii="Times New Roman"/>
                <w:sz w:val="21"/>
              </w:rPr>
              <w:t>3,510,327.75</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3.68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6"/>
              <w:jc w:val="right"/>
              <w:rPr>
                <w:rFonts w:ascii="Times New Roman" w:hAnsi="Times New Roman" w:cs="Times New Roman" w:eastAsia="Times New Roman" w:hint="default"/>
                <w:sz w:val="21"/>
                <w:szCs w:val="21"/>
              </w:rPr>
            </w:pPr>
            <w:r>
              <w:rPr>
                <w:rFonts w:ascii="Times New Roman"/>
                <w:spacing w:val="-1"/>
                <w:sz w:val="21"/>
              </w:rPr>
              <w:t>3,510,327.75</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640"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账龄分析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法组合</w:t>
            </w:r>
          </w:p>
        </w:tc>
        <w:tc>
          <w:tcPr>
            <w:tcW w:w="788"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65,140,833.28</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68.24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4,107,990.76</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6.31</w:t>
            </w:r>
          </w:p>
        </w:tc>
      </w:tr>
      <w:tr>
        <w:trPr>
          <w:trHeight w:val="326"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1"/>
              <w:jc w:val="center"/>
              <w:rPr>
                <w:rFonts w:ascii="宋体" w:hAnsi="宋体" w:cs="宋体" w:eastAsia="宋体" w:hint="default"/>
                <w:sz w:val="21"/>
                <w:szCs w:val="21"/>
              </w:rPr>
            </w:pPr>
            <w:r>
              <w:rPr>
                <w:rFonts w:ascii="宋体" w:hAnsi="宋体" w:cs="宋体" w:eastAsia="宋体" w:hint="default"/>
                <w:sz w:val="21"/>
                <w:szCs w:val="21"/>
              </w:rPr>
              <w:t>组合小计</w:t>
            </w:r>
          </w:p>
        </w:tc>
        <w:tc>
          <w:tcPr>
            <w:tcW w:w="788"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65,140,833.28</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68.24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4,107,990.76</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6.31</w:t>
            </w:r>
          </w:p>
        </w:tc>
      </w:tr>
      <w:tr>
        <w:trPr>
          <w:trHeight w:val="188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单项金额</w:t>
            </w:r>
            <w:r>
              <w:rPr>
                <w:rFonts w:ascii="宋体" w:hAnsi="宋体" w:cs="宋体" w:eastAsia="宋体" w:hint="default"/>
                <w:sz w:val="21"/>
                <w:szCs w:val="21"/>
              </w:rPr>
            </w:r>
          </w:p>
          <w:p>
            <w:pPr>
              <w:pStyle w:val="TableParagraph"/>
              <w:spacing w:line="273" w:lineRule="auto" w:before="37"/>
              <w:ind w:left="100" w:right="96"/>
              <w:jc w:val="both"/>
              <w:rPr>
                <w:rFonts w:ascii="宋体" w:hAnsi="宋体" w:cs="宋体" w:eastAsia="宋体" w:hint="default"/>
                <w:sz w:val="21"/>
                <w:szCs w:val="21"/>
              </w:rPr>
            </w:pPr>
            <w:r>
              <w:rPr>
                <w:rFonts w:ascii="宋体" w:hAnsi="宋体" w:cs="宋体" w:eastAsia="宋体" w:hint="default"/>
                <w:spacing w:val="3"/>
                <w:sz w:val="21"/>
                <w:szCs w:val="21"/>
              </w:rPr>
              <w:t>虽不重大 但单项计 提坏账准 备的应收 </w:t>
            </w:r>
            <w:r>
              <w:rPr>
                <w:rFonts w:ascii="宋体" w:hAnsi="宋体" w:cs="宋体" w:eastAsia="宋体" w:hint="default"/>
                <w:sz w:val="21"/>
                <w:szCs w:val="21"/>
              </w:rPr>
              <w:t>账款</w:t>
            </w:r>
          </w:p>
        </w:tc>
        <w:tc>
          <w:tcPr>
            <w:tcW w:w="788"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26,807,603.86</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28.08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25,583,068.17</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95.43</w:t>
            </w:r>
          </w:p>
        </w:tc>
      </w:tr>
      <w:tr>
        <w:trPr>
          <w:trHeight w:val="32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88"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790"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95,458,764.89</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33,201,386.68</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组合中，按账龄分析法计提坏账准备的应收账款：</w:t>
      </w:r>
    </w:p>
    <w:p>
      <w:pPr>
        <w:pStyle w:val="BodyText"/>
        <w:spacing w:line="240" w:lineRule="auto" w:before="37"/>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99"/>
        <w:gridCol w:w="1386"/>
        <w:gridCol w:w="1387"/>
        <w:gridCol w:w="1386"/>
        <w:gridCol w:w="1424"/>
        <w:gridCol w:w="1199"/>
        <w:gridCol w:w="1319"/>
      </w:tblGrid>
      <w:tr>
        <w:trPr>
          <w:trHeight w:val="326" w:hRule="exact"/>
        </w:trPr>
        <w:tc>
          <w:tcPr>
            <w:tcW w:w="1199"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99" w:type="dxa"/>
            <w:vMerge/>
            <w:tcBorders>
              <w:left w:val="single" w:sz="6" w:space="0" w:color="000000"/>
              <w:right w:val="single" w:sz="6" w:space="0" w:color="000000"/>
            </w:tcBorders>
          </w:tcPr>
          <w:p>
            <w:pPr/>
          </w:p>
        </w:tc>
        <w:tc>
          <w:tcPr>
            <w:tcW w:w="27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6" w:type="dxa"/>
            <w:vMerge w:val="restart"/>
            <w:tcBorders>
              <w:top w:val="single" w:sz="6" w:space="0" w:color="000000"/>
              <w:left w:val="single" w:sz="6" w:space="0" w:color="000000"/>
              <w:right w:val="single" w:sz="6" w:space="0" w:color="000000"/>
            </w:tcBorders>
          </w:tcPr>
          <w:p>
            <w:pPr>
              <w:pStyle w:val="TableParagraph"/>
              <w:spacing w:line="240" w:lineRule="auto" w:before="141"/>
              <w:ind w:left="2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199" w:type="dxa"/>
            <w:vMerge/>
            <w:tcBorders>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tcPr>
          <w:p>
            <w:pPr/>
          </w:p>
        </w:tc>
      </w:tr>
      <w:tr>
        <w:trPr>
          <w:trHeight w:val="640"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年以内小</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38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62,143,559.77</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95.40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3,107,177.99</w:t>
            </w:r>
          </w:p>
        </w:tc>
      </w:tr>
      <w:tr>
        <w:trPr>
          <w:trHeight w:val="326"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8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1,878,878.49</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375,775.69</w:t>
            </w:r>
            <w:r>
              <w:rPr>
                <w:rFonts w:ascii="Times New Roman"/>
                <w:sz w:val="21"/>
              </w:rPr>
            </w:r>
          </w:p>
        </w:tc>
      </w:tr>
      <w:tr>
        <w:trPr>
          <w:trHeight w:val="32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38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898,929.86</w:t>
            </w:r>
            <w:r>
              <w:rPr>
                <w:rFonts w:ascii="Times New Roman"/>
                <w:sz w:val="21"/>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449,464.95</w:t>
            </w:r>
            <w:r>
              <w:rPr>
                <w:rFonts w:ascii="Times New Roman"/>
                <w:sz w:val="21"/>
              </w:rPr>
            </w:r>
          </w:p>
        </w:tc>
      </w:tr>
      <w:tr>
        <w:trPr>
          <w:trHeight w:val="326"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38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219,465.16</w:t>
            </w:r>
            <w:r>
              <w:rPr>
                <w:rFonts w:ascii="Times New Roman"/>
                <w:sz w:val="21"/>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175,572.13</w:t>
            </w:r>
            <w:r>
              <w:rPr>
                <w:rFonts w:ascii="Times New Roman"/>
                <w:sz w:val="21"/>
              </w:rPr>
            </w:r>
          </w:p>
        </w:tc>
      </w:tr>
      <w:tr>
        <w:trPr>
          <w:trHeight w:val="32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8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65,140,833.28</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4,107,990.76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before="35"/>
        <w:ind w:left="351" w:right="1889" w:hanging="212"/>
        <w:jc w:val="left"/>
      </w:pPr>
      <w:r>
        <w:rPr>
          <w:rFonts w:ascii="Times New Roman" w:hAnsi="Times New Roman" w:cs="Times New Roman" w:eastAsia="Times New Roman" w:hint="default"/>
        </w:rPr>
        <w:t>(2)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280" w:left="1660" w:right="680"/>
        </w:sectPr>
      </w:pPr>
    </w:p>
    <w:p>
      <w:pPr>
        <w:pStyle w:val="BodyText"/>
        <w:spacing w:line="240" w:lineRule="auto" w:before="35"/>
        <w:ind w:right="-16"/>
        <w:jc w:val="left"/>
      </w:pPr>
      <w:r>
        <w:rPr>
          <w:rFonts w:ascii="Times New Roman" w:hAnsi="Times New Roman" w:cs="Times New Roman" w:eastAsia="Times New Roman" w:hint="default"/>
        </w:rPr>
        <w:t>2</w:t>
      </w:r>
      <w:r>
        <w:rPr/>
        <w:t>、</w:t>
      </w:r>
      <w:r>
        <w:rPr>
          <w:spacing w:val="-2"/>
        </w:rPr>
        <w:t> </w:t>
      </w:r>
      <w:r>
        <w:rPr/>
        <w:t>其他应收款：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800" w:space="3302"/>
            <w:col w:w="3468"/>
          </w:cols>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302"/>
        <w:gridCol w:w="1266"/>
        <w:gridCol w:w="838"/>
        <w:gridCol w:w="744"/>
        <w:gridCol w:w="836"/>
        <w:gridCol w:w="1320"/>
        <w:gridCol w:w="838"/>
        <w:gridCol w:w="1319"/>
        <w:gridCol w:w="838"/>
      </w:tblGrid>
      <w:tr>
        <w:trPr>
          <w:trHeight w:val="326" w:hRule="exact"/>
        </w:trPr>
        <w:tc>
          <w:tcPr>
            <w:tcW w:w="13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36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302" w:type="dxa"/>
            <w:vMerge/>
            <w:tcBorders>
              <w:left w:val="single" w:sz="6" w:space="0" w:color="000000"/>
              <w:right w:val="single" w:sz="6" w:space="0" w:color="000000"/>
            </w:tcBorders>
          </w:tcPr>
          <w:p>
            <w:pPr/>
          </w:p>
        </w:tc>
        <w:tc>
          <w:tcPr>
            <w:tcW w:w="21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302"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4" w:right="0"/>
              <w:jc w:val="left"/>
              <w:rPr>
                <w:rFonts w:ascii="Times New Roman" w:hAnsi="Times New Roman" w:cs="Times New Roman" w:eastAsia="Times New Roman" w:hint="default"/>
                <w:sz w:val="21"/>
                <w:szCs w:val="21"/>
              </w:rPr>
            </w:pPr>
            <w:r>
              <w:rPr>
                <w:rFonts w:ascii="Times New Roman"/>
                <w:sz w:val="21"/>
              </w:rPr>
              <w:t>(%)</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5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4"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3"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3" w:right="0"/>
              <w:jc w:val="left"/>
              <w:rPr>
                <w:rFonts w:ascii="Times New Roman" w:hAnsi="Times New Roman" w:cs="Times New Roman" w:eastAsia="Times New Roman" w:hint="default"/>
                <w:sz w:val="21"/>
                <w:szCs w:val="21"/>
              </w:rPr>
            </w:pPr>
            <w:r>
              <w:rPr>
                <w:rFonts w:ascii="Times New Roman"/>
                <w:sz w:val="21"/>
              </w:rPr>
              <w:t>(%)</w:t>
            </w:r>
          </w:p>
        </w:tc>
      </w:tr>
      <w:tr>
        <w:trPr>
          <w:trHeight w:val="1576"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单项金额重</w:t>
            </w:r>
            <w:r>
              <w:rPr>
                <w:rFonts w:ascii="宋体" w:hAnsi="宋体" w:cs="宋体" w:eastAsia="宋体" w:hint="default"/>
                <w:sz w:val="21"/>
                <w:szCs w:val="21"/>
              </w:rPr>
            </w:r>
          </w:p>
          <w:p>
            <w:pPr>
              <w:pStyle w:val="TableParagraph"/>
              <w:spacing w:line="273" w:lineRule="auto" w:before="37"/>
              <w:ind w:left="100" w:right="91"/>
              <w:jc w:val="both"/>
              <w:rPr>
                <w:rFonts w:ascii="宋体" w:hAnsi="宋体" w:cs="宋体" w:eastAsia="宋体" w:hint="default"/>
                <w:sz w:val="21"/>
                <w:szCs w:val="21"/>
              </w:rPr>
            </w:pPr>
            <w:r>
              <w:rPr>
                <w:rFonts w:ascii="宋体" w:hAnsi="宋体" w:cs="宋体" w:eastAsia="宋体" w:hint="default"/>
                <w:spacing w:val="8"/>
                <w:sz w:val="21"/>
                <w:szCs w:val="21"/>
              </w:rPr>
              <w:t>大并单项计 提坏账准备 的其他应收 </w:t>
            </w:r>
            <w:r>
              <w:rPr>
                <w:rFonts w:ascii="宋体" w:hAnsi="宋体" w:cs="宋体" w:eastAsia="宋体" w:hint="default"/>
                <w:sz w:val="21"/>
                <w:szCs w:val="21"/>
              </w:rPr>
              <w:t>账款</w:t>
            </w:r>
          </w:p>
        </w:tc>
        <w:tc>
          <w:tcPr>
            <w:tcW w:w="1266"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1,173,315.80</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63.27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959,657.90</w:t>
            </w:r>
            <w:r>
              <w:rPr>
                <w:rFonts w:ascii="Times New Roman"/>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81.79</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640"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账龄分析法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组合</w:t>
            </w:r>
          </w:p>
        </w:tc>
        <w:tc>
          <w:tcPr>
            <w:tcW w:w="1266"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579,052.88</w:t>
            </w:r>
            <w:r>
              <w:rPr>
                <w:rFonts w:ascii="Times New Roman"/>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31.23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303,662.23</w:t>
            </w:r>
            <w:r>
              <w:rPr>
                <w:rFonts w:ascii="Times New Roman"/>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52.44</w:t>
            </w:r>
          </w:p>
        </w:tc>
      </w:tr>
      <w:tr>
        <w:trPr>
          <w:trHeight w:val="950"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合并财务报</w:t>
            </w:r>
            <w:r>
              <w:rPr>
                <w:rFonts w:ascii="宋体" w:hAnsi="宋体" w:cs="宋体" w:eastAsia="宋体" w:hint="default"/>
                <w:sz w:val="21"/>
                <w:szCs w:val="21"/>
              </w:rPr>
            </w:r>
          </w:p>
          <w:p>
            <w:pPr>
              <w:pStyle w:val="TableParagraph"/>
              <w:spacing w:line="273" w:lineRule="auto" w:before="37"/>
              <w:ind w:left="100" w:right="91"/>
              <w:jc w:val="left"/>
              <w:rPr>
                <w:rFonts w:ascii="宋体" w:hAnsi="宋体" w:cs="宋体" w:eastAsia="宋体" w:hint="default"/>
                <w:sz w:val="21"/>
                <w:szCs w:val="21"/>
              </w:rPr>
            </w:pPr>
            <w:r>
              <w:rPr>
                <w:rFonts w:ascii="宋体" w:hAnsi="宋体" w:cs="宋体" w:eastAsia="宋体" w:hint="default"/>
                <w:spacing w:val="8"/>
                <w:sz w:val="21"/>
                <w:szCs w:val="21"/>
              </w:rPr>
              <w:t>表范围内应 </w:t>
            </w:r>
            <w:r>
              <w:rPr>
                <w:rFonts w:ascii="宋体" w:hAnsi="宋体" w:cs="宋体" w:eastAsia="宋体" w:hint="default"/>
                <w:sz w:val="21"/>
                <w:szCs w:val="21"/>
              </w:rPr>
              <w:t>收账款组合</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338,340,450</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06" w:right="0"/>
              <w:jc w:val="left"/>
              <w:rPr>
                <w:rFonts w:ascii="Times New Roman" w:hAnsi="Times New Roman" w:cs="Times New Roman" w:eastAsia="Times New Roman" w:hint="default"/>
                <w:sz w:val="21"/>
                <w:szCs w:val="21"/>
              </w:rPr>
            </w:pPr>
            <w:r>
              <w:rPr>
                <w:rFonts w:ascii="Times New Roman"/>
                <w:sz w:val="21"/>
              </w:rPr>
              <w:t>100</w:t>
            </w:r>
          </w:p>
        </w:tc>
        <w:tc>
          <w:tcPr>
            <w:tcW w:w="744"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579,052.88</w:t>
            </w:r>
            <w:r>
              <w:rPr>
                <w:rFonts w:ascii="Times New Roman"/>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31.23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303,662.23</w:t>
            </w:r>
            <w:r>
              <w:rPr>
                <w:rFonts w:ascii="Times New Roman"/>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52.44</w:t>
            </w:r>
          </w:p>
        </w:tc>
      </w:tr>
      <w:tr>
        <w:trPr>
          <w:trHeight w:val="1574"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单项金额虽</w:t>
            </w:r>
            <w:r>
              <w:rPr>
                <w:rFonts w:ascii="宋体" w:hAnsi="宋体" w:cs="宋体" w:eastAsia="宋体" w:hint="default"/>
                <w:sz w:val="21"/>
                <w:szCs w:val="21"/>
              </w:rPr>
            </w:r>
          </w:p>
          <w:p>
            <w:pPr>
              <w:pStyle w:val="TableParagraph"/>
              <w:spacing w:line="273" w:lineRule="auto" w:before="37"/>
              <w:ind w:left="100" w:right="91"/>
              <w:jc w:val="both"/>
              <w:rPr>
                <w:rFonts w:ascii="宋体" w:hAnsi="宋体" w:cs="宋体" w:eastAsia="宋体" w:hint="default"/>
                <w:sz w:val="21"/>
                <w:szCs w:val="21"/>
              </w:rPr>
            </w:pPr>
            <w:r>
              <w:rPr>
                <w:rFonts w:ascii="宋体" w:hAnsi="宋体" w:cs="宋体" w:eastAsia="宋体" w:hint="default"/>
                <w:spacing w:val="8"/>
                <w:sz w:val="21"/>
                <w:szCs w:val="21"/>
              </w:rPr>
              <w:t>不重大但单 项计提坏账 准备的其他 </w:t>
            </w:r>
            <w:r>
              <w:rPr>
                <w:rFonts w:ascii="宋体" w:hAnsi="宋体" w:cs="宋体" w:eastAsia="宋体" w:hint="default"/>
                <w:sz w:val="21"/>
                <w:szCs w:val="21"/>
              </w:rPr>
              <w:t>应收账款</w:t>
            </w:r>
          </w:p>
        </w:tc>
        <w:tc>
          <w:tcPr>
            <w:tcW w:w="1266"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spacing w:val="-1"/>
                <w:sz w:val="21"/>
              </w:rPr>
              <w:t>101,917.92</w:t>
            </w:r>
            <w:r>
              <w:rPr>
                <w:rFonts w:ascii="Times New Roman"/>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5.50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101,917.92</w:t>
            </w:r>
            <w:r>
              <w:rPr>
                <w:rFonts w:ascii="Times New Roman"/>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8"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338,340,450</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81" w:right="0"/>
              <w:jc w:val="left"/>
              <w:rPr>
                <w:rFonts w:ascii="Times New Roman" w:hAnsi="Times New Roman" w:cs="Times New Roman" w:eastAsia="Times New Roman" w:hint="default"/>
                <w:sz w:val="21"/>
                <w:szCs w:val="21"/>
              </w:rPr>
            </w:pPr>
            <w:r>
              <w:rPr>
                <w:rFonts w:ascii="Times New Roman"/>
                <w:sz w:val="21"/>
              </w:rPr>
              <w:t>/</w:t>
            </w:r>
          </w:p>
        </w:tc>
        <w:tc>
          <w:tcPr>
            <w:tcW w:w="744"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1,854,286.60</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1,365,238.05</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组合中，按账龄分析法计提坏账准备的其他应收账款：</w:t>
      </w:r>
    </w:p>
    <w:p>
      <w:pPr>
        <w:pStyle w:val="BodyText"/>
        <w:spacing w:line="240" w:lineRule="auto" w:before="37"/>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78"/>
        <w:gridCol w:w="1222"/>
        <w:gridCol w:w="1220"/>
        <w:gridCol w:w="1222"/>
        <w:gridCol w:w="1222"/>
        <w:gridCol w:w="1223"/>
        <w:gridCol w:w="1314"/>
      </w:tblGrid>
      <w:tr>
        <w:trPr>
          <w:trHeight w:val="328" w:hRule="exact"/>
        </w:trPr>
        <w:tc>
          <w:tcPr>
            <w:tcW w:w="187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6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878" w:type="dxa"/>
            <w:vMerge/>
            <w:tcBorders>
              <w:left w:val="single" w:sz="6" w:space="0" w:color="000000"/>
              <w:right w:val="single" w:sz="6" w:space="0" w:color="000000"/>
            </w:tcBorders>
          </w:tcPr>
          <w:p>
            <w:pPr/>
          </w:p>
        </w:tc>
        <w:tc>
          <w:tcPr>
            <w:tcW w:w="24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141"/>
              <w:ind w:left="1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4" w:type="dxa"/>
            <w:vMerge w:val="restart"/>
            <w:tcBorders>
              <w:top w:val="single" w:sz="6" w:space="0" w:color="000000"/>
              <w:left w:val="single" w:sz="6" w:space="0" w:color="000000"/>
              <w:right w:val="single" w:sz="6" w:space="0" w:color="000000"/>
            </w:tcBorders>
          </w:tcPr>
          <w:p>
            <w:pPr>
              <w:pStyle w:val="TableParagraph"/>
              <w:spacing w:line="240" w:lineRule="auto" w:before="141"/>
              <w:ind w:left="23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878" w:type="dxa"/>
            <w:vMerge/>
            <w:tcBorders>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22" w:type="dxa"/>
            <w:vMerge/>
            <w:tcBorders>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4" w:type="dxa"/>
            <w:vMerge/>
            <w:tcBorders>
              <w:left w:val="single" w:sz="6" w:space="0" w:color="000000"/>
              <w:bottom w:val="single" w:sz="6" w:space="0" w:color="000000"/>
              <w:right w:val="single" w:sz="6" w:space="0" w:color="000000"/>
            </w:tcBorders>
          </w:tcPr>
          <w:p>
            <w:pPr/>
          </w:p>
        </w:tc>
      </w:tr>
      <w:tr>
        <w:trPr>
          <w:trHeight w:val="326"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22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170,675.00</w:t>
            </w:r>
            <w:r>
              <w:rPr>
                <w:rFonts w:ascii="Times New Roman"/>
                <w:sz w:val="21"/>
              </w:rPr>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29.47</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8,533.75</w:t>
            </w:r>
            <w:r>
              <w:rPr>
                <w:rFonts w:ascii="Times New Roman"/>
                <w:sz w:val="21"/>
              </w:rPr>
            </w:r>
          </w:p>
        </w:tc>
      </w:tr>
      <w:tr>
        <w:trPr>
          <w:trHeight w:val="328"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22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42,979.85</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7.42</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8,595.97</w:t>
            </w:r>
            <w:r>
              <w:rPr>
                <w:rFonts w:ascii="Times New Roman"/>
                <w:sz w:val="21"/>
              </w:rPr>
            </w:r>
          </w:p>
        </w:tc>
      </w:tr>
      <w:tr>
        <w:trPr>
          <w:trHeight w:val="326"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22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19,286.41</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3.33</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9,643.21</w:t>
            </w:r>
            <w:r>
              <w:rPr>
                <w:rFonts w:ascii="Times New Roman"/>
                <w:sz w:val="21"/>
              </w:rPr>
            </w:r>
          </w:p>
        </w:tc>
      </w:tr>
      <w:tr>
        <w:trPr>
          <w:trHeight w:val="328"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22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346,111.62</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59.78</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276,889.30</w:t>
            </w:r>
            <w:r>
              <w:rPr>
                <w:rFonts w:ascii="Times New Roman"/>
                <w:sz w:val="21"/>
              </w:rPr>
            </w:r>
          </w:p>
        </w:tc>
      </w:tr>
      <w:tr>
        <w:trPr>
          <w:trHeight w:val="328"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2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579,052.88</w:t>
            </w:r>
            <w:r>
              <w:rPr>
                <w:rFonts w:ascii="Times New Roman"/>
                <w:sz w:val="21"/>
              </w:rPr>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303,662.23</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组合中，采用余额百分比法计提坏账准备的其他应收账款：</w:t>
      </w:r>
    </w:p>
    <w:p>
      <w:pPr>
        <w:pStyle w:val="BodyText"/>
        <w:spacing w:line="240" w:lineRule="auto" w:before="37"/>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182"/>
        <w:gridCol w:w="2372"/>
        <w:gridCol w:w="2374"/>
        <w:gridCol w:w="2372"/>
      </w:tblGrid>
      <w:tr>
        <w:trPr>
          <w:trHeight w:val="326"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0"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合并财务报表范围内</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应收账款组合</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338,340,450</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338,340,450</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758"/>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以上表决权股份的股东单位情况</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351" w:right="0"/>
        <w:jc w:val="left"/>
      </w:pPr>
      <w:r>
        <w:rPr/>
        <w:t>本报告期其他应收账款中无持有公司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以上表决权股份的股东单位的欠款。</w:t>
      </w:r>
    </w:p>
    <w:p>
      <w:pPr>
        <w:spacing w:line="240" w:lineRule="auto" w:before="2"/>
        <w:rPr>
          <w:rFonts w:ascii="宋体" w:hAnsi="宋体" w:cs="宋体" w:eastAsia="宋体" w:hint="default"/>
          <w:sz w:val="25"/>
          <w:szCs w:val="25"/>
        </w:rPr>
      </w:pPr>
    </w:p>
    <w:p>
      <w:pPr>
        <w:pStyle w:val="BodyText"/>
        <w:spacing w:line="240" w:lineRule="auto" w:before="35"/>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其他应收账款金额前五名单位情况</w:t>
      </w:r>
    </w:p>
    <w:p>
      <w:pPr>
        <w:pStyle w:val="BodyText"/>
        <w:spacing w:line="240" w:lineRule="auto" w:before="52"/>
        <w:ind w:left="6242"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40" w:lineRule="auto" w:before="37"/>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浙江日报报</w:t>
            </w:r>
            <w:r>
              <w:rPr>
                <w:rFonts w:ascii="宋体" w:hAnsi="宋体" w:cs="宋体" w:eastAsia="宋体" w:hint="default"/>
                <w:spacing w:val="-74"/>
                <w:sz w:val="21"/>
                <w:szCs w:val="21"/>
              </w:rPr>
              <w:t> </w:t>
            </w:r>
            <w:r>
              <w:rPr>
                <w:rFonts w:ascii="宋体" w:hAnsi="宋体" w:cs="宋体" w:eastAsia="宋体" w:hint="default"/>
                <w:spacing w:val="14"/>
                <w:sz w:val="21"/>
                <w:szCs w:val="21"/>
              </w:rPr>
              <w:t>业集</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团印务有限公司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250,262,400.00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73.97</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温州浙报文</w:t>
            </w:r>
            <w:r>
              <w:rPr>
                <w:rFonts w:ascii="宋体" w:hAnsi="宋体" w:cs="宋体" w:eastAsia="宋体" w:hint="default"/>
                <w:spacing w:val="-74"/>
                <w:sz w:val="21"/>
                <w:szCs w:val="21"/>
              </w:rPr>
              <w:t> </w:t>
            </w:r>
            <w:r>
              <w:rPr>
                <w:rFonts w:ascii="宋体" w:hAnsi="宋体" w:cs="宋体" w:eastAsia="宋体" w:hint="default"/>
                <w:spacing w:val="14"/>
                <w:sz w:val="21"/>
                <w:szCs w:val="21"/>
              </w:rPr>
              <w:t>化印</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45,032,800.00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13.31</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诸暨日报有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23,023,383.33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6.80</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宁波三江印</w:t>
            </w:r>
            <w:r>
              <w:rPr>
                <w:rFonts w:ascii="宋体" w:hAnsi="宋体" w:cs="宋体" w:eastAsia="宋体" w:hint="default"/>
                <w:spacing w:val="-74"/>
                <w:sz w:val="21"/>
                <w:szCs w:val="21"/>
              </w:rPr>
              <w:t> </w:t>
            </w:r>
            <w:r>
              <w:rPr>
                <w:rFonts w:ascii="宋体" w:hAnsi="宋体" w:cs="宋体" w:eastAsia="宋体" w:hint="default"/>
                <w:spacing w:val="14"/>
                <w:sz w:val="21"/>
                <w:szCs w:val="21"/>
              </w:rPr>
              <w:t>务有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20,021,866.67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5.92</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338,340,450.00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其他应收关联方款项情况</w:t>
      </w:r>
    </w:p>
    <w:p>
      <w:pPr>
        <w:pStyle w:val="BodyText"/>
        <w:spacing w:line="240" w:lineRule="auto" w:before="52"/>
        <w:ind w:left="624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74"/>
        <w:gridCol w:w="2087"/>
        <w:gridCol w:w="1613"/>
        <w:gridCol w:w="3227"/>
      </w:tblGrid>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63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浙江日报报业集团印务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250,262,400.00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73.97</w:t>
            </w:r>
          </w:p>
        </w:tc>
      </w:tr>
      <w:tr>
        <w:trPr>
          <w:trHeight w:val="64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温州浙报文化印务有限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45,032,800.00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13.31</w:t>
            </w:r>
          </w:p>
        </w:tc>
      </w:tr>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23,023,383.33</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6.80</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宁波三江印务有限公司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20,021,866.67</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5.92</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338,340,450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460"/>
        </w:sectPr>
      </w:pPr>
    </w:p>
    <w:p>
      <w:pPr>
        <w:pStyle w:val="BodyText"/>
        <w:spacing w:line="283" w:lineRule="auto" w:before="35"/>
        <w:ind w:right="-18"/>
        <w:jc w:val="left"/>
      </w:pPr>
      <w:r>
        <w:rPr>
          <w:rFonts w:ascii="Times New Roman" w:hAnsi="Times New Roman" w:cs="Times New Roman" w:eastAsia="Times New Roman" w:hint="default"/>
        </w:rPr>
        <w:t>3</w:t>
      </w:r>
      <w:r>
        <w:rPr/>
        <w:t>、</w:t>
      </w:r>
      <w:r>
        <w:rPr>
          <w:spacing w:val="-2"/>
        </w:rPr>
        <w:t> </w:t>
      </w:r>
      <w:r>
        <w:rPr/>
        <w:t>长期股权投资</w:t>
      </w:r>
      <w:r>
        <w:rPr/>
        <w:t>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460"/>
          <w:cols w:num="2" w:equalWidth="0">
            <w:col w:w="1821" w:space="4281"/>
            <w:col w:w="368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636"/>
        <w:gridCol w:w="1680"/>
        <w:gridCol w:w="1319"/>
        <w:gridCol w:w="1679"/>
        <w:gridCol w:w="1679"/>
        <w:gridCol w:w="426"/>
        <w:gridCol w:w="426"/>
        <w:gridCol w:w="846"/>
        <w:gridCol w:w="846"/>
      </w:tblGrid>
      <w:tr>
        <w:trPr>
          <w:trHeight w:val="251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期 计 提 减 值 准 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57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日报 新闻 发展 有限</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50" w:right="0"/>
              <w:jc w:val="left"/>
              <w:rPr>
                <w:rFonts w:ascii="Times New Roman" w:hAnsi="Times New Roman" w:cs="Times New Roman" w:eastAsia="Times New Roman" w:hint="default"/>
                <w:sz w:val="21"/>
                <w:szCs w:val="21"/>
              </w:rPr>
            </w:pPr>
            <w:r>
              <w:rPr>
                <w:rFonts w:ascii="Times New Roman"/>
                <w:sz w:val="21"/>
              </w:rPr>
              <w:t>473,895,666.76</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50" w:right="0"/>
              <w:jc w:val="left"/>
              <w:rPr>
                <w:rFonts w:ascii="Times New Roman" w:hAnsi="Times New Roman" w:cs="Times New Roman" w:eastAsia="Times New Roman" w:hint="default"/>
                <w:sz w:val="21"/>
                <w:szCs w:val="21"/>
              </w:rPr>
            </w:pPr>
            <w:r>
              <w:rPr>
                <w:rFonts w:ascii="Times New Roman"/>
                <w:sz w:val="21"/>
              </w:rPr>
              <w:t>473,895,666.76</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50" w:right="0"/>
              <w:jc w:val="left"/>
              <w:rPr>
                <w:rFonts w:ascii="Times New Roman" w:hAnsi="Times New Roman" w:cs="Times New Roman" w:eastAsia="Times New Roman" w:hint="default"/>
                <w:sz w:val="21"/>
                <w:szCs w:val="21"/>
              </w:rPr>
            </w:pPr>
            <w:r>
              <w:rPr>
                <w:rFonts w:ascii="Times New Roman"/>
                <w:sz w:val="21"/>
              </w:rPr>
              <w:t>473,895,666.76</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415" w:right="0"/>
              <w:jc w:val="left"/>
              <w:rPr>
                <w:rFonts w:ascii="Times New Roman" w:hAnsi="Times New Roman" w:cs="Times New Roman" w:eastAsia="Times New Roman" w:hint="default"/>
                <w:sz w:val="21"/>
                <w:szCs w:val="21"/>
              </w:rPr>
            </w:pPr>
            <w:r>
              <w:rPr>
                <w:rFonts w:ascii="Times New Roman"/>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415" w:right="0"/>
              <w:jc w:val="left"/>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46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36"/>
        <w:gridCol w:w="1680"/>
        <w:gridCol w:w="1319"/>
        <w:gridCol w:w="1679"/>
        <w:gridCol w:w="1679"/>
        <w:gridCol w:w="426"/>
        <w:gridCol w:w="426"/>
        <w:gridCol w:w="846"/>
        <w:gridCol w:w="846"/>
      </w:tblGrid>
      <w:tr>
        <w:trPr>
          <w:trHeight w:val="32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钱江</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报系 有限 公司</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1,297,205,013.11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1,297,205,013.11</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1,297,205,013.11</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r>
      <w:tr>
        <w:trPr>
          <w:trHeight w:val="188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《美 术 报》 有限 公司</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17,992,009.13</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17,992,009.13</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17,992,009.13</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z w:val="21"/>
              </w:rPr>
              <w:t>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z w:val="21"/>
              </w:rPr>
              <w:t>51</w:t>
            </w:r>
          </w:p>
        </w:tc>
      </w:tr>
      <w:tr>
        <w:trPr>
          <w:trHeight w:val="18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老年 报报 业有 限公 司</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13,322,554.05</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13,322,554.05</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13,322,554.05</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100</w:t>
            </w:r>
          </w:p>
        </w:tc>
      </w:tr>
      <w:tr>
        <w:trPr>
          <w:trHeight w:val="157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浙商 传媒 有限 公司</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39,816,714.49</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39,816,714.49</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39,816,714.49</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49</w:t>
            </w:r>
          </w:p>
        </w:tc>
      </w:tr>
      <w:tr>
        <w:trPr>
          <w:trHeight w:val="126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永康</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日报 有限 公司</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71,104,920.68</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71,104,920.68</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71,104,920.68</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r>
      <w:tr>
        <w:trPr>
          <w:trHeight w:val="126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乐清</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日报 有限 公司</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64,212,955.19</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64,212,955.19</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64,212,955.19</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r>
      <w:tr>
        <w:trPr>
          <w:trHeight w:val="126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瑞安</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日报 有限 公司</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24,344,141.76</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24,344,141.76</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24,344,141.76</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r>
      <w:tr>
        <w:trPr>
          <w:trHeight w:val="126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温岭</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日报 有限 公司</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12,265,244.44</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12,265,244.44</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12,265,244.44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r>
      <w:tr>
        <w:trPr>
          <w:trHeight w:val="126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绍兴</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县报 有限 公司</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34,071,222.58</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34,071,222.58</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34,071,222.58</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r>
      <w:tr>
        <w:trPr>
          <w:trHeight w:val="64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日报</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44,943,396.78</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44,943,396.78</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44,943,396.78</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46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36"/>
        <w:gridCol w:w="1680"/>
        <w:gridCol w:w="1319"/>
        <w:gridCol w:w="1679"/>
        <w:gridCol w:w="1679"/>
        <w:gridCol w:w="426"/>
        <w:gridCol w:w="426"/>
        <w:gridCol w:w="846"/>
        <w:gridCol w:w="846"/>
      </w:tblGrid>
      <w:tr>
        <w:trPr>
          <w:trHeight w:val="63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w:t>
            </w:r>
          </w:p>
        </w:tc>
        <w:tc>
          <w:tcPr>
            <w:tcW w:w="1680"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7,315,655.37</w:t>
            </w:r>
          </w:p>
        </w:tc>
        <w:tc>
          <w:tcPr>
            <w:tcW w:w="1319" w:type="dxa"/>
            <w:vMerge/>
            <w:tcBorders>
              <w:left w:val="single" w:sz="6" w:space="0" w:color="000000"/>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7,315,655.37</w:t>
            </w: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7,315,655.37</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r>
      <w:tr>
        <w:trPr>
          <w:trHeight w:val="32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0"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w:t>
            </w:r>
          </w:p>
        </w:tc>
        <w:tc>
          <w:tcPr>
            <w:tcW w:w="1680"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42,164,050.28</w:t>
            </w:r>
          </w:p>
        </w:tc>
        <w:tc>
          <w:tcPr>
            <w:tcW w:w="1319" w:type="dxa"/>
            <w:vMerge/>
            <w:tcBorders>
              <w:left w:val="single" w:sz="6" w:space="0" w:color="000000"/>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42,164,050.28</w:t>
            </w: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42,164,050.28</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r>
      <w:tr>
        <w:trPr>
          <w:trHeight w:val="319"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0"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w:t>
            </w:r>
          </w:p>
        </w:tc>
        <w:tc>
          <w:tcPr>
            <w:tcW w:w="1680"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23,640,723.90</w:t>
            </w:r>
          </w:p>
        </w:tc>
        <w:tc>
          <w:tcPr>
            <w:tcW w:w="1319" w:type="dxa"/>
            <w:vMerge/>
            <w:tcBorders>
              <w:left w:val="single" w:sz="6" w:space="0" w:color="000000"/>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23,640,723.90</w:t>
            </w: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23,640,723.90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r>
      <w:tr>
        <w:trPr>
          <w:trHeight w:val="32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0"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680"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日报</w:t>
            </w:r>
          </w:p>
        </w:tc>
        <w:tc>
          <w:tcPr>
            <w:tcW w:w="1680"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报业</w:t>
            </w:r>
          </w:p>
        </w:tc>
        <w:tc>
          <w:tcPr>
            <w:tcW w:w="1680"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168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250,053,489.49</w:t>
            </w:r>
          </w:p>
        </w:tc>
        <w:tc>
          <w:tcPr>
            <w:tcW w:w="1319" w:type="dxa"/>
            <w:vMerge/>
            <w:tcBorders>
              <w:left w:val="single" w:sz="6" w:space="0" w:color="000000"/>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250,053,489.49</w:t>
            </w: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250,053,489.49</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w:t>
            </w:r>
          </w:p>
        </w:tc>
      </w:tr>
      <w:tr>
        <w:trPr>
          <w:trHeight w:val="30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印务</w:t>
            </w:r>
          </w:p>
        </w:tc>
        <w:tc>
          <w:tcPr>
            <w:tcW w:w="1680"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0"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0"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680"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在线</w:t>
            </w:r>
          </w:p>
        </w:tc>
        <w:tc>
          <w:tcPr>
            <w:tcW w:w="1680"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新闻</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网站</w:t>
            </w:r>
          </w:p>
        </w:tc>
        <w:tc>
          <w:tcPr>
            <w:tcW w:w="168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47,101,952.09</w:t>
            </w:r>
          </w:p>
        </w:tc>
        <w:tc>
          <w:tcPr>
            <w:tcW w:w="1319" w:type="dxa"/>
            <w:vMerge/>
            <w:tcBorders>
              <w:left w:val="single" w:sz="6" w:space="0" w:color="000000"/>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47,101,952.09</w:t>
            </w: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47,101,952.09</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70.51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70.51</w:t>
            </w: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0" w:type="dxa"/>
            <w:tcBorders>
              <w:top w:val="nil" w:sz="6" w:space="0" w:color="auto"/>
              <w:left w:val="single" w:sz="6" w:space="0" w:color="000000"/>
              <w:bottom w:val="nil" w:sz="6" w:space="0" w:color="auto"/>
              <w:right w:val="single" w:sz="6" w:space="0" w:color="000000"/>
            </w:tcBorders>
          </w:tcPr>
          <w:p>
            <w:pPr/>
          </w:p>
        </w:tc>
        <w:tc>
          <w:tcPr>
            <w:tcW w:w="1319" w:type="dxa"/>
            <w:vMerge/>
            <w:tcBorders>
              <w:left w:val="single" w:sz="6" w:space="0" w:color="000000"/>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0"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680" w:type="dxa"/>
            <w:vMerge w:val="restart"/>
            <w:tcBorders>
              <w:top w:val="single" w:sz="6" w:space="0" w:color="000000"/>
              <w:left w:val="single" w:sz="6" w:space="0" w:color="000000"/>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1679"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申康</w:t>
            </w:r>
          </w:p>
        </w:tc>
        <w:tc>
          <w:tcPr>
            <w:tcW w:w="168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1679"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清洁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用品</w:t>
            </w:r>
          </w:p>
        </w:tc>
        <w:tc>
          <w:tcPr>
            <w:tcW w:w="168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800,978.90</w:t>
            </w:r>
            <w:r>
              <w:rPr>
                <w:rFonts w:ascii="Times New Roman"/>
                <w:sz w:val="21"/>
              </w:rPr>
            </w: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-800,978.90</w:t>
            </w:r>
          </w:p>
        </w:tc>
        <w:tc>
          <w:tcPr>
            <w:tcW w:w="1679"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94</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94</w:t>
            </w: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1679"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0" w:type="dxa"/>
            <w:vMerge/>
            <w:tcBorders>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1679"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680" w:type="dxa"/>
            <w:vMerge w:val="restart"/>
            <w:tcBorders>
              <w:top w:val="single" w:sz="6" w:space="0" w:color="000000"/>
              <w:left w:val="single" w:sz="6" w:space="0" w:color="000000"/>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1679"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美加</w:t>
            </w:r>
          </w:p>
        </w:tc>
        <w:tc>
          <w:tcPr>
            <w:tcW w:w="168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1679"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净口</w:t>
            </w:r>
          </w:p>
        </w:tc>
        <w:tc>
          <w:tcPr>
            <w:tcW w:w="168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1679"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腔护</w:t>
            </w:r>
          </w:p>
        </w:tc>
        <w:tc>
          <w:tcPr>
            <w:tcW w:w="168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2,250,000.00</w:t>
            </w: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-2,250,000.00</w:t>
            </w:r>
          </w:p>
        </w:tc>
        <w:tc>
          <w:tcPr>
            <w:tcW w:w="1679"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90</w:t>
            </w:r>
          </w:p>
        </w:tc>
      </w:tr>
      <w:tr>
        <w:trPr>
          <w:trHeight w:val="30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理有</w:t>
            </w:r>
          </w:p>
        </w:tc>
        <w:tc>
          <w:tcPr>
            <w:tcW w:w="168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1679"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168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679" w:type="dxa"/>
            <w:tcBorders>
              <w:top w:val="nil" w:sz="6" w:space="0" w:color="auto"/>
              <w:left w:val="single" w:sz="6" w:space="0" w:color="000000"/>
              <w:bottom w:val="nil" w:sz="6" w:space="0" w:color="auto"/>
              <w:right w:val="single" w:sz="6" w:space="0" w:color="000000"/>
            </w:tcBorders>
          </w:tcPr>
          <w:p>
            <w:pPr/>
          </w:p>
        </w:tc>
        <w:tc>
          <w:tcPr>
            <w:tcW w:w="1679"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0" w:type="dxa"/>
            <w:vMerge/>
            <w:tcBorders>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1679"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美加</w:t>
            </w:r>
          </w:p>
        </w:tc>
        <w:tc>
          <w:tcPr>
            <w:tcW w:w="1680" w:type="dxa"/>
            <w:vMerge w:val="restart"/>
            <w:tcBorders>
              <w:top w:val="single" w:sz="6" w:space="0" w:color="000000"/>
              <w:left w:val="single" w:sz="6" w:space="0" w:color="000000"/>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1679" w:type="dxa"/>
            <w:tcBorders>
              <w:top w:val="single" w:sz="6" w:space="0" w:color="000000"/>
              <w:left w:val="single" w:sz="6" w:space="0" w:color="000000"/>
              <w:bottom w:val="nil" w:sz="6" w:space="0" w:color="auto"/>
              <w:right w:val="single" w:sz="6" w:space="0" w:color="000000"/>
            </w:tcBorders>
          </w:tcPr>
          <w:p>
            <w:pPr/>
          </w:p>
        </w:tc>
        <w:tc>
          <w:tcPr>
            <w:tcW w:w="1679"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净宾</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馆用</w:t>
            </w:r>
          </w:p>
        </w:tc>
        <w:tc>
          <w:tcPr>
            <w:tcW w:w="168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6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w:t>
            </w:r>
            <w:r>
              <w:rPr>
                <w:rFonts w:ascii="Times New Roman"/>
                <w:sz w:val="21"/>
              </w:rPr>
            </w:r>
          </w:p>
        </w:tc>
        <w:tc>
          <w:tcPr>
            <w:tcW w:w="1679"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w:t>
            </w:r>
          </w:p>
        </w:tc>
      </w:tr>
      <w:tr>
        <w:trPr>
          <w:trHeight w:val="32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品有</w:t>
            </w:r>
          </w:p>
        </w:tc>
        <w:tc>
          <w:tcPr>
            <w:tcW w:w="1680" w:type="dxa"/>
            <w:vMerge/>
            <w:tcBorders>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1679" w:type="dxa"/>
            <w:tcBorders>
              <w:top w:val="nil" w:sz="6" w:space="0" w:color="auto"/>
              <w:left w:val="single" w:sz="6" w:space="0" w:color="000000"/>
              <w:bottom w:val="single" w:sz="6" w:space="0" w:color="000000"/>
              <w:right w:val="single" w:sz="6" w:space="0" w:color="000000"/>
            </w:tcBorders>
          </w:tcPr>
          <w:p>
            <w:pPr/>
          </w:p>
        </w:tc>
        <w:tc>
          <w:tcPr>
            <w:tcW w:w="1679"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46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36"/>
        <w:gridCol w:w="1680"/>
        <w:gridCol w:w="1319"/>
        <w:gridCol w:w="1679"/>
        <w:gridCol w:w="1679"/>
        <w:gridCol w:w="426"/>
        <w:gridCol w:w="426"/>
        <w:gridCol w:w="846"/>
        <w:gridCol w:w="846"/>
      </w:tblGrid>
      <w:tr>
        <w:trPr>
          <w:trHeight w:val="64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right="0"/>
        <w:jc w:val="left"/>
      </w:pPr>
      <w:r>
        <w:rPr/>
        <w:t>按权益法核算</w:t>
      </w:r>
    </w:p>
    <w:p>
      <w:pPr>
        <w:pStyle w:val="BodyText"/>
        <w:spacing w:line="240" w:lineRule="auto" w:before="37"/>
        <w:ind w:left="624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731"/>
        <w:gridCol w:w="1319"/>
        <w:gridCol w:w="730"/>
        <w:gridCol w:w="1319"/>
        <w:gridCol w:w="1320"/>
        <w:gridCol w:w="730"/>
        <w:gridCol w:w="730"/>
        <w:gridCol w:w="731"/>
        <w:gridCol w:w="846"/>
        <w:gridCol w:w="846"/>
      </w:tblGrid>
      <w:tr>
        <w:trPr>
          <w:trHeight w:val="1574" w:hRule="exact"/>
        </w:trPr>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7" w:right="146"/>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47" w:right="145"/>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47" w:right="145"/>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7" w:right="145"/>
              <w:jc w:val="both"/>
              <w:rPr>
                <w:rFonts w:ascii="宋体" w:hAnsi="宋体" w:cs="宋体" w:eastAsia="宋体" w:hint="default"/>
                <w:sz w:val="21"/>
                <w:szCs w:val="21"/>
              </w:rPr>
            </w:pPr>
            <w:r>
              <w:rPr>
                <w:rFonts w:ascii="宋体" w:hAnsi="宋体" w:cs="宋体" w:eastAsia="宋体" w:hint="default"/>
                <w:sz w:val="21"/>
                <w:szCs w:val="21"/>
              </w:rPr>
              <w:t>本期 计提 减值 准备</w:t>
            </w: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47" w:right="146"/>
              <w:jc w:val="left"/>
              <w:rPr>
                <w:rFonts w:ascii="宋体" w:hAnsi="宋体" w:cs="宋体" w:eastAsia="宋体" w:hint="default"/>
                <w:sz w:val="21"/>
                <w:szCs w:val="21"/>
              </w:rPr>
            </w:pPr>
            <w:r>
              <w:rPr>
                <w:rFonts w:ascii="宋体" w:hAnsi="宋体" w:cs="宋体" w:eastAsia="宋体" w:hint="default"/>
                <w:sz w:val="21"/>
                <w:szCs w:val="21"/>
              </w:rPr>
              <w:t>现金 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19" w:hRule="exact"/>
        </w:trPr>
        <w:tc>
          <w:tcPr>
            <w:tcW w:w="73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光</w:t>
            </w:r>
            <w:r>
              <w:rPr>
                <w:rFonts w:ascii="宋体" w:hAnsi="宋体" w:cs="宋体" w:eastAsia="宋体" w:hint="default"/>
                <w:sz w:val="21"/>
                <w:szCs w:val="21"/>
              </w:rPr>
              <w:t>大</w:t>
            </w:r>
            <w:r>
              <w:rPr>
                <w:rFonts w:ascii="宋体" w:hAnsi="宋体" w:cs="宋体" w:eastAsia="宋体" w:hint="default"/>
                <w:spacing w:val="-12"/>
                <w:sz w:val="21"/>
                <w:szCs w:val="21"/>
              </w:rPr>
              <w:t> </w:t>
            </w:r>
            <w:r>
              <w:rPr>
                <w:rFonts w:ascii="宋体" w:hAnsi="宋体" w:cs="宋体" w:eastAsia="宋体" w:hint="default"/>
                <w:sz w:val="21"/>
                <w:szCs w:val="21"/>
              </w:rPr>
            </w:r>
          </w:p>
        </w:tc>
        <w:tc>
          <w:tcPr>
            <w:tcW w:w="1319" w:type="dxa"/>
            <w:tcBorders>
              <w:top w:val="single" w:sz="6" w:space="0" w:color="000000"/>
              <w:left w:val="single" w:sz="6" w:space="0" w:color="000000"/>
              <w:bottom w:val="nil" w:sz="6" w:space="0" w:color="auto"/>
              <w:right w:val="single" w:sz="6" w:space="0" w:color="000000"/>
            </w:tcBorders>
          </w:tcPr>
          <w:p>
            <w:pPr/>
          </w:p>
        </w:tc>
        <w:tc>
          <w:tcPr>
            <w:tcW w:w="730" w:type="dxa"/>
            <w:vMerge w:val="restart"/>
            <w:tcBorders>
              <w:top w:val="single" w:sz="6" w:space="0" w:color="000000"/>
              <w:left w:val="single" w:sz="6" w:space="0" w:color="000000"/>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1320" w:type="dxa"/>
            <w:tcBorders>
              <w:top w:val="single" w:sz="6" w:space="0" w:color="000000"/>
              <w:left w:val="single" w:sz="6" w:space="0" w:color="000000"/>
              <w:bottom w:val="nil" w:sz="6" w:space="0" w:color="auto"/>
              <w:right w:val="single" w:sz="6" w:space="0" w:color="000000"/>
            </w:tcBorders>
          </w:tcPr>
          <w:p>
            <w:pPr/>
          </w:p>
        </w:tc>
        <w:tc>
          <w:tcPr>
            <w:tcW w:w="730" w:type="dxa"/>
            <w:vMerge w:val="restart"/>
            <w:tcBorders>
              <w:top w:val="single" w:sz="6" w:space="0" w:color="000000"/>
              <w:left w:val="single" w:sz="6" w:space="0" w:color="000000"/>
              <w:right w:val="single" w:sz="6" w:space="0" w:color="000000"/>
            </w:tcBorders>
          </w:tcPr>
          <w:p>
            <w:pPr/>
          </w:p>
        </w:tc>
        <w:tc>
          <w:tcPr>
            <w:tcW w:w="730" w:type="dxa"/>
            <w:vMerge w:val="restart"/>
            <w:tcBorders>
              <w:top w:val="single" w:sz="6" w:space="0" w:color="000000"/>
              <w:left w:val="single" w:sz="6" w:space="0" w:color="000000"/>
              <w:right w:val="single" w:sz="6" w:space="0" w:color="000000"/>
            </w:tcBorders>
          </w:tcPr>
          <w:p>
            <w:pPr/>
          </w:p>
        </w:tc>
        <w:tc>
          <w:tcPr>
            <w:tcW w:w="731"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3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浙</w:t>
            </w:r>
            <w:r>
              <w:rPr>
                <w:rFonts w:ascii="宋体" w:hAnsi="宋体" w:cs="宋体" w:eastAsia="宋体" w:hint="default"/>
                <w:sz w:val="21"/>
                <w:szCs w:val="21"/>
              </w:rPr>
              <w:t>新</w:t>
            </w:r>
            <w:r>
              <w:rPr>
                <w:rFonts w:ascii="宋体" w:hAnsi="宋体" w:cs="宋体" w:eastAsia="宋体" w:hint="default"/>
                <w:spacing w:val="-12"/>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3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730"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731"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3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投</w:t>
            </w:r>
            <w:r>
              <w:rPr>
                <w:rFonts w:ascii="宋体" w:hAnsi="宋体" w:cs="宋体" w:eastAsia="宋体" w:hint="default"/>
                <w:sz w:val="21"/>
                <w:szCs w:val="21"/>
              </w:rPr>
              <w:t>资</w:t>
            </w:r>
            <w:r>
              <w:rPr>
                <w:rFonts w:ascii="宋体" w:hAnsi="宋体" w:cs="宋体" w:eastAsia="宋体" w:hint="default"/>
                <w:spacing w:val="-12"/>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3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730"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731"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630" w:hRule="exact"/>
        </w:trPr>
        <w:tc>
          <w:tcPr>
            <w:tcW w:w="73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管</w:t>
            </w:r>
            <w:r>
              <w:rPr>
                <w:rFonts w:ascii="宋体" w:hAnsi="宋体" w:cs="宋体" w:eastAsia="宋体" w:hint="default"/>
                <w:sz w:val="21"/>
                <w:szCs w:val="21"/>
              </w:rPr>
              <w:t>理</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tabs>
                <w:tab w:pos="404" w:val="left" w:leader="none"/>
              </w:tabs>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tab/>
            </w:r>
            <w:r>
              <w:rPr>
                <w:rFonts w:ascii="宋体" w:hAnsi="宋体" w:cs="宋体" w:eastAsia="宋体" w:hint="default"/>
                <w:sz w:val="21"/>
                <w:szCs w:val="21"/>
              </w:rPr>
              <w:t>上</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3,500,000.00</w:t>
            </w:r>
          </w:p>
        </w:tc>
        <w:tc>
          <w:tcPr>
            <w:tcW w:w="73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3,500,000.00</w:t>
            </w:r>
          </w:p>
        </w:tc>
        <w:tc>
          <w:tcPr>
            <w:tcW w:w="132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3,500,000.00</w:t>
            </w:r>
          </w:p>
        </w:tc>
        <w:tc>
          <w:tcPr>
            <w:tcW w:w="730"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731"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w:t>
            </w:r>
          </w:p>
        </w:tc>
      </w:tr>
      <w:tr>
        <w:trPr>
          <w:trHeight w:val="312" w:hRule="exact"/>
        </w:trPr>
        <w:tc>
          <w:tcPr>
            <w:tcW w:w="731"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海</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有</w:t>
            </w:r>
          </w:p>
        </w:tc>
        <w:tc>
          <w:tcPr>
            <w:tcW w:w="1319" w:type="dxa"/>
            <w:tcBorders>
              <w:top w:val="nil" w:sz="6" w:space="0" w:color="auto"/>
              <w:left w:val="single" w:sz="6" w:space="0" w:color="000000"/>
              <w:bottom w:val="nil" w:sz="6" w:space="0" w:color="auto"/>
              <w:right w:val="single" w:sz="6" w:space="0" w:color="000000"/>
            </w:tcBorders>
          </w:tcPr>
          <w:p>
            <w:pPr/>
          </w:p>
        </w:tc>
        <w:tc>
          <w:tcPr>
            <w:tcW w:w="73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730"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731"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731"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限</w:t>
            </w:r>
            <w:r>
              <w:rPr>
                <w:rFonts w:ascii="宋体" w:hAnsi="宋体" w:cs="宋体" w:eastAsia="宋体" w:hint="default"/>
                <w:sz w:val="21"/>
                <w:szCs w:val="21"/>
              </w:rPr>
              <w:t>公</w:t>
            </w:r>
            <w:r>
              <w:rPr>
                <w:rFonts w:ascii="宋体" w:hAnsi="宋体" w:cs="宋体" w:eastAsia="宋体" w:hint="default"/>
                <w:spacing w:val="-12"/>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30" w:type="dxa"/>
            <w:vMerge/>
            <w:tcBorders>
              <w:left w:val="single" w:sz="6" w:space="0" w:color="000000"/>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730"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731"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3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19" w:type="dxa"/>
            <w:tcBorders>
              <w:top w:val="nil" w:sz="6" w:space="0" w:color="auto"/>
              <w:left w:val="single" w:sz="6" w:space="0" w:color="000000"/>
              <w:bottom w:val="single" w:sz="6" w:space="0" w:color="000000"/>
              <w:right w:val="single" w:sz="6" w:space="0" w:color="000000"/>
            </w:tcBorders>
          </w:tcPr>
          <w:p>
            <w:pPr/>
          </w:p>
        </w:tc>
        <w:tc>
          <w:tcPr>
            <w:tcW w:w="730" w:type="dxa"/>
            <w:vMerge/>
            <w:tcBorders>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1320" w:type="dxa"/>
            <w:tcBorders>
              <w:top w:val="nil" w:sz="6" w:space="0" w:color="auto"/>
              <w:left w:val="single" w:sz="6" w:space="0" w:color="000000"/>
              <w:bottom w:val="single" w:sz="6" w:space="0" w:color="000000"/>
              <w:right w:val="single" w:sz="6" w:space="0" w:color="000000"/>
            </w:tcBorders>
          </w:tcPr>
          <w:p>
            <w:pPr/>
          </w:p>
        </w:tc>
        <w:tc>
          <w:tcPr>
            <w:tcW w:w="730" w:type="dxa"/>
            <w:vMerge/>
            <w:tcBorders>
              <w:left w:val="single" w:sz="6" w:space="0" w:color="000000"/>
              <w:bottom w:val="single" w:sz="6" w:space="0" w:color="000000"/>
              <w:right w:val="single" w:sz="6" w:space="0" w:color="000000"/>
            </w:tcBorders>
          </w:tcPr>
          <w:p>
            <w:pPr/>
          </w:p>
        </w:tc>
        <w:tc>
          <w:tcPr>
            <w:tcW w:w="730" w:type="dxa"/>
            <w:vMerge/>
            <w:tcBorders>
              <w:left w:val="single" w:sz="6" w:space="0" w:color="000000"/>
              <w:bottom w:val="single" w:sz="6" w:space="0" w:color="000000"/>
              <w:right w:val="single" w:sz="6" w:space="0" w:color="000000"/>
            </w:tcBorders>
          </w:tcPr>
          <w:p>
            <w:pPr/>
          </w:p>
        </w:tc>
        <w:tc>
          <w:tcPr>
            <w:tcW w:w="731"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73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上</w:t>
            </w:r>
            <w:r>
              <w:rPr>
                <w:rFonts w:ascii="宋体" w:hAnsi="宋体" w:cs="宋体" w:eastAsia="宋体" w:hint="default"/>
                <w:sz w:val="21"/>
                <w:szCs w:val="21"/>
              </w:rPr>
              <w:t>海</w:t>
            </w:r>
            <w:r>
              <w:rPr>
                <w:rFonts w:ascii="宋体" w:hAnsi="宋体" w:cs="宋体" w:eastAsia="宋体" w:hint="default"/>
                <w:spacing w:val="-12"/>
                <w:sz w:val="21"/>
                <w:szCs w:val="21"/>
              </w:rPr>
              <w:t> </w:t>
            </w:r>
            <w:r>
              <w:rPr>
                <w:rFonts w:ascii="宋体" w:hAnsi="宋体" w:cs="宋体" w:eastAsia="宋体" w:hint="default"/>
                <w:sz w:val="21"/>
                <w:szCs w:val="21"/>
              </w:rPr>
            </w:r>
          </w:p>
        </w:tc>
        <w:tc>
          <w:tcPr>
            <w:tcW w:w="1319" w:type="dxa"/>
            <w:vMerge w:val="restart"/>
            <w:tcBorders>
              <w:top w:val="single" w:sz="6" w:space="0" w:color="000000"/>
              <w:left w:val="single" w:sz="6" w:space="0" w:color="000000"/>
              <w:right w:val="single" w:sz="6" w:space="0" w:color="000000"/>
            </w:tcBorders>
          </w:tcPr>
          <w:p>
            <w:pPr/>
          </w:p>
        </w:tc>
        <w:tc>
          <w:tcPr>
            <w:tcW w:w="730" w:type="dxa"/>
            <w:vMerge w:val="restart"/>
            <w:tcBorders>
              <w:top w:val="single" w:sz="6" w:space="0" w:color="000000"/>
              <w:left w:val="single" w:sz="6" w:space="0" w:color="000000"/>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320" w:type="dxa"/>
            <w:vMerge w:val="restart"/>
            <w:tcBorders>
              <w:top w:val="single" w:sz="6" w:space="0" w:color="000000"/>
              <w:left w:val="single" w:sz="6" w:space="0" w:color="000000"/>
              <w:right w:val="single" w:sz="6" w:space="0" w:color="000000"/>
            </w:tcBorders>
          </w:tcPr>
          <w:p>
            <w:pPr/>
          </w:p>
        </w:tc>
        <w:tc>
          <w:tcPr>
            <w:tcW w:w="730" w:type="dxa"/>
            <w:vMerge w:val="restart"/>
            <w:tcBorders>
              <w:top w:val="single" w:sz="6" w:space="0" w:color="000000"/>
              <w:left w:val="single" w:sz="6" w:space="0" w:color="000000"/>
              <w:right w:val="single" w:sz="6" w:space="0" w:color="000000"/>
            </w:tcBorders>
          </w:tcPr>
          <w:p>
            <w:pPr/>
          </w:p>
        </w:tc>
        <w:tc>
          <w:tcPr>
            <w:tcW w:w="730" w:type="dxa"/>
            <w:vMerge w:val="restart"/>
            <w:tcBorders>
              <w:top w:val="single" w:sz="6" w:space="0" w:color="000000"/>
              <w:left w:val="single" w:sz="6" w:space="0" w:color="000000"/>
              <w:right w:val="single" w:sz="6" w:space="0" w:color="000000"/>
            </w:tcBorders>
          </w:tcPr>
          <w:p>
            <w:pPr/>
          </w:p>
        </w:tc>
        <w:tc>
          <w:tcPr>
            <w:tcW w:w="731"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3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威</w:t>
            </w:r>
            <w:r>
              <w:rPr>
                <w:rFonts w:ascii="宋体" w:hAnsi="宋体" w:cs="宋体" w:eastAsia="宋体" w:hint="default"/>
                <w:sz w:val="21"/>
                <w:szCs w:val="21"/>
              </w:rPr>
              <w:t>特</w:t>
            </w:r>
            <w:r>
              <w:rPr>
                <w:rFonts w:ascii="宋体" w:hAnsi="宋体" w:cs="宋体" w:eastAsia="宋体" w:hint="default"/>
                <w:spacing w:val="-12"/>
                <w:sz w:val="21"/>
                <w:szCs w:val="21"/>
              </w:rPr>
              <w:t> </w:t>
            </w:r>
            <w:r>
              <w:rPr>
                <w:rFonts w:ascii="宋体" w:hAnsi="宋体" w:cs="宋体" w:eastAsia="宋体" w:hint="default"/>
                <w:sz w:val="21"/>
                <w:szCs w:val="21"/>
              </w:rPr>
            </w:r>
          </w:p>
        </w:tc>
        <w:tc>
          <w:tcPr>
            <w:tcW w:w="1319"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1320"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731"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73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牙</w:t>
            </w:r>
            <w:r>
              <w:rPr>
                <w:rFonts w:ascii="宋体" w:hAnsi="宋体" w:cs="宋体" w:eastAsia="宋体" w:hint="default"/>
                <w:sz w:val="21"/>
                <w:szCs w:val="21"/>
              </w:rPr>
              <w:t>膏</w:t>
            </w:r>
            <w:r>
              <w:rPr>
                <w:rFonts w:ascii="宋体" w:hAnsi="宋体" w:cs="宋体" w:eastAsia="宋体" w:hint="default"/>
                <w:spacing w:val="-12"/>
                <w:sz w:val="21"/>
                <w:szCs w:val="21"/>
              </w:rPr>
              <w:t> </w:t>
            </w:r>
            <w:r>
              <w:rPr>
                <w:rFonts w:ascii="宋体" w:hAnsi="宋体" w:cs="宋体" w:eastAsia="宋体" w:hint="default"/>
                <w:sz w:val="21"/>
                <w:szCs w:val="21"/>
              </w:rPr>
            </w:r>
          </w:p>
        </w:tc>
        <w:tc>
          <w:tcPr>
            <w:tcW w:w="1319"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1320"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731"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40</w:t>
            </w:r>
          </w:p>
        </w:tc>
      </w:tr>
      <w:tr>
        <w:trPr>
          <w:trHeight w:val="307" w:hRule="exact"/>
        </w:trPr>
        <w:tc>
          <w:tcPr>
            <w:tcW w:w="731"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有</w:t>
            </w:r>
            <w:r>
              <w:rPr>
                <w:rFonts w:ascii="宋体" w:hAnsi="宋体" w:cs="宋体" w:eastAsia="宋体" w:hint="default"/>
                <w:sz w:val="21"/>
                <w:szCs w:val="21"/>
              </w:rPr>
              <w:t>限</w:t>
            </w:r>
            <w:r>
              <w:rPr>
                <w:rFonts w:ascii="宋体" w:hAnsi="宋体" w:cs="宋体" w:eastAsia="宋体" w:hint="default"/>
                <w:spacing w:val="-12"/>
                <w:sz w:val="21"/>
                <w:szCs w:val="21"/>
              </w:rPr>
              <w:t> </w:t>
            </w:r>
            <w:r>
              <w:rPr>
                <w:rFonts w:ascii="宋体" w:hAnsi="宋体" w:cs="宋体" w:eastAsia="宋体" w:hint="default"/>
                <w:sz w:val="21"/>
                <w:szCs w:val="21"/>
              </w:rPr>
            </w:r>
          </w:p>
        </w:tc>
        <w:tc>
          <w:tcPr>
            <w:tcW w:w="1319"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1320"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730" w:type="dxa"/>
            <w:vMerge/>
            <w:tcBorders>
              <w:left w:val="single" w:sz="6" w:space="0" w:color="000000"/>
              <w:right w:val="single" w:sz="6" w:space="0" w:color="000000"/>
            </w:tcBorders>
          </w:tcPr>
          <w:p>
            <w:pPr/>
          </w:p>
        </w:tc>
        <w:tc>
          <w:tcPr>
            <w:tcW w:w="731"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3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19" w:type="dxa"/>
            <w:vMerge/>
            <w:tcBorders>
              <w:left w:val="single" w:sz="6" w:space="0" w:color="000000"/>
              <w:bottom w:val="single" w:sz="6" w:space="0" w:color="000000"/>
              <w:right w:val="single" w:sz="6" w:space="0" w:color="000000"/>
            </w:tcBorders>
          </w:tcPr>
          <w:p>
            <w:pPr/>
          </w:p>
        </w:tc>
        <w:tc>
          <w:tcPr>
            <w:tcW w:w="730" w:type="dxa"/>
            <w:vMerge/>
            <w:tcBorders>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320" w:type="dxa"/>
            <w:vMerge/>
            <w:tcBorders>
              <w:left w:val="single" w:sz="6" w:space="0" w:color="000000"/>
              <w:bottom w:val="single" w:sz="6" w:space="0" w:color="000000"/>
              <w:right w:val="single" w:sz="6" w:space="0" w:color="000000"/>
            </w:tcBorders>
          </w:tcPr>
          <w:p>
            <w:pPr/>
          </w:p>
        </w:tc>
        <w:tc>
          <w:tcPr>
            <w:tcW w:w="730" w:type="dxa"/>
            <w:vMerge/>
            <w:tcBorders>
              <w:left w:val="single" w:sz="6" w:space="0" w:color="000000"/>
              <w:bottom w:val="single" w:sz="6" w:space="0" w:color="000000"/>
              <w:right w:val="single" w:sz="6" w:space="0" w:color="000000"/>
            </w:tcBorders>
          </w:tcPr>
          <w:p>
            <w:pPr/>
          </w:p>
        </w:tc>
        <w:tc>
          <w:tcPr>
            <w:tcW w:w="730" w:type="dxa"/>
            <w:vMerge/>
            <w:tcBorders>
              <w:left w:val="single" w:sz="6" w:space="0" w:color="000000"/>
              <w:bottom w:val="single" w:sz="6" w:space="0" w:color="000000"/>
              <w:right w:val="single" w:sz="6" w:space="0" w:color="000000"/>
            </w:tcBorders>
          </w:tcPr>
          <w:p>
            <w:pPr/>
          </w:p>
        </w:tc>
        <w:tc>
          <w:tcPr>
            <w:tcW w:w="731"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bl>
    <w:p>
      <w:pPr>
        <w:pStyle w:val="BodyText"/>
        <w:spacing w:line="276" w:lineRule="exact"/>
        <w:ind w:right="0"/>
        <w:jc w:val="left"/>
      </w:pPr>
      <w:r>
        <w:rPr/>
        <w:t>本公司对上海威特牙膏有限公司的期初投资成本为 </w:t>
      </w:r>
      <w:r>
        <w:rPr>
          <w:rFonts w:ascii="Times New Roman" w:hAnsi="Times New Roman" w:cs="Times New Roman" w:eastAsia="Times New Roman" w:hint="default"/>
        </w:rPr>
        <w:t>4,790,151.92 </w:t>
      </w:r>
      <w:r>
        <w:rPr>
          <w:rFonts w:ascii="Times New Roman" w:hAnsi="Times New Roman" w:cs="Times New Roman" w:eastAsia="Times New Roman" w:hint="default"/>
          <w:spacing w:val="51"/>
        </w:rPr>
        <w:t> </w:t>
      </w:r>
      <w:r>
        <w:rPr/>
        <w:t>元，已相应计提减值准备</w:t>
      </w:r>
    </w:p>
    <w:p>
      <w:pPr>
        <w:pStyle w:val="BodyText"/>
        <w:spacing w:line="256" w:lineRule="auto" w:before="21"/>
        <w:ind w:left="139" w:right="1324"/>
        <w:jc w:val="left"/>
      </w:pPr>
      <w:r>
        <w:rPr>
          <w:rFonts w:ascii="Times New Roman" w:hAnsi="Times New Roman" w:cs="Times New Roman" w:eastAsia="Times New Roman" w:hint="default"/>
        </w:rPr>
        <w:t>4,790,151.92</w:t>
      </w:r>
      <w:r>
        <w:rPr>
          <w:rFonts w:ascii="Times New Roman" w:hAnsi="Times New Roman" w:cs="Times New Roman" w:eastAsia="Times New Roman" w:hint="default"/>
          <w:spacing w:val="6"/>
        </w:rPr>
        <w:t> </w:t>
      </w:r>
      <w:r>
        <w:rPr/>
        <w:t>元。本期已在重大资产重组及向浙报传媒控股集团有限公司发行股份购买相关 资产过程中置出。</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460"/>
        </w:sectPr>
      </w:pPr>
    </w:p>
    <w:p>
      <w:pPr>
        <w:pStyle w:val="BodyText"/>
        <w:spacing w:line="240" w:lineRule="auto" w:before="35"/>
        <w:ind w:left="139" w:right="-17"/>
        <w:jc w:val="left"/>
      </w:pPr>
      <w:r>
        <w:rPr>
          <w:rFonts w:ascii="Times New Roman" w:hAnsi="Times New Roman" w:cs="Times New Roman" w:eastAsia="Times New Roman" w:hint="default"/>
        </w:rPr>
        <w:t>4</w:t>
      </w:r>
      <w:r>
        <w:rPr/>
        <w:t>、</w:t>
      </w:r>
      <w:r>
        <w:rPr>
          <w:spacing w:val="-2"/>
        </w:rPr>
        <w:t> </w:t>
      </w:r>
      <w:r>
        <w:rPr/>
        <w:t>营业收入和营业成本：</w:t>
      </w:r>
    </w:p>
    <w:p>
      <w:pPr>
        <w:pStyle w:val="BodyText"/>
        <w:spacing w:line="240" w:lineRule="auto" w:before="83"/>
        <w:ind w:left="139"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单位：元</w:t>
      </w:r>
      <w:r>
        <w:rPr>
          <w:spacing w:val="-2"/>
        </w:rPr>
        <w:t> </w:t>
      </w:r>
      <w:r>
        <w:rPr/>
        <w:t>币种：人民币</w:t>
      </w:r>
    </w:p>
    <w:p>
      <w:pPr>
        <w:spacing w:after="0" w:line="240" w:lineRule="auto"/>
        <w:jc w:val="left"/>
        <w:sectPr>
          <w:type w:val="continuous"/>
          <w:pgSz w:w="11910" w:h="16840"/>
          <w:pgMar w:top="1600" w:bottom="280" w:left="1660" w:right="460"/>
          <w:cols w:num="2" w:equalWidth="0">
            <w:col w:w="2661" w:space="3441"/>
            <w:col w:w="368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258,839,857.78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344,754,046.42</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73,175,733.43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86,066,394.20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287,307,785.97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359,932,283.12</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主营业务（分行业）</w:t>
      </w:r>
    </w:p>
    <w:p>
      <w:pPr>
        <w:pStyle w:val="BodyText"/>
        <w:spacing w:line="240" w:lineRule="auto" w:before="52"/>
        <w:ind w:left="624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32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41"/>
              <w:ind w:left="69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牙膏类</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194,639,848.59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172,872,439.27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269,339,774.26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233,901,923.93</w:t>
            </w:r>
          </w:p>
        </w:tc>
      </w:tr>
      <w:tr>
        <w:trPr>
          <w:trHeight w:val="326"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化工原料类</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63,211,838.17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56,333,288.79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74,972,701.12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60,255,879.88</w:t>
            </w: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988,171.02</w:t>
            </w:r>
            <w:r>
              <w:rPr>
                <w:rFonts w:ascii="Times New Roman"/>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954,113.28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441,571.04</w:t>
            </w:r>
            <w:r>
              <w:rPr>
                <w:rFonts w:ascii="Times New Roman"/>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460,600.58</w:t>
            </w:r>
            <w:r>
              <w:rPr>
                <w:rFonts w:ascii="Times New Roman"/>
                <w:sz w:val="21"/>
              </w:rPr>
            </w: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258,839,857.78</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230,159,841.34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344,754,046.42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294,618,404.39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4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right="75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主营业务（分地区）</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326"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41"/>
              <w:ind w:left="699"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8" w:right="0"/>
              <w:jc w:val="center"/>
              <w:rPr>
                <w:rFonts w:ascii="Times New Roman" w:hAnsi="Times New Roman" w:cs="Times New Roman" w:eastAsia="Times New Roman" w:hint="default"/>
                <w:sz w:val="21"/>
                <w:szCs w:val="21"/>
              </w:rPr>
            </w:pPr>
            <w:r>
              <w:rPr>
                <w:rFonts w:ascii="Times New Roman"/>
                <w:sz w:val="21"/>
              </w:rPr>
              <w:t>148,548,299.53</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131,578,775.62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229,773,193.94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198,155,430.93</w:t>
            </w: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国外地区</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6" w:right="0"/>
              <w:jc w:val="center"/>
              <w:rPr>
                <w:rFonts w:ascii="Times New Roman" w:hAnsi="Times New Roman" w:cs="Times New Roman" w:eastAsia="Times New Roman" w:hint="default"/>
                <w:sz w:val="21"/>
                <w:szCs w:val="21"/>
              </w:rPr>
            </w:pPr>
            <w:r>
              <w:rPr>
                <w:rFonts w:ascii="Times New Roman"/>
                <w:sz w:val="21"/>
              </w:rPr>
              <w:t>110,291,558.25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98,581,065.72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114,980,852.48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96,462,973.46</w:t>
            </w: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8" w:right="0"/>
              <w:jc w:val="center"/>
              <w:rPr>
                <w:rFonts w:ascii="Times New Roman" w:hAnsi="Times New Roman" w:cs="Times New Roman" w:eastAsia="Times New Roman" w:hint="default"/>
                <w:sz w:val="21"/>
                <w:szCs w:val="21"/>
              </w:rPr>
            </w:pPr>
            <w:r>
              <w:rPr>
                <w:rFonts w:ascii="Times New Roman"/>
                <w:sz w:val="21"/>
              </w:rPr>
              <w:t>258,839,857.78</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230,159,841.34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344,754,046.42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294,618,404.39</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公司前五名客户的营业收入情况</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1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55,971,223.46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16.86</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31,348,022.03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9.44</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23,441,872.09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7.06</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13,499,710.80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10,431,494.54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3.14</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134,692,322.92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40.57</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5</w:t>
      </w:r>
      <w:r>
        <w:rPr/>
        <w:t>、 投资收益：</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750" w:space="435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448"/>
        <w:gridCol w:w="1879"/>
        <w:gridCol w:w="1973"/>
      </w:tblGrid>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370,000,000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593,410.56</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12,690</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370,593,410.56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12,690</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按成本法核算的长期股权投资收益</w:t>
      </w:r>
    </w:p>
    <w:p>
      <w:pPr>
        <w:pStyle w:val="BodyText"/>
        <w:spacing w:line="240" w:lineRule="auto" w:before="52"/>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442"/>
        <w:gridCol w:w="1973"/>
        <w:gridCol w:w="1973"/>
        <w:gridCol w:w="2912"/>
      </w:tblGrid>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688"/>
              <w:jc w:val="righ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浙江日报新闻发展有限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90,000,000.00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本期新增被投资单位分红</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644"/>
              <w:jc w:val="righ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280,000,000.00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本期新增被投资单位分红</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758"/>
        <w:jc w:val="left"/>
      </w:pPr>
      <w:r>
        <w:rPr/>
        <w:t>本公司不存在投资收益汇回的重大限制</w:t>
      </w:r>
    </w:p>
    <w:p>
      <w:pPr>
        <w:spacing w:line="240" w:lineRule="auto" w:before="1"/>
        <w:rPr>
          <w:rFonts w:ascii="宋体" w:hAnsi="宋体" w:cs="宋体" w:eastAsia="宋体" w:hint="default"/>
          <w:sz w:val="29"/>
          <w:szCs w:val="29"/>
        </w:rPr>
      </w:pPr>
    </w:p>
    <w:p>
      <w:pPr>
        <w:pStyle w:val="BodyText"/>
        <w:spacing w:line="240" w:lineRule="auto"/>
        <w:ind w:right="758"/>
        <w:jc w:val="left"/>
      </w:pPr>
      <w:r>
        <w:rPr>
          <w:rFonts w:ascii="Times New Roman" w:hAnsi="Times New Roman" w:cs="Times New Roman" w:eastAsia="Times New Roman" w:hint="default"/>
        </w:rPr>
        <w:t>6</w:t>
      </w:r>
      <w:r>
        <w:rPr/>
        <w:t>、</w:t>
      </w:r>
      <w:r>
        <w:rPr>
          <w:spacing w:val="-2"/>
        </w:rPr>
        <w:t> </w:t>
      </w:r>
      <w:r>
        <w:rPr/>
        <w:t>现金流量表补充资料：</w:t>
      </w:r>
    </w:p>
    <w:p>
      <w:pPr>
        <w:spacing w:after="0" w:line="240"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338,434,734.75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2,590,172.79</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174,705.45</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933,809.47</w:t>
            </w:r>
            <w:r>
              <w:rPr>
                <w:rFonts w:ascii="Times New Roman"/>
                <w:sz w:val="21"/>
              </w:rPr>
            </w: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4,624,073.07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8,696,339.15</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204,032.08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306,048.12</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-49,045.04</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-48,872.54</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1,296,737.10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1,564,442.73</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-370,593,410.56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-12,690.00</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-5,112,750.74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-10,416,538.30</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-359,318,359.62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372,366.90</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757,856,196.80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17,149,624.30</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367,516,913.29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21,134,702.62</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423,564,217.32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50,219,353.49</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50,219,353.49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32,295,310.55</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373,344,863.83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17,924,042.94</w:t>
            </w:r>
          </w:p>
        </w:tc>
      </w:tr>
    </w:tbl>
    <w:p>
      <w:pPr>
        <w:spacing w:line="240" w:lineRule="auto" w:before="5"/>
        <w:rPr>
          <w:rFonts w:ascii="宋体" w:hAnsi="宋体" w:cs="宋体" w:eastAsia="宋体" w:hint="default"/>
          <w:sz w:val="22"/>
          <w:szCs w:val="22"/>
        </w:rPr>
      </w:pPr>
    </w:p>
    <w:p>
      <w:pPr>
        <w:pStyle w:val="BodyText"/>
        <w:spacing w:line="240" w:lineRule="auto" w:before="35"/>
        <w:ind w:right="758"/>
        <w:jc w:val="left"/>
      </w:pPr>
      <w:r>
        <w:rPr>
          <w:rFonts w:ascii="Times New Roman" w:hAnsi="Times New Roman" w:cs="Times New Roman" w:eastAsia="Times New Roman" w:hint="default"/>
        </w:rPr>
        <w:t>7</w:t>
      </w:r>
      <w:r>
        <w:rPr/>
        <w:t>、</w:t>
      </w:r>
      <w:r>
        <w:rPr>
          <w:spacing w:val="-2"/>
        </w:rPr>
        <w:t> </w:t>
      </w:r>
      <w:r>
        <w:rPr/>
        <w:t>反向购买下以公允价值入账的资产、负债情况</w:t>
      </w:r>
    </w:p>
    <w:p>
      <w:pPr>
        <w:pStyle w:val="BodyText"/>
        <w:spacing w:line="240" w:lineRule="auto" w:before="52"/>
        <w:ind w:left="6031" w:right="758"/>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确定公允价值方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法</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公允价值计算过</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6" w:right="0"/>
              <w:jc w:val="left"/>
              <w:rPr>
                <w:rFonts w:ascii="宋体" w:hAnsi="宋体" w:cs="宋体" w:eastAsia="宋体" w:hint="default"/>
                <w:sz w:val="21"/>
                <w:szCs w:val="21"/>
              </w:rPr>
            </w:pPr>
            <w:r>
              <w:rPr>
                <w:rFonts w:ascii="宋体" w:hAnsi="宋体" w:cs="宋体" w:eastAsia="宋体" w:hint="default"/>
                <w:sz w:val="21"/>
                <w:szCs w:val="21"/>
              </w:rPr>
              <w:t>原账面价值</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28" w:right="0"/>
              <w:jc w:val="center"/>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浙江日报新</w:t>
            </w:r>
            <w:r>
              <w:rPr>
                <w:rFonts w:ascii="宋体" w:hAnsi="宋体" w:cs="宋体" w:eastAsia="宋体" w:hint="default"/>
                <w:spacing w:val="-75"/>
                <w:sz w:val="21"/>
                <w:szCs w:val="21"/>
              </w:rPr>
              <w:t> </w:t>
            </w:r>
            <w:r>
              <w:rPr>
                <w:rFonts w:ascii="宋体" w:hAnsi="宋体" w:cs="宋体" w:eastAsia="宋体" w:hint="default"/>
                <w:spacing w:val="14"/>
                <w:sz w:val="21"/>
                <w:szCs w:val="21"/>
              </w:rPr>
              <w:t>闻发</w:t>
            </w:r>
            <w:r>
              <w:rPr>
                <w:rFonts w:ascii="宋体" w:hAnsi="宋体" w:cs="宋体" w:eastAsia="宋体" w:hint="default"/>
                <w:spacing w:val="-77"/>
                <w:sz w:val="21"/>
                <w:szCs w:val="21"/>
              </w:rPr>
              <w:t> </w:t>
            </w:r>
            <w:r>
              <w:rPr>
                <w:rFonts w:ascii="宋体" w:hAnsi="宋体" w:cs="宋体" w:eastAsia="宋体" w:hint="default"/>
                <w:sz w:val="21"/>
                <w:szCs w:val="21"/>
              </w:rPr>
              <w:t>展有限公司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903" w:right="0"/>
              <w:jc w:val="left"/>
              <w:rPr>
                <w:rFonts w:ascii="Times New Roman" w:hAnsi="Times New Roman" w:cs="Times New Roman" w:eastAsia="Times New Roman" w:hint="default"/>
                <w:sz w:val="21"/>
                <w:szCs w:val="21"/>
              </w:rPr>
            </w:pPr>
            <w:r>
              <w:rPr>
                <w:rFonts w:ascii="Times New Roman"/>
                <w:sz w:val="21"/>
              </w:rPr>
              <w:t>47,389.57</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5"/>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9" w:right="0"/>
              <w:jc w:val="left"/>
              <w:rPr>
                <w:rFonts w:ascii="Times New Roman" w:hAnsi="Times New Roman" w:cs="Times New Roman" w:eastAsia="Times New Roman" w:hint="default"/>
                <w:sz w:val="21"/>
                <w:szCs w:val="21"/>
              </w:rPr>
            </w:pPr>
            <w:r>
              <w:rPr>
                <w:rFonts w:ascii="Times New Roman"/>
                <w:sz w:val="21"/>
              </w:rPr>
              <w:t>7,319.56</w:t>
            </w: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8" w:right="0"/>
              <w:jc w:val="center"/>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钱江报系有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129,720.50</w:t>
            </w:r>
            <w:r>
              <w:rPr>
                <w:rFonts w:ascii="Times New Roman"/>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21,237.31</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浙江《美术报》有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1,799.20</w:t>
            </w:r>
            <w:r>
              <w:rPr>
                <w:rFonts w:ascii="Times New Roman"/>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419.67</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浙江老年报</w:t>
            </w:r>
            <w:r>
              <w:rPr>
                <w:rFonts w:ascii="宋体" w:hAnsi="宋体" w:cs="宋体" w:eastAsia="宋体" w:hint="default"/>
                <w:spacing w:val="-74"/>
                <w:sz w:val="21"/>
                <w:szCs w:val="21"/>
              </w:rPr>
              <w:t> </w:t>
            </w:r>
            <w:r>
              <w:rPr>
                <w:rFonts w:ascii="宋体" w:hAnsi="宋体" w:cs="宋体" w:eastAsia="宋体" w:hint="default"/>
                <w:spacing w:val="14"/>
                <w:sz w:val="21"/>
                <w:szCs w:val="21"/>
              </w:rPr>
              <w:t>报业</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1,332.26</w:t>
            </w:r>
            <w:r>
              <w:rPr>
                <w:rFonts w:ascii="Times New Roman"/>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259.82</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浙江浙商传</w:t>
            </w:r>
            <w:r>
              <w:rPr>
                <w:rFonts w:ascii="宋体" w:hAnsi="宋体" w:cs="宋体" w:eastAsia="宋体" w:hint="default"/>
                <w:spacing w:val="-74"/>
                <w:sz w:val="21"/>
                <w:szCs w:val="21"/>
              </w:rPr>
              <w:t> </w:t>
            </w:r>
            <w:r>
              <w:rPr>
                <w:rFonts w:ascii="宋体" w:hAnsi="宋体" w:cs="宋体" w:eastAsia="宋体" w:hint="default"/>
                <w:spacing w:val="14"/>
                <w:sz w:val="21"/>
                <w:szCs w:val="21"/>
              </w:rPr>
              <w:t>媒有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3,981.67</w:t>
            </w:r>
            <w:r>
              <w:rPr>
                <w:rFonts w:ascii="Times New Roman"/>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657.31</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乐清日报有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6,421.30</w:t>
            </w:r>
            <w:r>
              <w:rPr>
                <w:rFonts w:ascii="Times New Roman"/>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1,527.18</w:t>
            </w:r>
            <w:r>
              <w:rPr>
                <w:rFonts w:ascii="Times New Roman"/>
                <w:sz w:val="21"/>
              </w:rPr>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瑞安日报有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2,434.41</w:t>
            </w:r>
            <w:r>
              <w:rPr>
                <w:rFonts w:ascii="Times New Roman"/>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670.83</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海宁日报有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2,364.07</w:t>
            </w:r>
            <w:r>
              <w:rPr>
                <w:rFonts w:ascii="Times New Roman"/>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475.79</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绍兴县报有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3,407.12</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667.71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诸暨日报有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4,494.34</w:t>
            </w:r>
            <w:r>
              <w:rPr>
                <w:rFonts w:ascii="Times New Roman"/>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1,062.41</w:t>
            </w:r>
            <w:r>
              <w:rPr>
                <w:rFonts w:ascii="Times New Roman"/>
                <w:sz w:val="21"/>
              </w:rPr>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上虞日报有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731.56</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565.54</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东阳日报有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4,216.41</w:t>
            </w:r>
            <w:r>
              <w:rPr>
                <w:rFonts w:ascii="Times New Roman"/>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1,876.66</w:t>
            </w:r>
            <w:r>
              <w:rPr>
                <w:rFonts w:ascii="Times New Roman"/>
                <w:sz w:val="21"/>
              </w:rPr>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永康日报有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7,110.49</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2,581.98</w:t>
            </w:r>
            <w:r>
              <w:rPr>
                <w:rFonts w:ascii="Times New Roman"/>
                <w:sz w:val="21"/>
              </w:rPr>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温岭日报有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1,226.52</w:t>
            </w:r>
            <w:r>
              <w:rPr>
                <w:rFonts w:ascii="Times New Roman"/>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725.77</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以未来若干</w:t>
            </w:r>
            <w:r>
              <w:rPr>
                <w:rFonts w:ascii="宋体" w:hAnsi="宋体" w:cs="宋体" w:eastAsia="宋体" w:hint="default"/>
                <w:spacing w:val="-74"/>
                <w:sz w:val="21"/>
                <w:szCs w:val="21"/>
              </w:rPr>
              <w:t> </w:t>
            </w:r>
            <w:r>
              <w:rPr>
                <w:rFonts w:ascii="宋体" w:hAnsi="宋体" w:cs="宋体" w:eastAsia="宋体" w:hint="default"/>
                <w:spacing w:val="14"/>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内的被投资</w:t>
            </w:r>
            <w:r>
              <w:rPr>
                <w:rFonts w:ascii="宋体" w:hAnsi="宋体" w:cs="宋体" w:eastAsia="宋体" w:hint="default"/>
                <w:spacing w:val="-74"/>
                <w:sz w:val="21"/>
                <w:szCs w:val="21"/>
              </w:rPr>
              <w:t> </w:t>
            </w:r>
            <w:r>
              <w:rPr>
                <w:rFonts w:ascii="宋体" w:hAnsi="宋体" w:cs="宋体" w:eastAsia="宋体" w:hint="default"/>
                <w:spacing w:val="14"/>
                <w:sz w:val="21"/>
                <w:szCs w:val="21"/>
              </w:rPr>
              <w:t>单位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浙江日报报</w:t>
            </w:r>
            <w:r>
              <w:rPr>
                <w:rFonts w:ascii="宋体" w:hAnsi="宋体" w:cs="宋体" w:eastAsia="宋体" w:hint="default"/>
                <w:spacing w:val="-74"/>
                <w:sz w:val="21"/>
                <w:szCs w:val="21"/>
              </w:rPr>
              <w:t> </w:t>
            </w:r>
            <w:r>
              <w:rPr>
                <w:rFonts w:ascii="宋体" w:hAnsi="宋体" w:cs="宋体" w:eastAsia="宋体" w:hint="default"/>
                <w:spacing w:val="14"/>
                <w:sz w:val="21"/>
                <w:szCs w:val="21"/>
              </w:rPr>
              <w:t>业集</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团印务有限公司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25,005.35</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收益法</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自由现金流</w:t>
            </w:r>
            <w:r>
              <w:rPr>
                <w:rFonts w:ascii="宋体" w:hAnsi="宋体" w:cs="宋体" w:eastAsia="宋体" w:hint="default"/>
                <w:spacing w:val="-74"/>
                <w:sz w:val="21"/>
                <w:szCs w:val="21"/>
              </w:rPr>
              <w:t> </w:t>
            </w:r>
            <w:r>
              <w:rPr>
                <w:rFonts w:ascii="宋体" w:hAnsi="宋体" w:cs="宋体" w:eastAsia="宋体" w:hint="default"/>
                <w:spacing w:val="14"/>
                <w:sz w:val="21"/>
                <w:szCs w:val="21"/>
              </w:rPr>
              <w:t>量作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为依据，采用适当</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23,329.71</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折现率折现</w:t>
            </w:r>
            <w:r>
              <w:rPr>
                <w:rFonts w:ascii="宋体" w:hAnsi="宋体" w:cs="宋体" w:eastAsia="宋体" w:hint="default"/>
                <w:spacing w:val="-74"/>
                <w:sz w:val="21"/>
                <w:szCs w:val="21"/>
              </w:rPr>
              <w:t> </w:t>
            </w:r>
            <w:r>
              <w:rPr>
                <w:rFonts w:ascii="宋体" w:hAnsi="宋体" w:cs="宋体" w:eastAsia="宋体" w:hint="default"/>
                <w:spacing w:val="14"/>
                <w:sz w:val="21"/>
                <w:szCs w:val="21"/>
              </w:rPr>
              <w:t>后加</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总计算得出</w:t>
            </w: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浙江在线新</w:t>
            </w:r>
            <w:r>
              <w:rPr>
                <w:rFonts w:ascii="宋体" w:hAnsi="宋体" w:cs="宋体" w:eastAsia="宋体" w:hint="default"/>
                <w:spacing w:val="-75"/>
                <w:sz w:val="21"/>
                <w:szCs w:val="21"/>
              </w:rPr>
              <w:t> </w:t>
            </w:r>
            <w:r>
              <w:rPr>
                <w:rFonts w:ascii="宋体" w:hAnsi="宋体" w:cs="宋体" w:eastAsia="宋体" w:hint="default"/>
                <w:spacing w:val="14"/>
                <w:sz w:val="21"/>
                <w:szCs w:val="21"/>
              </w:rPr>
              <w:t>闻网</w:t>
            </w:r>
            <w:r>
              <w:rPr>
                <w:rFonts w:ascii="宋体" w:hAnsi="宋体" w:cs="宋体" w:eastAsia="宋体" w:hint="default"/>
                <w:spacing w:val="-77"/>
                <w:sz w:val="21"/>
                <w:szCs w:val="21"/>
              </w:rPr>
              <w:t> </w:t>
            </w:r>
            <w:r>
              <w:rPr>
                <w:rFonts w:ascii="宋体" w:hAnsi="宋体" w:cs="宋体" w:eastAsia="宋体" w:hint="default"/>
                <w:sz w:val="21"/>
                <w:szCs w:val="21"/>
              </w:rPr>
              <w:t>站有限公司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4,710.20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资产基础法</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分资产类别</w:t>
            </w:r>
            <w:r>
              <w:rPr>
                <w:rFonts w:ascii="宋体" w:hAnsi="宋体" w:cs="宋体" w:eastAsia="宋体" w:hint="default"/>
                <w:spacing w:val="-74"/>
                <w:sz w:val="21"/>
                <w:szCs w:val="21"/>
              </w:rPr>
              <w:t> </w:t>
            </w:r>
            <w:r>
              <w:rPr>
                <w:rFonts w:ascii="宋体" w:hAnsi="宋体" w:cs="宋体" w:eastAsia="宋体" w:hint="default"/>
                <w:spacing w:val="14"/>
                <w:sz w:val="21"/>
                <w:szCs w:val="21"/>
              </w:rPr>
              <w:t>对各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62"/>
              <w:jc w:val="left"/>
              <w:rPr>
                <w:rFonts w:ascii="宋体" w:hAnsi="宋体" w:cs="宋体" w:eastAsia="宋体" w:hint="default"/>
                <w:sz w:val="21"/>
                <w:szCs w:val="21"/>
              </w:rPr>
            </w:pPr>
            <w:r>
              <w:rPr>
                <w:rFonts w:ascii="宋体" w:hAnsi="宋体" w:cs="宋体" w:eastAsia="宋体" w:hint="default"/>
                <w:sz w:val="21"/>
                <w:szCs w:val="21"/>
              </w:rPr>
              <w:t>类资产进行分析、 </w:t>
            </w:r>
            <w:r>
              <w:rPr>
                <w:rFonts w:ascii="宋体" w:hAnsi="宋体" w:cs="宋体" w:eastAsia="宋体" w:hint="default"/>
                <w:spacing w:val="-5"/>
                <w:sz w:val="21"/>
                <w:szCs w:val="21"/>
              </w:rPr>
              <w:t>计算和评估，拟定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4,721.94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1262"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各分项评估报告，</w:t>
            </w:r>
          </w:p>
          <w:p>
            <w:pPr>
              <w:pStyle w:val="TableParagraph"/>
              <w:spacing w:line="273" w:lineRule="auto" w:before="37"/>
              <w:ind w:left="100" w:right="70"/>
              <w:jc w:val="both"/>
              <w:rPr>
                <w:rFonts w:ascii="宋体" w:hAnsi="宋体" w:cs="宋体" w:eastAsia="宋体" w:hint="default"/>
                <w:sz w:val="21"/>
                <w:szCs w:val="21"/>
              </w:rPr>
            </w:pPr>
            <w:r>
              <w:rPr>
                <w:rFonts w:ascii="宋体" w:hAnsi="宋体" w:cs="宋体" w:eastAsia="宋体" w:hint="default"/>
                <w:spacing w:val="22"/>
                <w:sz w:val="21"/>
                <w:szCs w:val="21"/>
              </w:rPr>
              <w:t>然后将分项</w:t>
            </w:r>
            <w:r>
              <w:rPr>
                <w:rFonts w:ascii="宋体" w:hAnsi="宋体" w:cs="宋体" w:eastAsia="宋体" w:hint="default"/>
                <w:spacing w:val="-75"/>
                <w:sz w:val="21"/>
                <w:szCs w:val="21"/>
              </w:rPr>
              <w:t> </w:t>
            </w:r>
            <w:r>
              <w:rPr>
                <w:rFonts w:ascii="宋体" w:hAnsi="宋体" w:cs="宋体" w:eastAsia="宋体" w:hint="default"/>
                <w:spacing w:val="14"/>
                <w:sz w:val="21"/>
                <w:szCs w:val="21"/>
              </w:rPr>
              <w:t>报告</w:t>
            </w:r>
            <w:r>
              <w:rPr>
                <w:rFonts w:ascii="宋体" w:hAnsi="宋体" w:cs="宋体" w:eastAsia="宋体" w:hint="default"/>
                <w:spacing w:val="-77"/>
                <w:sz w:val="21"/>
                <w:szCs w:val="21"/>
              </w:rPr>
              <w:t> </w:t>
            </w:r>
            <w:r>
              <w:rPr>
                <w:rFonts w:ascii="宋体" w:hAnsi="宋体" w:cs="宋体" w:eastAsia="宋体" w:hint="default"/>
                <w:spacing w:val="-5"/>
                <w:sz w:val="21"/>
                <w:szCs w:val="21"/>
              </w:rPr>
              <w:t>进行汇总，得出评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估结果</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tabs>
                <w:tab w:pos="731" w:val="left" w:leader="none"/>
              </w:tabs>
              <w:spacing w:line="261" w:lineRule="exact"/>
              <w:ind w:left="31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99" w:right="0"/>
              <w:jc w:val="left"/>
              <w:rPr>
                <w:rFonts w:ascii="Times New Roman" w:hAnsi="Times New Roman" w:cs="Times New Roman" w:eastAsia="Times New Roman" w:hint="default"/>
                <w:sz w:val="21"/>
                <w:szCs w:val="21"/>
              </w:rPr>
            </w:pPr>
            <w:r>
              <w:rPr>
                <w:rFonts w:ascii="Times New Roman"/>
                <w:sz w:val="21"/>
              </w:rPr>
              <w:t>246,344.97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03" w:right="0"/>
              <w:jc w:val="left"/>
              <w:rPr>
                <w:rFonts w:ascii="Times New Roman" w:hAnsi="Times New Roman" w:cs="Times New Roman" w:eastAsia="Times New Roman" w:hint="default"/>
                <w:sz w:val="21"/>
                <w:szCs w:val="21"/>
              </w:rPr>
            </w:pPr>
            <w:r>
              <w:rPr>
                <w:rFonts w:ascii="Times New Roman"/>
                <w:sz w:val="21"/>
              </w:rPr>
              <w:t>68,099.19</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right="758"/>
        <w:jc w:val="left"/>
      </w:pPr>
      <w:r>
        <w:rPr/>
        <w:t>反向购买形成长期股权投资的情况</w:t>
      </w:r>
    </w:p>
    <w:p>
      <w:pPr>
        <w:pStyle w:val="BodyText"/>
        <w:spacing w:line="240" w:lineRule="auto" w:before="37"/>
        <w:ind w:left="6241" w:right="758"/>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反向购买形成的长期股权投资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宋体" w:hAnsi="宋体" w:cs="宋体" w:eastAsia="宋体" w:hint="default"/>
                <w:sz w:val="21"/>
                <w:szCs w:val="21"/>
              </w:rPr>
              <w:t>长期股权投资计算过程</w:t>
            </w:r>
          </w:p>
        </w:tc>
      </w:tr>
      <w:tr>
        <w:trPr>
          <w:trHeight w:val="31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按非同一控制下企业合并形成</w:t>
            </w:r>
            <w:r>
              <w:rPr>
                <w:rFonts w:ascii="宋体" w:hAnsi="宋体" w:cs="宋体" w:eastAsia="宋体" w:hint="default"/>
                <w:sz w:val="21"/>
                <w:szCs w:val="21"/>
              </w:rPr>
            </w:r>
          </w:p>
        </w:tc>
      </w:tr>
      <w:tr>
        <w:trPr>
          <w:trHeight w:val="318"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sz w:val="21"/>
                <w:szCs w:val="21"/>
              </w:rPr>
              <w:t>传媒类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家企业股权</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13" w:right="0"/>
              <w:jc w:val="left"/>
              <w:rPr>
                <w:rFonts w:ascii="Times New Roman" w:hAnsi="Times New Roman" w:cs="Times New Roman" w:eastAsia="Times New Roman" w:hint="default"/>
                <w:sz w:val="21"/>
                <w:szCs w:val="21"/>
              </w:rPr>
            </w:pPr>
            <w:r>
              <w:rPr>
                <w:rFonts w:ascii="Times New Roman"/>
                <w:sz w:val="21"/>
              </w:rPr>
              <w:t>2,463,449,710.10</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的长期股权投资确认初始投资</w:t>
            </w:r>
            <w:r>
              <w:rPr>
                <w:rFonts w:ascii="宋体" w:hAnsi="宋体" w:cs="宋体" w:eastAsia="宋体" w:hint="default"/>
                <w:sz w:val="21"/>
                <w:szCs w:val="21"/>
              </w:rPr>
            </w:r>
          </w:p>
        </w:tc>
      </w:tr>
      <w:tr>
        <w:trPr>
          <w:trHeight w:val="315"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补充资料</w:t>
      </w:r>
    </w:p>
    <w:p>
      <w:pPr>
        <w:pStyle w:val="BodyText"/>
        <w:spacing w:line="240" w:lineRule="auto" w:before="83"/>
        <w:ind w:right="-18"/>
        <w:jc w:val="left"/>
      </w:pPr>
      <w:r>
        <w:rPr>
          <w:rFonts w:ascii="Times New Roman" w:hAnsi="Times New Roman" w:cs="Times New Roman" w:eastAsia="Times New Roman" w:hint="default"/>
        </w:rPr>
        <w:t>1</w:t>
      </w:r>
      <w:r>
        <w:rPr/>
        <w:t>、</w:t>
      </w:r>
      <w:r>
        <w:rPr>
          <w:spacing w:val="-2"/>
        </w:rPr>
        <w:t> </w:t>
      </w:r>
      <w:r>
        <w:rPr/>
        <w:t>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871" w:space="3231"/>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86"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非流动资产</w:t>
            </w:r>
            <w:r>
              <w:rPr>
                <w:rFonts w:ascii="宋体" w:hAnsi="宋体" w:cs="宋体" w:eastAsia="宋体" w:hint="default"/>
                <w:spacing w:val="-74"/>
                <w:sz w:val="21"/>
                <w:szCs w:val="21"/>
              </w:rPr>
              <w:t> </w:t>
            </w:r>
            <w:r>
              <w:rPr>
                <w:rFonts w:ascii="宋体" w:hAnsi="宋体" w:cs="宋体" w:eastAsia="宋体" w:hint="default"/>
                <w:spacing w:val="14"/>
                <w:sz w:val="21"/>
                <w:szCs w:val="21"/>
              </w:rPr>
              <w:t>处置</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87,146.84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4,633,567.26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67,915.77</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越权审批，或无正</w:t>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624"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式批准文件，或偶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发性的税收返还、</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131,782.23</w:t>
            </w:r>
            <w:r>
              <w:rPr>
                <w:rFonts w:ascii="Times New Roman"/>
                <w:sz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计入当期损</w:t>
            </w:r>
            <w:r>
              <w:rPr>
                <w:rFonts w:ascii="宋体" w:hAnsi="宋体" w:cs="宋体" w:eastAsia="宋体" w:hint="default"/>
                <w:spacing w:val="-74"/>
                <w:sz w:val="21"/>
                <w:szCs w:val="21"/>
              </w:rPr>
              <w:t> </w:t>
            </w:r>
            <w:r>
              <w:rPr>
                <w:rFonts w:ascii="宋体" w:hAnsi="宋体" w:cs="宋体" w:eastAsia="宋体" w:hint="default"/>
                <w:spacing w:val="14"/>
                <w:sz w:val="21"/>
                <w:szCs w:val="21"/>
              </w:rPr>
              <w:t>益的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政府补助，但与公</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司正常经营</w:t>
            </w:r>
            <w:r>
              <w:rPr>
                <w:rFonts w:ascii="宋体" w:hAnsi="宋体" w:cs="宋体" w:eastAsia="宋体" w:hint="default"/>
                <w:spacing w:val="-74"/>
                <w:sz w:val="21"/>
                <w:szCs w:val="21"/>
              </w:rPr>
              <w:t> </w:t>
            </w:r>
            <w:r>
              <w:rPr>
                <w:rFonts w:ascii="宋体" w:hAnsi="宋体" w:cs="宋体" w:eastAsia="宋体" w:hint="default"/>
                <w:spacing w:val="14"/>
                <w:sz w:val="21"/>
                <w:szCs w:val="21"/>
              </w:rPr>
              <w:t>业务</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密切相关，符合国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家政策规定、按照</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1,867,646.00</w:t>
            </w: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6,361,721.34</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8,789,849</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一定标准定</w:t>
            </w:r>
            <w:r>
              <w:rPr>
                <w:rFonts w:ascii="宋体" w:hAnsi="宋体" w:cs="宋体" w:eastAsia="宋体" w:hint="default"/>
                <w:spacing w:val="-74"/>
                <w:sz w:val="21"/>
                <w:szCs w:val="21"/>
              </w:rPr>
              <w:t> </w:t>
            </w:r>
            <w:r>
              <w:rPr>
                <w:rFonts w:ascii="宋体" w:hAnsi="宋体" w:cs="宋体" w:eastAsia="宋体" w:hint="default"/>
                <w:spacing w:val="14"/>
                <w:sz w:val="21"/>
                <w:szCs w:val="21"/>
              </w:rPr>
              <w:t>额或</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定量持续享</w:t>
            </w:r>
            <w:r>
              <w:rPr>
                <w:rFonts w:ascii="宋体" w:hAnsi="宋体" w:cs="宋体" w:eastAsia="宋体" w:hint="default"/>
                <w:spacing w:val="-74"/>
                <w:sz w:val="21"/>
                <w:szCs w:val="21"/>
              </w:rPr>
              <w:t> </w:t>
            </w:r>
            <w:r>
              <w:rPr>
                <w:rFonts w:ascii="宋体" w:hAnsi="宋体" w:cs="宋体" w:eastAsia="宋体" w:hint="default"/>
                <w:spacing w:val="14"/>
                <w:sz w:val="21"/>
                <w:szCs w:val="21"/>
              </w:rPr>
              <w:t>受的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政府补助除外</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计入当期损</w:t>
            </w:r>
            <w:r>
              <w:rPr>
                <w:rFonts w:ascii="宋体" w:hAnsi="宋体" w:cs="宋体" w:eastAsia="宋体" w:hint="default"/>
                <w:spacing w:val="-74"/>
                <w:sz w:val="21"/>
                <w:szCs w:val="21"/>
              </w:rPr>
              <w:t> </w:t>
            </w:r>
            <w:r>
              <w:rPr>
                <w:rFonts w:ascii="宋体" w:hAnsi="宋体" w:cs="宋体" w:eastAsia="宋体" w:hint="default"/>
                <w:spacing w:val="14"/>
                <w:sz w:val="21"/>
                <w:szCs w:val="21"/>
              </w:rPr>
              <w:t>益的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对非金融企</w:t>
            </w:r>
            <w:r>
              <w:rPr>
                <w:rFonts w:ascii="宋体" w:hAnsi="宋体" w:cs="宋体" w:eastAsia="宋体" w:hint="default"/>
                <w:spacing w:val="-74"/>
                <w:sz w:val="21"/>
                <w:szCs w:val="21"/>
              </w:rPr>
              <w:t> </w:t>
            </w:r>
            <w:r>
              <w:rPr>
                <w:rFonts w:ascii="宋体" w:hAnsi="宋体" w:cs="宋体" w:eastAsia="宋体" w:hint="default"/>
                <w:spacing w:val="14"/>
                <w:sz w:val="21"/>
                <w:szCs w:val="21"/>
              </w:rPr>
              <w:t>业收</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4,313,692.14</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6,176,792.62</w:t>
            </w:r>
          </w:p>
        </w:tc>
      </w:tr>
      <w:tr>
        <w:trPr>
          <w:trHeight w:val="314"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企业取得子公司、</w:t>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联营企业及</w:t>
            </w:r>
            <w:r>
              <w:rPr>
                <w:rFonts w:ascii="宋体" w:hAnsi="宋体" w:cs="宋体" w:eastAsia="宋体" w:hint="default"/>
                <w:spacing w:val="-74"/>
                <w:sz w:val="21"/>
                <w:szCs w:val="21"/>
              </w:rPr>
              <w:t> </w:t>
            </w:r>
            <w:r>
              <w:rPr>
                <w:rFonts w:ascii="宋体" w:hAnsi="宋体" w:cs="宋体" w:eastAsia="宋体" w:hint="default"/>
                <w:spacing w:val="14"/>
                <w:sz w:val="21"/>
                <w:szCs w:val="21"/>
              </w:rPr>
              <w:t>合营</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企业的投资</w:t>
            </w:r>
            <w:r>
              <w:rPr>
                <w:rFonts w:ascii="宋体" w:hAnsi="宋体" w:cs="宋体" w:eastAsia="宋体" w:hint="default"/>
                <w:spacing w:val="-74"/>
                <w:sz w:val="21"/>
                <w:szCs w:val="21"/>
              </w:rPr>
              <w:t> </w:t>
            </w:r>
            <w:r>
              <w:rPr>
                <w:rFonts w:ascii="宋体" w:hAnsi="宋体" w:cs="宋体" w:eastAsia="宋体" w:hint="default"/>
                <w:spacing w:val="14"/>
                <w:sz w:val="21"/>
                <w:szCs w:val="21"/>
              </w:rPr>
              <w:t>成本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小于取得投</w:t>
            </w:r>
            <w:r>
              <w:rPr>
                <w:rFonts w:ascii="宋体" w:hAnsi="宋体" w:cs="宋体" w:eastAsia="宋体" w:hint="default"/>
                <w:spacing w:val="-74"/>
                <w:sz w:val="21"/>
                <w:szCs w:val="21"/>
              </w:rPr>
              <w:t> </w:t>
            </w:r>
            <w:r>
              <w:rPr>
                <w:rFonts w:ascii="宋体" w:hAnsi="宋体" w:cs="宋体" w:eastAsia="宋体" w:hint="default"/>
                <w:spacing w:val="14"/>
                <w:sz w:val="21"/>
                <w:szCs w:val="21"/>
              </w:rPr>
              <w:t>资时</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721.53</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0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应享有被投</w:t>
            </w:r>
            <w:r>
              <w:rPr>
                <w:rFonts w:ascii="宋体" w:hAnsi="宋体" w:cs="宋体" w:eastAsia="宋体" w:hint="default"/>
                <w:spacing w:val="-74"/>
                <w:sz w:val="21"/>
                <w:szCs w:val="21"/>
              </w:rPr>
              <w:t> </w:t>
            </w:r>
            <w:r>
              <w:rPr>
                <w:rFonts w:ascii="宋体" w:hAnsi="宋体" w:cs="宋体" w:eastAsia="宋体" w:hint="default"/>
                <w:spacing w:val="14"/>
                <w:sz w:val="21"/>
                <w:szCs w:val="21"/>
              </w:rPr>
              <w:t>资单</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位可辨认净</w:t>
            </w:r>
            <w:r>
              <w:rPr>
                <w:rFonts w:ascii="宋体" w:hAnsi="宋体" w:cs="宋体" w:eastAsia="宋体" w:hint="default"/>
                <w:spacing w:val="-74"/>
                <w:sz w:val="21"/>
                <w:szCs w:val="21"/>
              </w:rPr>
              <w:t> </w:t>
            </w:r>
            <w:r>
              <w:rPr>
                <w:rFonts w:ascii="宋体" w:hAnsi="宋体" w:cs="宋体" w:eastAsia="宋体" w:hint="default"/>
                <w:spacing w:val="14"/>
                <w:sz w:val="21"/>
                <w:szCs w:val="21"/>
              </w:rPr>
              <w:t>资产</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公允价值产</w:t>
            </w:r>
            <w:r>
              <w:rPr>
                <w:rFonts w:ascii="宋体" w:hAnsi="宋体" w:cs="宋体" w:eastAsia="宋体" w:hint="default"/>
                <w:spacing w:val="-74"/>
                <w:sz w:val="21"/>
                <w:szCs w:val="21"/>
              </w:rPr>
              <w:t> </w:t>
            </w:r>
            <w:r>
              <w:rPr>
                <w:rFonts w:ascii="宋体" w:hAnsi="宋体" w:cs="宋体" w:eastAsia="宋体" w:hint="default"/>
                <w:spacing w:val="14"/>
                <w:sz w:val="21"/>
                <w:szCs w:val="21"/>
              </w:rPr>
              <w:t>生的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0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委托他人投</w:t>
            </w:r>
            <w:r>
              <w:rPr>
                <w:rFonts w:ascii="宋体" w:hAnsi="宋体" w:cs="宋体" w:eastAsia="宋体" w:hint="default"/>
                <w:spacing w:val="-74"/>
                <w:sz w:val="21"/>
                <w:szCs w:val="21"/>
              </w:rPr>
              <w:t> </w:t>
            </w:r>
            <w:r>
              <w:rPr>
                <w:rFonts w:ascii="宋体" w:hAnsi="宋体" w:cs="宋体" w:eastAsia="宋体" w:hint="default"/>
                <w:spacing w:val="14"/>
                <w:sz w:val="21"/>
                <w:szCs w:val="21"/>
              </w:rPr>
              <w:t>资或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管理资产的损益</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147,222</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受托经营取</w:t>
            </w:r>
            <w:r>
              <w:rPr>
                <w:rFonts w:ascii="宋体" w:hAnsi="宋体" w:cs="宋体" w:eastAsia="宋体" w:hint="default"/>
                <w:spacing w:val="-74"/>
                <w:sz w:val="21"/>
                <w:szCs w:val="21"/>
              </w:rPr>
              <w:t> </w:t>
            </w:r>
            <w:r>
              <w:rPr>
                <w:rFonts w:ascii="宋体" w:hAnsi="宋体" w:cs="宋体" w:eastAsia="宋体" w:hint="default"/>
                <w:spacing w:val="14"/>
                <w:sz w:val="21"/>
                <w:szCs w:val="21"/>
              </w:rPr>
              <w:t>得的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托管费收入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1,311,117.27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除上述各项</w:t>
            </w:r>
            <w:r>
              <w:rPr>
                <w:rFonts w:ascii="宋体" w:hAnsi="宋体" w:cs="宋体" w:eastAsia="宋体" w:hint="default"/>
                <w:spacing w:val="-74"/>
                <w:sz w:val="21"/>
                <w:szCs w:val="21"/>
              </w:rPr>
              <w:t> </w:t>
            </w:r>
            <w:r>
              <w:rPr>
                <w:rFonts w:ascii="宋体" w:hAnsi="宋体" w:cs="宋体" w:eastAsia="宋体" w:hint="default"/>
                <w:spacing w:val="14"/>
                <w:sz w:val="21"/>
                <w:szCs w:val="21"/>
              </w:rPr>
              <w:t>之外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的其他营业</w:t>
            </w:r>
            <w:r>
              <w:rPr>
                <w:rFonts w:ascii="宋体" w:hAnsi="宋体" w:cs="宋体" w:eastAsia="宋体" w:hint="default"/>
                <w:spacing w:val="-75"/>
                <w:sz w:val="21"/>
                <w:szCs w:val="21"/>
              </w:rPr>
              <w:t> </w:t>
            </w:r>
            <w:r>
              <w:rPr>
                <w:rFonts w:ascii="宋体" w:hAnsi="宋体" w:cs="宋体" w:eastAsia="宋体" w:hint="default"/>
                <w:spacing w:val="14"/>
                <w:sz w:val="21"/>
                <w:szCs w:val="21"/>
              </w:rPr>
              <w:t>外收</w:t>
            </w:r>
            <w:r>
              <w:rPr>
                <w:rFonts w:ascii="宋体" w:hAnsi="宋体" w:cs="宋体" w:eastAsia="宋体" w:hint="default"/>
                <w:spacing w:val="-77"/>
                <w:sz w:val="21"/>
                <w:szCs w:val="21"/>
              </w:rPr>
              <w:t> </w:t>
            </w:r>
            <w:r>
              <w:rPr>
                <w:rFonts w:ascii="宋体" w:hAnsi="宋体" w:cs="宋体" w:eastAsia="宋体" w:hint="default"/>
                <w:sz w:val="21"/>
                <w:szCs w:val="21"/>
              </w:rPr>
              <w:t>入和支出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-1,195,057.43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-3,506,461.98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-2,035,784.33</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其他符合非</w:t>
            </w:r>
            <w:r>
              <w:rPr>
                <w:rFonts w:ascii="宋体" w:hAnsi="宋体" w:cs="宋体" w:eastAsia="宋体" w:hint="default"/>
                <w:spacing w:val="-74"/>
                <w:sz w:val="21"/>
                <w:szCs w:val="21"/>
              </w:rPr>
              <w:t> </w:t>
            </w:r>
            <w:r>
              <w:rPr>
                <w:rFonts w:ascii="宋体" w:hAnsi="宋体" w:cs="宋体" w:eastAsia="宋体" w:hint="default"/>
                <w:spacing w:val="14"/>
                <w:sz w:val="21"/>
                <w:szCs w:val="21"/>
              </w:rPr>
              <w:t>经常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性损益定义</w:t>
            </w:r>
            <w:r>
              <w:rPr>
                <w:rFonts w:ascii="宋体" w:hAnsi="宋体" w:cs="宋体" w:eastAsia="宋体" w:hint="default"/>
                <w:spacing w:val="-75"/>
                <w:sz w:val="21"/>
                <w:szCs w:val="21"/>
              </w:rPr>
              <w:t> </w:t>
            </w:r>
            <w:r>
              <w:rPr>
                <w:rFonts w:ascii="宋体" w:hAnsi="宋体" w:cs="宋体" w:eastAsia="宋体" w:hint="default"/>
                <w:spacing w:val="14"/>
                <w:sz w:val="21"/>
                <w:szCs w:val="21"/>
              </w:rPr>
              <w:t>的损</w:t>
            </w:r>
            <w:r>
              <w:rPr>
                <w:rFonts w:ascii="宋体" w:hAnsi="宋体" w:cs="宋体" w:eastAsia="宋体" w:hint="default"/>
                <w:spacing w:val="-77"/>
                <w:sz w:val="21"/>
                <w:szCs w:val="21"/>
              </w:rPr>
              <w:t> </w:t>
            </w:r>
            <w:r>
              <w:rPr>
                <w:rFonts w:ascii="宋体" w:hAnsi="宋体" w:cs="宋体" w:eastAsia="宋体" w:hint="default"/>
                <w:sz w:val="21"/>
                <w:szCs w:val="21"/>
              </w:rPr>
              <w:t>益项目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466,667.00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电视剧拍摄</w:t>
            </w:r>
            <w:r>
              <w:rPr>
                <w:rFonts w:ascii="宋体" w:hAnsi="宋体" w:cs="宋体" w:eastAsia="宋体" w:hint="default"/>
                <w:spacing w:val="-75"/>
                <w:sz w:val="21"/>
                <w:szCs w:val="21"/>
              </w:rPr>
              <w:t> </w:t>
            </w:r>
            <w:r>
              <w:rPr>
                <w:rFonts w:ascii="宋体" w:hAnsi="宋体" w:cs="宋体" w:eastAsia="宋体" w:hint="default"/>
                <w:spacing w:val="14"/>
                <w:sz w:val="21"/>
                <w:szCs w:val="21"/>
              </w:rPr>
              <w:t>合作</w:t>
            </w:r>
            <w:r>
              <w:rPr>
                <w:rFonts w:ascii="宋体" w:hAnsi="宋体" w:cs="宋体" w:eastAsia="宋体" w:hint="default"/>
                <w:spacing w:val="-77"/>
                <w:sz w:val="21"/>
                <w:szCs w:val="21"/>
              </w:rPr>
              <w:t> </w:t>
            </w:r>
            <w:r>
              <w:rPr>
                <w:rFonts w:ascii="宋体" w:hAnsi="宋体" w:cs="宋体" w:eastAsia="宋体" w:hint="default"/>
                <w:sz w:val="21"/>
                <w:szCs w:val="21"/>
              </w:rPr>
              <w:t>收益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18,460,001.55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13,884,278.64</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少数股东权</w:t>
            </w:r>
            <w:r>
              <w:rPr>
                <w:rFonts w:ascii="宋体" w:hAnsi="宋体" w:cs="宋体" w:eastAsia="宋体" w:hint="default"/>
                <w:spacing w:val="-74"/>
                <w:sz w:val="21"/>
                <w:szCs w:val="21"/>
              </w:rPr>
              <w:t> </w:t>
            </w:r>
            <w:r>
              <w:rPr>
                <w:rFonts w:ascii="宋体" w:hAnsi="宋体" w:cs="宋体" w:eastAsia="宋体" w:hint="default"/>
                <w:spacing w:val="14"/>
                <w:sz w:val="21"/>
                <w:szCs w:val="21"/>
              </w:rPr>
              <w:t>益影</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响额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-1,304,996.96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-3,280,205.66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-5,495,119.03</w:t>
            </w:r>
            <w:r>
              <w:rPr>
                <w:rFonts w:ascii="Times New Roman"/>
                <w:sz w:val="21"/>
              </w:rPr>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974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15,606.67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132,438.76</w:t>
            </w:r>
            <w:r>
              <w:rPr>
                <w:rFonts w:ascii="Times New Roman"/>
                <w:sz w:val="21"/>
              </w:rPr>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1,366,000.48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27,145,143.32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21,520,371.43</w:t>
            </w:r>
          </w:p>
        </w:tc>
      </w:tr>
    </w:tbl>
    <w:p>
      <w:pPr>
        <w:spacing w:line="240" w:lineRule="auto" w:before="5"/>
        <w:rPr>
          <w:rFonts w:ascii="宋体" w:hAnsi="宋体" w:cs="宋体" w:eastAsia="宋体" w:hint="default"/>
          <w:sz w:val="22"/>
          <w:szCs w:val="22"/>
        </w:rPr>
      </w:pPr>
    </w:p>
    <w:p>
      <w:pPr>
        <w:pStyle w:val="BodyText"/>
        <w:spacing w:line="240" w:lineRule="auto" w:before="35"/>
        <w:ind w:left="1040" w:right="0"/>
        <w:jc w:val="left"/>
      </w:pPr>
      <w:r>
        <w:rPr>
          <w:rFonts w:ascii="Times New Roman" w:hAnsi="Times New Roman" w:cs="Times New Roman" w:eastAsia="Times New Roman" w:hint="default"/>
        </w:rPr>
        <w:t>2</w:t>
      </w:r>
      <w:r>
        <w:rPr/>
        <w:t>、</w:t>
      </w:r>
      <w:r>
        <w:rPr>
          <w:spacing w:val="-2"/>
        </w:rPr>
        <w:t> </w:t>
      </w:r>
      <w:r>
        <w:rPr/>
        <w:t>净资产收益率及每股收益</w:t>
      </w:r>
    </w:p>
    <w:p>
      <w:pPr>
        <w:spacing w:line="240" w:lineRule="auto" w:before="2"/>
        <w:rPr>
          <w:rFonts w:ascii="宋体" w:hAnsi="宋体" w:cs="宋体" w:eastAsia="宋体" w:hint="default"/>
          <w:sz w:val="5"/>
          <w:szCs w:val="5"/>
        </w:rPr>
      </w:pPr>
    </w:p>
    <w:tbl>
      <w:tblPr>
        <w:tblW w:w="0" w:type="auto"/>
        <w:jc w:val="left"/>
        <w:tblInd w:w="1024" w:type="dxa"/>
        <w:tblLayout w:type="fixed"/>
        <w:tblCellMar>
          <w:top w:w="0" w:type="dxa"/>
          <w:left w:w="0" w:type="dxa"/>
          <w:bottom w:w="0" w:type="dxa"/>
          <w:right w:w="0" w:type="dxa"/>
        </w:tblCellMar>
        <w:tblLook w:val="01E0"/>
      </w:tblPr>
      <w:tblGrid>
        <w:gridCol w:w="2820"/>
        <w:gridCol w:w="2065"/>
        <w:gridCol w:w="2161"/>
        <w:gridCol w:w="2254"/>
      </w:tblGrid>
      <w:tr>
        <w:trPr>
          <w:trHeight w:val="328"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4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26"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4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25.95</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0.66</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0.66</w:t>
            </w:r>
          </w:p>
        </w:tc>
      </w:tr>
      <w:tr>
        <w:trPr>
          <w:trHeight w:val="64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25.79</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0.66</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0.66</w:t>
            </w:r>
          </w:p>
        </w:tc>
      </w:tr>
    </w:tbl>
    <w:p>
      <w:pPr>
        <w:spacing w:line="240" w:lineRule="auto" w:before="5"/>
        <w:rPr>
          <w:rFonts w:ascii="宋体" w:hAnsi="宋体" w:cs="宋体" w:eastAsia="宋体" w:hint="default"/>
          <w:sz w:val="22"/>
          <w:szCs w:val="22"/>
        </w:rPr>
      </w:pPr>
    </w:p>
    <w:p>
      <w:pPr>
        <w:pStyle w:val="BodyText"/>
        <w:spacing w:line="240" w:lineRule="auto" w:before="35"/>
        <w:ind w:left="1040" w:right="0"/>
        <w:jc w:val="left"/>
      </w:pPr>
      <w:r>
        <w:rPr>
          <w:rFonts w:ascii="Times New Roman" w:hAnsi="Times New Roman" w:cs="Times New Roman" w:eastAsia="Times New Roman" w:hint="default"/>
        </w:rPr>
        <w:t>3</w:t>
      </w:r>
      <w:r>
        <w:rPr/>
        <w:t>、</w:t>
      </w:r>
      <w:r>
        <w:rPr>
          <w:spacing w:val="-2"/>
        </w:rPr>
        <w:t> </w:t>
      </w:r>
      <w:r>
        <w:rPr/>
        <w:t>公司主要会计报表项目的异常情况及原因的说明</w:t>
      </w:r>
    </w:p>
    <w:p>
      <w:pPr>
        <w:spacing w:line="240" w:lineRule="auto" w:before="2"/>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796"/>
        <w:gridCol w:w="1576"/>
        <w:gridCol w:w="1574"/>
        <w:gridCol w:w="1126"/>
        <w:gridCol w:w="4061"/>
      </w:tblGrid>
      <w:tr>
        <w:trPr>
          <w:trHeight w:val="341"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资产负债表项目</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654"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15" w:right="0"/>
              <w:jc w:val="left"/>
              <w:rPr>
                <w:rFonts w:ascii="Times New Roman" w:hAnsi="Times New Roman" w:cs="Times New Roman" w:eastAsia="Times New Roman" w:hint="default"/>
                <w:sz w:val="21"/>
                <w:szCs w:val="21"/>
              </w:rPr>
            </w:pPr>
            <w:r>
              <w:rPr>
                <w:rFonts w:ascii="Times New Roman"/>
                <w:sz w:val="21"/>
              </w:rPr>
              <w:t>5,293,619.80</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15" w:right="0"/>
              <w:jc w:val="left"/>
              <w:rPr>
                <w:rFonts w:ascii="Times New Roman" w:hAnsi="Times New Roman" w:cs="Times New Roman" w:eastAsia="Times New Roman" w:hint="default"/>
                <w:sz w:val="21"/>
                <w:szCs w:val="21"/>
              </w:rPr>
            </w:pPr>
            <w:r>
              <w:rPr>
                <w:rFonts w:ascii="Times New Roman"/>
                <w:sz w:val="21"/>
              </w:rPr>
              <w:t>1,731,565.00</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205.71%</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主要系子公司期末尚未托收的应收票据金额</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342"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9,783,604.65</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33,184,826.32</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-70.52%</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主要系子公司应收外单位往来款减少</w:t>
            </w:r>
          </w:p>
        </w:tc>
      </w:tr>
      <w:tr>
        <w:trPr>
          <w:trHeight w:val="966"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11,292,797.88</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3,233,013.02</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left"/>
              <w:rPr>
                <w:rFonts w:ascii="Times New Roman" w:hAnsi="Times New Roman" w:cs="Times New Roman" w:eastAsia="Times New Roman" w:hint="default"/>
                <w:sz w:val="21"/>
                <w:szCs w:val="21"/>
              </w:rPr>
            </w:pPr>
            <w:r>
              <w:rPr>
                <w:rFonts w:ascii="Times New Roman"/>
                <w:sz w:val="21"/>
              </w:rPr>
              <w:t>249.30%</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主要系公司对外投资增加和对宁波浙报传媒</w:t>
            </w:r>
          </w:p>
          <w:p>
            <w:pPr>
              <w:pStyle w:val="TableParagraph"/>
              <w:spacing w:line="273" w:lineRule="auto" w:before="37"/>
              <w:ind w:left="-1" w:right="2"/>
              <w:jc w:val="left"/>
              <w:rPr>
                <w:rFonts w:ascii="宋体" w:hAnsi="宋体" w:cs="宋体" w:eastAsia="宋体" w:hint="default"/>
                <w:sz w:val="21"/>
                <w:szCs w:val="21"/>
              </w:rPr>
            </w:pPr>
            <w:r>
              <w:rPr>
                <w:rFonts w:ascii="宋体" w:hAnsi="宋体" w:cs="宋体" w:eastAsia="宋体" w:hint="default"/>
                <w:sz w:val="21"/>
                <w:szCs w:val="21"/>
              </w:rPr>
              <w:t>有限公司等被投资单位本期不再纳入合并财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务报表范围</w:t>
            </w:r>
          </w:p>
        </w:tc>
      </w:tr>
      <w:tr>
        <w:trPr>
          <w:trHeight w:val="654"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58,689,302.01</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26,037,770.95</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125.40%</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主要系子公司诸暨日报有限公司本期在建工</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程投入增加</w:t>
            </w:r>
          </w:p>
        </w:tc>
      </w:tr>
      <w:tr>
        <w:trPr>
          <w:trHeight w:val="654"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3,009,148.22</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204,785.02</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1,369.42%</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主要系子公司浙江在线新闻网站有限公司本</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期租入固定资产改良支出增加</w:t>
            </w:r>
          </w:p>
        </w:tc>
      </w:tr>
      <w:tr>
        <w:trPr>
          <w:trHeight w:val="654"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73,797,327.18</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55,495,120.13</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32.98%</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主要系公司及子公司钱江报系有限公司期末</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尚未发放的职工薪酬增加</w:t>
            </w:r>
          </w:p>
        </w:tc>
      </w:tr>
      <w:tr>
        <w:trPr>
          <w:trHeight w:val="654"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41,977,578.30</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189,994,329.28</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-77.91%</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主要系子公司期末尚未支付的因非经营性资</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产剥离和人员安置成本等形成的款项减少</w:t>
            </w:r>
          </w:p>
        </w:tc>
      </w:tr>
      <w:tr>
        <w:trPr>
          <w:trHeight w:val="655"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429,733,729.00</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152,050,812.00</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182.63%</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主要系公司重大资产重组及向浙报传媒控股</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集团有限公司发行股份购买资产增加股本</w:t>
            </w:r>
          </w:p>
        </w:tc>
      </w:tr>
    </w:tbl>
    <w:p>
      <w:pPr>
        <w:spacing w:after="0" w:line="240" w:lineRule="auto"/>
        <w:jc w:val="left"/>
        <w:rPr>
          <w:rFonts w:ascii="宋体" w:hAnsi="宋体" w:cs="宋体" w:eastAsia="宋体" w:hint="default"/>
          <w:sz w:val="21"/>
          <w:szCs w:val="21"/>
        </w:rPr>
        <w:sectPr>
          <w:pgSz w:w="11910" w:h="16840"/>
          <w:pgMar w:header="877" w:footer="982" w:top="1100" w:bottom="1180" w:left="760" w:right="680"/>
        </w:sectPr>
      </w:pPr>
    </w:p>
    <w:p>
      <w:pPr>
        <w:spacing w:line="240" w:lineRule="auto" w:before="6"/>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796"/>
        <w:gridCol w:w="1576"/>
        <w:gridCol w:w="1574"/>
        <w:gridCol w:w="1126"/>
        <w:gridCol w:w="4061"/>
      </w:tblGrid>
      <w:tr>
        <w:trPr>
          <w:trHeight w:val="965"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 w:right="0"/>
              <w:jc w:val="left"/>
              <w:rPr>
                <w:rFonts w:ascii="宋体" w:hAnsi="宋体" w:cs="宋体" w:eastAsia="宋体" w:hint="default"/>
                <w:sz w:val="21"/>
                <w:szCs w:val="21"/>
              </w:rPr>
            </w:pPr>
            <w:bookmarkStart w:name="_bookmark9" w:id="10"/>
            <w:bookmarkEnd w:id="10"/>
            <w:r>
              <w:rPr/>
            </w:r>
            <w:r>
              <w:rPr>
                <w:rFonts w:ascii="宋体" w:hAnsi="宋体" w:cs="宋体" w:eastAsia="宋体" w:hint="default"/>
                <w:sz w:val="21"/>
                <w:szCs w:val="21"/>
              </w:rPr>
              <w:t>资本公积</w:t>
            </w:r>
          </w:p>
        </w:tc>
        <w:tc>
          <w:tcPr>
            <w:tcW w:w="1576" w:type="dxa"/>
            <w:tcBorders>
              <w:top w:val="single" w:sz="12" w:space="0" w:color="A7A6AA"/>
              <w:left w:val="single" w:sz="12" w:space="0" w:color="A7A6AA"/>
              <w:bottom w:val="single" w:sz="12" w:space="0" w:color="A7A6AA"/>
              <w:right w:val="single" w:sz="12" w:space="0" w:color="A7A6AA"/>
            </w:tcBorders>
          </w:tcPr>
          <w:p>
            <w:pP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left"/>
              <w:rPr>
                <w:rFonts w:ascii="Times New Roman" w:hAnsi="Times New Roman" w:cs="Times New Roman" w:eastAsia="Times New Roman" w:hint="default"/>
                <w:sz w:val="21"/>
                <w:szCs w:val="21"/>
              </w:rPr>
            </w:pPr>
            <w:r>
              <w:rPr>
                <w:rFonts w:ascii="Times New Roman"/>
                <w:sz w:val="21"/>
              </w:rPr>
              <w:t>302,791,359.44</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left"/>
              <w:rPr>
                <w:rFonts w:ascii="Times New Roman" w:hAnsi="Times New Roman" w:cs="Times New Roman" w:eastAsia="Times New Roman" w:hint="default"/>
                <w:sz w:val="21"/>
                <w:szCs w:val="21"/>
              </w:rPr>
            </w:pPr>
            <w:r>
              <w:rPr>
                <w:rFonts w:ascii="Times New Roman"/>
                <w:sz w:val="21"/>
              </w:rPr>
              <w:t>-100.00%</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主要系公司重大资产重组及向浙报传媒控股</w:t>
            </w:r>
          </w:p>
          <w:p>
            <w:pPr>
              <w:pStyle w:val="TableParagraph"/>
              <w:spacing w:line="273" w:lineRule="auto" w:before="37"/>
              <w:ind w:left="-1" w:right="2"/>
              <w:jc w:val="left"/>
              <w:rPr>
                <w:rFonts w:ascii="宋体" w:hAnsi="宋体" w:cs="宋体" w:eastAsia="宋体" w:hint="default"/>
                <w:sz w:val="21"/>
                <w:szCs w:val="21"/>
              </w:rPr>
            </w:pPr>
            <w:r>
              <w:rPr>
                <w:rFonts w:ascii="宋体" w:hAnsi="宋体" w:cs="宋体" w:eastAsia="宋体" w:hint="default"/>
                <w:sz w:val="21"/>
                <w:szCs w:val="21"/>
              </w:rPr>
              <w:t>集团有限公司发行股份购买资产减少资本公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积。</w:t>
            </w:r>
          </w:p>
        </w:tc>
      </w:tr>
      <w:tr>
        <w:trPr>
          <w:trHeight w:val="342"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654"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-3,579,427.47</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6,582,111.18</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-154.38%</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主要系子公司浙江日报报业集团印务有限公</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司等本期利息支出减少</w:t>
            </w:r>
          </w:p>
        </w:tc>
      </w:tr>
      <w:tr>
        <w:trPr>
          <w:trHeight w:val="654"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-1,496,937.40</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6,062,961.30</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-124.69%</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主要系子公司钱江报系有限公司上年同期处</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置长期股权投资的收益金额较大</w:t>
            </w:r>
          </w:p>
        </w:tc>
      </w:tr>
      <w:tr>
        <w:trPr>
          <w:trHeight w:val="655" w:hRule="exact"/>
        </w:trPr>
        <w:tc>
          <w:tcPr>
            <w:tcW w:w="17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2,557,161.25</w:t>
            </w:r>
          </w:p>
        </w:tc>
        <w:tc>
          <w:tcPr>
            <w:tcW w:w="15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5,420,916.19</w:t>
            </w:r>
          </w:p>
        </w:tc>
        <w:tc>
          <w:tcPr>
            <w:tcW w:w="11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-52.83%</w:t>
            </w:r>
          </w:p>
        </w:tc>
        <w:tc>
          <w:tcPr>
            <w:tcW w:w="406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主要系子公司本期固定资产处置损失等营业</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外支出减少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spacing w:line="240" w:lineRule="auto"/>
        <w:ind w:left="1040" w:right="1034"/>
        <w:jc w:val="left"/>
        <w:rPr>
          <w:b w:val="0"/>
          <w:bCs w:val="0"/>
        </w:rPr>
      </w:pPr>
      <w:r>
        <w:rPr/>
        <w:t>十二、</w:t>
      </w:r>
      <w:r>
        <w:rPr>
          <w:spacing w:val="-6"/>
        </w:rPr>
        <w:t> </w:t>
      </w:r>
      <w:r>
        <w:rPr/>
        <w:t>备查文件目录</w:t>
      </w:r>
      <w:r>
        <w:rPr>
          <w:b w:val="0"/>
          <w:bCs w:val="0"/>
        </w:rPr>
      </w:r>
    </w:p>
    <w:p>
      <w:pPr>
        <w:pStyle w:val="BodyText"/>
        <w:spacing w:line="309" w:lineRule="auto" w:before="99"/>
        <w:ind w:left="1040" w:right="1034"/>
        <w:jc w:val="left"/>
      </w:pPr>
      <w:r>
        <w:rPr>
          <w:rFonts w:ascii="Times New Roman" w:hAnsi="Times New Roman" w:cs="Times New Roman" w:eastAsia="Times New Roman" w:hint="default"/>
        </w:rPr>
        <w:t>1</w:t>
      </w:r>
      <w:r>
        <w:rPr/>
        <w:t>、</w:t>
      </w:r>
      <w:r>
        <w:rPr>
          <w:spacing w:val="4"/>
        </w:rPr>
        <w:t> </w:t>
      </w:r>
      <w:r>
        <w:rPr>
          <w:spacing w:val="-3"/>
        </w:rPr>
        <w:t>载有法定代表人、主管会计工作负责人（如设置总会计师，须为总会计师）、会计机构</w:t>
      </w:r>
      <w:r>
        <w:rPr/>
        <w:t> 负责人（会计主管人员）签名并盖章的财务报表。</w:t>
      </w:r>
    </w:p>
    <w:p>
      <w:pPr>
        <w:pStyle w:val="BodyText"/>
        <w:spacing w:line="240" w:lineRule="auto" w:before="38"/>
        <w:ind w:left="1040" w:right="1034"/>
        <w:jc w:val="left"/>
      </w:pPr>
      <w:r>
        <w:rPr>
          <w:rFonts w:ascii="Times New Roman" w:hAnsi="Times New Roman" w:cs="Times New Roman" w:eastAsia="Times New Roman" w:hint="default"/>
        </w:rPr>
        <w:t>2</w:t>
      </w:r>
      <w:r>
        <w:rPr/>
        <w:t>、</w:t>
      </w:r>
      <w:r>
        <w:rPr>
          <w:spacing w:val="-2"/>
        </w:rPr>
        <w:t> </w:t>
      </w:r>
      <w:r>
        <w:rPr/>
        <w:t>载有会计师事务所盖章、注册会计师签名并盖章的审计报告原件。</w:t>
      </w:r>
    </w:p>
    <w:p>
      <w:pPr>
        <w:pStyle w:val="BodyText"/>
        <w:spacing w:line="240" w:lineRule="auto" w:before="83"/>
        <w:ind w:left="1040" w:right="1034"/>
        <w:jc w:val="left"/>
      </w:pPr>
      <w:r>
        <w:rPr>
          <w:rFonts w:ascii="Times New Roman" w:hAnsi="Times New Roman" w:cs="Times New Roman" w:eastAsia="Times New Roman" w:hint="default"/>
        </w:rPr>
        <w:t>3</w:t>
      </w:r>
      <w:r>
        <w:rPr/>
        <w:t>、</w:t>
      </w:r>
      <w:r>
        <w:rPr>
          <w:spacing w:val="-2"/>
        </w:rPr>
        <w:t> </w:t>
      </w:r>
      <w:r>
        <w:rPr/>
        <w:t>报告期内在中国证监会指定报纸上公开披露过的所有公司文件的正本及公告的原稿。</w:t>
      </w:r>
    </w:p>
    <w:p>
      <w:pPr>
        <w:pStyle w:val="BodyText"/>
        <w:spacing w:line="314" w:lineRule="auto" w:before="121"/>
        <w:ind w:left="6826" w:right="1036" w:firstLine="1050"/>
        <w:jc w:val="right"/>
      </w:pPr>
      <w:r>
        <w:rPr/>
        <w:t>董事长：高海浩 浙报传媒集团股份有限公司</w:t>
      </w:r>
    </w:p>
    <w:p>
      <w:pPr>
        <w:pStyle w:val="BodyText"/>
        <w:spacing w:line="240" w:lineRule="auto" w:before="20"/>
        <w:ind w:left="0" w:right="1036"/>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sectPr>
      <w:pgSz w:w="11910" w:h="16840"/>
      <w:pgMar w:header="877" w:footer="982" w:top="1100" w:bottom="1180" w:left="7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351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351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05pt;height:11pt;mso-position-horizontal-relative:page;mso-position-vertical-relative:page;z-index:-1351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1351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13516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1351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1351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81.897522pt;width:17.150pt;height:11pt;mso-position-horizontal-relative:page;mso-position-vertical-relative:page;z-index:-1351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1351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1351864"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pt;margin-top:42.865326pt;width:179.45pt;height:11.5pt;mso-position-horizontal-relative:page;mso-position-vertical-relative:page;z-index:-1351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1351744"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179.45pt;height:11.5pt;mso-position-horizontal-relative:page;mso-position-vertical-relative:page;z-index:-1351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1351672"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 style="position:absolute;margin-left:89pt;margin-top:42.865326pt;width:179.45pt;height:11.5pt;mso-position-horizontal-relative:page;mso-position-vertical-relative:page;z-index:-1351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宋体" w:hAnsi="宋体" w:eastAsia="宋体"/>
      <w:b/>
      <w:bCs/>
      <w:sz w:val="21"/>
      <w:szCs w:val="21"/>
    </w:rPr>
  </w:style>
  <w:style w:styleId="TOC2" w:type="paragraph">
    <w:name w:val="TOC 2"/>
    <w:basedOn w:val="Normal"/>
    <w:uiPriority w:val="1"/>
    <w:qFormat/>
    <w:pPr>
      <w:spacing w:before="21"/>
      <w:ind w:left="140"/>
    </w:pPr>
    <w:rPr>
      <w:rFonts w:ascii="宋体" w:hAnsi="宋体" w:eastAsia="宋体"/>
      <w:b/>
      <w:bCs/>
      <w:i/>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35"/>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dm@8531.cn" TargetMode="External"/><Relationship Id="rId8" Type="http://schemas.openxmlformats.org/officeDocument/2006/relationships/hyperlink" Target="http://www.600633.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hyperlink" Target="http://www.sse.com.cn/sseportal/cs/zhs/scfw/gg/ssgs/2011-01-04/600633_20110104_1.pdf" TargetMode="External"/><Relationship Id="rId12" Type="http://schemas.openxmlformats.org/officeDocument/2006/relationships/hyperlink" Target="http://www.sse.com.cn/sseportal/cs/zhs/scfw/gg/ssgs/2011-01-07/600633_20110107_2.pdf" TargetMode="External"/><Relationship Id="rId13" Type="http://schemas.openxmlformats.org/officeDocument/2006/relationships/hyperlink" Target="http://www.sse.com.cn/sseportal/cs/zhs/scfw/gg/ssgs/2011-01-07/600633_20110107_1.pdf" TargetMode="External"/><Relationship Id="rId14" Type="http://schemas.openxmlformats.org/officeDocument/2006/relationships/hyperlink" Target="http://www.sse.com.cn/sseportal/cs/zhs/scfw/gg/ssgs/2011-01-25/600633_20110125_1.pdf" TargetMode="External"/><Relationship Id="rId15" Type="http://schemas.openxmlformats.org/officeDocument/2006/relationships/hyperlink" Target="http://www.sse.com.cn/sseportal/cs/zhs/scfw/gg/ssgs/2011-01-29/600633_20110129_1.pdf" TargetMode="External"/><Relationship Id="rId16" Type="http://schemas.openxmlformats.org/officeDocument/2006/relationships/hyperlink" Target="http://www.sse.com.cn/sseportal/cs/zhs/scfw/gg/ssgs/2011-03-23/600633_20110323_1.pdf" TargetMode="External"/><Relationship Id="rId17" Type="http://schemas.openxmlformats.org/officeDocument/2006/relationships/hyperlink" Target="http://www.sse.com.cn/sseportal/cs/zhs/scfw/gg/ssgs/2011-04-13/600633_20110413_1.pdf" TargetMode="External"/><Relationship Id="rId18" Type="http://schemas.openxmlformats.org/officeDocument/2006/relationships/hyperlink" Target="http://www.sse.com.cn/sseportal/cs/zhs/scfw/gg/ssgs/2011-04-30/600633_20110430_2.pdf" TargetMode="External"/><Relationship Id="rId19" Type="http://schemas.openxmlformats.org/officeDocument/2006/relationships/hyperlink" Target="http://www.sse.com.cn/sseportal/cs/zhs/scfw/gg/ssgs/2011-04-30/600633_20110430_3.pdf" TargetMode="External"/><Relationship Id="rId20" Type="http://schemas.openxmlformats.org/officeDocument/2006/relationships/hyperlink" Target="http://static.sse.com.cn/sseportal/cs/zhs/scfw/gg/ssgs/2011-04-30/600633_20110430_4.pdf" TargetMode="External"/><Relationship Id="rId21" Type="http://schemas.openxmlformats.org/officeDocument/2006/relationships/hyperlink" Target="http://www.sse.com.cn/sseportal/cs/zhs/scfw/gg/ssgs/2011-04-30/600633_20110430_1.pdf" TargetMode="External"/><Relationship Id="rId22" Type="http://schemas.openxmlformats.org/officeDocument/2006/relationships/hyperlink" Target="http://www.sse.com.cn/sseportal/cs/zhs/scfw/gg/ssgs/2011-04-30/600633_2010_n.pdf" TargetMode="External"/><Relationship Id="rId23" Type="http://schemas.openxmlformats.org/officeDocument/2006/relationships/hyperlink" Target="http://www.sse.com.cn/sseportal/cs/zhs/scfw/gg/ssgs/2011-04-30/600633_2010_nzy.pdf" TargetMode="External"/><Relationship Id="rId24" Type="http://schemas.openxmlformats.org/officeDocument/2006/relationships/hyperlink" Target="http://www.sse.com.cn/sseportal/cs/zhs/scfw/gg/ssgs/2011-04-30/600633_2011_1.pdf" TargetMode="External"/><Relationship Id="rId25" Type="http://schemas.openxmlformats.org/officeDocument/2006/relationships/hyperlink" Target="http://www.sse.com.cn/sseportal/cs/zhs/scfw/gg/ssgs/2011-05-07/600633_20110507_2.pdf" TargetMode="External"/><Relationship Id="rId26" Type="http://schemas.openxmlformats.org/officeDocument/2006/relationships/hyperlink" Target="http://www.sse.com.cn/sseportal/cs/zhs/scfw/gg/ssgs/2011-05-07/600633_20110507_1.pdf" TargetMode="External"/><Relationship Id="rId27" Type="http://schemas.openxmlformats.org/officeDocument/2006/relationships/hyperlink" Target="http://www.sse.com.cn/sseportal/cs/zhs/scfw/gg/ssgs/2011-05-12/600633_20110512_2.pdf" TargetMode="External"/><Relationship Id="rId28" Type="http://schemas.openxmlformats.org/officeDocument/2006/relationships/hyperlink" Target="http://www.sse.com.cn/sseportal/cs/zhs/scfw/gg/ssgs/2011-05-12/600633_20110512_1.pdf" TargetMode="External"/><Relationship Id="rId29" Type="http://schemas.openxmlformats.org/officeDocument/2006/relationships/hyperlink" Target="http://www.sse.com.cn/sseportal/cs/zhs/scfw/gg/ssgs/2011-05-28/600633_20110528_1.pdf" TargetMode="External"/><Relationship Id="rId30" Type="http://schemas.openxmlformats.org/officeDocument/2006/relationships/hyperlink" Target="http://www.sse.com.cn/sseportal/cs/zhs/scfw/gg/ssgs/2011-06-02/600633_20110602_1.pdf" TargetMode="External"/><Relationship Id="rId31" Type="http://schemas.openxmlformats.org/officeDocument/2006/relationships/hyperlink" Target="http://www.sse.com.cn/sseportal/cs/zhs/scfw/gg/ssgs/2011-06-08/600633_20110608_1.pdf" TargetMode="External"/><Relationship Id="rId32" Type="http://schemas.openxmlformats.org/officeDocument/2006/relationships/hyperlink" Target="http://www.sse.com.cn/sseportal/cs/zhs/scfw/gg/ssgs/2011-06-22/600633_20110622_1.pdf" TargetMode="External"/><Relationship Id="rId33" Type="http://schemas.openxmlformats.org/officeDocument/2006/relationships/hyperlink" Target="http://www.sse.com.cn/sseportal/cs/zhs/scfw/gg/ssgs/2011-06-29/600633_20110629_2.pdf" TargetMode="External"/><Relationship Id="rId34" Type="http://schemas.openxmlformats.org/officeDocument/2006/relationships/hyperlink" Target="http://www.sse.com.cn/sseportal/cs/zhs/scfw/gg/ssgs/2011-06-29/600633_20110629_1.pdf" TargetMode="External"/><Relationship Id="rId35" Type="http://schemas.openxmlformats.org/officeDocument/2006/relationships/hyperlink" Target="http://www.sse.com.cn/sseportal/cs/zhs/scfw/gg/ssgs/2011-07-28/600633_20110728_5.pdf" TargetMode="External"/><Relationship Id="rId36" Type="http://schemas.openxmlformats.org/officeDocument/2006/relationships/hyperlink" Target="http://www.sse.com.cn/sseportal/cs/zhs/scfw/gg/ssgs/2011-07-28/600633_20110728_6.pdf" TargetMode="External"/><Relationship Id="rId37" Type="http://schemas.openxmlformats.org/officeDocument/2006/relationships/hyperlink" Target="http://www.sse.com.cn/sseportal/cs/zhs/scfw/gg/ssgs/2011-07-28/600633_20110728_7.pdf" TargetMode="External"/><Relationship Id="rId38" Type="http://schemas.openxmlformats.org/officeDocument/2006/relationships/hyperlink" Target="http://www.sse.com.cn/sseportal/cs/zhs/scfw/gg/ssgs/2011-07-28/600633_20110728_4.pdf" TargetMode="External"/><Relationship Id="rId39" Type="http://schemas.openxmlformats.org/officeDocument/2006/relationships/hyperlink" Target="http://www.sse.com.cn/sseportal/cs/zhs/scfw/gg/ssgs/2011-07-28/600633_20110728_1.pdf" TargetMode="External"/><Relationship Id="rId40" Type="http://schemas.openxmlformats.org/officeDocument/2006/relationships/hyperlink" Target="http://www.sse.com.cn/sseportal/cs/zhs/scfw/gg/ssgs/2011-07-28/600633_20110728_2.pdf" TargetMode="External"/><Relationship Id="rId41" Type="http://schemas.openxmlformats.org/officeDocument/2006/relationships/hyperlink" Target="http://www.sse.com.cn/sseportal/cs/zhs/scfw/gg/ssgs/2011-07-28/600633_20110728_3.pdf" TargetMode="External"/><Relationship Id="rId42" Type="http://schemas.openxmlformats.org/officeDocument/2006/relationships/hyperlink" Target="http://www.sse.com.cn/sseportal/cs/zhs/scfw/gg/ssgs/2011-08-31/600633_20110831_1.pdf" TargetMode="External"/><Relationship Id="rId43" Type="http://schemas.openxmlformats.org/officeDocument/2006/relationships/hyperlink" Target="http://www.sse.com.cn/sseportal/cs/zhs/scfw/gg/ssgs/2011-08-31/600633_20110831_2.pdf" TargetMode="External"/><Relationship Id="rId44" Type="http://schemas.openxmlformats.org/officeDocument/2006/relationships/hyperlink" Target="http://www.sse.com.cn/sseportal/cs/zhs/scfw/gg/ssgs/2011-08-31/600633_2011_z.pdf" TargetMode="External"/><Relationship Id="rId45" Type="http://schemas.openxmlformats.org/officeDocument/2006/relationships/hyperlink" Target="http://www.sse.com.cn/sseportal/cs/zhs/scfw/gg/ssgs/2011-08-31/600633_2011_zzy.pdf" TargetMode="External"/><Relationship Id="rId46" Type="http://schemas.openxmlformats.org/officeDocument/2006/relationships/hyperlink" Target="http://www.sse.com.cn/sseportal/cs/zhs/scfw/gg/ssgs/2011-09-03/600633_20110903_1.pdf" TargetMode="External"/><Relationship Id="rId47" Type="http://schemas.openxmlformats.org/officeDocument/2006/relationships/hyperlink" Target="http://www.sse.com.cn/sseportal/cs/zhs/scfw/gg/ssgs/2011-09-08/600633_20110908_1.pdf" TargetMode="External"/><Relationship Id="rId48" Type="http://schemas.openxmlformats.org/officeDocument/2006/relationships/hyperlink" Target="http://www.sse.com.cn/sseportal/cs/zhs/scfw/gg/ssgs/2011-09-09/600633_20110909_3.pdf" TargetMode="External"/><Relationship Id="rId49" Type="http://schemas.openxmlformats.org/officeDocument/2006/relationships/hyperlink" Target="http://www.sse.com.cn/sseportal/cs/zhs/scfw/gg/ssgs/2011-09-09/600633_20110909_2.pdf" TargetMode="External"/><Relationship Id="rId50" Type="http://schemas.openxmlformats.org/officeDocument/2006/relationships/hyperlink" Target="http://www.sse.com.cn/sseportal/cs/zhs/scfw/gg/ssgs/2011-09-09/600633_20110909_1.pdf" TargetMode="External"/><Relationship Id="rId51" Type="http://schemas.openxmlformats.org/officeDocument/2006/relationships/hyperlink" Target="http://www.sse.com.cn/sseportal/cs/zhs/scfw/gg/ssgs/2011-09-17/600633_20110917_3.pdf" TargetMode="External"/><Relationship Id="rId52" Type="http://schemas.openxmlformats.org/officeDocument/2006/relationships/hyperlink" Target="http://www.sse.com.cn/sseportal/cs/zhs/scfw/gg/ssgs/2011-09-17/600633_20110917_2.pdf" TargetMode="External"/><Relationship Id="rId53" Type="http://schemas.openxmlformats.org/officeDocument/2006/relationships/hyperlink" Target="http://www.sse.com.cn/sseportal/cs/zhs/scfw/gg/ssgs/2011-09-17/600633_20110917_1.pdf" TargetMode="External"/><Relationship Id="rId54" Type="http://schemas.openxmlformats.org/officeDocument/2006/relationships/hyperlink" Target="http://www.sse.com.cn/sseportal/cs/zhs/scfw/gg/ssgs/2011-09-20/600633_20110920_5.pdf" TargetMode="External"/><Relationship Id="rId55" Type="http://schemas.openxmlformats.org/officeDocument/2006/relationships/hyperlink" Target="http://www.sse.com.cn/sseportal/cs/zhs/scfw/gg/ssgs/2011-09-20/600633_20110920_6.pdf" TargetMode="External"/><Relationship Id="rId56" Type="http://schemas.openxmlformats.org/officeDocument/2006/relationships/hyperlink" Target="http://www.sse.com.cn/sseportal/cs/zhs/scfw/gg/ssgs/2011-09-20/600633_20110920_7.pdf" TargetMode="External"/><Relationship Id="rId57" Type="http://schemas.openxmlformats.org/officeDocument/2006/relationships/hyperlink" Target="http://www.sse.com.cn/sseportal/cs/zhs/scfw/gg/ssgs/2011-09-20/600633_20110920_4.pdf" TargetMode="External"/><Relationship Id="rId58" Type="http://schemas.openxmlformats.org/officeDocument/2006/relationships/hyperlink" Target="http://www.sse.com.cn/sseportal/cs/zhs/scfw/gg/ssgs/2011-09-20/600633_20110920_1.pdf" TargetMode="External"/><Relationship Id="rId59" Type="http://schemas.openxmlformats.org/officeDocument/2006/relationships/hyperlink" Target="http://www.sse.com.cn/sseportal/cs/zhs/scfw/gg/ssgs/2011-09-20/600633_20110920_2.pdf" TargetMode="External"/><Relationship Id="rId60" Type="http://schemas.openxmlformats.org/officeDocument/2006/relationships/hyperlink" Target="http://www.sse.com.cn/sseportal/cs/zhs/scfw/gg/ssgs/2011-09-20/600633_20110920_3.pdf" TargetMode="External"/><Relationship Id="rId61" Type="http://schemas.openxmlformats.org/officeDocument/2006/relationships/hyperlink" Target="http://www.sse.com.cn/sseportal/cs/zhs/scfw/gg/ssgs/2011-09-22/600633_20110922_2.pdf" TargetMode="External"/><Relationship Id="rId62" Type="http://schemas.openxmlformats.org/officeDocument/2006/relationships/hyperlink" Target="http://www.sse.com.cn/sseportal/cs/zhs/scfw/gg/ssgs/2011-09-22/600633_20110922_1.pdf" TargetMode="External"/><Relationship Id="rId63" Type="http://schemas.openxmlformats.org/officeDocument/2006/relationships/hyperlink" Target="http://www.sse.com.cn/sseportal/cs/zhs/scfw/gg/ssgs/2011-09-23/600633_20110923_1.pdf" TargetMode="External"/><Relationship Id="rId64" Type="http://schemas.openxmlformats.org/officeDocument/2006/relationships/hyperlink" Target="http://www.sse.com.cn/sseportal/cs/zhs/scfw/gg/ssgs/2011-10-11/600633_20111011_2.pdf" TargetMode="External"/><Relationship Id="rId65" Type="http://schemas.openxmlformats.org/officeDocument/2006/relationships/hyperlink" Target="http://www.sse.com.cn/sseportal/cs/zhs/scfw/gg/ssgs/2011-10-11/600633_20111011_1.pdf" TargetMode="External"/><Relationship Id="rId66" Type="http://schemas.openxmlformats.org/officeDocument/2006/relationships/hyperlink" Target="http://www.sse.com.cn/sseportal/cs/zhs/scfw/gg/ssgs/2011-10-15/600633_20111015_1.pdf" TargetMode="External"/><Relationship Id="rId67" Type="http://schemas.openxmlformats.org/officeDocument/2006/relationships/hyperlink" Target="http://www.sse.com.cn/sseportal/cs/zhs/scfw/gg/ssgs/2011-10-22/600633_20111022_1.pdf" TargetMode="External"/><Relationship Id="rId68" Type="http://schemas.openxmlformats.org/officeDocument/2006/relationships/hyperlink" Target="http://www.sse.com.cn/sseportal/cs/zhs/scfw/gg/ssgs/2011-10-26/600633_20111026_1.pdf" TargetMode="External"/><Relationship Id="rId69" Type="http://schemas.openxmlformats.org/officeDocument/2006/relationships/hyperlink" Target="http://www.sse.com.cn/sseportal/cs/zhs/scfw/gg/ssgs/2011-10-29/600633_20111029_2.pdf" TargetMode="External"/><Relationship Id="rId70" Type="http://schemas.openxmlformats.org/officeDocument/2006/relationships/hyperlink" Target="http://www.sse.com.cn/sseportal/cs/zhs/scfw/gg/ssgs/2011-10-29/600633_20111029_1.pdf" TargetMode="External"/><Relationship Id="rId71" Type="http://schemas.openxmlformats.org/officeDocument/2006/relationships/hyperlink" Target="http://www.sse.com.cn/sseportal/cs/zhs/scfw/gg/ssgs/2011-10-31/600633_2011_3.pdf" TargetMode="External"/><Relationship Id="rId72" Type="http://schemas.openxmlformats.org/officeDocument/2006/relationships/hyperlink" Target="http://www.sse.com.cn/sseportal/cs/zhs/scfw/gg/ssgs/2011-10-31/600633_20111031_1.pdf" TargetMode="External"/><Relationship Id="rId73" Type="http://schemas.openxmlformats.org/officeDocument/2006/relationships/hyperlink" Target="http://www.sse.com.cn/sseportal/cs/zhs/scfw/gg/ssgs/2011-11-01/600633_2011_3.pdf" TargetMode="External"/><Relationship Id="rId74" Type="http://schemas.openxmlformats.org/officeDocument/2006/relationships/hyperlink" Target="http://www.sse.com.cn/sseportal/cs/zhs/scfw/gg/ssgs/2011-11-01/600633_20111101_2.pdf" TargetMode="External"/><Relationship Id="rId75" Type="http://schemas.openxmlformats.org/officeDocument/2006/relationships/hyperlink" Target="http://www.sse.com.cn/sseportal/cs/zhs/scfw/gg/ssgs/2011-11-01/600633_20111101_1.pdf" TargetMode="External"/><Relationship Id="rId76" Type="http://schemas.openxmlformats.org/officeDocument/2006/relationships/hyperlink" Target="http://www.sse.com.cn/sseportal/cs/zhs/scfw/gg/ssgs/2011-11-03/600633_20111103_1.pdf" TargetMode="External"/><Relationship Id="rId77" Type="http://schemas.openxmlformats.org/officeDocument/2006/relationships/hyperlink" Target="http://www.sse.com.cn/sseportal/cs/zhs/scfw/gg/ssgs/2011-11-05/600633_20111105_1.pdf" TargetMode="External"/><Relationship Id="rId78" Type="http://schemas.openxmlformats.org/officeDocument/2006/relationships/hyperlink" Target="http://www.sse.com.cn/sseportal/cs/zhs/scfw/gg/ssgs/2011-11-19/600633_20111119_2.pdf" TargetMode="External"/><Relationship Id="rId79" Type="http://schemas.openxmlformats.org/officeDocument/2006/relationships/hyperlink" Target="http://www.sse.com.cn/sseportal/cs/zhs/scfw/gg/ssgs/2011-11-19/600633_20111119_1.pdf" TargetMode="External"/><Relationship Id="rId80" Type="http://schemas.openxmlformats.org/officeDocument/2006/relationships/hyperlink" Target="http://www.sse.com.cn/sseportal/cs/zhs/scfw/gg/ssgs/2011-12-06/600633_20111206_1.pdf" TargetMode="External"/><Relationship Id="rId81" Type="http://schemas.openxmlformats.org/officeDocument/2006/relationships/header" Target="header2.xml"/><Relationship Id="rId82" Type="http://schemas.openxmlformats.org/officeDocument/2006/relationships/footer" Target="footer3.xml"/><Relationship Id="rId83" Type="http://schemas.openxmlformats.org/officeDocument/2006/relationships/header" Target="header3.xml"/><Relationship Id="rId84" Type="http://schemas.openxmlformats.org/officeDocument/2006/relationships/header" Target="header4.xml"/><Relationship Id="rId85" Type="http://schemas.openxmlformats.org/officeDocument/2006/relationships/footer" Target="footer4.xml"/><Relationship Id="rId86" Type="http://schemas.openxmlformats.org/officeDocument/2006/relationships/header" Target="header5.xml"/><Relationship Id="rId87" Type="http://schemas.openxmlformats.org/officeDocument/2006/relationships/footer" Target="footer5.xml"/><Relationship Id="rId88" Type="http://schemas.openxmlformats.org/officeDocument/2006/relationships/footer" Target="footer6.xml"/><Relationship Id="rId89" Type="http://schemas.openxmlformats.org/officeDocument/2006/relationships/footer" Target="footer7.xml"/><Relationship Id="rId90" Type="http://schemas.openxmlformats.org/officeDocument/2006/relationships/footer" Target="footer8.xml"/><Relationship Id="rId91"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2020-05-03T18:26:55Z</dcterms:created>
  <dcterms:modified xsi:type="dcterms:W3CDTF">2020-05-03T18:26:55Z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2012-04-05T00:00:00Z</vt:filetime>
  </property>
  <property fmtid="{D5CDD505-2E9C-101B-9397-08002B2CF9AE}" pid="3" name="Creator">
    <vt:lpwstr>Acrobat PDFMaker 7.0 for Word</vt:lpwstr>
  </property>
  <property fmtid="{D5CDD505-2E9C-101B-9397-08002B2CF9AE}" pid="4" name="LastSaved">
    <vt:filetime>2020-05-03T00:00:00Z</vt:filetime>
  </property>
</Properties>
</file>