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header27.xml" ContentType="application/vnd.openxmlformats-officedocument.wordprocessingml.head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spacing w:line="540" w:lineRule="exact" w:before="0"/>
        <w:ind w:left="1660" w:right="1543" w:firstLine="0"/>
        <w:jc w:val="center"/>
        <w:rPr>
          <w:rFonts w:ascii="黑体" w:hAnsi="黑体" w:cs="黑体" w:eastAsia="黑体" w:hint="default"/>
          <w:sz w:val="44"/>
          <w:szCs w:val="44"/>
        </w:rPr>
      </w:pPr>
      <w:bookmarkStart w:name="600839_2008_n.pdf" w:id="1"/>
      <w:bookmarkEnd w:id="1"/>
      <w:r>
        <w:rPr/>
      </w:r>
      <w:r>
        <w:rPr>
          <w:rFonts w:ascii="黑体" w:hAnsi="黑体" w:cs="黑体" w:eastAsia="黑体" w:hint="default"/>
          <w:b/>
          <w:bCs/>
          <w:color w:val="FF0000"/>
          <w:sz w:val="44"/>
          <w:szCs w:val="44"/>
        </w:rPr>
        <w:t>四川长虹电器股份有限公司</w:t>
      </w:r>
      <w:r>
        <w:rPr>
          <w:rFonts w:ascii="黑体" w:hAnsi="黑体" w:cs="黑体" w:eastAsia="黑体" w:hint="default"/>
          <w:sz w:val="44"/>
          <w:szCs w:val="44"/>
        </w:rPr>
      </w:r>
    </w:p>
    <w:p>
      <w:pPr>
        <w:pStyle w:val="Heading1"/>
        <w:spacing w:line="240" w:lineRule="auto" w:before="134"/>
        <w:ind w:left="1657" w:right="1543"/>
        <w:jc w:val="center"/>
        <w:rPr>
          <w:rFonts w:ascii="黑体" w:hAnsi="黑体" w:cs="黑体" w:eastAsia="黑体" w:hint="default"/>
          <w:b w:val="0"/>
          <w:bCs w:val="0"/>
        </w:rPr>
      </w:pPr>
      <w:r>
        <w:rPr>
          <w:rFonts w:ascii="黑体"/>
          <w:color w:val="FF0000"/>
        </w:rPr>
        <w:t>600839</w:t>
      </w:r>
      <w:r>
        <w:rPr>
          <w:rFonts w:ascii="黑体"/>
          <w:b w:val="0"/>
        </w:rPr>
      </w:r>
    </w:p>
    <w:p>
      <w:pPr>
        <w:spacing w:line="240" w:lineRule="auto" w:before="11"/>
        <w:rPr>
          <w:rFonts w:ascii="黑体" w:hAnsi="黑体" w:cs="黑体" w:eastAsia="黑体" w:hint="default"/>
          <w:b/>
          <w:bCs/>
          <w:sz w:val="41"/>
          <w:szCs w:val="41"/>
        </w:rPr>
      </w:pPr>
    </w:p>
    <w:p>
      <w:pPr>
        <w:spacing w:before="0"/>
        <w:ind w:left="1659" w:right="15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footerReference w:type="default" r:id="rId5"/>
          <w:type w:val="continuous"/>
          <w:pgSz w:w="11910" w:h="16840"/>
          <w:pgMar w:footer="997" w:top="1600" w:bottom="1180" w:left="1680" w:right="1680"/>
          <w:pgNumType w:start="1"/>
        </w:sectPr>
      </w:pPr>
    </w:p>
    <w:p>
      <w:pPr>
        <w:spacing w:line="240" w:lineRule="auto" w:before="5"/>
        <w:rPr>
          <w:rFonts w:ascii="黑体" w:hAnsi="黑体" w:cs="黑体" w:eastAsia="黑体" w:hint="default"/>
          <w:b/>
          <w:bCs/>
          <w:sz w:val="24"/>
          <w:szCs w:val="24"/>
        </w:rPr>
      </w:pPr>
    </w:p>
    <w:p>
      <w:pPr>
        <w:tabs>
          <w:tab w:pos="1106" w:val="left" w:leader="none"/>
        </w:tabs>
        <w:spacing w:line="540" w:lineRule="exact" w:before="0"/>
        <w:ind w:left="0" w:right="622"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pStyle w:val="Heading4"/>
        <w:tabs>
          <w:tab w:pos="9333" w:val="right" w:leader="dot"/>
        </w:tabs>
        <w:spacing w:line="240" w:lineRule="auto" w:before="598"/>
        <w:ind w:left="101" w:right="0"/>
        <w:jc w:val="left"/>
        <w:rPr>
          <w:rFonts w:ascii="宋体" w:hAnsi="宋体" w:cs="宋体" w:eastAsia="宋体" w:hint="default"/>
        </w:rPr>
      </w:pPr>
      <w:hyperlink w:history="true" w:anchor="_bookmark0">
        <w:r>
          <w:rPr>
            <w:rFonts w:ascii="宋体" w:hAnsi="宋体" w:cs="宋体" w:eastAsia="宋体" w:hint="default"/>
          </w:rPr>
          <w:t>一、重要提示</w:t>
        </w:r>
      </w:hyperlink>
      <w:r>
        <w:rPr>
          <w:rFonts w:ascii="Times New Roman" w:hAnsi="Times New Roman" w:cs="Times New Roman" w:eastAsia="Times New Roman" w:hint="default"/>
        </w:rPr>
        <w:tab/>
      </w:r>
      <w:hyperlink w:history="true" w:anchor="_bookmark0">
        <w:r>
          <w:rPr>
            <w:rFonts w:ascii="宋体" w:hAnsi="宋体" w:cs="宋体" w:eastAsia="宋体" w:hint="default"/>
          </w:rPr>
          <w:t>3</w:t>
        </w:r>
      </w:hyperlink>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0">
        <w:r>
          <w:rPr>
            <w:rFonts w:ascii="宋体" w:hAnsi="宋体" w:cs="宋体" w:eastAsia="宋体" w:hint="default"/>
          </w:rPr>
          <w:t>二、公司基本情况</w:t>
        </w:r>
      </w:hyperlink>
      <w:r>
        <w:rPr>
          <w:rFonts w:ascii="Times New Roman" w:hAnsi="Times New Roman" w:cs="Times New Roman" w:eastAsia="Times New Roman" w:hint="default"/>
        </w:rPr>
        <w:tab/>
      </w:r>
      <w:hyperlink w:history="true" w:anchor="_bookmark0">
        <w:r>
          <w:rPr>
            <w:rFonts w:ascii="宋体" w:hAnsi="宋体" w:cs="宋体" w:eastAsia="宋体" w:hint="default"/>
          </w:rPr>
          <w:t>3</w:t>
        </w:r>
      </w:hyperlink>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1">
        <w:r>
          <w:rPr>
            <w:rFonts w:ascii="宋体" w:hAnsi="宋体" w:cs="宋体" w:eastAsia="宋体" w:hint="default"/>
          </w:rPr>
          <w:t>三、会计数据和业务数据摘要</w:t>
        </w:r>
      </w:hyperlink>
      <w:r>
        <w:rPr>
          <w:rFonts w:ascii="Times New Roman" w:hAnsi="Times New Roman" w:cs="Times New Roman" w:eastAsia="Times New Roman" w:hint="default"/>
        </w:rPr>
        <w:tab/>
      </w:r>
      <w:hyperlink w:history="true" w:anchor="_bookmark1">
        <w:r>
          <w:rPr>
            <w:rFonts w:ascii="宋体" w:hAnsi="宋体" w:cs="宋体" w:eastAsia="宋体" w:hint="default"/>
          </w:rPr>
          <w:t>4</w:t>
        </w:r>
      </w:hyperlink>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2">
        <w:r>
          <w:rPr>
            <w:rFonts w:ascii="宋体" w:hAnsi="宋体" w:cs="宋体" w:eastAsia="宋体" w:hint="default"/>
          </w:rPr>
          <w:t>四、股本变动及股东情况</w:t>
        </w:r>
      </w:hyperlink>
      <w:r>
        <w:rPr>
          <w:rFonts w:ascii="Times New Roman" w:hAnsi="Times New Roman" w:cs="Times New Roman" w:eastAsia="Times New Roman" w:hint="default"/>
        </w:rPr>
        <w:tab/>
      </w:r>
      <w:hyperlink w:history="true" w:anchor="_bookmark2">
        <w:r>
          <w:rPr>
            <w:rFonts w:ascii="宋体" w:hAnsi="宋体" w:cs="宋体" w:eastAsia="宋体" w:hint="default"/>
          </w:rPr>
          <w:t>5</w:t>
        </w:r>
      </w:hyperlink>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3">
        <w:r>
          <w:rPr>
            <w:rFonts w:ascii="宋体" w:hAnsi="宋体" w:cs="宋体" w:eastAsia="宋体" w:hint="default"/>
          </w:rPr>
          <w:t>五、董事、监事和高级管理人员</w:t>
        </w:r>
      </w:hyperlink>
      <w:r>
        <w:rPr>
          <w:rFonts w:ascii="Times New Roman" w:hAnsi="Times New Roman" w:cs="Times New Roman" w:eastAsia="Times New Roman" w:hint="default"/>
        </w:rPr>
        <w:tab/>
      </w:r>
      <w:hyperlink w:history="true" w:anchor="_bookmark3">
        <w:r>
          <w:rPr>
            <w:rFonts w:ascii="宋体" w:hAnsi="宋体" w:cs="宋体" w:eastAsia="宋体" w:hint="default"/>
          </w:rPr>
          <w:t>9</w:t>
        </w:r>
      </w:hyperlink>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4">
        <w:r>
          <w:rPr>
            <w:rFonts w:ascii="宋体" w:hAnsi="宋体" w:cs="宋体" w:eastAsia="宋体" w:hint="default"/>
          </w:rPr>
          <w:t>六、公司治理结构</w:t>
        </w:r>
      </w:hyperlink>
      <w:r>
        <w:rPr>
          <w:rFonts w:ascii="Times New Roman" w:hAnsi="Times New Roman" w:cs="Times New Roman" w:eastAsia="Times New Roman" w:hint="default"/>
        </w:rPr>
        <w:tab/>
      </w:r>
      <w:hyperlink w:history="true" w:anchor="_bookmark4">
        <w:r>
          <w:rPr>
            <w:rFonts w:ascii="宋体" w:hAnsi="宋体" w:cs="宋体" w:eastAsia="宋体" w:hint="default"/>
          </w:rPr>
          <w:t>13</w:t>
        </w:r>
      </w:hyperlink>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5">
        <w:r>
          <w:rPr>
            <w:rFonts w:ascii="宋体" w:hAnsi="宋体" w:cs="宋体" w:eastAsia="宋体" w:hint="default"/>
          </w:rPr>
          <w:t>七、股东大会情况简介</w:t>
        </w:r>
      </w:hyperlink>
      <w:r>
        <w:rPr>
          <w:rFonts w:ascii="Times New Roman" w:hAnsi="Times New Roman" w:cs="Times New Roman" w:eastAsia="Times New Roman" w:hint="default"/>
        </w:rPr>
        <w:tab/>
      </w:r>
      <w:hyperlink w:history="true" w:anchor="_bookmark5">
        <w:r>
          <w:rPr>
            <w:rFonts w:ascii="宋体" w:hAnsi="宋体" w:cs="宋体" w:eastAsia="宋体" w:hint="default"/>
          </w:rPr>
          <w:t>15</w:t>
        </w:r>
      </w:hyperlink>
    </w:p>
    <w:p>
      <w:pPr>
        <w:pStyle w:val="Heading4"/>
        <w:tabs>
          <w:tab w:pos="9333" w:val="right" w:leader="dot"/>
        </w:tabs>
        <w:spacing w:line="240" w:lineRule="auto" w:before="154"/>
        <w:ind w:left="101" w:right="0"/>
        <w:jc w:val="left"/>
        <w:rPr>
          <w:rFonts w:ascii="宋体" w:hAnsi="宋体" w:cs="宋体" w:eastAsia="宋体" w:hint="default"/>
        </w:rPr>
      </w:pPr>
      <w:hyperlink w:history="true" w:anchor="_bookmark6">
        <w:r>
          <w:rPr>
            <w:rFonts w:ascii="宋体" w:hAnsi="宋体" w:cs="宋体" w:eastAsia="宋体" w:hint="default"/>
          </w:rPr>
          <w:t>八、董事会报告</w:t>
        </w:r>
      </w:hyperlink>
      <w:r>
        <w:rPr>
          <w:rFonts w:ascii="Times New Roman" w:hAnsi="Times New Roman" w:cs="Times New Roman" w:eastAsia="Times New Roman" w:hint="default"/>
        </w:rPr>
        <w:tab/>
      </w:r>
      <w:hyperlink w:history="true" w:anchor="_bookmark6">
        <w:r>
          <w:rPr>
            <w:rFonts w:ascii="宋体" w:hAnsi="宋体" w:cs="宋体" w:eastAsia="宋体" w:hint="default"/>
          </w:rPr>
          <w:t>16</w:t>
        </w:r>
      </w:hyperlink>
    </w:p>
    <w:p>
      <w:pPr>
        <w:pStyle w:val="Heading4"/>
        <w:tabs>
          <w:tab w:pos="9333" w:val="right" w:leader="dot"/>
        </w:tabs>
        <w:spacing w:line="240" w:lineRule="auto" w:before="152"/>
        <w:ind w:left="101" w:right="0"/>
        <w:jc w:val="left"/>
        <w:rPr>
          <w:rFonts w:ascii="宋体" w:hAnsi="宋体" w:cs="宋体" w:eastAsia="宋体" w:hint="default"/>
        </w:rPr>
      </w:pPr>
      <w:r>
        <w:rPr>
          <w:rFonts w:ascii="宋体" w:hAnsi="宋体" w:cs="宋体" w:eastAsia="宋体" w:hint="default"/>
        </w:rPr>
        <w:t>九、监事会报告</w:t>
      </w:r>
      <w:r>
        <w:rPr>
          <w:rFonts w:ascii="Times New Roman" w:hAnsi="Times New Roman" w:cs="Times New Roman" w:eastAsia="Times New Roman" w:hint="default"/>
        </w:rPr>
        <w:tab/>
      </w:r>
      <w:r>
        <w:rPr>
          <w:rFonts w:ascii="宋体" w:hAnsi="宋体" w:cs="宋体" w:eastAsia="宋体" w:hint="default"/>
        </w:rPr>
        <w:t>21</w:t>
      </w:r>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7">
        <w:r>
          <w:rPr>
            <w:rFonts w:ascii="宋体" w:hAnsi="宋体" w:cs="宋体" w:eastAsia="宋体" w:hint="default"/>
          </w:rPr>
          <w:t>十、重要事项</w:t>
        </w:r>
      </w:hyperlink>
      <w:r>
        <w:rPr>
          <w:rFonts w:ascii="Times New Roman" w:hAnsi="Times New Roman" w:cs="Times New Roman" w:eastAsia="Times New Roman" w:hint="default"/>
        </w:rPr>
        <w:tab/>
      </w:r>
      <w:hyperlink w:history="true" w:anchor="_bookmark7">
        <w:r>
          <w:rPr>
            <w:rFonts w:ascii="宋体" w:hAnsi="宋体" w:cs="宋体" w:eastAsia="宋体" w:hint="default"/>
          </w:rPr>
          <w:t>24</w:t>
        </w:r>
      </w:hyperlink>
    </w:p>
    <w:p>
      <w:pPr>
        <w:pStyle w:val="Heading4"/>
        <w:tabs>
          <w:tab w:pos="9333" w:val="right" w:leader="dot"/>
        </w:tabs>
        <w:spacing w:line="240" w:lineRule="auto" w:before="152"/>
        <w:ind w:left="101" w:right="0"/>
        <w:jc w:val="left"/>
        <w:rPr>
          <w:rFonts w:ascii="宋体" w:hAnsi="宋体" w:cs="宋体" w:eastAsia="宋体" w:hint="default"/>
        </w:rPr>
      </w:pPr>
      <w:r>
        <w:rPr>
          <w:rFonts w:ascii="宋体" w:hAnsi="宋体" w:cs="宋体" w:eastAsia="宋体" w:hint="default"/>
        </w:rPr>
        <w:t>十一、财务会计报告</w:t>
      </w:r>
      <w:r>
        <w:rPr>
          <w:rFonts w:ascii="Times New Roman" w:hAnsi="Times New Roman" w:cs="Times New Roman" w:eastAsia="Times New Roman" w:hint="default"/>
        </w:rPr>
        <w:tab/>
      </w:r>
      <w:r>
        <w:rPr>
          <w:rFonts w:ascii="宋体" w:hAnsi="宋体" w:cs="宋体" w:eastAsia="宋体" w:hint="default"/>
        </w:rPr>
        <w:t>42</w:t>
      </w:r>
    </w:p>
    <w:p>
      <w:pPr>
        <w:pStyle w:val="Heading4"/>
        <w:tabs>
          <w:tab w:pos="9333" w:val="right" w:leader="dot"/>
        </w:tabs>
        <w:spacing w:line="240" w:lineRule="auto" w:before="152"/>
        <w:ind w:left="101" w:right="0"/>
        <w:jc w:val="left"/>
        <w:rPr>
          <w:rFonts w:ascii="宋体" w:hAnsi="宋体" w:cs="宋体" w:eastAsia="宋体" w:hint="default"/>
        </w:rPr>
      </w:pPr>
      <w:hyperlink w:history="true" w:anchor="_bookmark8">
        <w:r>
          <w:rPr>
            <w:rFonts w:ascii="宋体" w:hAnsi="宋体" w:cs="宋体" w:eastAsia="宋体" w:hint="default"/>
          </w:rPr>
          <w:t>十二、备查文件目录</w:t>
        </w:r>
      </w:hyperlink>
      <w:r>
        <w:rPr>
          <w:rFonts w:ascii="Times New Roman" w:hAnsi="Times New Roman" w:cs="Times New Roman" w:eastAsia="Times New Roman" w:hint="default"/>
        </w:rPr>
        <w:tab/>
      </w:r>
      <w:hyperlink w:history="true" w:anchor="_bookmark8">
        <w:r>
          <w:rPr>
            <w:rFonts w:ascii="宋体" w:hAnsi="宋体" w:cs="宋体" w:eastAsia="宋体" w:hint="default"/>
          </w:rPr>
          <w:t>156</w:t>
        </w:r>
      </w:hyperlink>
    </w:p>
    <w:p>
      <w:pPr>
        <w:spacing w:after="0" w:line="240" w:lineRule="auto"/>
        <w:jc w:val="left"/>
        <w:rPr>
          <w:rFonts w:ascii="宋体" w:hAnsi="宋体" w:cs="宋体" w:eastAsia="宋体" w:hint="default"/>
        </w:rPr>
        <w:sectPr>
          <w:pgSz w:w="11910" w:h="16840"/>
          <w:pgMar w:header="0" w:footer="997" w:top="1600" w:bottom="1200" w:left="1600" w:right="860"/>
        </w:sectPr>
      </w:pPr>
    </w:p>
    <w:p>
      <w:pPr>
        <w:pStyle w:val="Heading5"/>
        <w:spacing w:line="240" w:lineRule="auto" w:before="6"/>
        <w:ind w:right="0"/>
        <w:jc w:val="both"/>
        <w:rPr>
          <w:b w:val="0"/>
          <w:bCs w:val="0"/>
        </w:rPr>
      </w:pPr>
      <w:bookmarkStart w:name="_bookmark0" w:id="2"/>
      <w:bookmarkEnd w:id="2"/>
      <w:r>
        <w:rPr>
          <w:b w:val="0"/>
          <w:bCs w:val="0"/>
        </w:rPr>
      </w:r>
      <w:r>
        <w:rPr/>
        <w:t>一、重要提示</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left="121" w:right="1020"/>
        <w:jc w:val="both"/>
      </w:pPr>
      <w:r>
        <w:rPr/>
        <w:t>(一)</w:t>
      </w:r>
      <w:r>
        <w:rPr>
          <w:spacing w:val="-30"/>
        </w:rPr>
        <w:t> </w:t>
      </w:r>
      <w:r>
        <w:rPr>
          <w:spacing w:val="-2"/>
        </w:rPr>
        <w:t>本公司董事会、监事会及其董事、监事、高级管理人员保证本报告所载资料不存在任何虚</w:t>
      </w:r>
      <w:r>
        <w:rPr>
          <w:spacing w:val="-99"/>
        </w:rPr>
        <w:t> </w:t>
      </w:r>
      <w:r>
        <w:rPr>
          <w:spacing w:val="-99"/>
        </w:rPr>
      </w:r>
      <w:r>
        <w:rPr/>
        <w:t>假记载、误导性陈述或者重大遗漏，并对其内容的真实性、准确性和完整性承担个别及连带责</w:t>
      </w:r>
      <w:r>
        <w:rPr>
          <w:spacing w:val="-98"/>
        </w:rPr>
        <w:t> </w:t>
      </w:r>
      <w:r>
        <w:rPr>
          <w:spacing w:val="-98"/>
        </w:rPr>
      </w:r>
      <w:r>
        <w:rPr/>
        <w:t>任。</w:t>
      </w:r>
    </w:p>
    <w:p>
      <w:pPr>
        <w:spacing w:line="240" w:lineRule="auto" w:before="10"/>
        <w:rPr>
          <w:rFonts w:ascii="宋体" w:hAnsi="宋体" w:cs="宋体" w:eastAsia="宋体" w:hint="default"/>
          <w:sz w:val="18"/>
          <w:szCs w:val="18"/>
        </w:rPr>
      </w:pPr>
    </w:p>
    <w:p>
      <w:pPr>
        <w:pStyle w:val="BodyText"/>
        <w:spacing w:line="240" w:lineRule="auto"/>
        <w:ind w:left="121" w:right="0"/>
        <w:jc w:val="both"/>
      </w:pPr>
      <w:r>
        <w:rPr/>
        <w:t>(二)</w:t>
      </w:r>
      <w:r>
        <w:rPr>
          <w:spacing w:val="-2"/>
        </w:rPr>
        <w:t> </w:t>
      </w:r>
      <w:r>
        <w:rPr/>
        <w:t>公司全体董事出席董事会会议。</w:t>
      </w:r>
    </w:p>
    <w:p>
      <w:pPr>
        <w:spacing w:line="240" w:lineRule="auto" w:before="8"/>
        <w:rPr>
          <w:rFonts w:ascii="宋体" w:hAnsi="宋体" w:cs="宋体" w:eastAsia="宋体" w:hint="default"/>
          <w:sz w:val="20"/>
          <w:szCs w:val="20"/>
        </w:rPr>
      </w:pPr>
    </w:p>
    <w:p>
      <w:pPr>
        <w:pStyle w:val="BodyText"/>
        <w:spacing w:line="240" w:lineRule="auto"/>
        <w:ind w:left="121" w:right="0"/>
        <w:jc w:val="both"/>
      </w:pPr>
      <w:r>
        <w:rPr/>
        <w:t>(三)</w:t>
      </w:r>
      <w:r>
        <w:rPr>
          <w:spacing w:val="-2"/>
        </w:rPr>
        <w:t> </w:t>
      </w:r>
      <w:r>
        <w:rPr/>
        <w:t>四川君和会计师事务所为本公司出具了标准无保留意见的审计报告。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left="121" w:right="905"/>
        <w:jc w:val="left"/>
      </w:pPr>
      <w:r>
        <w:rPr/>
        <w:t>(四)</w:t>
      </w:r>
      <w:r>
        <w:rPr>
          <w:spacing w:val="-47"/>
        </w:rPr>
        <w:t> </w:t>
      </w:r>
      <w:r>
        <w:rPr>
          <w:spacing w:val="-4"/>
        </w:rPr>
        <w:t>公司负责人赵勇先生、主管会计工作负责人叶洪林先生及会计机构负责人（会计主管人员）</w:t>
      </w:r>
      <w:r>
        <w:rPr/>
        <w:t> 胡嘉女士声明：保证年度报告中财务报告的真实、完整。</w:t>
      </w:r>
    </w:p>
    <w:p>
      <w:pPr>
        <w:spacing w:line="240" w:lineRule="auto" w:before="8"/>
        <w:rPr>
          <w:rFonts w:ascii="宋体" w:hAnsi="宋体" w:cs="宋体" w:eastAsia="宋体" w:hint="default"/>
          <w:sz w:val="18"/>
          <w:szCs w:val="18"/>
        </w:rPr>
      </w:pPr>
    </w:p>
    <w:p>
      <w:pPr>
        <w:pStyle w:val="Heading5"/>
        <w:spacing w:line="240" w:lineRule="auto"/>
        <w:ind w:right="0"/>
        <w:jc w:val="both"/>
        <w:rPr>
          <w:b w:val="0"/>
          <w:bCs w:val="0"/>
        </w:rPr>
      </w:pPr>
      <w:r>
        <w:rPr/>
        <w:t>二、公司基本情况</w:t>
      </w:r>
      <w:r>
        <w:rPr>
          <w:b w:val="0"/>
          <w:bCs w:val="0"/>
        </w:rPr>
      </w:r>
    </w:p>
    <w:p>
      <w:pPr>
        <w:spacing w:line="240" w:lineRule="auto" w:before="5"/>
        <w:rPr>
          <w:rFonts w:ascii="宋体" w:hAnsi="宋体" w:cs="宋体" w:eastAsia="宋体" w:hint="default"/>
          <w:b/>
          <w:bCs/>
          <w:sz w:val="23"/>
          <w:szCs w:val="23"/>
        </w:rPr>
      </w:pPr>
    </w:p>
    <w:tbl>
      <w:tblPr>
        <w:tblW w:w="0" w:type="auto"/>
        <w:jc w:val="left"/>
        <w:tblInd w:w="106" w:type="dxa"/>
        <w:tblLayout w:type="fixed"/>
        <w:tblCellMar>
          <w:top w:w="0" w:type="dxa"/>
          <w:left w:w="0" w:type="dxa"/>
          <w:bottom w:w="0" w:type="dxa"/>
          <w:right w:w="0" w:type="dxa"/>
        </w:tblCellMar>
        <w:tblLook w:val="01E0"/>
      </w:tblPr>
      <w:tblGrid>
        <w:gridCol w:w="1394"/>
        <w:gridCol w:w="1724"/>
        <w:gridCol w:w="1768"/>
        <w:gridCol w:w="278"/>
        <w:gridCol w:w="1675"/>
        <w:gridCol w:w="2696"/>
      </w:tblGrid>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SICHUAN CHANGHONG ELECTRIC</w:t>
            </w:r>
            <w:r>
              <w:rPr>
                <w:rFonts w:ascii="宋体"/>
                <w:spacing w:val="-21"/>
                <w:sz w:val="21"/>
              </w:rPr>
              <w:t> </w:t>
            </w:r>
            <w:r>
              <w:rPr>
                <w:rFonts w:ascii="宋体"/>
                <w:sz w:val="21"/>
              </w:rPr>
              <w:t>CO.,LTD.</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CHANGHONG</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7" w:hRule="exact"/>
        </w:trPr>
        <w:tc>
          <w:tcPr>
            <w:tcW w:w="953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0816-2418486</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0816-2418518、0816-2410299</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6">
              <w:r>
                <w:rPr>
                  <w:rFonts w:ascii="宋体"/>
                  <w:sz w:val="21"/>
                </w:rPr>
                <w:t>mx.tan@changhong.com</w:t>
              </w:r>
            </w:hyperlink>
          </w:p>
        </w:tc>
      </w:tr>
      <w:tr>
        <w:trPr>
          <w:trHeight w:val="288" w:hRule="exact"/>
        </w:trPr>
        <w:tc>
          <w:tcPr>
            <w:tcW w:w="9536" w:type="dxa"/>
            <w:gridSpan w:val="6"/>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621000</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http://www.changhong.com</w:t>
              </w:r>
            </w:hyperlink>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600839＠changhong.com</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http://www.sse.com.cn</w:t>
              </w:r>
            </w:hyperlink>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r>
        <w:trPr>
          <w:trHeight w:val="288" w:hRule="exact"/>
        </w:trPr>
        <w:tc>
          <w:tcPr>
            <w:tcW w:w="953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0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4"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600839</w:t>
            </w:r>
          </w:p>
        </w:tc>
        <w:tc>
          <w:tcPr>
            <w:tcW w:w="2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53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中国四川绵阳</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510700000025452</w:t>
            </w:r>
          </w:p>
        </w:tc>
      </w:tr>
      <w:tr>
        <w:trPr>
          <w:trHeight w:val="559"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绵国税直税字</w:t>
            </w:r>
            <w:r>
              <w:rPr>
                <w:rFonts w:ascii="宋体" w:hAnsi="宋体" w:cs="宋体" w:eastAsia="宋体" w:hint="default"/>
                <w:spacing w:val="-53"/>
                <w:sz w:val="21"/>
                <w:szCs w:val="21"/>
              </w:rPr>
              <w:t> </w:t>
            </w:r>
            <w:r>
              <w:rPr>
                <w:rFonts w:ascii="宋体" w:hAnsi="宋体" w:cs="宋体" w:eastAsia="宋体" w:hint="default"/>
                <w:sz w:val="21"/>
                <w:szCs w:val="21"/>
              </w:rPr>
              <w:t>510700205412308</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川地税绵字</w:t>
            </w:r>
            <w:r>
              <w:rPr>
                <w:rFonts w:ascii="宋体" w:hAnsi="宋体" w:cs="宋体" w:eastAsia="宋体" w:hint="default"/>
                <w:spacing w:val="-62"/>
                <w:sz w:val="21"/>
                <w:szCs w:val="21"/>
              </w:rPr>
              <w:t> </w:t>
            </w:r>
            <w:r>
              <w:rPr>
                <w:rFonts w:ascii="宋体" w:hAnsi="宋体" w:cs="宋体" w:eastAsia="宋体" w:hint="default"/>
                <w:sz w:val="21"/>
                <w:szCs w:val="21"/>
              </w:rPr>
              <w:t>510790205412308</w:t>
            </w:r>
            <w:r>
              <w:rPr>
                <w:rFonts w:ascii="宋体" w:hAnsi="宋体" w:cs="宋体" w:eastAsia="宋体" w:hint="default"/>
                <w:spacing w:val="-62"/>
                <w:sz w:val="21"/>
                <w:szCs w:val="21"/>
              </w:rPr>
              <w:t> </w:t>
            </w:r>
            <w:r>
              <w:rPr>
                <w:rFonts w:ascii="宋体" w:hAnsi="宋体" w:cs="宋体" w:eastAsia="宋体" w:hint="default"/>
                <w:sz w:val="21"/>
                <w:szCs w:val="21"/>
              </w:rPr>
              <w:t>号</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20541230-8</w:t>
            </w:r>
          </w:p>
        </w:tc>
      </w:tr>
      <w:tr>
        <w:trPr>
          <w:trHeight w:val="288" w:hRule="exact"/>
        </w:trPr>
        <w:tc>
          <w:tcPr>
            <w:tcW w:w="953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7"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四川君和会计师事务所</w:t>
            </w:r>
          </w:p>
        </w:tc>
      </w:tr>
      <w:tr>
        <w:trPr>
          <w:trHeight w:val="288" w:hRule="exact"/>
        </w:trPr>
        <w:tc>
          <w:tcPr>
            <w:tcW w:w="48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四川省成都市走马街</w:t>
            </w:r>
            <w:r>
              <w:rPr>
                <w:rFonts w:ascii="宋体" w:hAnsi="宋体" w:cs="宋体" w:eastAsia="宋体" w:hint="default"/>
                <w:spacing w:val="-57"/>
                <w:sz w:val="21"/>
                <w:szCs w:val="21"/>
              </w:rPr>
              <w:t> </w:t>
            </w:r>
            <w:r>
              <w:rPr>
                <w:rFonts w:ascii="宋体" w:hAnsi="宋体" w:cs="宋体" w:eastAsia="宋体" w:hint="default"/>
                <w:sz w:val="21"/>
                <w:szCs w:val="21"/>
              </w:rPr>
              <w:t>68</w:t>
            </w:r>
            <w:r>
              <w:rPr>
                <w:rFonts w:ascii="宋体" w:hAnsi="宋体" w:cs="宋体" w:eastAsia="宋体" w:hint="default"/>
                <w:spacing w:val="-57"/>
                <w:sz w:val="21"/>
                <w:szCs w:val="21"/>
              </w:rPr>
              <w:t> </w:t>
            </w:r>
            <w:r>
              <w:rPr>
                <w:rFonts w:ascii="宋体" w:hAnsi="宋体" w:cs="宋体" w:eastAsia="宋体" w:hint="default"/>
                <w:sz w:val="21"/>
                <w:szCs w:val="21"/>
              </w:rPr>
              <w:t>号锦城大厦</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楼</w:t>
            </w:r>
          </w:p>
        </w:tc>
      </w:tr>
    </w:tbl>
    <w:p>
      <w:pPr>
        <w:spacing w:after="0" w:line="241" w:lineRule="exact"/>
        <w:jc w:val="left"/>
        <w:rPr>
          <w:rFonts w:ascii="宋体" w:hAnsi="宋体" w:cs="宋体" w:eastAsia="宋体" w:hint="default"/>
          <w:sz w:val="21"/>
          <w:szCs w:val="21"/>
        </w:rPr>
        <w:sectPr>
          <w:pgSz w:w="11910" w:h="16840"/>
          <w:pgMar w:header="0" w:footer="997" w:top="1240" w:bottom="1200" w:left="1580" w:right="560"/>
        </w:sectPr>
      </w:pPr>
    </w:p>
    <w:p>
      <w:pPr>
        <w:spacing w:line="272" w:lineRule="exact" w:before="34"/>
        <w:ind w:left="221" w:right="-19" w:firstLine="0"/>
        <w:jc w:val="left"/>
        <w:rPr>
          <w:rFonts w:ascii="宋体" w:hAnsi="宋体" w:cs="宋体" w:eastAsia="宋体" w:hint="default"/>
          <w:sz w:val="21"/>
          <w:szCs w:val="21"/>
        </w:rPr>
      </w:pPr>
      <w:bookmarkStart w:name="_bookmark1" w:id="3"/>
      <w:bookmarkEnd w:id="3"/>
      <w:r>
        <w:rPr/>
      </w: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2"/>
          <w:szCs w:val="22"/>
        </w:rPr>
      </w:pPr>
    </w:p>
    <w:p>
      <w:pPr>
        <w:pStyle w:val="BodyText"/>
        <w:spacing w:line="240" w:lineRule="auto"/>
        <w:ind w:left="221" w:right="0"/>
        <w:jc w:val="left"/>
      </w:pPr>
      <w:r>
        <w:rPr/>
        <w:t>单位：元</w:t>
      </w:r>
      <w:r>
        <w:rPr>
          <w:spacing w:val="-2"/>
        </w:rPr>
        <w:t> </w:t>
      </w:r>
      <w:r>
        <w:rPr/>
        <w:t>币种：人民币</w:t>
      </w:r>
    </w:p>
    <w:p>
      <w:pPr>
        <w:spacing w:after="0" w:line="240" w:lineRule="auto"/>
        <w:jc w:val="left"/>
        <w:sectPr>
          <w:pgSz w:w="11910" w:h="16840"/>
          <w:pgMar w:header="0" w:footer="997" w:top="1240" w:bottom="1200" w:left="1480" w:right="780"/>
          <w:cols w:num="2" w:equalWidth="0">
            <w:col w:w="2964" w:space="3450"/>
            <w:col w:w="3236"/>
          </w:cols>
        </w:sectPr>
      </w:pPr>
    </w:p>
    <w:p>
      <w:pPr>
        <w:spacing w:line="240" w:lineRule="auto" w:before="7"/>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289,952,504.91</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290,606,808.53</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31,116,517.48</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28,023,705.09</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3,565,495,508.53</w:t>
            </w:r>
            <w:r>
              <w:rPr>
                <w:rFonts w:ascii="宋体"/>
                <w:sz w:val="21"/>
              </w:rPr>
            </w:r>
          </w:p>
        </w:tc>
      </w:tr>
    </w:tbl>
    <w:p>
      <w:pPr>
        <w:spacing w:line="240" w:lineRule="auto" w:before="6"/>
        <w:rPr>
          <w:rFonts w:ascii="宋体" w:hAnsi="宋体" w:cs="宋体" w:eastAsia="宋体" w:hint="default"/>
          <w:sz w:val="15"/>
          <w:szCs w:val="15"/>
        </w:rPr>
      </w:pPr>
    </w:p>
    <w:p>
      <w:pPr>
        <w:pStyle w:val="Heading5"/>
        <w:spacing w:line="274" w:lineRule="exact" w:before="35"/>
        <w:ind w:left="221" w:right="0"/>
        <w:jc w:val="left"/>
        <w:rPr>
          <w:b w:val="0"/>
          <w:bCs w:val="0"/>
        </w:rPr>
      </w:pPr>
      <w:r>
        <w:rPr/>
        <w:t>(二)</w:t>
      </w:r>
      <w:r>
        <w:rPr>
          <w:spacing w:val="-3"/>
        </w:rPr>
        <w:t> </w:t>
      </w:r>
      <w:r>
        <w:rPr/>
        <w:t>非经常性损益项目和金额：</w:t>
      </w:r>
      <w:r>
        <w:rPr>
          <w:b w:val="0"/>
          <w:bCs w:val="0"/>
        </w:rPr>
      </w:r>
    </w:p>
    <w:p>
      <w:pPr>
        <w:pStyle w:val="BodyText"/>
        <w:spacing w:line="274" w:lineRule="exact"/>
        <w:ind w:left="0" w:right="80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042"/>
        <w:gridCol w:w="1793"/>
      </w:tblGrid>
      <w:tr>
        <w:trPr>
          <w:trHeight w:val="293"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0"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106,215,202.96</w:t>
            </w:r>
            <w:r>
              <w:rPr>
                <w:rFonts w:ascii="宋体"/>
                <w:sz w:val="21"/>
              </w:rPr>
            </w:r>
          </w:p>
        </w:tc>
      </w:tr>
      <w:tr>
        <w:trPr>
          <w:trHeight w:val="293"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27,993,590.31</w:t>
            </w:r>
          </w:p>
        </w:tc>
      </w:tr>
      <w:tr>
        <w:trPr>
          <w:trHeight w:val="564"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计入当期损益的政府补助，但与公司正常经营业务密切相关，符合国家政策</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规定，按照一定标准定额或定量持续享受的政府补助除外</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119,350,020.11</w:t>
            </w:r>
            <w:r>
              <w:rPr>
                <w:rFonts w:ascii="宋体"/>
                <w:sz w:val="21"/>
              </w:rPr>
            </w:r>
          </w:p>
        </w:tc>
      </w:tr>
      <w:tr>
        <w:trPr>
          <w:trHeight w:val="400"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-155,515,982.60</w:t>
            </w:r>
          </w:p>
        </w:tc>
      </w:tr>
      <w:tr>
        <w:trPr>
          <w:trHeight w:val="401"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-20,210,461.78</w:t>
            </w:r>
            <w:r>
              <w:rPr>
                <w:rFonts w:ascii="宋体"/>
                <w:sz w:val="21"/>
              </w:rPr>
            </w:r>
          </w:p>
        </w:tc>
      </w:tr>
      <w:tr>
        <w:trPr>
          <w:trHeight w:val="1159"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331" w:lineRule="auto" w:before="59"/>
              <w:ind w:left="98" w:right="-7"/>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除同公司正常经营业务相关的有效套期保值业务外，持有交易性金融资产、 </w:t>
            </w:r>
            <w:r>
              <w:rPr>
                <w:rFonts w:ascii="宋体" w:hAnsi="宋体" w:cs="宋体" w:eastAsia="宋体" w:hint="default"/>
                <w:spacing w:val="-4"/>
                <w:sz w:val="21"/>
                <w:szCs w:val="21"/>
              </w:rPr>
              <w:t>交易性金融负债产生的公允价值变动损益，以及处置交易性金融资产、交易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性金融负债和可供出售金融资产取得的投资收益</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-65,085,822.93</w:t>
            </w:r>
            <w:r>
              <w:rPr>
                <w:rFonts w:ascii="宋体"/>
                <w:sz w:val="21"/>
              </w:rPr>
            </w:r>
          </w:p>
        </w:tc>
      </w:tr>
      <w:tr>
        <w:trPr>
          <w:trHeight w:val="401"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z w:val="21"/>
              </w:rPr>
              <w:t>39,654,741.54</w:t>
            </w:r>
          </w:p>
        </w:tc>
      </w:tr>
      <w:tr>
        <w:trPr>
          <w:trHeight w:val="400"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-14,227,879.29</w:t>
            </w:r>
            <w:r>
              <w:rPr>
                <w:rFonts w:ascii="宋体"/>
                <w:sz w:val="21"/>
              </w:rPr>
            </w:r>
          </w:p>
        </w:tc>
      </w:tr>
      <w:tr>
        <w:trPr>
          <w:trHeight w:val="400"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-35,080,595.93</w:t>
            </w:r>
          </w:p>
        </w:tc>
      </w:tr>
      <w:tr>
        <w:trPr>
          <w:trHeight w:val="401" w:hRule="exact"/>
        </w:trPr>
        <w:tc>
          <w:tcPr>
            <w:tcW w:w="7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3,092,812.39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5"/>
        <w:spacing w:line="274" w:lineRule="exact" w:before="35"/>
        <w:ind w:left="221" w:right="0"/>
        <w:jc w:val="left"/>
        <w:rPr>
          <w:b w:val="0"/>
          <w:bCs w:val="0"/>
        </w:rPr>
      </w:pPr>
      <w:r>
        <w:rPr/>
        <w:t>(三)</w:t>
      </w:r>
      <w:r>
        <w:rPr>
          <w:spacing w:val="-5"/>
        </w:rPr>
        <w:t> </w:t>
      </w:r>
      <w:r>
        <w:rPr/>
        <w:t>报告期末公司前三年主要会计数据和财务指标</w:t>
      </w:r>
      <w:r>
        <w:rPr>
          <w:b w:val="0"/>
          <w:bCs w:val="0"/>
        </w:rPr>
      </w:r>
    </w:p>
    <w:p>
      <w:pPr>
        <w:pStyle w:val="BodyText"/>
        <w:spacing w:line="274" w:lineRule="exact"/>
        <w:ind w:left="0" w:right="80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2220"/>
        <w:gridCol w:w="1746"/>
        <w:gridCol w:w="1746"/>
        <w:gridCol w:w="1842"/>
        <w:gridCol w:w="1746"/>
      </w:tblGrid>
      <w:tr>
        <w:trPr>
          <w:trHeight w:val="560" w:hRule="exact"/>
        </w:trPr>
        <w:tc>
          <w:tcPr>
            <w:tcW w:w="222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27,930,220,901.41</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23,248,587,310.53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20.14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19,029,734,014.00</w:t>
            </w:r>
          </w:p>
        </w:tc>
      </w:tr>
      <w:tr>
        <w:trPr>
          <w:trHeight w:val="288"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290,606,808.53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525,506,860.16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-44.70</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365,194,849.68</w:t>
            </w:r>
          </w:p>
        </w:tc>
      </w:tr>
      <w:tr>
        <w:trPr>
          <w:trHeight w:val="559"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31,116,517.48</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370,176,733.30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-91.59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246,115,290.63</w:t>
            </w:r>
          </w:p>
        </w:tc>
      </w:tr>
      <w:tr>
        <w:trPr>
          <w:trHeight w:val="832"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28,023,705.09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13,365,972.13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109.66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161,876,898.39</w:t>
            </w:r>
          </w:p>
        </w:tc>
      </w:tr>
      <w:tr>
        <w:trPr>
          <w:trHeight w:val="560"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0.016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0.195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-91.59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0.130</w:t>
            </w:r>
          </w:p>
        </w:tc>
      </w:tr>
      <w:tr>
        <w:trPr>
          <w:trHeight w:val="559"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0.016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0.195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-91.59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0.130</w:t>
            </w:r>
          </w:p>
        </w:tc>
      </w:tr>
      <w:tr>
        <w:trPr>
          <w:trHeight w:val="833"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0"/>
                <w:sz w:val="21"/>
                <w:szCs w:val="21"/>
              </w:rPr>
              <w:t>的基本每股收益（元／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0.015</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0.007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114.29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0.085</w:t>
            </w:r>
          </w:p>
        </w:tc>
      </w:tr>
    </w:tbl>
    <w:p>
      <w:pPr>
        <w:spacing w:after="0" w:line="240" w:lineRule="auto"/>
        <w:jc w:val="right"/>
        <w:rPr>
          <w:rFonts w:ascii="宋体" w:hAnsi="宋体" w:cs="宋体" w:eastAsia="宋体" w:hint="default"/>
          <w:sz w:val="18"/>
          <w:szCs w:val="18"/>
        </w:rPr>
        <w:sectPr>
          <w:type w:val="continuous"/>
          <w:pgSz w:w="11910" w:h="16840"/>
          <w:pgMar w:top="1600" w:bottom="1180" w:left="1480" w:right="78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220"/>
        <w:gridCol w:w="1746"/>
        <w:gridCol w:w="1746"/>
        <w:gridCol w:w="1842"/>
        <w:gridCol w:w="1746"/>
      </w:tblGrid>
      <w:tr>
        <w:trPr>
          <w:trHeight w:val="559"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bookmarkStart w:name="_bookmark2" w:id="4"/>
            <w:bookmarkEnd w:id="4"/>
            <w:r>
              <w:rPr/>
            </w:r>
            <w:r>
              <w:rPr>
                <w:rFonts w:ascii="宋体" w:hAnsi="宋体" w:cs="宋体" w:eastAsia="宋体" w:hint="default"/>
                <w:sz w:val="21"/>
                <w:szCs w:val="21"/>
              </w:rPr>
              <w:t>全面摊薄净资产收益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0.35</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3.97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z w:val="18"/>
              </w:rPr>
              <w:t>2.70</w:t>
            </w:r>
          </w:p>
        </w:tc>
      </w:tr>
      <w:tr>
        <w:trPr>
          <w:trHeight w:val="560"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0.34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4.01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3.67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z w:val="18"/>
              </w:rPr>
              <w:t>2.70</w:t>
            </w:r>
          </w:p>
        </w:tc>
      </w:tr>
      <w:tr>
        <w:trPr>
          <w:trHeight w:val="832"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全面摊薄净资产收益 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0.31</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0.14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0.17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1.78</w:t>
            </w:r>
          </w:p>
        </w:tc>
      </w:tr>
      <w:tr>
        <w:trPr>
          <w:trHeight w:val="833"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的加权平均净资产收 益率（%）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0.31</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0.14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0.17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1.78</w:t>
            </w:r>
          </w:p>
        </w:tc>
      </w:tr>
      <w:tr>
        <w:trPr>
          <w:trHeight w:val="559"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3,565,495,508.53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-393,194,905.49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1006.80</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351,247,614.44</w:t>
            </w:r>
          </w:p>
        </w:tc>
      </w:tr>
      <w:tr>
        <w:trPr>
          <w:trHeight w:val="832"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现金流量净额（元／ 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1.88</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-0.21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995.24</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0.19</w:t>
            </w:r>
          </w:p>
        </w:tc>
      </w:tr>
      <w:tr>
        <w:trPr>
          <w:trHeight w:val="560" w:hRule="exact"/>
        </w:trPr>
        <w:tc>
          <w:tcPr>
            <w:tcW w:w="222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7"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28,725,140,797.38</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24,551,854,779.58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17.00</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17,043,947,489.86</w:t>
            </w:r>
          </w:p>
        </w:tc>
      </w:tr>
      <w:tr>
        <w:trPr>
          <w:trHeight w:val="560"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8,986,570,165.99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9,326,819,736.58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-3.65</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9,113,395,690.19</w:t>
            </w:r>
          </w:p>
        </w:tc>
      </w:tr>
      <w:tr>
        <w:trPr>
          <w:trHeight w:val="832" w:hRule="exact"/>
        </w:trPr>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212"/>
              <w:jc w:val="left"/>
              <w:rPr>
                <w:rFonts w:ascii="宋体" w:hAnsi="宋体" w:cs="宋体" w:eastAsia="宋体" w:hint="default"/>
                <w:sz w:val="21"/>
                <w:szCs w:val="21"/>
              </w:rPr>
            </w:pPr>
            <w:r>
              <w:rPr>
                <w:rFonts w:ascii="宋体" w:hAnsi="宋体" w:cs="宋体" w:eastAsia="宋体" w:hint="default"/>
                <w:sz w:val="21"/>
                <w:szCs w:val="21"/>
              </w:rPr>
              <w:t>的每股净资产（元／ 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4.73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4.91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-3.67</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4.80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97" w:top="1200" w:bottom="1200" w:left="1580" w:right="80"/>
        </w:sectPr>
      </w:pPr>
    </w:p>
    <w:p>
      <w:pPr>
        <w:spacing w:line="272" w:lineRule="exact" w:before="63"/>
        <w:ind w:left="121"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b/>
          <w:bCs/>
          <w:sz w:val="21"/>
          <w:szCs w:val="21"/>
        </w:rPr>
        <w:t>(一) 股本变动情况</w:t>
      </w:r>
      <w:r>
        <w:rPr>
          <w:rFonts w:ascii="宋体" w:hAnsi="宋体" w:cs="宋体" w:eastAsia="宋体" w:hint="default"/>
          <w:b/>
          <w:bCs/>
          <w:spacing w:val="1"/>
          <w:w w:val="99"/>
          <w:sz w:val="21"/>
          <w:szCs w:val="21"/>
        </w:rPr>
        <w:t> </w:t>
      </w:r>
      <w:r>
        <w:rPr>
          <w:rFonts w:ascii="宋体" w:hAnsi="宋体" w:cs="宋体" w:eastAsia="宋体" w:hint="default"/>
          <w:sz w:val="21"/>
          <w:szCs w:val="21"/>
        </w:rPr>
        <w:t>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21" w:right="0"/>
        <w:jc w:val="left"/>
      </w:pPr>
      <w:r>
        <w:rPr/>
        <w:t>单位：股</w:t>
      </w:r>
    </w:p>
    <w:p>
      <w:pPr>
        <w:spacing w:after="0" w:line="240" w:lineRule="auto"/>
        <w:jc w:val="left"/>
        <w:sectPr>
          <w:type w:val="continuous"/>
          <w:pgSz w:w="11910" w:h="16840"/>
          <w:pgMar w:top="1600" w:bottom="1180" w:left="1580" w:right="80"/>
          <w:cols w:num="2" w:equalWidth="0">
            <w:col w:w="2441" w:space="5338"/>
            <w:col w:w="24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05"/>
        <w:gridCol w:w="1386"/>
        <w:gridCol w:w="770"/>
        <w:gridCol w:w="714"/>
        <w:gridCol w:w="422"/>
        <w:gridCol w:w="743"/>
        <w:gridCol w:w="1206"/>
        <w:gridCol w:w="1206"/>
        <w:gridCol w:w="1386"/>
        <w:gridCol w:w="769"/>
      </w:tblGrid>
      <w:tr>
        <w:trPr>
          <w:trHeight w:val="248" w:hRule="exact"/>
        </w:trPr>
        <w:tc>
          <w:tcPr>
            <w:tcW w:w="1405" w:type="dxa"/>
            <w:vMerge w:val="restart"/>
            <w:tcBorders>
              <w:top w:val="single" w:sz="6" w:space="0" w:color="000000"/>
              <w:left w:val="single" w:sz="6" w:space="0" w:color="000000"/>
              <w:right w:val="single" w:sz="6" w:space="0" w:color="000000"/>
            </w:tcBorders>
          </w:tcPr>
          <w:p>
            <w:pPr/>
          </w:p>
        </w:tc>
        <w:tc>
          <w:tcPr>
            <w:tcW w:w="21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1"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4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2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1405"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2" w:right="196"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9" w:right="16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3" w:right="112"/>
              <w:jc w:val="left"/>
              <w:rPr>
                <w:rFonts w:ascii="宋体" w:hAnsi="宋体" w:cs="宋体" w:eastAsia="宋体" w:hint="default"/>
                <w:sz w:val="18"/>
                <w:szCs w:val="18"/>
              </w:rPr>
            </w:pPr>
            <w:r>
              <w:rPr>
                <w:rFonts w:ascii="宋体" w:hAnsi="宋体" w:cs="宋体" w:eastAsia="宋体" w:hint="default"/>
                <w:sz w:val="18"/>
                <w:szCs w:val="18"/>
              </w:rPr>
              <w:t>送 股</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2" w:lineRule="exact" w:before="24"/>
              <w:ind w:left="272" w:right="184" w:hanging="90"/>
              <w:jc w:val="left"/>
              <w:rPr>
                <w:rFonts w:ascii="宋体" w:hAnsi="宋体" w:cs="宋体" w:eastAsia="宋体" w:hint="default"/>
                <w:sz w:val="18"/>
                <w:szCs w:val="18"/>
              </w:rPr>
            </w:pPr>
            <w:r>
              <w:rPr>
                <w:rFonts w:ascii="宋体" w:hAnsi="宋体" w:cs="宋体" w:eastAsia="宋体" w:hint="default"/>
                <w:sz w:val="18"/>
                <w:szCs w:val="18"/>
              </w:rPr>
              <w:t>金转 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1" w:right="197"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248" w:hRule="exact"/>
        </w:trPr>
        <w:tc>
          <w:tcPr>
            <w:tcW w:w="1000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248"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581,347,658</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30.63</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-94,568,395</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-94,568,395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486,779,263</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25.65</w:t>
            </w:r>
          </w:p>
        </w:tc>
      </w:tr>
      <w:tr>
        <w:trPr>
          <w:trHeight w:val="482"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8,096,816</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0.42</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-3,700,239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-3,700,239</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4,396,577</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0.23</w:t>
            </w:r>
          </w:p>
        </w:tc>
      </w:tr>
      <w:tr>
        <w:trPr>
          <w:trHeight w:val="481"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 境内非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8,096,816</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0.42</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-3,700,239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-3,700,239</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4,396,577</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0.23</w:t>
            </w:r>
          </w:p>
        </w:tc>
      </w:tr>
      <w:tr>
        <w:trPr>
          <w:trHeight w:val="482"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境内自</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然人持股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 境外法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40" w:right="0"/>
              <w:jc w:val="left"/>
              <w:rPr>
                <w:rFonts w:ascii="宋体" w:hAnsi="宋体" w:cs="宋体" w:eastAsia="宋体" w:hint="default"/>
                <w:sz w:val="18"/>
                <w:szCs w:val="18"/>
              </w:rPr>
            </w:pPr>
            <w:r>
              <w:rPr>
                <w:rFonts w:ascii="宋体" w:hAnsi="宋体" w:cs="宋体" w:eastAsia="宋体" w:hint="default"/>
                <w:sz w:val="18"/>
                <w:szCs w:val="18"/>
              </w:rPr>
              <w:t>境外自</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然人持股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589,444,474</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31.05</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-98,268,634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-98,268,634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491,175,840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25.88</w:t>
            </w:r>
          </w:p>
        </w:tc>
      </w:tr>
      <w:tr>
        <w:trPr>
          <w:trHeight w:val="248" w:hRule="exact"/>
        </w:trPr>
        <w:tc>
          <w:tcPr>
            <w:tcW w:w="1000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482"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1,308,766,944</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68.95</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98,268,634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98,268,634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1,407,035,578</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74.12</w:t>
            </w:r>
          </w:p>
        </w:tc>
      </w:tr>
      <w:tr>
        <w:trPr>
          <w:trHeight w:val="248"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2、境内上市的</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80" w:left="1580" w:right="8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405"/>
        <w:gridCol w:w="1386"/>
        <w:gridCol w:w="770"/>
        <w:gridCol w:w="714"/>
        <w:gridCol w:w="422"/>
        <w:gridCol w:w="743"/>
        <w:gridCol w:w="1206"/>
        <w:gridCol w:w="1206"/>
        <w:gridCol w:w="1386"/>
        <w:gridCol w:w="769"/>
      </w:tblGrid>
      <w:tr>
        <w:trPr>
          <w:trHeight w:val="248"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3、境外上市的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86"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1,308,766,944</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68.95</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98,268,634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98,268,634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1,407,035,578</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宋体" w:hAnsi="宋体" w:cs="宋体" w:eastAsia="宋体" w:hint="default"/>
                <w:sz w:val="18"/>
                <w:szCs w:val="18"/>
              </w:rPr>
            </w:pPr>
            <w:r>
              <w:rPr>
                <w:rFonts w:ascii="宋体"/>
                <w:sz w:val="18"/>
              </w:rPr>
              <w:t>74.12</w:t>
            </w:r>
          </w:p>
        </w:tc>
      </w:tr>
      <w:tr>
        <w:trPr>
          <w:trHeight w:val="250" w:hRule="exact"/>
        </w:trPr>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1,898,211,418</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w:t>
            </w:r>
          </w:p>
        </w:tc>
        <w:tc>
          <w:tcPr>
            <w:tcW w:w="71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743"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1,898,211,418</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 w:right="0"/>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left="541" w:right="903"/>
        <w:jc w:val="left"/>
      </w:pPr>
      <w:r>
        <w:rPr/>
        <w:t>股份变动的批准情况</w:t>
      </w:r>
    </w:p>
    <w:p>
      <w:pPr>
        <w:pStyle w:val="BodyText"/>
        <w:spacing w:line="272" w:lineRule="exact"/>
        <w:ind w:left="541" w:right="903"/>
        <w:jc w:val="left"/>
      </w:pPr>
      <w:r>
        <w:rPr/>
        <w:t>1、本公司于</w:t>
      </w:r>
      <w:r>
        <w:rPr>
          <w:spacing w:val="-54"/>
        </w:rPr>
        <w:t> </w:t>
      </w:r>
      <w:r>
        <w:rPr/>
        <w:t>2008</w:t>
      </w:r>
      <w:r>
        <w:rPr>
          <w:spacing w:val="-53"/>
        </w:rPr>
        <w:t> </w:t>
      </w:r>
      <w:r>
        <w:rPr/>
        <w:t>年</w:t>
      </w:r>
      <w:r>
        <w:rPr>
          <w:spacing w:val="-54"/>
        </w:rPr>
        <w:t> </w:t>
      </w:r>
      <w:r>
        <w:rPr/>
        <w:t>4</w:t>
      </w:r>
      <w:r>
        <w:rPr>
          <w:spacing w:val="-52"/>
        </w:rPr>
        <w:t> </w:t>
      </w:r>
      <w:r>
        <w:rPr/>
        <w:t>月</w:t>
      </w:r>
      <w:r>
        <w:rPr>
          <w:spacing w:val="-54"/>
        </w:rPr>
        <w:t> </w:t>
      </w:r>
      <w:r>
        <w:rPr/>
        <w:t>14</w:t>
      </w:r>
      <w:r>
        <w:rPr>
          <w:spacing w:val="-52"/>
        </w:rPr>
        <w:t> </w:t>
      </w:r>
      <w:r>
        <w:rPr/>
        <w:t>日安排</w:t>
      </w:r>
      <w:r>
        <w:rPr>
          <w:spacing w:val="-52"/>
        </w:rPr>
        <w:t> </w:t>
      </w:r>
      <w:r>
        <w:rPr/>
        <w:t>97,052,986</w:t>
      </w:r>
      <w:r>
        <w:rPr>
          <w:spacing w:val="-52"/>
        </w:rPr>
        <w:t> </w:t>
      </w:r>
      <w:r>
        <w:rPr/>
        <w:t>股限售流通股上市流通，相关公告的具体</w:t>
      </w:r>
    </w:p>
    <w:p>
      <w:pPr>
        <w:pStyle w:val="BodyText"/>
        <w:spacing w:line="272" w:lineRule="exact"/>
        <w:ind w:left="121" w:right="903"/>
        <w:jc w:val="left"/>
      </w:pPr>
      <w:r>
        <w:rPr/>
        <w:t>内容详见</w:t>
      </w:r>
      <w:r>
        <w:rPr>
          <w:spacing w:val="-54"/>
        </w:rPr>
        <w:t> </w:t>
      </w:r>
      <w:r>
        <w:rPr/>
        <w:t>4</w:t>
      </w:r>
      <w:r>
        <w:rPr>
          <w:spacing w:val="-54"/>
        </w:rPr>
        <w:t> </w:t>
      </w:r>
      <w:r>
        <w:rPr/>
        <w:t>月</w:t>
      </w:r>
      <w:r>
        <w:rPr>
          <w:spacing w:val="-54"/>
        </w:rPr>
        <w:t> </w:t>
      </w:r>
      <w:r>
        <w:rPr/>
        <w:t>8</w:t>
      </w:r>
      <w:r>
        <w:rPr>
          <w:spacing w:val="-53"/>
        </w:rPr>
        <w:t> </w:t>
      </w:r>
      <w:r>
        <w:rPr/>
        <w:t>日的《上海证券报》。</w:t>
      </w:r>
    </w:p>
    <w:p>
      <w:pPr>
        <w:pStyle w:val="BodyText"/>
        <w:spacing w:line="272" w:lineRule="exact"/>
        <w:ind w:left="541" w:right="903"/>
        <w:jc w:val="left"/>
      </w:pPr>
      <w:r>
        <w:rPr/>
        <w:t>2、本公司于</w:t>
      </w:r>
      <w:r>
        <w:rPr>
          <w:spacing w:val="-54"/>
        </w:rPr>
        <w:t> </w:t>
      </w:r>
      <w:r>
        <w:rPr/>
        <w:t>2008</w:t>
      </w:r>
      <w:r>
        <w:rPr>
          <w:spacing w:val="-53"/>
        </w:rPr>
        <w:t> </w:t>
      </w:r>
      <w:r>
        <w:rPr/>
        <w:t>年</w:t>
      </w:r>
      <w:r>
        <w:rPr>
          <w:spacing w:val="-52"/>
        </w:rPr>
        <w:t> </w:t>
      </w:r>
      <w:r>
        <w:rPr/>
        <w:t>12</w:t>
      </w:r>
      <w:r>
        <w:rPr>
          <w:spacing w:val="-53"/>
        </w:rPr>
        <w:t> </w:t>
      </w:r>
      <w:r>
        <w:rPr/>
        <w:t>月</w:t>
      </w:r>
      <w:r>
        <w:rPr>
          <w:spacing w:val="-52"/>
        </w:rPr>
        <w:t> </w:t>
      </w:r>
      <w:r>
        <w:rPr/>
        <w:t>19</w:t>
      </w:r>
      <w:r>
        <w:rPr>
          <w:spacing w:val="-52"/>
        </w:rPr>
        <w:t> </w:t>
      </w:r>
      <w:r>
        <w:rPr/>
        <w:t>日安排</w:t>
      </w:r>
      <w:r>
        <w:rPr>
          <w:spacing w:val="-54"/>
        </w:rPr>
        <w:t> </w:t>
      </w:r>
      <w:r>
        <w:rPr/>
        <w:t>1,215,648</w:t>
      </w:r>
      <w:r>
        <w:rPr>
          <w:spacing w:val="-52"/>
        </w:rPr>
        <w:t> </w:t>
      </w:r>
      <w:r>
        <w:rPr/>
        <w:t>股限售流通股上市流通，相关公告的具体</w:t>
      </w:r>
    </w:p>
    <w:p>
      <w:pPr>
        <w:pStyle w:val="BodyText"/>
        <w:spacing w:line="274" w:lineRule="exact"/>
        <w:ind w:left="121" w:right="903"/>
        <w:jc w:val="left"/>
      </w:pPr>
      <w:r>
        <w:rPr/>
        <w:t>内容详见</w:t>
      </w:r>
      <w:r>
        <w:rPr>
          <w:spacing w:val="-57"/>
        </w:rPr>
        <w:t> </w:t>
      </w:r>
      <w:r>
        <w:rPr/>
        <w:t>12</w:t>
      </w:r>
      <w:r>
        <w:rPr>
          <w:spacing w:val="-57"/>
        </w:rPr>
        <w:t> </w:t>
      </w:r>
      <w:r>
        <w:rPr/>
        <w:t>月</w:t>
      </w:r>
      <w:r>
        <w:rPr>
          <w:spacing w:val="-57"/>
        </w:rPr>
        <w:t> </w:t>
      </w:r>
      <w:r>
        <w:rPr/>
        <w:t>15</w:t>
      </w:r>
      <w:r>
        <w:rPr>
          <w:spacing w:val="-57"/>
        </w:rPr>
        <w:t> </w:t>
      </w:r>
      <w:r>
        <w:rPr/>
        <w:t>日的《上海证券报》。</w:t>
      </w:r>
    </w:p>
    <w:p>
      <w:pPr>
        <w:spacing w:line="240" w:lineRule="auto" w:before="11"/>
        <w:rPr>
          <w:rFonts w:ascii="宋体" w:hAnsi="宋体" w:cs="宋体" w:eastAsia="宋体" w:hint="default"/>
          <w:sz w:val="17"/>
          <w:szCs w:val="17"/>
        </w:rPr>
      </w:pPr>
    </w:p>
    <w:p>
      <w:pPr>
        <w:pStyle w:val="BodyText"/>
        <w:spacing w:line="274" w:lineRule="exact" w:before="35"/>
        <w:ind w:left="541" w:right="903"/>
        <w:jc w:val="left"/>
      </w:pPr>
      <w:r>
        <w:rPr/>
        <w:t>2、限售股份变动情况</w:t>
      </w:r>
    </w:p>
    <w:p>
      <w:pPr>
        <w:pStyle w:val="BodyText"/>
        <w:spacing w:line="274" w:lineRule="exact"/>
        <w:ind w:left="0" w:right="1502"/>
        <w:jc w:val="right"/>
      </w:pPr>
      <w:r>
        <w:rPr/>
        <w:t>单位：股</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06"/>
        <w:gridCol w:w="1372"/>
        <w:gridCol w:w="1332"/>
        <w:gridCol w:w="1199"/>
        <w:gridCol w:w="1502"/>
        <w:gridCol w:w="898"/>
        <w:gridCol w:w="1999"/>
      </w:tblGrid>
      <w:tr>
        <w:trPr>
          <w:trHeight w:val="560"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1"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4"/>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限售原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因</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9"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581,347,658</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94,910,571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342,176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486,779,263</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股改</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before="2"/>
              <w:ind w:left="99" w:right="0"/>
              <w:jc w:val="left"/>
              <w:rPr>
                <w:rFonts w:ascii="宋体" w:hAnsi="宋体" w:cs="宋体" w:eastAsia="宋体" w:hint="default"/>
                <w:sz w:val="18"/>
                <w:szCs w:val="18"/>
              </w:rPr>
            </w:pPr>
            <w:r>
              <w:rPr>
                <w:rFonts w:ascii="宋体" w:hAnsi="宋体" w:cs="宋体" w:eastAsia="宋体" w:hint="default"/>
                <w:sz w:val="18"/>
                <w:szCs w:val="18"/>
              </w:rPr>
              <w:t>（待申请上市流通）</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其他股东</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8,096,816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3,700,239</w:t>
            </w:r>
          </w:p>
        </w:tc>
        <w:tc>
          <w:tcPr>
            <w:tcW w:w="1199"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4,396,577</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589,444,474</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98,610,810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342,176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491,175,840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272" w:lineRule="exact" w:before="63"/>
        <w:ind w:left="121" w:right="747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证券发行与上市情况</w:t>
      </w:r>
      <w:r>
        <w:rPr>
          <w:rFonts w:ascii="宋体" w:hAnsi="宋体" w:cs="宋体" w:eastAsia="宋体" w:hint="default"/>
          <w:b/>
          <w:bCs/>
          <w:w w:val="99"/>
          <w:sz w:val="21"/>
          <w:szCs w:val="21"/>
        </w:rPr>
        <w:t> </w:t>
      </w:r>
      <w:r>
        <w:rPr>
          <w:rFonts w:ascii="宋体" w:hAnsi="宋体" w:cs="宋体" w:eastAsia="宋体" w:hint="default"/>
          <w:sz w:val="21"/>
          <w:szCs w:val="21"/>
        </w:rPr>
        <w:t>1、前三年历次证券发行情况</w:t>
      </w:r>
    </w:p>
    <w:p>
      <w:pPr>
        <w:pStyle w:val="BodyText"/>
        <w:spacing w:line="248" w:lineRule="exact"/>
        <w:ind w:left="541" w:right="903"/>
        <w:jc w:val="left"/>
      </w:pPr>
      <w:r>
        <w:rPr/>
        <w:t>截止本报告期末至前三年，公司未有证券发行与上市情况。</w:t>
      </w:r>
    </w:p>
    <w:p>
      <w:pPr>
        <w:spacing w:line="240" w:lineRule="auto" w:before="10"/>
        <w:rPr>
          <w:rFonts w:ascii="宋体" w:hAnsi="宋体" w:cs="宋体" w:eastAsia="宋体" w:hint="default"/>
          <w:sz w:val="22"/>
          <w:szCs w:val="22"/>
        </w:rPr>
      </w:pPr>
    </w:p>
    <w:p>
      <w:pPr>
        <w:pStyle w:val="BodyText"/>
        <w:spacing w:line="272" w:lineRule="exact"/>
        <w:ind w:left="541" w:right="3383" w:hanging="421"/>
        <w:jc w:val="left"/>
      </w:pPr>
      <w:r>
        <w:rPr/>
        <w:t>2、公司股份总数及结构的变动情况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541" w:right="6743" w:hanging="421"/>
        <w:jc w:val="left"/>
      </w:pPr>
      <w:r>
        <w:rPr/>
        <w:t>3、现存的内部职工股情况 本报告期末公司无内部职工股。</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97" w:top="1200" w:bottom="1200" w:left="1580" w:right="80"/>
        </w:sectPr>
      </w:pPr>
    </w:p>
    <w:p>
      <w:pPr>
        <w:spacing w:line="272" w:lineRule="exact" w:before="63"/>
        <w:ind w:left="121" w:right="-1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股东和实际控制人情况</w:t>
      </w:r>
      <w:r>
        <w:rPr>
          <w:rFonts w:ascii="宋体" w:hAnsi="宋体" w:cs="宋体" w:eastAsia="宋体" w:hint="default"/>
          <w:b/>
          <w:bCs/>
          <w:spacing w:val="1"/>
          <w:w w:val="99"/>
          <w:sz w:val="21"/>
          <w:szCs w:val="21"/>
        </w:rPr>
        <w:t> </w:t>
      </w:r>
      <w:r>
        <w:rPr>
          <w:rFonts w:ascii="宋体" w:hAnsi="宋体" w:cs="宋体" w:eastAsia="宋体" w:hint="default"/>
          <w:sz w:val="21"/>
          <w:szCs w:val="21"/>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21" w:right="0"/>
        <w:jc w:val="left"/>
      </w:pPr>
      <w:r>
        <w:rPr/>
        <w:t>单位：股</w:t>
      </w:r>
    </w:p>
    <w:p>
      <w:pPr>
        <w:spacing w:after="0" w:line="240" w:lineRule="auto"/>
        <w:jc w:val="left"/>
        <w:sectPr>
          <w:type w:val="continuous"/>
          <w:pgSz w:w="11910" w:h="16840"/>
          <w:pgMar w:top="1600" w:bottom="1180" w:left="1580" w:right="80"/>
          <w:cols w:num="2" w:equalWidth="0">
            <w:col w:w="2759" w:space="5019"/>
            <w:col w:w="247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56"/>
        <w:gridCol w:w="784"/>
        <w:gridCol w:w="1420"/>
        <w:gridCol w:w="1493"/>
        <w:gridCol w:w="656"/>
        <w:gridCol w:w="654"/>
        <w:gridCol w:w="1663"/>
        <w:gridCol w:w="1447"/>
      </w:tblGrid>
      <w:tr>
        <w:trPr>
          <w:trHeight w:val="287" w:hRule="exact"/>
        </w:trPr>
        <w:tc>
          <w:tcPr>
            <w:tcW w:w="600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7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370,318</w:t>
            </w:r>
            <w:r>
              <w:rPr>
                <w:rFonts w:ascii="宋体" w:hAnsi="宋体" w:cs="宋体" w:eastAsia="宋体" w:hint="default"/>
                <w:spacing w:val="-55"/>
                <w:sz w:val="21"/>
                <w:szCs w:val="21"/>
              </w:rPr>
              <w:t> </w:t>
            </w:r>
            <w:r>
              <w:rPr>
                <w:rFonts w:ascii="宋体" w:hAnsi="宋体" w:cs="宋体" w:eastAsia="宋体" w:hint="default"/>
                <w:sz w:val="21"/>
                <w:szCs w:val="21"/>
              </w:rPr>
              <w:t>户</w:t>
            </w:r>
          </w:p>
        </w:tc>
      </w:tr>
      <w:tr>
        <w:trPr>
          <w:trHeight w:val="288" w:hRule="exact"/>
        </w:trPr>
        <w:tc>
          <w:tcPr>
            <w:tcW w:w="977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9"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3"/>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宋体" w:hAnsi="宋体" w:cs="宋体" w:eastAsia="宋体" w:hint="default"/>
                <w:sz w:val="21"/>
                <w:szCs w:val="21"/>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0"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560"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8"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4" w:lineRule="exact"/>
              <w:ind w:left="248"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30.64</w:t>
            </w:r>
            <w:r>
              <w:rPr>
                <w:rFonts w:ascii="宋体"/>
                <w:sz w:val="21"/>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581,689,834</w:t>
            </w:r>
            <w:r>
              <w:rPr>
                <w:rFonts w:ascii="宋体"/>
                <w:sz w:val="21"/>
              </w:rPr>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9" w:right="0"/>
              <w:jc w:val="left"/>
              <w:rPr>
                <w:rFonts w:ascii="宋体" w:hAnsi="宋体" w:cs="宋体" w:eastAsia="宋体" w:hint="default"/>
                <w:sz w:val="21"/>
                <w:szCs w:val="21"/>
              </w:rPr>
            </w:pPr>
            <w:r>
              <w:rPr>
                <w:rFonts w:ascii="宋体"/>
                <w:sz w:val="21"/>
              </w:rPr>
              <w:t>342,176</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486,779,263</w:t>
            </w:r>
            <w:r>
              <w:rPr>
                <w:rFonts w:ascii="宋体"/>
                <w:sz w:val="21"/>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4" w:lineRule="exact"/>
              <w:ind w:right="0"/>
              <w:jc w:val="left"/>
              <w:rPr>
                <w:rFonts w:ascii="宋体" w:hAnsi="宋体" w:cs="宋体" w:eastAsia="宋体" w:hint="default"/>
                <w:sz w:val="21"/>
                <w:szCs w:val="21"/>
              </w:rPr>
            </w:pPr>
            <w:r>
              <w:rPr>
                <w:rFonts w:ascii="宋体"/>
                <w:sz w:val="21"/>
              </w:rPr>
              <w:t>102,200,000</w:t>
            </w:r>
          </w:p>
        </w:tc>
      </w:tr>
      <w:tr>
        <w:trPr>
          <w:trHeight w:val="287"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王彦士</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0.47</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8,941,756</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sz w:val="21"/>
              </w:rPr>
              <w:t>1,822,500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中国银行－嘉</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实沪深</w:t>
            </w:r>
            <w:r>
              <w:rPr>
                <w:rFonts w:ascii="宋体" w:hAnsi="宋体" w:cs="宋体" w:eastAsia="宋体" w:hint="default"/>
                <w:spacing w:val="-68"/>
                <w:sz w:val="21"/>
                <w:szCs w:val="21"/>
              </w:rPr>
              <w:t> </w:t>
            </w:r>
            <w:r>
              <w:rPr>
                <w:rFonts w:ascii="宋体" w:hAnsi="宋体" w:cs="宋体" w:eastAsia="宋体" w:hint="default"/>
                <w:sz w:val="21"/>
                <w:szCs w:val="21"/>
              </w:rPr>
              <w:t>300</w:t>
            </w:r>
            <w:r>
              <w:rPr>
                <w:rFonts w:ascii="宋体" w:hAnsi="宋体" w:cs="宋体" w:eastAsia="宋体" w:hint="default"/>
                <w:spacing w:val="-69"/>
                <w:sz w:val="21"/>
                <w:szCs w:val="21"/>
              </w:rPr>
              <w:t> </w:t>
            </w:r>
            <w:r>
              <w:rPr>
                <w:rFonts w:ascii="宋体" w:hAnsi="宋体" w:cs="宋体" w:eastAsia="宋体" w:hint="default"/>
                <w:sz w:val="21"/>
                <w:szCs w:val="21"/>
              </w:rPr>
              <w:t>指数</w:t>
            </w:r>
            <w:r>
              <w:rPr>
                <w:rFonts w:ascii="宋体" w:hAnsi="宋体" w:cs="宋体" w:eastAsia="宋体" w:hint="default"/>
                <w:sz w:val="21"/>
                <w:szCs w:val="21"/>
              </w:rPr>
              <w:t> 证券投资基金</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0.45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8,472,992</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1"/>
                <w:szCs w:val="21"/>
              </w:rPr>
            </w:pPr>
            <w:r>
              <w:rPr>
                <w:rFonts w:ascii="宋体"/>
                <w:sz w:val="21"/>
              </w:rPr>
              <w:t>1,259,482</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王悦殊</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0.33</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6,323,081</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3"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w:t>
            </w:r>
          </w:p>
          <w:p>
            <w:pPr>
              <w:pStyle w:val="TableParagraph"/>
              <w:spacing w:line="272" w:lineRule="exact" w:before="26"/>
              <w:ind w:left="100" w:right="278"/>
              <w:jc w:val="left"/>
              <w:rPr>
                <w:rFonts w:ascii="宋体" w:hAnsi="宋体" w:cs="宋体" w:eastAsia="宋体" w:hint="default"/>
                <w:sz w:val="21"/>
                <w:szCs w:val="21"/>
              </w:rPr>
            </w:pPr>
            <w:r>
              <w:rPr>
                <w:rFonts w:ascii="宋体" w:hAnsi="宋体" w:cs="宋体" w:eastAsia="宋体" w:hint="default"/>
                <w:sz w:val="21"/>
                <w:szCs w:val="21"/>
              </w:rPr>
              <w:t>－博时价值增 长贰号证券投</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0.25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4,756,412</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1"/>
                <w:szCs w:val="21"/>
              </w:rPr>
            </w:pPr>
            <w:r>
              <w:rPr>
                <w:rFonts w:ascii="宋体"/>
                <w:sz w:val="21"/>
              </w:rPr>
              <w:t>4,756,412</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type w:val="continuous"/>
          <w:pgSz w:w="11910" w:h="16840"/>
          <w:pgMar w:top="1600" w:bottom="1180" w:left="1580" w:right="8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656"/>
        <w:gridCol w:w="784"/>
        <w:gridCol w:w="1420"/>
        <w:gridCol w:w="1493"/>
        <w:gridCol w:w="986"/>
        <w:gridCol w:w="324"/>
        <w:gridCol w:w="1663"/>
        <w:gridCol w:w="1447"/>
      </w:tblGrid>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784"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1310" w:type="dxa"/>
            <w:gridSpan w:val="2"/>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重庆市城市建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设投资公司</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0.24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4,600,000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宋体"/>
                <w:sz w:val="21"/>
              </w:rPr>
              <w:t>-400,000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w:t>
            </w:r>
          </w:p>
          <w:p>
            <w:pPr>
              <w:pStyle w:val="TableParagraph"/>
              <w:spacing w:line="272" w:lineRule="exact" w:before="26"/>
              <w:ind w:left="100" w:right="278"/>
              <w:jc w:val="left"/>
              <w:rPr>
                <w:rFonts w:ascii="宋体" w:hAnsi="宋体" w:cs="宋体" w:eastAsia="宋体" w:hint="default"/>
                <w:sz w:val="21"/>
                <w:szCs w:val="21"/>
              </w:rPr>
            </w:pPr>
            <w:r>
              <w:rPr>
                <w:rFonts w:ascii="宋体" w:hAnsi="宋体" w:cs="宋体" w:eastAsia="宋体" w:hint="default"/>
                <w:sz w:val="21"/>
                <w:szCs w:val="21"/>
              </w:rPr>
              <w:t>－博时裕富证 券投资基金</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0.20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3,837,445</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1"/>
                <w:szCs w:val="21"/>
              </w:rPr>
            </w:pPr>
            <w:r>
              <w:rPr>
                <w:rFonts w:ascii="宋体"/>
                <w:sz w:val="21"/>
              </w:rPr>
              <w:t>3,837,445</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宋伟铭</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0.20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3,809,000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sz w:val="21"/>
              </w:rPr>
              <w:t>579,400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深圳市玉博雅</w:t>
            </w:r>
          </w:p>
          <w:p>
            <w:pPr>
              <w:pStyle w:val="TableParagraph"/>
              <w:spacing w:line="272" w:lineRule="exact" w:before="26"/>
              <w:ind w:left="100" w:right="278"/>
              <w:jc w:val="left"/>
              <w:rPr>
                <w:rFonts w:ascii="宋体" w:hAnsi="宋体" w:cs="宋体" w:eastAsia="宋体" w:hint="default"/>
                <w:sz w:val="21"/>
                <w:szCs w:val="21"/>
              </w:rPr>
            </w:pPr>
            <w:r>
              <w:rPr>
                <w:rFonts w:ascii="宋体" w:hAnsi="宋体" w:cs="宋体" w:eastAsia="宋体" w:hint="default"/>
                <w:sz w:val="21"/>
                <w:szCs w:val="21"/>
              </w:rPr>
              <w:t>文化发展有限 公司</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0.20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3,774,620</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1"/>
                <w:szCs w:val="21"/>
              </w:rPr>
            </w:pPr>
            <w:r>
              <w:rPr>
                <w:rFonts w:ascii="宋体"/>
                <w:sz w:val="21"/>
              </w:rPr>
              <w:t>3,774,620</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耿志光</w:t>
            </w:r>
          </w:p>
        </w:tc>
        <w:tc>
          <w:tcPr>
            <w:tcW w:w="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3,620,173</w:t>
            </w:r>
          </w:p>
        </w:tc>
        <w:tc>
          <w:tcPr>
            <w:tcW w:w="13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sz w:val="21"/>
              </w:rPr>
              <w:t>941,858</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977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8"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3" w:right="0"/>
              <w:jc w:val="left"/>
              <w:rPr>
                <w:rFonts w:ascii="宋体" w:hAnsi="宋体" w:cs="宋体" w:eastAsia="宋体" w:hint="default"/>
                <w:sz w:val="21"/>
                <w:szCs w:val="21"/>
              </w:rPr>
            </w:pPr>
            <w:r>
              <w:rPr>
                <w:rFonts w:ascii="宋体"/>
                <w:sz w:val="21"/>
              </w:rPr>
              <w:t>94,910,571</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王彦士</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8,941,756</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中国银行－嘉实沪深</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指数证券投资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7" w:right="0"/>
              <w:jc w:val="left"/>
              <w:rPr>
                <w:rFonts w:ascii="宋体" w:hAnsi="宋体" w:cs="宋体" w:eastAsia="宋体" w:hint="default"/>
                <w:sz w:val="21"/>
                <w:szCs w:val="21"/>
              </w:rPr>
            </w:pPr>
            <w:r>
              <w:rPr>
                <w:rFonts w:ascii="宋体"/>
                <w:sz w:val="21"/>
              </w:rPr>
              <w:t>8,472,992</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王悦殊</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6,323,081</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中国建设银行－博时价值增长贰号证券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7" w:right="0"/>
              <w:jc w:val="left"/>
              <w:rPr>
                <w:rFonts w:ascii="宋体" w:hAnsi="宋体" w:cs="宋体" w:eastAsia="宋体" w:hint="default"/>
                <w:sz w:val="21"/>
                <w:szCs w:val="21"/>
              </w:rPr>
            </w:pPr>
            <w:r>
              <w:rPr>
                <w:rFonts w:ascii="宋体"/>
                <w:sz w:val="21"/>
              </w:rPr>
              <w:t>4,756,412</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重庆市城市建设投资公司</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4,600,000</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中国建设银行－博时裕富证券投资基金</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3,837,445</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宋伟铭</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3,809,000</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深圳市玉博雅文化发展有限公司</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3,774,620</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耿志光</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7" w:right="0"/>
              <w:jc w:val="left"/>
              <w:rPr>
                <w:rFonts w:ascii="宋体" w:hAnsi="宋体" w:cs="宋体" w:eastAsia="宋体" w:hint="default"/>
                <w:sz w:val="21"/>
                <w:szCs w:val="21"/>
              </w:rPr>
            </w:pPr>
            <w:r>
              <w:rPr>
                <w:rFonts w:ascii="宋体"/>
                <w:sz w:val="21"/>
              </w:rPr>
              <w:t>3,620,173</w:t>
            </w:r>
          </w:p>
        </w:tc>
        <w:tc>
          <w:tcPr>
            <w:tcW w:w="34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3" w:hRule="exact"/>
        </w:trPr>
        <w:tc>
          <w:tcPr>
            <w:tcW w:w="38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91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本公司第一大股东四川长虹电子集团有限公司与其他股东不存</w:t>
            </w:r>
          </w:p>
          <w:p>
            <w:pPr>
              <w:pStyle w:val="TableParagraph"/>
              <w:spacing w:line="272" w:lineRule="exact" w:before="26"/>
              <w:ind w:left="99" w:right="127"/>
              <w:jc w:val="left"/>
              <w:rPr>
                <w:rFonts w:ascii="宋体" w:hAnsi="宋体" w:cs="宋体" w:eastAsia="宋体" w:hint="default"/>
                <w:sz w:val="21"/>
                <w:szCs w:val="21"/>
              </w:rPr>
            </w:pPr>
            <w:r>
              <w:rPr>
                <w:rFonts w:ascii="宋体" w:hAnsi="宋体" w:cs="宋体" w:eastAsia="宋体" w:hint="default"/>
                <w:sz w:val="21"/>
                <w:szCs w:val="21"/>
              </w:rPr>
              <w:t>在关联关系或一致行动人。未知其他股东之间是否存在关联关 系或一致行动人。</w:t>
            </w:r>
          </w:p>
        </w:tc>
      </w:tr>
    </w:tbl>
    <w:p>
      <w:pPr>
        <w:spacing w:line="240" w:lineRule="auto" w:before="6"/>
        <w:rPr>
          <w:rFonts w:ascii="宋体" w:hAnsi="宋体" w:cs="宋体" w:eastAsia="宋体" w:hint="default"/>
          <w:sz w:val="15"/>
          <w:szCs w:val="15"/>
        </w:rPr>
      </w:pPr>
    </w:p>
    <w:p>
      <w:pPr>
        <w:pStyle w:val="BodyText"/>
        <w:spacing w:line="240" w:lineRule="auto" w:before="35"/>
        <w:ind w:left="121" w:right="903"/>
        <w:jc w:val="left"/>
      </w:pPr>
      <w:r>
        <w:rPr/>
        <w:t>前十名有限售条件股东持股数量及限售条件</w:t>
      </w:r>
    </w:p>
    <w:p>
      <w:pPr>
        <w:spacing w:line="240" w:lineRule="auto" w:before="12"/>
        <w:rPr>
          <w:rFonts w:ascii="宋体" w:hAnsi="宋体" w:cs="宋体" w:eastAsia="宋体" w:hint="default"/>
          <w:sz w:val="17"/>
          <w:szCs w:val="17"/>
        </w:rPr>
      </w:pPr>
    </w:p>
    <w:p>
      <w:pPr>
        <w:pStyle w:val="BodyText"/>
        <w:spacing w:line="240" w:lineRule="auto" w:before="35"/>
        <w:ind w:left="0" w:right="1502"/>
        <w:jc w:val="right"/>
      </w:pPr>
      <w:r>
        <w:rPr/>
        <w:t>单位:股</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34"/>
        <w:gridCol w:w="1693"/>
        <w:gridCol w:w="1373"/>
        <w:gridCol w:w="1110"/>
        <w:gridCol w:w="1500"/>
        <w:gridCol w:w="3798"/>
      </w:tblGrid>
      <w:tr>
        <w:trPr>
          <w:trHeight w:val="559" w:hRule="exact"/>
        </w:trPr>
        <w:tc>
          <w:tcPr>
            <w:tcW w:w="53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3" w:right="155"/>
              <w:jc w:val="left"/>
              <w:rPr>
                <w:rFonts w:ascii="宋体" w:hAnsi="宋体" w:cs="宋体" w:eastAsia="宋体" w:hint="default"/>
                <w:sz w:val="21"/>
                <w:szCs w:val="21"/>
              </w:rPr>
            </w:pPr>
            <w:r>
              <w:rPr>
                <w:rFonts w:ascii="宋体" w:hAnsi="宋体" w:cs="宋体" w:eastAsia="宋体" w:hint="default"/>
                <w:sz w:val="21"/>
                <w:szCs w:val="21"/>
              </w:rPr>
              <w:t>序 号</w:t>
            </w:r>
          </w:p>
        </w:tc>
        <w:tc>
          <w:tcPr>
            <w:tcW w:w="169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28" w:right="103" w:hanging="526"/>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373" w:type="dxa"/>
            <w:vMerge w:val="restart"/>
            <w:tcBorders>
              <w:top w:val="single" w:sz="6" w:space="0" w:color="000000"/>
              <w:left w:val="single" w:sz="6" w:space="0" w:color="000000"/>
              <w:right w:val="single" w:sz="6" w:space="0" w:color="000000"/>
            </w:tcBorders>
          </w:tcPr>
          <w:p>
            <w:pPr>
              <w:pStyle w:val="TableParagraph"/>
              <w:spacing w:line="237" w:lineRule="auto" w:before="104"/>
              <w:ind w:left="153" w:right="152"/>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6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易情况</w:t>
            </w:r>
          </w:p>
        </w:tc>
        <w:tc>
          <w:tcPr>
            <w:tcW w:w="379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534" w:type="dxa"/>
            <w:vMerge/>
            <w:tcBorders>
              <w:left w:val="single" w:sz="6" w:space="0" w:color="000000"/>
              <w:bottom w:val="single" w:sz="6" w:space="0" w:color="000000"/>
              <w:right w:val="single" w:sz="6" w:space="0" w:color="000000"/>
            </w:tcBorders>
          </w:tcPr>
          <w:p>
            <w:pPr/>
          </w:p>
        </w:tc>
        <w:tc>
          <w:tcPr>
            <w:tcW w:w="1693" w:type="dxa"/>
            <w:vMerge/>
            <w:tcBorders>
              <w:left w:val="single" w:sz="6" w:space="0" w:color="000000"/>
              <w:bottom w:val="single" w:sz="6" w:space="0" w:color="000000"/>
              <w:right w:val="single" w:sz="6" w:space="0" w:color="000000"/>
            </w:tcBorders>
          </w:tcPr>
          <w:p>
            <w:pPr/>
          </w:p>
        </w:tc>
        <w:tc>
          <w:tcPr>
            <w:tcW w:w="1373" w:type="dxa"/>
            <w:vMerge/>
            <w:tcBorders>
              <w:left w:val="single" w:sz="6" w:space="0" w:color="000000"/>
              <w:bottom w:val="single" w:sz="6" w:space="0" w:color="000000"/>
              <w:right w:val="single" w:sz="6" w:space="0" w:color="000000"/>
            </w:tcBorders>
          </w:tcPr>
          <w:p>
            <w:pP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易时间</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3798" w:type="dxa"/>
            <w:vMerge/>
            <w:tcBorders>
              <w:left w:val="single" w:sz="6" w:space="0" w:color="000000"/>
              <w:bottom w:val="single" w:sz="6" w:space="0" w:color="000000"/>
              <w:right w:val="single" w:sz="6" w:space="0" w:color="000000"/>
            </w:tcBorders>
          </w:tcPr>
          <w:p>
            <w:pPr/>
          </w:p>
        </w:tc>
      </w:tr>
      <w:tr>
        <w:trPr>
          <w:trHeight w:val="279" w:hRule="exact"/>
        </w:trPr>
        <w:tc>
          <w:tcPr>
            <w:tcW w:w="534" w:type="dxa"/>
            <w:tcBorders>
              <w:top w:val="single" w:sz="6" w:space="0" w:color="000000"/>
              <w:left w:val="single" w:sz="6" w:space="0" w:color="000000"/>
              <w:bottom w:val="nil" w:sz="6" w:space="0" w:color="auto"/>
              <w:right w:val="single" w:sz="6" w:space="0" w:color="000000"/>
            </w:tcBorders>
          </w:tcPr>
          <w:p>
            <w:pPr/>
          </w:p>
        </w:tc>
        <w:tc>
          <w:tcPr>
            <w:tcW w:w="1693" w:type="dxa"/>
            <w:tcBorders>
              <w:top w:val="single" w:sz="6" w:space="0" w:color="000000"/>
              <w:left w:val="single" w:sz="6" w:space="0" w:color="000000"/>
              <w:bottom w:val="nil" w:sz="6" w:space="0" w:color="auto"/>
              <w:right w:val="single" w:sz="6" w:space="0" w:color="000000"/>
            </w:tcBorders>
          </w:tcPr>
          <w:p>
            <w:pPr/>
          </w:p>
        </w:tc>
        <w:tc>
          <w:tcPr>
            <w:tcW w:w="1373" w:type="dxa"/>
            <w:tcBorders>
              <w:top w:val="single" w:sz="6" w:space="0" w:color="000000"/>
              <w:left w:val="single" w:sz="6" w:space="0" w:color="000000"/>
              <w:bottom w:val="nil" w:sz="6" w:space="0" w:color="auto"/>
              <w:right w:val="single" w:sz="6" w:space="0" w:color="000000"/>
            </w:tcBorders>
          </w:tcPr>
          <w:p>
            <w:pPr/>
          </w:p>
        </w:tc>
        <w:tc>
          <w:tcPr>
            <w:tcW w:w="1110" w:type="dxa"/>
            <w:tcBorders>
              <w:top w:val="single" w:sz="6" w:space="0" w:color="000000"/>
              <w:left w:val="single" w:sz="6" w:space="0" w:color="000000"/>
              <w:bottom w:val="nil" w:sz="6" w:space="0" w:color="auto"/>
              <w:right w:val="single" w:sz="4" w:space="0" w:color="000000"/>
            </w:tcBorders>
          </w:tcPr>
          <w:p>
            <w:pPr/>
          </w:p>
        </w:tc>
        <w:tc>
          <w:tcPr>
            <w:tcW w:w="1500" w:type="dxa"/>
            <w:tcBorders>
              <w:top w:val="single" w:sz="6" w:space="0" w:color="000000"/>
              <w:left w:val="single" w:sz="4" w:space="0" w:color="000000"/>
              <w:bottom w:val="nil" w:sz="6" w:space="0" w:color="auto"/>
              <w:right w:val="single" w:sz="6" w:space="0" w:color="000000"/>
            </w:tcBorders>
          </w:tcPr>
          <w:p>
            <w:pPr/>
          </w:p>
        </w:tc>
        <w:tc>
          <w:tcPr>
            <w:tcW w:w="379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获得流通权后所持股份在</w:t>
            </w:r>
            <w:r>
              <w:rPr>
                <w:rFonts w:ascii="宋体" w:hAnsi="宋体" w:cs="宋体" w:eastAsia="宋体" w:hint="default"/>
                <w:spacing w:val="-61"/>
                <w:sz w:val="21"/>
                <w:szCs w:val="21"/>
              </w:rPr>
              <w:t> </w:t>
            </w:r>
            <w:r>
              <w:rPr>
                <w:rFonts w:ascii="宋体" w:hAnsi="宋体" w:cs="宋体" w:eastAsia="宋体" w:hint="default"/>
                <w:sz w:val="21"/>
                <w:szCs w:val="21"/>
              </w:rPr>
              <w:t>24</w:t>
            </w:r>
            <w:r>
              <w:rPr>
                <w:rFonts w:ascii="宋体" w:hAnsi="宋体" w:cs="宋体" w:eastAsia="宋体" w:hint="default"/>
                <w:spacing w:val="-60"/>
                <w:sz w:val="21"/>
                <w:szCs w:val="21"/>
              </w:rPr>
              <w:t> </w:t>
            </w:r>
            <w:r>
              <w:rPr>
                <w:rFonts w:ascii="宋体" w:hAnsi="宋体" w:cs="宋体" w:eastAsia="宋体" w:hint="default"/>
                <w:sz w:val="21"/>
                <w:szCs w:val="21"/>
              </w:rPr>
              <w:t>个月内不</w:t>
            </w:r>
          </w:p>
        </w:tc>
      </w:tr>
      <w:tr>
        <w:trPr>
          <w:trHeight w:val="272" w:hRule="exact"/>
        </w:trPr>
        <w:tc>
          <w:tcPr>
            <w:tcW w:w="534" w:type="dxa"/>
            <w:tcBorders>
              <w:top w:val="nil" w:sz="6" w:space="0" w:color="auto"/>
              <w:left w:val="single" w:sz="6" w:space="0" w:color="000000"/>
              <w:bottom w:val="nil" w:sz="6" w:space="0" w:color="auto"/>
              <w:right w:val="single" w:sz="6" w:space="0" w:color="000000"/>
            </w:tcBorders>
          </w:tcPr>
          <w:p>
            <w:pPr/>
          </w:p>
        </w:tc>
        <w:tc>
          <w:tcPr>
            <w:tcW w:w="1693" w:type="dxa"/>
            <w:tcBorders>
              <w:top w:val="nil" w:sz="6" w:space="0" w:color="auto"/>
              <w:left w:val="single" w:sz="6" w:space="0" w:color="000000"/>
              <w:bottom w:val="nil" w:sz="6" w:space="0" w:color="auto"/>
              <w:right w:val="single" w:sz="6" w:space="0" w:color="000000"/>
            </w:tcBorders>
          </w:tcPr>
          <w:p>
            <w:pPr/>
          </w:p>
        </w:tc>
        <w:tc>
          <w:tcPr>
            <w:tcW w:w="1373" w:type="dxa"/>
            <w:tcBorders>
              <w:top w:val="nil" w:sz="6" w:space="0" w:color="auto"/>
              <w:left w:val="single" w:sz="6" w:space="0" w:color="000000"/>
              <w:bottom w:val="nil" w:sz="6" w:space="0" w:color="auto"/>
              <w:right w:val="single" w:sz="6" w:space="0" w:color="000000"/>
            </w:tcBorders>
          </w:tcPr>
          <w:p>
            <w:pPr/>
          </w:p>
        </w:tc>
        <w:tc>
          <w:tcPr>
            <w:tcW w:w="1110" w:type="dxa"/>
            <w:tcBorders>
              <w:top w:val="nil" w:sz="6" w:space="0" w:color="auto"/>
              <w:left w:val="single" w:sz="6"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6" w:space="0" w:color="000000"/>
            </w:tcBorders>
          </w:tcPr>
          <w:p>
            <w:pPr/>
          </w:p>
        </w:tc>
        <w:tc>
          <w:tcPr>
            <w:tcW w:w="37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上市交易或者转让，但从第二年起由于</w:t>
            </w:r>
          </w:p>
        </w:tc>
      </w:tr>
      <w:tr>
        <w:trPr>
          <w:trHeight w:val="545" w:hRule="exact"/>
        </w:trPr>
        <w:tc>
          <w:tcPr>
            <w:tcW w:w="534"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w:t>
            </w:r>
          </w:p>
        </w:tc>
        <w:tc>
          <w:tcPr>
            <w:tcW w:w="1693"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四川长虹电子集</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73"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486,779,263</w:t>
            </w:r>
          </w:p>
        </w:tc>
        <w:tc>
          <w:tcPr>
            <w:tcW w:w="1110" w:type="dxa"/>
            <w:tcBorders>
              <w:top w:val="nil" w:sz="6" w:space="0" w:color="auto"/>
              <w:left w:val="single" w:sz="6" w:space="0" w:color="000000"/>
              <w:bottom w:val="nil" w:sz="6" w:space="0" w:color="auto"/>
              <w:right w:val="single" w:sz="4" w:space="0" w:color="000000"/>
            </w:tcBorders>
          </w:tcPr>
          <w:p>
            <w:pPr>
              <w:pStyle w:val="TableParagraph"/>
              <w:spacing w:line="239" w:lineRule="exact"/>
              <w:ind w:left="-2" w:right="-2"/>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00" w:type="dxa"/>
            <w:tcBorders>
              <w:top w:val="nil" w:sz="6" w:space="0" w:color="auto"/>
              <w:left w:val="single" w:sz="4" w:space="0" w:color="000000"/>
              <w:bottom w:val="nil" w:sz="6" w:space="0" w:color="auto"/>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486,779,263</w:t>
            </w:r>
          </w:p>
        </w:tc>
        <w:tc>
          <w:tcPr>
            <w:tcW w:w="3798"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本公司引进战略投资者或由于资本运作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进行换股而转让股份除外；G+24</w:t>
            </w:r>
            <w:r>
              <w:rPr>
                <w:rFonts w:ascii="宋体" w:hAnsi="宋体" w:cs="宋体" w:eastAsia="宋体" w:hint="default"/>
                <w:spacing w:val="-46"/>
                <w:sz w:val="21"/>
                <w:szCs w:val="21"/>
              </w:rPr>
              <w:t> </w:t>
            </w:r>
            <w:r>
              <w:rPr>
                <w:rFonts w:ascii="宋体" w:hAnsi="宋体" w:cs="宋体" w:eastAsia="宋体" w:hint="default"/>
                <w:sz w:val="21"/>
                <w:szCs w:val="21"/>
              </w:rPr>
              <w:t>个月后</w:t>
            </w:r>
          </w:p>
        </w:tc>
      </w:tr>
      <w:tr>
        <w:trPr>
          <w:trHeight w:val="272" w:hRule="exact"/>
        </w:trPr>
        <w:tc>
          <w:tcPr>
            <w:tcW w:w="534" w:type="dxa"/>
            <w:tcBorders>
              <w:top w:val="nil" w:sz="6" w:space="0" w:color="auto"/>
              <w:left w:val="single" w:sz="6" w:space="0" w:color="000000"/>
              <w:bottom w:val="nil" w:sz="6" w:space="0" w:color="auto"/>
              <w:right w:val="single" w:sz="6" w:space="0" w:color="000000"/>
            </w:tcBorders>
          </w:tcPr>
          <w:p>
            <w:pPr/>
          </w:p>
        </w:tc>
        <w:tc>
          <w:tcPr>
            <w:tcW w:w="1693" w:type="dxa"/>
            <w:tcBorders>
              <w:top w:val="nil" w:sz="6" w:space="0" w:color="auto"/>
              <w:left w:val="single" w:sz="6" w:space="0" w:color="000000"/>
              <w:bottom w:val="nil" w:sz="6" w:space="0" w:color="auto"/>
              <w:right w:val="single" w:sz="6" w:space="0" w:color="000000"/>
            </w:tcBorders>
          </w:tcPr>
          <w:p>
            <w:pPr/>
          </w:p>
        </w:tc>
        <w:tc>
          <w:tcPr>
            <w:tcW w:w="1373" w:type="dxa"/>
            <w:tcBorders>
              <w:top w:val="nil" w:sz="6" w:space="0" w:color="auto"/>
              <w:left w:val="single" w:sz="6" w:space="0" w:color="000000"/>
              <w:bottom w:val="nil" w:sz="6" w:space="0" w:color="auto"/>
              <w:right w:val="single" w:sz="6" w:space="0" w:color="000000"/>
            </w:tcBorders>
          </w:tcPr>
          <w:p>
            <w:pPr/>
          </w:p>
        </w:tc>
        <w:tc>
          <w:tcPr>
            <w:tcW w:w="1110" w:type="dxa"/>
            <w:tcBorders>
              <w:top w:val="nil" w:sz="6" w:space="0" w:color="auto"/>
              <w:left w:val="single" w:sz="6" w:space="0" w:color="000000"/>
              <w:bottom w:val="nil" w:sz="6" w:space="0" w:color="auto"/>
              <w:right w:val="single" w:sz="4" w:space="0" w:color="000000"/>
            </w:tcBorders>
          </w:tcPr>
          <w:p>
            <w:pPr/>
          </w:p>
        </w:tc>
        <w:tc>
          <w:tcPr>
            <w:tcW w:w="1500" w:type="dxa"/>
            <w:tcBorders>
              <w:top w:val="nil" w:sz="6" w:space="0" w:color="auto"/>
              <w:left w:val="single" w:sz="4" w:space="0" w:color="000000"/>
              <w:bottom w:val="nil" w:sz="6" w:space="0" w:color="auto"/>
              <w:right w:val="single" w:sz="6" w:space="0" w:color="000000"/>
            </w:tcBorders>
          </w:tcPr>
          <w:p>
            <w:pPr/>
          </w:p>
        </w:tc>
        <w:tc>
          <w:tcPr>
            <w:tcW w:w="379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的第一年通过证券交易所挂牌交易出售</w:t>
            </w:r>
          </w:p>
        </w:tc>
      </w:tr>
      <w:tr>
        <w:trPr>
          <w:trHeight w:val="281" w:hRule="exact"/>
        </w:trPr>
        <w:tc>
          <w:tcPr>
            <w:tcW w:w="534" w:type="dxa"/>
            <w:tcBorders>
              <w:top w:val="nil" w:sz="6" w:space="0" w:color="auto"/>
              <w:left w:val="single" w:sz="6" w:space="0" w:color="000000"/>
              <w:bottom w:val="single" w:sz="6" w:space="0" w:color="000000"/>
              <w:right w:val="single" w:sz="6" w:space="0" w:color="000000"/>
            </w:tcBorders>
          </w:tcPr>
          <w:p>
            <w:pPr/>
          </w:p>
        </w:tc>
        <w:tc>
          <w:tcPr>
            <w:tcW w:w="1693" w:type="dxa"/>
            <w:tcBorders>
              <w:top w:val="nil" w:sz="6" w:space="0" w:color="auto"/>
              <w:left w:val="single" w:sz="6" w:space="0" w:color="000000"/>
              <w:bottom w:val="single" w:sz="6" w:space="0" w:color="000000"/>
              <w:right w:val="single" w:sz="6" w:space="0" w:color="000000"/>
            </w:tcBorders>
          </w:tcPr>
          <w:p>
            <w:pPr/>
          </w:p>
        </w:tc>
        <w:tc>
          <w:tcPr>
            <w:tcW w:w="1373" w:type="dxa"/>
            <w:tcBorders>
              <w:top w:val="nil" w:sz="6" w:space="0" w:color="auto"/>
              <w:left w:val="single" w:sz="6" w:space="0" w:color="000000"/>
              <w:bottom w:val="single" w:sz="6" w:space="0" w:color="000000"/>
              <w:right w:val="single" w:sz="6" w:space="0" w:color="000000"/>
            </w:tcBorders>
          </w:tcPr>
          <w:p>
            <w:pPr/>
          </w:p>
        </w:tc>
        <w:tc>
          <w:tcPr>
            <w:tcW w:w="1110" w:type="dxa"/>
            <w:tcBorders>
              <w:top w:val="nil" w:sz="6" w:space="0" w:color="auto"/>
              <w:left w:val="single" w:sz="6" w:space="0" w:color="000000"/>
              <w:bottom w:val="single" w:sz="6" w:space="0" w:color="000000"/>
              <w:right w:val="single" w:sz="4" w:space="0" w:color="000000"/>
            </w:tcBorders>
          </w:tcPr>
          <w:p>
            <w:pPr/>
          </w:p>
        </w:tc>
        <w:tc>
          <w:tcPr>
            <w:tcW w:w="1500" w:type="dxa"/>
            <w:tcBorders>
              <w:top w:val="nil" w:sz="6" w:space="0" w:color="auto"/>
              <w:left w:val="single" w:sz="4" w:space="0" w:color="000000"/>
              <w:bottom w:val="single" w:sz="6" w:space="0" w:color="000000"/>
              <w:right w:val="single" w:sz="6" w:space="0" w:color="000000"/>
            </w:tcBorders>
          </w:tcPr>
          <w:p>
            <w:pPr/>
          </w:p>
        </w:tc>
        <w:tc>
          <w:tcPr>
            <w:tcW w:w="379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的股份不超过公司股份总数的</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5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深圳市华晟达投</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资控股有限公司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1,950,000</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1,950,000</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r>
        <w:trPr>
          <w:trHeight w:val="5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苏州久利电子有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403,104</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403,104</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四川省成都市日</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用电器公司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5.</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玉林市星火实业</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bl>
    <w:p>
      <w:pPr>
        <w:spacing w:after="0" w:line="274" w:lineRule="exact"/>
        <w:jc w:val="left"/>
        <w:rPr>
          <w:rFonts w:ascii="宋体" w:hAnsi="宋体" w:cs="宋体" w:eastAsia="宋体" w:hint="default"/>
          <w:sz w:val="21"/>
          <w:szCs w:val="21"/>
        </w:rPr>
        <w:sectPr>
          <w:pgSz w:w="11910" w:h="16840"/>
          <w:pgMar w:header="0" w:footer="997" w:top="1200" w:bottom="1200" w:left="1580" w:right="8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534"/>
        <w:gridCol w:w="1693"/>
        <w:gridCol w:w="1373"/>
        <w:gridCol w:w="1110"/>
        <w:gridCol w:w="1500"/>
        <w:gridCol w:w="3798"/>
      </w:tblGrid>
      <w:tr>
        <w:trPr>
          <w:trHeight w:val="5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center"/>
              <w:rPr>
                <w:rFonts w:ascii="宋体" w:hAnsi="宋体" w:cs="宋体" w:eastAsia="宋体" w:hint="default"/>
                <w:sz w:val="21"/>
                <w:szCs w:val="21"/>
              </w:rPr>
            </w:pPr>
            <w:r>
              <w:rPr>
                <w:rFonts w:ascii="宋体"/>
                <w:sz w:val="21"/>
              </w:rPr>
              <w:t>6.</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益阳大利电子元</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center"/>
              <w:rPr>
                <w:rFonts w:ascii="宋体" w:hAnsi="宋体" w:cs="宋体" w:eastAsia="宋体" w:hint="default"/>
                <w:sz w:val="21"/>
                <w:szCs w:val="21"/>
              </w:rPr>
            </w:pPr>
            <w:r>
              <w:rPr>
                <w:rFonts w:ascii="宋体"/>
                <w:sz w:val="21"/>
              </w:rPr>
              <w:t>7.</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徐州白云大厦股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r>
        <w:trPr>
          <w:trHeight w:val="832"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center"/>
              <w:rPr>
                <w:rFonts w:ascii="宋体" w:hAnsi="宋体" w:cs="宋体" w:eastAsia="宋体" w:hint="default"/>
                <w:sz w:val="21"/>
                <w:szCs w:val="21"/>
              </w:rPr>
            </w:pPr>
            <w:r>
              <w:rPr>
                <w:rFonts w:ascii="宋体"/>
                <w:sz w:val="21"/>
              </w:rPr>
              <w:t>8.</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云南省玉溪百货</w:t>
            </w:r>
          </w:p>
          <w:p>
            <w:pPr>
              <w:pStyle w:val="TableParagraph"/>
              <w:spacing w:line="272" w:lineRule="exact" w:before="26"/>
              <w:ind w:left="99" w:right="107"/>
              <w:jc w:val="left"/>
              <w:rPr>
                <w:rFonts w:ascii="宋体" w:hAnsi="宋体" w:cs="宋体" w:eastAsia="宋体" w:hint="default"/>
                <w:sz w:val="21"/>
                <w:szCs w:val="21"/>
              </w:rPr>
            </w:pPr>
            <w:r>
              <w:rPr>
                <w:rFonts w:ascii="宋体" w:hAnsi="宋体" w:cs="宋体" w:eastAsia="宋体" w:hint="default"/>
                <w:sz w:val="21"/>
                <w:szCs w:val="21"/>
              </w:rPr>
              <w:t>大厦有限责任公 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339,456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339,456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 </w:t>
            </w:r>
            <w:r>
              <w:rPr>
                <w:rFonts w:ascii="宋体" w:hAnsi="宋体" w:cs="宋体" w:eastAsia="宋体" w:hint="default"/>
                <w:spacing w:val="-6"/>
                <w:sz w:val="21"/>
                <w:szCs w:val="21"/>
              </w:rPr>
              <w:t>付的对价后，再将其剩余股份安排上市。</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4"/>
              <w:jc w:val="center"/>
              <w:rPr>
                <w:rFonts w:ascii="宋体" w:hAnsi="宋体" w:cs="宋体" w:eastAsia="宋体" w:hint="default"/>
                <w:sz w:val="21"/>
                <w:szCs w:val="21"/>
              </w:rPr>
            </w:pPr>
            <w:r>
              <w:rPr>
                <w:rFonts w:ascii="宋体"/>
                <w:sz w:val="21"/>
              </w:rPr>
              <w:t>9.</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湖南省益阳电容</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器厂</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339,456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r>
        <w:trPr>
          <w:trHeight w:val="5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10.</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绵阳李氏企业有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6,736</w:t>
            </w:r>
          </w:p>
        </w:tc>
        <w:tc>
          <w:tcPr>
            <w:tcW w:w="11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6,736</w:t>
            </w:r>
          </w:p>
        </w:tc>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待归还长虹集团在股权分置改革为其垫</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z w:val="21"/>
                <w:szCs w:val="21"/>
              </w:rPr>
              <w:t>付的对价后</w:t>
            </w:r>
            <w:r>
              <w:rPr>
                <w:rFonts w:ascii="宋体" w:hAnsi="宋体" w:cs="宋体" w:eastAsia="宋体" w:hint="default"/>
                <w:spacing w:val="-93"/>
                <w:sz w:val="21"/>
                <w:szCs w:val="21"/>
              </w:rPr>
              <w:t>，</w:t>
            </w:r>
            <w:r>
              <w:rPr>
                <w:rFonts w:ascii="宋体" w:hAnsi="宋体" w:cs="宋体" w:eastAsia="宋体" w:hint="default"/>
                <w:sz w:val="21"/>
                <w:szCs w:val="21"/>
              </w:rPr>
              <w:t>再将其剩余股份安排上市。</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left="121" w:right="7268"/>
        <w:jc w:val="left"/>
      </w:pPr>
      <w:r>
        <w:rPr/>
        <w:t>2、控股股东及实际控制人情况 (1)</w:t>
      </w:r>
      <w:r>
        <w:rPr>
          <w:spacing w:val="-2"/>
        </w:rPr>
        <w:t> </w:t>
      </w:r>
      <w:r>
        <w:rPr/>
        <w:t>法人控股股东情况</w:t>
      </w:r>
    </w:p>
    <w:p>
      <w:pPr>
        <w:pStyle w:val="BodyText"/>
        <w:spacing w:line="272" w:lineRule="exact"/>
        <w:ind w:left="541" w:right="5693"/>
        <w:jc w:val="left"/>
      </w:pPr>
      <w:r>
        <w:rPr/>
        <w:t>控股股东名称：四川长虹电子集团有限公司 法人代表：赵勇先生</w:t>
      </w:r>
    </w:p>
    <w:p>
      <w:pPr>
        <w:pStyle w:val="BodyText"/>
        <w:spacing w:line="272" w:lineRule="exact"/>
        <w:ind w:left="541" w:right="7017"/>
        <w:jc w:val="left"/>
      </w:pPr>
      <w:r>
        <w:rPr/>
        <w:t>注册资本：89,804</w:t>
      </w:r>
      <w:r>
        <w:rPr>
          <w:spacing w:val="-54"/>
        </w:rPr>
        <w:t> </w:t>
      </w:r>
      <w:r>
        <w:rPr/>
        <w:t>万元</w:t>
      </w:r>
      <w:r>
        <w:rPr>
          <w:spacing w:val="-1"/>
        </w:rPr>
        <w:t> </w:t>
      </w:r>
      <w:r>
        <w:rPr/>
        <w:t>成立日期：1995</w:t>
      </w:r>
      <w:r>
        <w:rPr>
          <w:spacing w:val="-54"/>
        </w:rPr>
        <w:t> </w:t>
      </w:r>
      <w:r>
        <w:rPr/>
        <w:t>年</w:t>
      </w:r>
      <w:r>
        <w:rPr>
          <w:spacing w:val="-56"/>
        </w:rPr>
        <w:t> </w:t>
      </w:r>
      <w:r>
        <w:rPr/>
        <w:t>6</w:t>
      </w:r>
      <w:r>
        <w:rPr>
          <w:spacing w:val="-54"/>
        </w:rPr>
        <w:t> </w:t>
      </w:r>
      <w:r>
        <w:rPr/>
        <w:t>月</w:t>
      </w:r>
      <w:r>
        <w:rPr>
          <w:spacing w:val="-56"/>
        </w:rPr>
        <w:t> </w:t>
      </w:r>
      <w:r>
        <w:rPr/>
        <w:t>16</w:t>
      </w:r>
      <w:r>
        <w:rPr>
          <w:spacing w:val="-54"/>
        </w:rPr>
        <w:t> </w:t>
      </w:r>
      <w:r>
        <w:rPr/>
        <w:t>日</w:t>
      </w:r>
    </w:p>
    <w:p>
      <w:pPr>
        <w:pStyle w:val="BodyText"/>
        <w:spacing w:line="272" w:lineRule="exact"/>
        <w:ind w:left="121" w:right="903" w:firstLine="420"/>
        <w:jc w:val="left"/>
      </w:pPr>
      <w:r>
        <w:rPr>
          <w:spacing w:val="-3"/>
        </w:rPr>
        <w:t>主要经营业务或管理活动：家用电器、汽车电器、电子产品及元器件、电子信息网络产品、</w:t>
      </w:r>
      <w:r>
        <w:rPr/>
        <w:t> 电子商务、新型材料、电动产品、环保产品、通讯传输设备、电工器材制造、销售、房地产开</w:t>
      </w:r>
      <w:r>
        <w:rPr>
          <w:spacing w:val="-98"/>
        </w:rPr>
        <w:t> </w:t>
      </w:r>
      <w:r>
        <w:rPr>
          <w:spacing w:val="-98"/>
        </w:rPr>
      </w:r>
      <w:r>
        <w:rPr/>
        <w:t>发等。</w:t>
      </w:r>
    </w:p>
    <w:p>
      <w:pPr>
        <w:spacing w:line="240" w:lineRule="auto" w:before="11"/>
        <w:rPr>
          <w:rFonts w:ascii="宋体" w:hAnsi="宋体" w:cs="宋体" w:eastAsia="宋体" w:hint="default"/>
          <w:sz w:val="20"/>
          <w:szCs w:val="20"/>
        </w:rPr>
      </w:pPr>
    </w:p>
    <w:p>
      <w:pPr>
        <w:pStyle w:val="BodyText"/>
        <w:spacing w:line="272" w:lineRule="exact"/>
        <w:ind w:left="541" w:right="5063" w:hanging="420"/>
        <w:jc w:val="left"/>
      </w:pPr>
      <w:r>
        <w:rPr/>
        <w:t>(2)</w:t>
      </w:r>
      <w:r>
        <w:rPr>
          <w:spacing w:val="-1"/>
        </w:rPr>
        <w:t> </w:t>
      </w:r>
      <w:r>
        <w:rPr/>
        <w:t>法人实际控制人情况</w:t>
      </w:r>
      <w:r>
        <w:rPr/>
        <w:t> 实际控制人名称：绵阳市国有资产监督管理委员会</w:t>
      </w:r>
    </w:p>
    <w:p>
      <w:pPr>
        <w:spacing w:line="240" w:lineRule="auto" w:before="11"/>
        <w:rPr>
          <w:rFonts w:ascii="宋体" w:hAnsi="宋体" w:cs="宋体" w:eastAsia="宋体" w:hint="default"/>
          <w:sz w:val="20"/>
          <w:szCs w:val="20"/>
        </w:rPr>
      </w:pPr>
    </w:p>
    <w:p>
      <w:pPr>
        <w:pStyle w:val="BodyText"/>
        <w:spacing w:line="272" w:lineRule="exact"/>
        <w:ind w:left="541" w:right="4643" w:hanging="421"/>
        <w:jc w:val="left"/>
      </w:pPr>
      <w:r>
        <w:rPr/>
        <w:t>(3)</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left="121" w:right="903"/>
        <w:jc w:val="left"/>
      </w:pPr>
      <w:r>
        <w:rPr/>
        <w:t>(4)</w:t>
      </w:r>
      <w:r>
        <w:rPr>
          <w:spacing w:val="-2"/>
        </w:rPr>
        <w:t> </w:t>
      </w:r>
      <w:r>
        <w:rPr/>
        <w:t>公司与实际控制人之间的产权及控制关系的方框图</w:t>
      </w:r>
    </w:p>
    <w:p>
      <w:pPr>
        <w:spacing w:line="240" w:lineRule="auto" w:before="6"/>
        <w:rPr>
          <w:rFonts w:ascii="宋体" w:hAnsi="宋体" w:cs="宋体" w:eastAsia="宋体" w:hint="default"/>
          <w:sz w:val="2"/>
          <w:szCs w:val="2"/>
        </w:rPr>
      </w:pPr>
    </w:p>
    <w:p>
      <w:pPr>
        <w:spacing w:line="3555" w:lineRule="exact"/>
        <w:ind w:left="121"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591237" cy="22574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2591237" cy="225742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4"/>
        <w:rPr>
          <w:rFonts w:ascii="宋体" w:hAnsi="宋体" w:cs="宋体" w:eastAsia="宋体" w:hint="default"/>
          <w:sz w:val="20"/>
          <w:szCs w:val="20"/>
        </w:rPr>
      </w:pPr>
    </w:p>
    <w:p>
      <w:pPr>
        <w:pStyle w:val="BodyText"/>
        <w:spacing w:line="272" w:lineRule="exact"/>
        <w:ind w:left="541" w:right="4013" w:hanging="421"/>
        <w:jc w:val="left"/>
      </w:pPr>
      <w:r>
        <w:rPr/>
        <w:t>3、其他持股在百分之十以上的法人股东 截止本报告期末公司无其他持股在百分之十以上的法人股东。</w:t>
      </w:r>
    </w:p>
    <w:p>
      <w:pPr>
        <w:spacing w:after="0" w:line="272" w:lineRule="exact"/>
        <w:jc w:val="left"/>
        <w:sectPr>
          <w:pgSz w:w="11910" w:h="16840"/>
          <w:pgMar w:header="0" w:footer="997" w:top="1200" w:bottom="1200" w:left="1580" w:right="80"/>
        </w:sectPr>
      </w:pPr>
    </w:p>
    <w:p>
      <w:pPr>
        <w:pStyle w:val="Heading5"/>
        <w:spacing w:line="274" w:lineRule="exact" w:before="6"/>
        <w:ind w:right="-16"/>
        <w:jc w:val="left"/>
        <w:rPr>
          <w:b w:val="0"/>
          <w:bCs w:val="0"/>
        </w:rPr>
      </w:pPr>
      <w:bookmarkStart w:name="_bookmark3" w:id="5"/>
      <w:bookmarkEnd w:id="5"/>
      <w:r>
        <w:rPr>
          <w:b w:val="0"/>
          <w:bCs w:val="0"/>
        </w:rPr>
      </w:r>
      <w:r>
        <w:rPr/>
        <w:t>五、董事、监事和高级管理人员</w:t>
      </w:r>
      <w:r>
        <w:rPr>
          <w:b w:val="0"/>
          <w:bCs w:val="0"/>
        </w:rPr>
      </w:r>
    </w:p>
    <w:p>
      <w:pPr>
        <w:spacing w:line="274" w:lineRule="exact" w:before="0"/>
        <w:ind w:left="121" w:right="-16"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4"/>
          <w:sz w:val="21"/>
          <w:szCs w:val="21"/>
        </w:rPr>
        <w:t> </w:t>
      </w:r>
      <w:r>
        <w:rPr>
          <w:rFonts w:ascii="宋体" w:hAnsi="宋体" w:cs="宋体" w:eastAsia="宋体" w:hint="default"/>
          <w:b/>
          <w:bCs/>
          <w:sz w:val="21"/>
          <w:szCs w:val="21"/>
        </w:rPr>
        <w:t>董事、监事、高级管理人员的情况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2"/>
          <w:szCs w:val="22"/>
        </w:rPr>
      </w:pPr>
    </w:p>
    <w:p>
      <w:pPr>
        <w:pStyle w:val="BodyText"/>
        <w:spacing w:line="240" w:lineRule="auto"/>
        <w:ind w:left="121" w:right="0"/>
        <w:jc w:val="left"/>
      </w:pPr>
      <w:r>
        <w:rPr/>
        <w:t>单位:股</w:t>
      </w:r>
    </w:p>
    <w:p>
      <w:pPr>
        <w:spacing w:after="0" w:line="240" w:lineRule="auto"/>
        <w:jc w:val="left"/>
        <w:sectPr>
          <w:pgSz w:w="11910" w:h="16840"/>
          <w:pgMar w:header="0" w:footer="997" w:top="1240" w:bottom="1200" w:left="1580" w:right="80"/>
          <w:cols w:num="2" w:equalWidth="0">
            <w:col w:w="3813" w:space="4070"/>
            <w:col w:w="236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03"/>
        <w:gridCol w:w="1103"/>
        <w:gridCol w:w="504"/>
        <w:gridCol w:w="500"/>
        <w:gridCol w:w="2098"/>
        <w:gridCol w:w="701"/>
        <w:gridCol w:w="701"/>
        <w:gridCol w:w="600"/>
        <w:gridCol w:w="500"/>
        <w:gridCol w:w="701"/>
        <w:gridCol w:w="901"/>
        <w:gridCol w:w="896"/>
      </w:tblGrid>
      <w:tr>
        <w:trPr>
          <w:trHeight w:val="1649"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54" w:right="152"/>
              <w:jc w:val="left"/>
              <w:rPr>
                <w:rFonts w:ascii="宋体" w:hAnsi="宋体" w:cs="宋体" w:eastAsia="宋体" w:hint="default"/>
                <w:sz w:val="18"/>
                <w:szCs w:val="18"/>
              </w:rPr>
            </w:pPr>
            <w:r>
              <w:rPr>
                <w:rFonts w:ascii="宋体" w:hAnsi="宋体" w:cs="宋体" w:eastAsia="宋体" w:hint="default"/>
                <w:sz w:val="18"/>
                <w:szCs w:val="18"/>
              </w:rPr>
              <w:t>性 别</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52" w:right="151"/>
              <w:jc w:val="left"/>
              <w:rPr>
                <w:rFonts w:ascii="宋体" w:hAnsi="宋体" w:cs="宋体" w:eastAsia="宋体" w:hint="default"/>
                <w:sz w:val="18"/>
                <w:szCs w:val="18"/>
              </w:rPr>
            </w:pPr>
            <w:r>
              <w:rPr>
                <w:rFonts w:ascii="宋体" w:hAnsi="宋体" w:cs="宋体" w:eastAsia="宋体" w:hint="default"/>
                <w:sz w:val="18"/>
                <w:szCs w:val="18"/>
              </w:rPr>
              <w:t>年 龄</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63" w:right="161"/>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62" w:right="162"/>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11" w:right="113"/>
              <w:jc w:val="both"/>
              <w:rPr>
                <w:rFonts w:ascii="宋体" w:hAnsi="宋体" w:cs="宋体" w:eastAsia="宋体" w:hint="default"/>
                <w:sz w:val="18"/>
                <w:szCs w:val="18"/>
              </w:rPr>
            </w:pPr>
            <w:r>
              <w:rPr>
                <w:rFonts w:ascii="宋体" w:hAnsi="宋体" w:cs="宋体" w:eastAsia="宋体" w:hint="default"/>
                <w:sz w:val="18"/>
                <w:szCs w:val="18"/>
              </w:rPr>
              <w:t>股份 增减 数</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51" w:right="152"/>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2"/>
              <w:ind w:left="100" w:right="98"/>
              <w:jc w:val="center"/>
              <w:rPr>
                <w:rFonts w:ascii="宋体" w:hAnsi="宋体" w:cs="宋体" w:eastAsia="宋体" w:hint="default"/>
                <w:sz w:val="18"/>
                <w:szCs w:val="18"/>
              </w:rPr>
            </w:pPr>
            <w:r>
              <w:rPr>
                <w:rFonts w:ascii="宋体" w:hAnsi="宋体" w:cs="宋体" w:eastAsia="宋体" w:hint="default"/>
                <w:sz w:val="18"/>
                <w:szCs w:val="18"/>
              </w:rPr>
              <w:t>是否 在公 司领 取报 </w:t>
            </w:r>
            <w:r>
              <w:rPr>
                <w:rFonts w:ascii="宋体" w:hAnsi="宋体" w:cs="宋体" w:eastAsia="宋体" w:hint="default"/>
                <w:spacing w:val="-19"/>
                <w:sz w:val="18"/>
                <w:szCs w:val="18"/>
              </w:rPr>
              <w:t>酬、津</w:t>
            </w:r>
            <w:r>
              <w:rPr>
                <w:rFonts w:ascii="宋体" w:hAnsi="宋体" w:cs="宋体" w:eastAsia="宋体" w:hint="default"/>
                <w:sz w:val="18"/>
                <w:szCs w:val="18"/>
              </w:rPr>
              <w:t> 贴</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ind w:left="100" w:right="98" w:hanging="2"/>
              <w:jc w:val="center"/>
              <w:rPr>
                <w:rFonts w:ascii="宋体" w:hAnsi="宋体" w:cs="宋体" w:eastAsia="宋体" w:hint="default"/>
                <w:sz w:val="18"/>
                <w:szCs w:val="18"/>
              </w:rPr>
            </w:pPr>
            <w:r>
              <w:rPr>
                <w:rFonts w:ascii="宋体" w:hAnsi="宋体" w:cs="宋体" w:eastAsia="宋体" w:hint="default"/>
                <w:sz w:val="18"/>
                <w:szCs w:val="18"/>
              </w:rPr>
              <w:t>内从公 司领取 的报酬 </w:t>
            </w:r>
            <w:r>
              <w:rPr>
                <w:rFonts w:ascii="宋体" w:hAnsi="宋体" w:cs="宋体" w:eastAsia="宋体" w:hint="default"/>
                <w:spacing w:val="-9"/>
                <w:sz w:val="18"/>
                <w:szCs w:val="18"/>
              </w:rPr>
              <w:t>总额（万</w:t>
            </w:r>
            <w:r>
              <w:rPr>
                <w:rFonts w:ascii="宋体" w:hAnsi="宋体" w:cs="宋体" w:eastAsia="宋体" w:hint="default"/>
                <w:sz w:val="18"/>
                <w:szCs w:val="18"/>
              </w:rPr>
              <w:t> </w:t>
            </w:r>
            <w:r>
              <w:rPr>
                <w:rFonts w:ascii="宋体" w:hAnsi="宋体" w:cs="宋体" w:eastAsia="宋体" w:hint="default"/>
                <w:spacing w:val="-9"/>
                <w:sz w:val="18"/>
                <w:szCs w:val="18"/>
              </w:rPr>
              <w:t>元）（税</w:t>
            </w:r>
            <w:r>
              <w:rPr>
                <w:rFonts w:ascii="宋体" w:hAnsi="宋体" w:cs="宋体" w:eastAsia="宋体" w:hint="default"/>
                <w:sz w:val="18"/>
                <w:szCs w:val="18"/>
              </w:rPr>
              <w:t> 前）</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ind w:left="100" w:right="59" w:hanging="39"/>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取报酬、 津贴</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48.47</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41.05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董事、常务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46</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28.81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50</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28.81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董事、副总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50</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28.61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董事、副总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44</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28.41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李进</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41</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46</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谭明献</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董秘、副总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44</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26.24</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叶洪林</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37</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2008年9月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27.12</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黄朝晖</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李彤</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38</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高朗</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56</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钱鹏霄</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65</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12.41</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高筱苏</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62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6.96</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黄友</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46</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6.96</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费敏英</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席</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女</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50</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670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670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28.27</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阳丹</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1,474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1,474</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26.15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袁兵</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49</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12.75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吴晓刚</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37</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12.15</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蒲守长</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6"/>
              <w:jc w:val="right"/>
              <w:rPr>
                <w:rFonts w:ascii="宋体" w:hAnsi="宋体" w:cs="宋体" w:eastAsia="宋体" w:hint="default"/>
                <w:sz w:val="18"/>
                <w:szCs w:val="18"/>
              </w:rPr>
            </w:pPr>
            <w:r>
              <w:rPr>
                <w:rFonts w:ascii="宋体" w:hAnsi="宋体" w:cs="宋体" w:eastAsia="宋体" w:hint="default"/>
                <w:sz w:val="18"/>
                <w:szCs w:val="18"/>
              </w:rPr>
              <w:t>男</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 w:right="0"/>
              <w:jc w:val="left"/>
              <w:rPr>
                <w:rFonts w:ascii="宋体" w:hAnsi="宋体" w:cs="宋体" w:eastAsia="宋体" w:hint="default"/>
                <w:sz w:val="18"/>
                <w:szCs w:val="18"/>
              </w:rPr>
            </w:pPr>
            <w:r>
              <w:rPr>
                <w:rFonts w:ascii="宋体"/>
                <w:sz w:val="18"/>
              </w:rPr>
              <w:t>47</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2008年5月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7"/>
                <w:sz w:val="18"/>
                <w:szCs w:val="18"/>
              </w:rPr>
              <w:t> </w:t>
            </w:r>
            <w:r>
              <w:rPr>
                <w:rFonts w:ascii="宋体" w:hAnsi="宋体" w:cs="宋体" w:eastAsia="宋体" w:hint="default"/>
                <w:sz w:val="18"/>
                <w:szCs w:val="18"/>
              </w:rPr>
              <w:t>日～2011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pacing w:val="15"/>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500"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7.8</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8"/>
              <w:jc w:val="right"/>
              <w:rPr>
                <w:rFonts w:ascii="宋体" w:hAnsi="宋体" w:cs="宋体" w:eastAsia="宋体" w:hint="default"/>
                <w:sz w:val="18"/>
                <w:szCs w:val="18"/>
              </w:rPr>
            </w:pPr>
            <w:r>
              <w:rPr>
                <w:rFonts w:ascii="宋体"/>
                <w:sz w:val="18"/>
              </w:rPr>
              <w:t>/</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8" w:right="0"/>
              <w:jc w:val="left"/>
              <w:rPr>
                <w:rFonts w:ascii="宋体" w:hAnsi="宋体" w:cs="宋体" w:eastAsia="宋体" w:hint="default"/>
                <w:sz w:val="18"/>
                <w:szCs w:val="18"/>
              </w:rPr>
            </w:pPr>
            <w:r>
              <w:rPr>
                <w:rFonts w:ascii="宋体"/>
                <w:sz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463.2</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2" w:lineRule="exact" w:before="63"/>
        <w:ind w:left="121" w:right="1493"/>
        <w:jc w:val="left"/>
      </w:pPr>
      <w:r>
        <w:rPr/>
        <w:t>董事、监事、高级管理人员最近</w:t>
      </w:r>
      <w:r>
        <w:rPr>
          <w:spacing w:val="-53"/>
        </w:rPr>
        <w:t> </w:t>
      </w:r>
      <w:r>
        <w:rPr/>
        <w:t>5</w:t>
      </w:r>
      <w:r>
        <w:rPr>
          <w:spacing w:val="-53"/>
        </w:rPr>
        <w:t> </w:t>
      </w:r>
      <w:r>
        <w:rPr/>
        <w:t>年的主要工作经历：</w:t>
      </w:r>
      <w:r>
        <w:rPr/>
        <w:t> </w:t>
      </w:r>
      <w:r>
        <w:rPr>
          <w:spacing w:val="-3"/>
        </w:rPr>
        <w:t>1.赵勇,曾任本公司副总经理、副董事长、总经理、党委副书记，四川长虹电子集团公司副董事</w:t>
      </w:r>
      <w:r>
        <w:rPr>
          <w:spacing w:val="-76"/>
        </w:rPr>
        <w:t> </w:t>
      </w:r>
      <w:r>
        <w:rPr>
          <w:spacing w:val="-76"/>
        </w:rPr>
      </w:r>
      <w:r>
        <w:rPr/>
        <w:t>长、总经理、党委副书记，绵阳市人民政府副市长、党组成员等职，现任本公司董事长、党委</w:t>
      </w:r>
      <w:r>
        <w:rPr>
          <w:spacing w:val="-98"/>
        </w:rPr>
        <w:t> </w:t>
      </w:r>
      <w:r>
        <w:rPr>
          <w:spacing w:val="-98"/>
        </w:rPr>
      </w:r>
      <w:r>
        <w:rPr/>
        <w:t>书记，四川长虹电子集团有限公司董事长、党委书记。</w:t>
      </w:r>
    </w:p>
    <w:p>
      <w:pPr>
        <w:spacing w:after="0" w:line="272" w:lineRule="exact"/>
        <w:jc w:val="left"/>
        <w:sectPr>
          <w:type w:val="continuous"/>
          <w:pgSz w:w="11910" w:h="16840"/>
          <w:pgMar w:top="1600" w:bottom="1180" w:left="1580" w:right="80"/>
        </w:sectPr>
      </w:pPr>
    </w:p>
    <w:p>
      <w:pPr>
        <w:pStyle w:val="BodyText"/>
        <w:spacing w:line="237" w:lineRule="auto" w:before="8"/>
        <w:ind w:left="221" w:right="0"/>
        <w:jc w:val="left"/>
      </w:pPr>
      <w:r>
        <w:rPr/>
        <w:t>2.</w:t>
      </w:r>
      <w:r>
        <w:rPr>
          <w:spacing w:val="-68"/>
        </w:rPr>
        <w:t> </w:t>
      </w:r>
      <w:r>
        <w:rPr/>
        <w:t>刘体斌，曾任本公司副总经理、财务总监、常务副总经理、党委书记，四川长虹电子集团有</w:t>
      </w:r>
      <w:r>
        <w:rPr/>
        <w:t> 限公司总会计师、副总经理、党委书记等职，现任本公司副董事长、总经理、党委常委，四川</w:t>
      </w:r>
      <w:r>
        <w:rPr>
          <w:spacing w:val="-98"/>
        </w:rPr>
        <w:t> </w:t>
      </w:r>
      <w:r>
        <w:rPr>
          <w:spacing w:val="-98"/>
        </w:rPr>
      </w:r>
      <w:r>
        <w:rPr/>
        <w:t>长虹电子集团有限公司副董事长、党委常委。 </w:t>
      </w:r>
      <w:r>
        <w:rPr>
          <w:spacing w:val="-3"/>
        </w:rPr>
        <w:t>3.林茂祥,曾任本公司董事、副总经理、总会计师、执行副总裁，深圳市莱英达集团有限责任公</w:t>
      </w:r>
      <w:r>
        <w:rPr>
          <w:spacing w:val="-80"/>
        </w:rPr>
        <w:t> </w:t>
      </w:r>
      <w:r>
        <w:rPr>
          <w:spacing w:val="-80"/>
        </w:rPr>
      </w:r>
      <w:r>
        <w:rPr/>
        <w:t>司总经济师、营运总监，深圳市新世纪饮水科技有限公司董事长兼总裁，深圳市坚达机械有限</w:t>
      </w:r>
      <w:r>
        <w:rPr>
          <w:spacing w:val="-98"/>
        </w:rPr>
        <w:t> </w:t>
      </w:r>
      <w:r>
        <w:rPr>
          <w:spacing w:val="-98"/>
        </w:rPr>
      </w:r>
      <w:r>
        <w:rPr>
          <w:spacing w:val="-3"/>
        </w:rPr>
        <w:t>公司董事长，深圳市莱英达集团有限责任公司及深圳市瑞福德投资有限公司董事、副总裁等职，</w:t>
      </w:r>
      <w:r>
        <w:rPr>
          <w:spacing w:val="-77"/>
        </w:rPr>
        <w:t> </w:t>
      </w:r>
      <w:r>
        <w:rPr>
          <w:spacing w:val="-77"/>
        </w:rPr>
      </w:r>
      <w:r>
        <w:rPr/>
        <w:t>现任本公司董事、党委常委、常务副总经理。 4.郑光清，曾任本公司董事、副总经理、总工程师、执行副总裁等职，现任本公司党委常委、</w:t>
      </w:r>
      <w:r>
        <w:rPr>
          <w:spacing w:val="-99"/>
        </w:rPr>
        <w:t> </w:t>
      </w:r>
      <w:r>
        <w:rPr>
          <w:spacing w:val="-99"/>
        </w:rPr>
      </w:r>
      <w:r>
        <w:rPr/>
        <w:t>副总经理,四川长虹电子集团有限公司董事、党委常委。</w:t>
      </w:r>
      <w:r>
        <w:rPr/>
        <w:t> 5.巫英坚，曾任国家科技部高新司信息处处长、自动化处处长，绵阳市人民政府副市长、国家</w:t>
      </w:r>
      <w:r>
        <w:rPr>
          <w:spacing w:val="-99"/>
        </w:rPr>
        <w:t> </w:t>
      </w:r>
      <w:r>
        <w:rPr>
          <w:spacing w:val="-99"/>
        </w:rPr>
      </w:r>
      <w:r>
        <w:rPr/>
        <w:t>科技部火炬中心副主任（主持工作）等职，现任本公司董事、党委常委、副总经理兼任技术中</w:t>
      </w:r>
      <w:r>
        <w:rPr>
          <w:spacing w:val="-98"/>
        </w:rPr>
        <w:t> </w:t>
      </w:r>
      <w:r>
        <w:rPr>
          <w:spacing w:val="-98"/>
        </w:rPr>
      </w:r>
      <w:r>
        <w:rPr/>
        <w:t>心主任。 </w:t>
      </w:r>
      <w:r>
        <w:rPr>
          <w:spacing w:val="-3"/>
        </w:rPr>
        <w:t>6.邬江，曾任本公司规划发展部部长、执行副总裁，四川长虹电子集团有限公司副总经理等职，</w:t>
      </w:r>
      <w:r>
        <w:rPr>
          <w:spacing w:val="-77"/>
        </w:rPr>
        <w:t> </w:t>
      </w:r>
      <w:r>
        <w:rPr>
          <w:spacing w:val="-77"/>
        </w:rPr>
      </w:r>
      <w:r>
        <w:rPr/>
        <w:t>现任本公司董事、党委常委、副总经理。 7.李进，曾任本公司董事、空调事业部空调研究所所长、副部长兼总工程师、空调公司总经理</w:t>
      </w:r>
      <w:r>
        <w:rPr>
          <w:spacing w:val="-99"/>
        </w:rPr>
        <w:t> </w:t>
      </w:r>
      <w:r>
        <w:rPr>
          <w:spacing w:val="-99"/>
        </w:rPr>
      </w:r>
      <w:r>
        <w:rPr/>
        <w:t>等职，现任本公司党委委员、副总经理，四川长虹电子集团有限公司董事、党委委员。 </w:t>
      </w:r>
      <w:r>
        <w:rPr>
          <w:spacing w:val="-3"/>
        </w:rPr>
        <w:t>8.郭德轩,曾任本公司营销部副部长兼华北片区市场总监、部长，上海朝华科技公司助理总裁兼</w:t>
      </w:r>
      <w:r>
        <w:rPr>
          <w:spacing w:val="-78"/>
        </w:rPr>
        <w:t> </w:t>
      </w:r>
      <w:r>
        <w:rPr>
          <w:spacing w:val="-78"/>
        </w:rPr>
      </w:r>
      <w:r>
        <w:rPr/>
        <w:t>西南大区总经理等职，现任本公司党委常委、副总经理。 9.谭明献，曾任本公司证券办主任、证券投资部部长、法务部部长、副总经理、执行副总裁等</w:t>
      </w:r>
      <w:r>
        <w:rPr>
          <w:spacing w:val="-99"/>
        </w:rPr>
        <w:t> </w:t>
      </w:r>
      <w:r>
        <w:rPr>
          <w:spacing w:val="-99"/>
        </w:rPr>
      </w:r>
      <w:r>
        <w:rPr/>
        <w:t>职，现任本公司董事会秘书、党委常委、副总经理。 </w:t>
      </w:r>
      <w:r>
        <w:rPr>
          <w:spacing w:val="-3"/>
        </w:rPr>
        <w:t>10.叶洪林，曾任本公司财务部副部长、部长，合肥美菱股份有限公司副总经理等职，现任本公</w:t>
      </w:r>
      <w:r>
        <w:rPr>
          <w:spacing w:val="-74"/>
        </w:rPr>
        <w:t> </w:t>
      </w:r>
      <w:r>
        <w:rPr>
          <w:spacing w:val="-74"/>
        </w:rPr>
      </w:r>
      <w:r>
        <w:rPr/>
        <w:t>司财务总监。 </w:t>
      </w:r>
      <w:r>
        <w:rPr>
          <w:spacing w:val="-3"/>
        </w:rPr>
        <w:t>11.黄朝晖，曾任中国建设银行总行处长、摩根士丹利纽约总部投资银行部顾问等职，现任本公</w:t>
      </w:r>
      <w:r>
        <w:rPr>
          <w:spacing w:val="-75"/>
        </w:rPr>
        <w:t> </w:t>
      </w:r>
      <w:r>
        <w:rPr>
          <w:spacing w:val="-75"/>
        </w:rPr>
      </w:r>
      <w:r>
        <w:rPr/>
        <w:t>司独立董事，中国国际金融有限公司投资银行部董事总经理。 </w:t>
      </w:r>
      <w:r>
        <w:rPr>
          <w:spacing w:val="-3"/>
        </w:rPr>
        <w:t>12.李彤，曾任深圳市大通实业投资有限公司业务主管，中国银行河南省分行、深圳市分行、悉</w:t>
      </w:r>
      <w:r>
        <w:rPr>
          <w:spacing w:val="-74"/>
        </w:rPr>
        <w:t> </w:t>
      </w:r>
      <w:r>
        <w:rPr>
          <w:spacing w:val="-74"/>
        </w:rPr>
      </w:r>
      <w:r>
        <w:rPr/>
        <w:t>尼分行信贷客户经理、副科长、科长、副处长、部门主管、处长，深圳市银行同业公会信贷专</w:t>
      </w:r>
      <w:r>
        <w:rPr>
          <w:spacing w:val="-98"/>
        </w:rPr>
        <w:t> </w:t>
      </w:r>
      <w:r>
        <w:rPr>
          <w:spacing w:val="-98"/>
        </w:rPr>
      </w:r>
      <w:r>
        <w:rPr/>
        <w:t>业委员会主任，中银国际控股有限公司总裁助理，现任本公司独立董事，中银国际控股有限公</w:t>
      </w:r>
      <w:r>
        <w:rPr>
          <w:spacing w:val="-98"/>
        </w:rPr>
        <w:t> </w:t>
      </w:r>
      <w:r>
        <w:rPr>
          <w:spacing w:val="-98"/>
        </w:rPr>
      </w:r>
      <w:r>
        <w:rPr/>
        <w:t>司副执行总裁。 13.高朗，曾任国家经贸委技改司综合处长、国家经贸委技改司副司长,现任本公司独立董事。</w:t>
      </w:r>
    </w:p>
    <w:p>
      <w:pPr>
        <w:pStyle w:val="BodyText"/>
        <w:spacing w:line="237" w:lineRule="auto"/>
        <w:ind w:left="221" w:right="0"/>
        <w:jc w:val="left"/>
      </w:pPr>
      <w:r>
        <w:rPr>
          <w:spacing w:val="-3"/>
        </w:rPr>
        <w:t>14.钱鹏霄，曾任四川省绵阳地区林业局副局长、四川省平武县人民政府县长、绵阳市计划经济</w:t>
      </w:r>
      <w:r>
        <w:rPr>
          <w:spacing w:val="-75"/>
        </w:rPr>
        <w:t> </w:t>
      </w:r>
      <w:r>
        <w:rPr>
          <w:spacing w:val="-75"/>
        </w:rPr>
      </w:r>
      <w:r>
        <w:rPr/>
        <w:t>委员会主任、绵阳市人民政府副市长等职，现任本公司独立董事。 </w:t>
      </w:r>
      <w:r>
        <w:rPr>
          <w:spacing w:val="-5"/>
        </w:rPr>
        <w:t>15.高筱苏，曾任贵州省黄平农机厂技术员，国家科委中国科技促进发展研究中心战略室副主任、</w:t>
      </w:r>
      <w:r>
        <w:rPr>
          <w:spacing w:val="-88"/>
        </w:rPr>
        <w:t> </w:t>
      </w:r>
      <w:r>
        <w:rPr>
          <w:spacing w:val="-88"/>
        </w:rPr>
      </w:r>
      <w:r>
        <w:rPr/>
        <w:t>主任，中信公司国研所处长、副所长，中国国际经济咨询公司副总经理、总经理。现任本公司</w:t>
      </w:r>
      <w:r>
        <w:rPr>
          <w:spacing w:val="-98"/>
        </w:rPr>
        <w:t> </w:t>
      </w:r>
      <w:r>
        <w:rPr>
          <w:spacing w:val="-98"/>
        </w:rPr>
      </w:r>
      <w:r>
        <w:rPr/>
        <w:t>独立董事，中国国际经济咨询公司总经理（退休后返聘）。 </w:t>
      </w:r>
      <w:r>
        <w:rPr>
          <w:spacing w:val="-3"/>
        </w:rPr>
        <w:t>16.黄友，曾任武汉市财政局干部，四川省财政厅财政法规会计制度处副处长，四川省注册会计</w:t>
      </w:r>
      <w:r>
        <w:rPr>
          <w:spacing w:val="-75"/>
        </w:rPr>
        <w:t> </w:t>
      </w:r>
      <w:r>
        <w:rPr>
          <w:spacing w:val="-75"/>
        </w:rPr>
      </w:r>
      <w:r>
        <w:rPr/>
        <w:t>师协会秘书长。现任本公司独立董事，四川财经职业学院党委书记，四川方向光电股份有限公</w:t>
      </w:r>
      <w:r>
        <w:rPr>
          <w:spacing w:val="-98"/>
        </w:rPr>
        <w:t> </w:t>
      </w:r>
      <w:r>
        <w:rPr>
          <w:spacing w:val="-98"/>
        </w:rPr>
      </w:r>
      <w:r>
        <w:rPr/>
        <w:t>司独立董事，四川汇源光通信股份有限公司独立董事，甘肃独一味生物制药股份有限公司独立</w:t>
      </w:r>
      <w:r>
        <w:rPr>
          <w:spacing w:val="-98"/>
        </w:rPr>
        <w:t> </w:t>
      </w:r>
      <w:r>
        <w:rPr>
          <w:spacing w:val="-98"/>
        </w:rPr>
      </w:r>
      <w:r>
        <w:rPr/>
        <w:t>董事，四川新希望农业股份有限公司独立董事。 </w:t>
      </w:r>
      <w:r>
        <w:rPr>
          <w:spacing w:val="-3"/>
        </w:rPr>
        <w:t>17.费敏英，曾任本公司审计室主任、审计法务部部长等职，现任本公司监事会主席、纪委副书</w:t>
      </w:r>
      <w:r>
        <w:rPr>
          <w:spacing w:val="-74"/>
        </w:rPr>
        <w:t> </w:t>
      </w:r>
      <w:r>
        <w:rPr>
          <w:spacing w:val="-74"/>
        </w:rPr>
      </w:r>
      <w:r>
        <w:rPr/>
        <w:t>记、审计部部长。 </w:t>
      </w:r>
      <w:r>
        <w:rPr>
          <w:spacing w:val="-3"/>
        </w:rPr>
        <w:t>18.阳丹，曾任本公司质量部副部长、部长等职，现任本公司监事、副总工程师兼技术质量部部</w:t>
      </w:r>
      <w:r>
        <w:rPr>
          <w:spacing w:val="-74"/>
        </w:rPr>
        <w:t> </w:t>
      </w:r>
      <w:r>
        <w:rPr>
          <w:spacing w:val="-74"/>
        </w:rPr>
      </w:r>
      <w:r>
        <w:rPr/>
        <w:t>长。</w:t>
      </w:r>
    </w:p>
    <w:p>
      <w:pPr>
        <w:pStyle w:val="BodyText"/>
        <w:spacing w:line="271" w:lineRule="exact"/>
        <w:ind w:left="221" w:right="0"/>
        <w:jc w:val="left"/>
      </w:pPr>
      <w:r>
        <w:rPr/>
        <w:t>19.袁兵，现任本公司监事，纪委副书记、纪委办公室主任、监事会办公室主任。</w:t>
      </w:r>
    </w:p>
    <w:p>
      <w:pPr>
        <w:pStyle w:val="BodyText"/>
        <w:spacing w:line="272" w:lineRule="exact"/>
        <w:ind w:left="221" w:right="0"/>
        <w:jc w:val="left"/>
      </w:pPr>
      <w:r>
        <w:rPr/>
        <w:t>20.吴晓刚，曾任本公司团委副书记、书记，现任本公司职工监事、工会副主席。</w:t>
      </w:r>
    </w:p>
    <w:p>
      <w:pPr>
        <w:pStyle w:val="BodyText"/>
        <w:spacing w:line="272" w:lineRule="exact" w:before="26"/>
        <w:ind w:left="221" w:right="0"/>
        <w:jc w:val="left"/>
      </w:pPr>
      <w:r>
        <w:rPr>
          <w:spacing w:val="-3"/>
        </w:rPr>
        <w:t>21.蒲守长，现任本公司职工监事，四川长虹电源有限责任公司党委副书记、纪委书记、工会主</w:t>
      </w:r>
      <w:r>
        <w:rPr>
          <w:spacing w:val="-74"/>
        </w:rPr>
        <w:t> </w:t>
      </w:r>
      <w:r>
        <w:rPr>
          <w:spacing w:val="-74"/>
        </w:rPr>
      </w:r>
      <w:r>
        <w:rPr/>
        <w:t>席、党群保卫部部长。</w:t>
      </w:r>
    </w:p>
    <w:p>
      <w:pPr>
        <w:pStyle w:val="Heading5"/>
        <w:spacing w:line="248" w:lineRule="exact"/>
        <w:ind w:left="327" w:right="0"/>
        <w:jc w:val="left"/>
        <w:rPr>
          <w:b w:val="0"/>
          <w:bCs w:val="0"/>
        </w:rPr>
      </w:pPr>
      <w:r>
        <w:rPr/>
        <w:t>(二)</w:t>
      </w:r>
      <w:r>
        <w:rPr>
          <w:spacing w:val="-2"/>
        </w:rPr>
        <w:t> </w:t>
      </w:r>
      <w:r>
        <w:rPr/>
        <w:t>在股东单位任职情况</w:t>
      </w:r>
      <w:r>
        <w:rPr>
          <w:b w:val="0"/>
          <w:bCs w:val="0"/>
        </w:rPr>
      </w:r>
    </w:p>
    <w:p>
      <w:pPr>
        <w:spacing w:line="240" w:lineRule="auto" w:before="8"/>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456"/>
        <w:gridCol w:w="3468"/>
        <w:gridCol w:w="1898"/>
        <w:gridCol w:w="2012"/>
      </w:tblGrid>
      <w:tr>
        <w:trPr>
          <w:trHeight w:val="287" w:hRule="exact"/>
        </w:trPr>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9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1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288" w:hRule="exact"/>
        </w:trPr>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1910" w:h="16840"/>
          <w:pgMar w:header="0" w:footer="997" w:top="1240" w:bottom="1200" w:left="1480" w:right="1360"/>
        </w:sectPr>
      </w:pPr>
    </w:p>
    <w:p>
      <w:pPr>
        <w:pStyle w:val="BodyText"/>
        <w:spacing w:line="240" w:lineRule="auto" w:before="18"/>
        <w:ind w:left="221" w:right="0"/>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58"/>
        <w:gridCol w:w="3509"/>
        <w:gridCol w:w="2281"/>
        <w:gridCol w:w="1938"/>
      </w:tblGrid>
      <w:tr>
        <w:trPr>
          <w:trHeight w:val="287"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是否领取报酬津贴</w:t>
            </w:r>
          </w:p>
        </w:tc>
      </w:tr>
      <w:tr>
        <w:trPr>
          <w:trHeight w:val="288"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江苏长虹电视机有限公司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长春长虹电子科技有限责任公司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四川星空长虹数字移动电视有限公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绵阳虹发模型设计制作有限公司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深圳聚龙光电有限公司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陕西彩虹电子玻璃有限责任公司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0"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广东长虹数码科技有限公司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长虹欧洲电器有限公司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val="restart"/>
            <w:tcBorders>
              <w:top w:val="single" w:sz="6" w:space="0" w:color="000000"/>
              <w:left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bottom w:val="single" w:sz="4"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湖南长虹空调销售有限公司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1910" w:h="16840"/>
          <w:pgMar w:header="0" w:footer="997" w:top="1500" w:bottom="1200" w:left="1480" w:right="1500"/>
        </w:sectPr>
      </w:pPr>
    </w:p>
    <w:p>
      <w:pPr>
        <w:spacing w:line="240" w:lineRule="auto" w:before="1"/>
        <w:rPr>
          <w:rFonts w:ascii="Times New Roman" w:hAnsi="Times New Roman" w:cs="Times New Roman" w:eastAsia="Times New Roman"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958"/>
        <w:gridCol w:w="3509"/>
        <w:gridCol w:w="2281"/>
        <w:gridCol w:w="1938"/>
      </w:tblGrid>
      <w:tr>
        <w:trPr>
          <w:trHeight w:val="288" w:hRule="exact"/>
        </w:trPr>
        <w:tc>
          <w:tcPr>
            <w:tcW w:w="958" w:type="dxa"/>
            <w:vMerge w:val="restart"/>
            <w:tcBorders>
              <w:top w:val="single" w:sz="4" w:space="0" w:color="000000"/>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上海长虹空调销售有限公司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江西长虹电子科技发展有限公司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叶洪林</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合肥长虹实业有限公司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长虹欧洲电器有限公司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专员委员会主席</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蒲守长</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投资银行部董事总经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中银国际控股有限公司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副执行总裁</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中国国际经济咨询公司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四川财经职业学院</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党委书记</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四川方向光电股份有限公司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四川汇源光通信股份有限公司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58" w:type="dxa"/>
            <w:vMerge/>
            <w:tcBorders>
              <w:left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甘肃独一味生物制药股份有限公司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58" w:type="dxa"/>
            <w:vMerge/>
            <w:tcBorders>
              <w:left w:val="single" w:sz="6" w:space="0" w:color="000000"/>
              <w:bottom w:val="single" w:sz="6" w:space="0" w:color="000000"/>
              <w:right w:val="single" w:sz="6" w:space="0" w:color="000000"/>
            </w:tcBorders>
          </w:tcPr>
          <w:p>
            <w:pPr/>
          </w:p>
        </w:tc>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四川新希望农业股份有限公司</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1" w:lineRule="exact"/>
        <w:jc w:val="left"/>
        <w:rPr>
          <w:rFonts w:ascii="宋体" w:hAnsi="宋体" w:cs="宋体" w:eastAsia="宋体" w:hint="default"/>
          <w:sz w:val="21"/>
          <w:szCs w:val="21"/>
        </w:rPr>
        <w:sectPr>
          <w:pgSz w:w="11910" w:h="16840"/>
          <w:pgMar w:header="0" w:footer="997" w:top="1200" w:bottom="1180" w:left="1480" w:right="1500"/>
        </w:sectPr>
      </w:pPr>
    </w:p>
    <w:p>
      <w:pPr>
        <w:spacing w:line="272" w:lineRule="exact" w:before="34"/>
        <w:ind w:left="541" w:right="793" w:hanging="420"/>
        <w:jc w:val="left"/>
        <w:rPr>
          <w:rFonts w:ascii="宋体" w:hAnsi="宋体" w:cs="宋体" w:eastAsia="宋体" w:hint="default"/>
          <w:sz w:val="21"/>
          <w:szCs w:val="21"/>
        </w:rPr>
      </w:pPr>
      <w:bookmarkStart w:name="_bookmark4" w:id="6"/>
      <w:bookmarkEnd w:id="6"/>
      <w:r>
        <w:rPr/>
      </w:r>
      <w:r>
        <w:rPr>
          <w:rFonts w:ascii="宋体" w:hAnsi="宋体" w:cs="宋体" w:eastAsia="宋体" w:hint="default"/>
          <w:b/>
          <w:bCs/>
          <w:sz w:val="21"/>
          <w:szCs w:val="21"/>
        </w:rPr>
        <w:t>(三) 董事、监事、高级管理人员报酬情况</w:t>
      </w:r>
      <w:r>
        <w:rPr>
          <w:rFonts w:ascii="宋体" w:hAnsi="宋体" w:cs="宋体" w:eastAsia="宋体" w:hint="default"/>
          <w:b/>
          <w:bCs/>
          <w:spacing w:val="1"/>
          <w:w w:val="99"/>
          <w:sz w:val="21"/>
          <w:szCs w:val="21"/>
        </w:rPr>
        <w:t> </w:t>
      </w:r>
      <w:r>
        <w:rPr>
          <w:rFonts w:ascii="宋体" w:hAnsi="宋体" w:cs="宋体" w:eastAsia="宋体" w:hint="default"/>
          <w:sz w:val="21"/>
          <w:szCs w:val="21"/>
        </w:rPr>
        <w:t>董事、监事、高级管理人员报酬确定依据：公司实行全员绩效考核制度，公司董事、监事</w:t>
      </w:r>
    </w:p>
    <w:p>
      <w:pPr>
        <w:pStyle w:val="BodyText"/>
        <w:spacing w:line="248" w:lineRule="exact"/>
        <w:ind w:left="121" w:right="793"/>
        <w:jc w:val="left"/>
      </w:pPr>
      <w:r>
        <w:rPr/>
        <w:t>和高级管理人员的报酬均与公司的经济效益挂钩，按公司统一考核标准考评。</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5"/>
        <w:spacing w:line="240" w:lineRule="auto"/>
        <w:ind w:right="793"/>
        <w:jc w:val="left"/>
        <w:rPr>
          <w:b w:val="0"/>
          <w:bCs w:val="0"/>
        </w:rPr>
      </w:pPr>
      <w:r>
        <w:rPr/>
        <w:t>(四)</w:t>
      </w:r>
      <w:r>
        <w:rPr>
          <w:spacing w:val="-6"/>
        </w:rPr>
        <w:t> </w:t>
      </w:r>
      <w:r>
        <w:rPr/>
        <w:t>公司董事、监事、高级管理人员变动情况</w:t>
      </w:r>
      <w:r>
        <w:rPr>
          <w:b w:val="0"/>
          <w:bCs w:val="0"/>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2484"/>
        <w:gridCol w:w="3716"/>
        <w:gridCol w:w="3100"/>
      </w:tblGrid>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冯冠平</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届满</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张玉卿</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届满</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杨学军</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届满</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包涵力</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届满</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殷荣华</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届满</w:t>
            </w:r>
          </w:p>
        </w:tc>
      </w:tr>
    </w:tbl>
    <w:p>
      <w:pPr>
        <w:pStyle w:val="BodyText"/>
        <w:spacing w:line="238" w:lineRule="exact"/>
        <w:ind w:left="121" w:right="688" w:firstLine="420"/>
        <w:jc w:val="left"/>
      </w:pPr>
      <w:r>
        <w:rPr/>
        <w:t>报告期内，因公司第六届董事会董事和第五届监事会监事任期届满，根据《公司法》和公</w:t>
      </w:r>
    </w:p>
    <w:p>
      <w:pPr>
        <w:pStyle w:val="BodyText"/>
        <w:spacing w:line="272" w:lineRule="exact" w:before="26"/>
        <w:ind w:left="121" w:right="688"/>
        <w:jc w:val="left"/>
      </w:pPr>
      <w:r>
        <w:rPr>
          <w:spacing w:val="-3"/>
        </w:rPr>
        <w:t>司《章程》的有关规定，依照法定程序，公司董事会、监事会进行了换届选举。根据公司</w:t>
      </w:r>
      <w:r>
        <w:rPr>
          <w:spacing w:val="-45"/>
        </w:rPr>
        <w:t> </w:t>
      </w:r>
      <w:r>
        <w:rPr/>
        <w:t>2007</w:t>
      </w:r>
      <w:r>
        <w:rPr>
          <w:spacing w:val="-81"/>
        </w:rPr>
        <w:t> </w:t>
      </w:r>
      <w:r>
        <w:rPr>
          <w:spacing w:val="-81"/>
        </w:rPr>
      </w:r>
      <w:r>
        <w:rPr/>
        <w:t>年度股东大会会议决议，同意选举赵勇先生、刘体斌先生、林茂祥先生、巫英坚先生、邬江先</w:t>
      </w:r>
      <w:r>
        <w:rPr>
          <w:spacing w:val="-98"/>
        </w:rPr>
        <w:t> </w:t>
      </w:r>
      <w:r>
        <w:rPr>
          <w:spacing w:val="-98"/>
        </w:rPr>
      </w:r>
      <w:r>
        <w:rPr>
          <w:spacing w:val="-3"/>
        </w:rPr>
        <w:t>生为公司第七届董事会非独立董事，同意选举黄朝晖先生、李彤女士、高朗先生、钱鹏霄先生、</w:t>
      </w:r>
      <w:r>
        <w:rPr>
          <w:spacing w:val="-75"/>
        </w:rPr>
        <w:t> </w:t>
      </w:r>
      <w:r>
        <w:rPr>
          <w:spacing w:val="-75"/>
        </w:rPr>
      </w:r>
      <w:r>
        <w:rPr/>
        <w:t>高筱苏女士、黄友先生为公司第七届董事会独立董事，同意选举费敏英女士、阳丹先生、袁兵</w:t>
      </w:r>
      <w:r>
        <w:rPr>
          <w:spacing w:val="-98"/>
        </w:rPr>
        <w:t> </w:t>
      </w:r>
      <w:r>
        <w:rPr>
          <w:spacing w:val="-98"/>
        </w:rPr>
      </w:r>
      <w:r>
        <w:rPr/>
        <w:t>先生为公司第六届监事会监事。另外，经公司职工代表大会通过，选举吴晓刚先生、蒲守长先</w:t>
      </w:r>
      <w:r>
        <w:rPr>
          <w:spacing w:val="-98"/>
        </w:rPr>
        <w:t> </w:t>
      </w:r>
      <w:r>
        <w:rPr>
          <w:spacing w:val="-98"/>
        </w:rPr>
      </w:r>
      <w:r>
        <w:rPr/>
        <w:t>生为公司第六届监事会职工监事。根据公司第七届董事会第一次会议决议，同意选举赵勇先生</w:t>
      </w:r>
      <w:r>
        <w:rPr>
          <w:spacing w:val="-98"/>
        </w:rPr>
        <w:t> </w:t>
      </w:r>
      <w:r>
        <w:rPr>
          <w:spacing w:val="-98"/>
        </w:rPr>
      </w:r>
      <w:r>
        <w:rPr/>
        <w:t>为公司第七届董事会董事长，选举刘体斌先生为公司第七届董事会副董事长，同意续聘刘体斌</w:t>
      </w:r>
      <w:r>
        <w:rPr>
          <w:spacing w:val="-98"/>
        </w:rPr>
        <w:t> </w:t>
      </w:r>
      <w:r>
        <w:rPr>
          <w:spacing w:val="-98"/>
        </w:rPr>
      </w:r>
      <w:r>
        <w:rPr/>
        <w:t>先生为公司总经理，同意续聘郑光清先生、林茂祥先生、巫英坚先生、邬江先生、李进先生、</w:t>
      </w:r>
      <w:r>
        <w:rPr>
          <w:spacing w:val="-98"/>
        </w:rPr>
        <w:t> </w:t>
      </w:r>
      <w:r>
        <w:rPr>
          <w:spacing w:val="-98"/>
        </w:rPr>
      </w:r>
      <w:r>
        <w:rPr/>
        <w:t>郭德轩先生、谭明献先生为公司副总经理，续聘谭明献先生兼任公司董事会秘书。根据公司第</w:t>
      </w:r>
      <w:r>
        <w:rPr>
          <w:spacing w:val="-98"/>
        </w:rPr>
        <w:t> </w:t>
      </w:r>
      <w:r>
        <w:rPr>
          <w:spacing w:val="-98"/>
        </w:rPr>
      </w:r>
      <w:r>
        <w:rPr/>
        <w:t>六届监事会第一次会议决议，同意选举费敏英女士为公司第六届监事会主席。上述情况相关公</w:t>
      </w:r>
      <w:r>
        <w:rPr>
          <w:spacing w:val="-98"/>
        </w:rPr>
        <w:t> </w:t>
      </w:r>
      <w:r>
        <w:rPr>
          <w:spacing w:val="-98"/>
        </w:rPr>
      </w:r>
      <w:r>
        <w:rPr/>
        <w:t>告刊登在</w:t>
      </w:r>
      <w:r>
        <w:rPr>
          <w:spacing w:val="-56"/>
        </w:rPr>
        <w:t> </w:t>
      </w:r>
      <w:r>
        <w:rPr/>
        <w:t>2008</w:t>
      </w:r>
      <w:r>
        <w:rPr>
          <w:spacing w:val="-55"/>
        </w:rPr>
        <w:t> </w:t>
      </w:r>
      <w:r>
        <w:rPr/>
        <w:t>年</w:t>
      </w:r>
      <w:r>
        <w:rPr>
          <w:spacing w:val="-57"/>
        </w:rPr>
        <w:t> </w:t>
      </w:r>
      <w:r>
        <w:rPr/>
        <w:t>5</w:t>
      </w:r>
      <w:r>
        <w:rPr>
          <w:spacing w:val="-55"/>
        </w:rPr>
        <w:t> </w:t>
      </w:r>
      <w:r>
        <w:rPr/>
        <w:t>月</w:t>
      </w:r>
      <w:r>
        <w:rPr>
          <w:spacing w:val="-57"/>
        </w:rPr>
        <w:t> </w:t>
      </w:r>
      <w:r>
        <w:rPr/>
        <w:t>31</w:t>
      </w:r>
      <w:r>
        <w:rPr>
          <w:spacing w:val="-56"/>
        </w:rPr>
        <w:t> </w:t>
      </w:r>
      <w:r>
        <w:rPr/>
        <w:t>日的《上海证券报》上。</w:t>
      </w:r>
    </w:p>
    <w:p>
      <w:pPr>
        <w:pStyle w:val="BodyText"/>
        <w:spacing w:line="245" w:lineRule="exact"/>
        <w:ind w:left="121" w:right="688" w:firstLine="420"/>
        <w:jc w:val="left"/>
      </w:pPr>
      <w:r>
        <w:rPr/>
        <w:t>根据公司第七届董事会第七次会议决议，同意聘任林茂祥先生为公司常务副总经理，聘任</w:t>
      </w:r>
    </w:p>
    <w:p>
      <w:pPr>
        <w:pStyle w:val="BodyText"/>
        <w:spacing w:line="272" w:lineRule="exact" w:before="26"/>
        <w:ind w:left="121" w:right="793"/>
        <w:jc w:val="left"/>
      </w:pPr>
      <w:r>
        <w:rPr>
          <w:spacing w:val="-6"/>
        </w:rPr>
        <w:t>叶洪林先生为公司财务总监（财务负责人）。上述情况相关公告刊登在</w:t>
      </w:r>
      <w:r>
        <w:rPr>
          <w:spacing w:val="-53"/>
        </w:rPr>
        <w:t> </w:t>
      </w:r>
      <w:r>
        <w:rPr/>
        <w:t>2008</w:t>
      </w:r>
      <w:r>
        <w:rPr>
          <w:spacing w:val="-52"/>
        </w:rPr>
        <w:t> </w:t>
      </w:r>
      <w:r>
        <w:rPr/>
        <w:t>年</w:t>
      </w:r>
      <w:r>
        <w:rPr>
          <w:spacing w:val="-54"/>
        </w:rPr>
        <w:t> </w:t>
      </w:r>
      <w:r>
        <w:rPr/>
        <w:t>9</w:t>
      </w:r>
      <w:r>
        <w:rPr>
          <w:spacing w:val="-52"/>
        </w:rPr>
        <w:t> </w:t>
      </w:r>
      <w:r>
        <w:rPr/>
        <w:t>月</w:t>
      </w:r>
      <w:r>
        <w:rPr>
          <w:spacing w:val="-54"/>
        </w:rPr>
        <w:t> </w:t>
      </w:r>
      <w:r>
        <w:rPr/>
        <w:t>24</w:t>
      </w:r>
      <w:r>
        <w:rPr>
          <w:spacing w:val="-53"/>
        </w:rPr>
        <w:t> </w:t>
      </w:r>
      <w:r>
        <w:rPr>
          <w:spacing w:val="-14"/>
        </w:rPr>
        <w:t>日的《上</w:t>
      </w:r>
      <w:r>
        <w:rPr>
          <w:spacing w:val="-1"/>
        </w:rPr>
        <w:t> </w:t>
      </w:r>
      <w:r>
        <w:rPr/>
        <w:t>海证券报》上。</w:t>
      </w:r>
    </w:p>
    <w:p>
      <w:pPr>
        <w:spacing w:line="240" w:lineRule="auto" w:before="10"/>
        <w:rPr>
          <w:rFonts w:ascii="宋体" w:hAnsi="宋体" w:cs="宋体" w:eastAsia="宋体" w:hint="default"/>
          <w:sz w:val="18"/>
          <w:szCs w:val="18"/>
        </w:rPr>
      </w:pPr>
    </w:p>
    <w:p>
      <w:pPr>
        <w:pStyle w:val="Heading5"/>
        <w:spacing w:line="240" w:lineRule="auto"/>
        <w:ind w:right="793"/>
        <w:jc w:val="left"/>
        <w:rPr>
          <w:b w:val="0"/>
          <w:bCs w:val="0"/>
        </w:rPr>
      </w:pPr>
      <w:r>
        <w:rPr/>
        <w:t>(五)</w:t>
      </w:r>
      <w:r>
        <w:rPr>
          <w:spacing w:val="-2"/>
        </w:rPr>
        <w:t> </w:t>
      </w:r>
      <w:r>
        <w:rPr/>
        <w:t>公司员工情况</w:t>
      </w:r>
      <w:r>
        <w:rPr>
          <w:b w:val="0"/>
          <w:bCs w:val="0"/>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2136"/>
        <w:gridCol w:w="1224"/>
        <w:gridCol w:w="4868"/>
        <w:gridCol w:w="1072"/>
      </w:tblGrid>
      <w:tr>
        <w:trPr>
          <w:trHeight w:val="28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sz w:val="21"/>
              </w:rPr>
              <w:t>46,023</w:t>
            </w:r>
          </w:p>
        </w:tc>
        <w:tc>
          <w:tcPr>
            <w:tcW w:w="48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1"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9" w:right="0"/>
              <w:jc w:val="left"/>
              <w:rPr>
                <w:rFonts w:ascii="宋体" w:hAnsi="宋体" w:cs="宋体" w:eastAsia="宋体" w:hint="default"/>
                <w:sz w:val="21"/>
                <w:szCs w:val="21"/>
              </w:rPr>
            </w:pPr>
            <w:r>
              <w:rPr>
                <w:rFonts w:ascii="宋体"/>
                <w:sz w:val="21"/>
              </w:rPr>
              <w:t>3,442</w:t>
            </w:r>
          </w:p>
        </w:tc>
      </w:tr>
    </w:tbl>
    <w:p>
      <w:pPr>
        <w:pStyle w:val="BodyText"/>
        <w:spacing w:line="238" w:lineRule="exact"/>
        <w:ind w:left="121" w:right="793"/>
        <w:jc w:val="left"/>
      </w:pPr>
      <w:r>
        <w:rPr/>
        <w:t>员工的结构如下：</w:t>
      </w:r>
    </w:p>
    <w:p>
      <w:pPr>
        <w:pStyle w:val="BodyText"/>
        <w:spacing w:line="274" w:lineRule="exact"/>
        <w:ind w:left="121" w:right="793"/>
        <w:jc w:val="left"/>
      </w:pPr>
      <w:r>
        <w:rPr/>
        <w:t>1、专业构成情况</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603"/>
        <w:gridCol w:w="4697"/>
      </w:tblGrid>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29,906</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2,304</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6,790</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5,866</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1,157</w:t>
            </w:r>
          </w:p>
        </w:tc>
      </w:tr>
    </w:tbl>
    <w:p>
      <w:pPr>
        <w:pStyle w:val="BodyText"/>
        <w:spacing w:line="240" w:lineRule="exact"/>
        <w:ind w:left="121" w:right="793"/>
        <w:jc w:val="left"/>
      </w:pPr>
      <w:r>
        <w:rPr/>
        <w:t>2、教育程度情况</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博士研究生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6,657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33,695</w:t>
            </w:r>
          </w:p>
        </w:tc>
      </w:tr>
    </w:tbl>
    <w:p>
      <w:pPr>
        <w:spacing w:line="240" w:lineRule="auto" w:before="4"/>
        <w:rPr>
          <w:rFonts w:ascii="宋体" w:hAnsi="宋体" w:cs="宋体" w:eastAsia="宋体" w:hint="default"/>
          <w:sz w:val="15"/>
          <w:szCs w:val="15"/>
        </w:rPr>
      </w:pPr>
    </w:p>
    <w:p>
      <w:pPr>
        <w:pStyle w:val="Heading5"/>
        <w:spacing w:line="272" w:lineRule="exact" w:before="63"/>
        <w:ind w:right="7401"/>
        <w:jc w:val="left"/>
        <w:rPr>
          <w:b w:val="0"/>
          <w:bCs w:val="0"/>
        </w:rPr>
      </w:pPr>
      <w:r>
        <w:rPr/>
        <w:t>六、公司治理结构</w:t>
      </w:r>
      <w:r>
        <w:rPr>
          <w:spacing w:val="1"/>
          <w:w w:val="99"/>
        </w:rPr>
        <w:t> </w:t>
      </w:r>
      <w:r>
        <w:rPr/>
        <w:t>(一)</w:t>
      </w:r>
      <w:r>
        <w:rPr>
          <w:spacing w:val="-2"/>
        </w:rPr>
        <w:t> </w:t>
      </w:r>
      <w:r>
        <w:rPr/>
        <w:t>公司治理的情况</w:t>
      </w:r>
      <w:r>
        <w:rPr>
          <w:b w:val="0"/>
          <w:bCs w:val="0"/>
        </w:rPr>
      </w:r>
    </w:p>
    <w:p>
      <w:pPr>
        <w:pStyle w:val="BodyText"/>
        <w:spacing w:line="272" w:lineRule="exact"/>
        <w:ind w:left="121" w:right="793" w:firstLine="420"/>
        <w:jc w:val="left"/>
      </w:pPr>
      <w:r>
        <w:rPr/>
        <w:t>报告期内，公司严格按照《公司法》、《证券法》、《上市公司治理准则》、《上海证券 交易所股票上市规则》等法律法规的要求，不断完善公司法人治理结构，持续加强公司规范运</w:t>
      </w:r>
    </w:p>
    <w:p>
      <w:pPr>
        <w:spacing w:after="0" w:line="272" w:lineRule="exact"/>
        <w:jc w:val="left"/>
        <w:sectPr>
          <w:pgSz w:w="11910" w:h="16840"/>
          <w:pgMar w:header="0" w:footer="997" w:top="1240" w:bottom="1180" w:left="1580" w:right="780"/>
        </w:sectPr>
      </w:pPr>
    </w:p>
    <w:p>
      <w:pPr>
        <w:pStyle w:val="BodyText"/>
        <w:spacing w:line="272" w:lineRule="exact" w:before="34"/>
        <w:ind w:left="121" w:right="840"/>
        <w:jc w:val="both"/>
      </w:pPr>
      <w:r>
        <w:rPr/>
        <w:t>作，细化公司内部控制制度，进一步规范公司行为。报告期内，公司股票入选上证公司治理板</w:t>
      </w:r>
      <w:r>
        <w:rPr>
          <w:spacing w:val="-98"/>
        </w:rPr>
        <w:t> </w:t>
      </w:r>
      <w:r>
        <w:rPr>
          <w:spacing w:val="-98"/>
        </w:rPr>
      </w:r>
      <w:r>
        <w:rPr/>
        <w:t>块，对公司治理水平的提升形成有效监督和激励。</w:t>
      </w:r>
    </w:p>
    <w:p>
      <w:pPr>
        <w:pStyle w:val="BodyText"/>
        <w:spacing w:line="246" w:lineRule="exact"/>
        <w:ind w:left="541" w:right="190"/>
        <w:jc w:val="left"/>
      </w:pPr>
      <w:r>
        <w:rPr/>
        <w:t>1、公司治理的基本情况</w:t>
      </w:r>
    </w:p>
    <w:p>
      <w:pPr>
        <w:pStyle w:val="BodyText"/>
        <w:spacing w:line="272" w:lineRule="exact" w:before="26"/>
        <w:ind w:left="121" w:right="840" w:firstLine="420"/>
        <w:jc w:val="both"/>
      </w:pPr>
      <w:r>
        <w:rPr>
          <w:spacing w:val="-3"/>
        </w:rPr>
        <w:t>（1）股东与股东大会：公司依据《上市公司股东大会规则》的要求及公司已制订的《股东</w:t>
      </w:r>
      <w:r>
        <w:rPr/>
        <w:t> 大会议事规则》，召集、召开股东大会，确保公司所有股东，特别是中小股东享有平等地位，</w:t>
      </w:r>
      <w:r>
        <w:rPr>
          <w:spacing w:val="-98"/>
        </w:rPr>
        <w:t> </w:t>
      </w:r>
      <w:r>
        <w:rPr>
          <w:spacing w:val="-98"/>
        </w:rPr>
      </w:r>
      <w:r>
        <w:rPr/>
        <w:t>确保所有股东能充分行使自己的权利，认真接待股东来访、来电、来函，使股东了解公司运作</w:t>
      </w:r>
      <w:r>
        <w:rPr>
          <w:spacing w:val="-98"/>
        </w:rPr>
        <w:t> </w:t>
      </w:r>
      <w:r>
        <w:rPr>
          <w:spacing w:val="-98"/>
        </w:rPr>
      </w:r>
      <w:r>
        <w:rPr/>
        <w:t>情况。</w:t>
      </w:r>
    </w:p>
    <w:p>
      <w:pPr>
        <w:pStyle w:val="BodyText"/>
        <w:spacing w:line="272" w:lineRule="exact"/>
        <w:ind w:left="121" w:right="840" w:firstLine="420"/>
        <w:jc w:val="both"/>
      </w:pPr>
      <w:r>
        <w:rPr>
          <w:spacing w:val="-3"/>
        </w:rPr>
        <w:t>（2）公司控股股东与公司的关系：公司控股股东依法行使出资人的权利和义务，没有超越</w:t>
      </w:r>
      <w:r>
        <w:rPr/>
        <w:t> 股东大会直接干预公司决策和生产经营，公司资产完整、机构分开、财务独立、人员分离、业</w:t>
      </w:r>
      <w:r>
        <w:rPr>
          <w:spacing w:val="-98"/>
        </w:rPr>
        <w:t> </w:t>
      </w:r>
      <w:r>
        <w:rPr>
          <w:spacing w:val="-98"/>
        </w:rPr>
      </w:r>
      <w:r>
        <w:rPr/>
        <w:t>务自主。</w:t>
      </w:r>
    </w:p>
    <w:p>
      <w:pPr>
        <w:pStyle w:val="BodyText"/>
        <w:spacing w:line="272" w:lineRule="exact"/>
        <w:ind w:left="121" w:right="840" w:firstLine="420"/>
        <w:jc w:val="both"/>
      </w:pPr>
      <w:r>
        <w:rPr>
          <w:spacing w:val="-3"/>
        </w:rPr>
        <w:t>（3）董事和董事会：公司严格按照《公司章程》规定的董事选聘程序选举董事；公司董事</w:t>
      </w:r>
      <w:r>
        <w:rPr/>
        <w:t> 会的人数和人员构成符合法律、法规的要求；公司在董事会之下设置战略、审计、提名、薪酬</w:t>
      </w:r>
    </w:p>
    <w:p>
      <w:pPr>
        <w:pStyle w:val="BodyText"/>
        <w:spacing w:line="272" w:lineRule="exact"/>
        <w:ind w:left="121" w:right="840"/>
        <w:jc w:val="both"/>
      </w:pPr>
      <w:r>
        <w:rPr/>
        <w:t>与考核四个专门委员会，董事会建设趋于合理化；公司各位董事能够依据《董事会议事规则》</w:t>
      </w:r>
      <w:r>
        <w:rPr>
          <w:spacing w:val="-98"/>
        </w:rPr>
        <w:t> </w:t>
      </w:r>
      <w:r>
        <w:rPr>
          <w:spacing w:val="-98"/>
        </w:rPr>
      </w:r>
      <w:r>
        <w:rPr/>
        <w:t>等制度，以认真负责的态度出席董事会和股东大会，正确行使董事职权，谨慎决策；积极参加</w:t>
      </w:r>
    </w:p>
    <w:p>
      <w:pPr>
        <w:pStyle w:val="BodyText"/>
        <w:spacing w:line="246" w:lineRule="exact"/>
        <w:ind w:left="121" w:right="0"/>
        <w:jc w:val="both"/>
      </w:pPr>
      <w:r>
        <w:rPr/>
        <w:t>有关培训，学习并熟悉相关法律、法规，知晓作为董事的权利、义务和责任。</w:t>
      </w:r>
    </w:p>
    <w:p>
      <w:pPr>
        <w:pStyle w:val="BodyText"/>
        <w:spacing w:line="272" w:lineRule="exact" w:before="26"/>
        <w:ind w:left="121" w:right="840" w:firstLine="420"/>
        <w:jc w:val="both"/>
      </w:pPr>
      <w:r>
        <w:rPr>
          <w:spacing w:val="-3"/>
        </w:rPr>
        <w:t>（4）监事和监事会：公司监事会严格执行《公司法》、《公司章程》的有关规定，监事会</w:t>
      </w:r>
      <w:r>
        <w:rPr/>
        <w:t> 的人数和人员构成符合法律、法规的要求，监事能认真履行自己的职责，本着对公司股东负责</w:t>
      </w:r>
      <w:r>
        <w:rPr>
          <w:spacing w:val="-98"/>
        </w:rPr>
        <w:t> </w:t>
      </w:r>
      <w:r>
        <w:rPr>
          <w:spacing w:val="-98"/>
        </w:rPr>
      </w:r>
      <w:r>
        <w:rPr/>
        <w:t>的态度，对公司的重要事项、财务及董事、高级管理人员履行职责的合法、合规性进行监督。</w:t>
      </w:r>
    </w:p>
    <w:p>
      <w:pPr>
        <w:pStyle w:val="BodyText"/>
        <w:spacing w:line="272" w:lineRule="exact"/>
        <w:ind w:left="121" w:right="840" w:firstLine="420"/>
        <w:jc w:val="both"/>
      </w:pPr>
      <w:r>
        <w:rPr>
          <w:spacing w:val="-3"/>
        </w:rPr>
        <w:t>（5）信息披露：公司按照《上海证券交易所股票上市规则》、《公司章程》和《信息披露</w:t>
      </w:r>
      <w:r>
        <w:rPr/>
        <w:t> 管理制度》等有关规定，依法履行信息披露义务，确保披露信息的真实、及时、准确、完整，</w:t>
      </w:r>
      <w:r>
        <w:rPr>
          <w:spacing w:val="-98"/>
        </w:rPr>
        <w:t> </w:t>
      </w:r>
      <w:r>
        <w:rPr>
          <w:spacing w:val="-98"/>
        </w:rPr>
      </w:r>
      <w:r>
        <w:rPr/>
        <w:t>使所有股东有平等机会获得信息，切实维护了股东的利益。</w:t>
      </w:r>
    </w:p>
    <w:p>
      <w:pPr>
        <w:pStyle w:val="BodyText"/>
        <w:spacing w:line="272" w:lineRule="exact"/>
        <w:ind w:left="121" w:right="841" w:firstLine="420"/>
        <w:jc w:val="both"/>
      </w:pPr>
      <w:r>
        <w:rPr>
          <w:spacing w:val="-3"/>
        </w:rPr>
        <w:t>（6）利益相关者：公司能充分尊重和维护银行及其他债权人、员工、顾客和其他利益相关</w:t>
      </w:r>
      <w:r>
        <w:rPr/>
        <w:t> 者的合法权益，以谋求公司持续、健康、稳定发展。</w:t>
      </w:r>
    </w:p>
    <w:p>
      <w:pPr>
        <w:pStyle w:val="BodyText"/>
        <w:spacing w:line="272" w:lineRule="exact"/>
        <w:ind w:left="541" w:right="190"/>
        <w:jc w:val="left"/>
      </w:pPr>
      <w:r>
        <w:rPr/>
        <w:t>2、上市公司专项治理活动的开展情况 </w:t>
      </w:r>
      <w:r>
        <w:rPr>
          <w:spacing w:val="-4"/>
        </w:rPr>
        <w:t>根据中国证券监督管理委员会和上海证券交易所的要求，公司于</w:t>
      </w:r>
      <w:r>
        <w:rPr>
          <w:spacing w:val="-49"/>
        </w:rPr>
        <w:t> </w:t>
      </w:r>
      <w:r>
        <w:rPr>
          <w:spacing w:val="-1"/>
        </w:rPr>
        <w:t>2007</w:t>
      </w:r>
      <w:r>
        <w:rPr>
          <w:spacing w:val="-48"/>
        </w:rPr>
        <w:t> </w:t>
      </w:r>
      <w:r>
        <w:rPr/>
        <w:t>年</w:t>
      </w:r>
      <w:r>
        <w:rPr>
          <w:spacing w:val="-50"/>
        </w:rPr>
        <w:t> </w:t>
      </w:r>
      <w:r>
        <w:rPr/>
        <w:t>4</w:t>
      </w:r>
      <w:r>
        <w:rPr>
          <w:spacing w:val="-48"/>
        </w:rPr>
        <w:t> </w:t>
      </w:r>
      <w:r>
        <w:rPr>
          <w:spacing w:val="-2"/>
        </w:rPr>
        <w:t>月启动了公司治</w:t>
      </w:r>
      <w:r>
        <w:rPr/>
      </w:r>
    </w:p>
    <w:p>
      <w:pPr>
        <w:pStyle w:val="BodyText"/>
        <w:spacing w:line="272" w:lineRule="exact"/>
        <w:ind w:left="121" w:right="840"/>
        <w:jc w:val="both"/>
      </w:pPr>
      <w:r>
        <w:rPr/>
        <w:t>理专项活动，先后顺利完成了公司治理自查、公众评议和四川证监局现场检查整改提高三个阶</w:t>
      </w:r>
      <w:r>
        <w:rPr>
          <w:spacing w:val="-98"/>
        </w:rPr>
        <w:t> </w:t>
      </w:r>
      <w:r>
        <w:rPr>
          <w:spacing w:val="-98"/>
        </w:rPr>
      </w:r>
      <w:r>
        <w:rPr>
          <w:spacing w:val="2"/>
        </w:rPr>
        <w:t>段的工作，确保公司治理结构更加规范、科学。公司治理专项活动的相关情况已刊登在</w:t>
      </w:r>
      <w:r>
        <w:rPr>
          <w:spacing w:val="20"/>
        </w:rPr>
        <w:t> </w:t>
      </w:r>
      <w:r>
        <w:rPr/>
        <w:t>2007</w:t>
      </w:r>
    </w:p>
    <w:p>
      <w:pPr>
        <w:pStyle w:val="BodyText"/>
        <w:spacing w:line="272" w:lineRule="exact"/>
        <w:ind w:left="121" w:right="799"/>
        <w:jc w:val="both"/>
      </w:pPr>
      <w:r>
        <w:rPr/>
        <w:t>年</w:t>
      </w:r>
      <w:r>
        <w:rPr>
          <w:spacing w:val="-52"/>
        </w:rPr>
        <w:t> </w:t>
      </w:r>
      <w:r>
        <w:rPr/>
        <w:t>6</w:t>
      </w:r>
      <w:r>
        <w:rPr>
          <w:spacing w:val="-51"/>
        </w:rPr>
        <w:t> </w:t>
      </w:r>
      <w:r>
        <w:rPr/>
        <w:t>月</w:t>
      </w:r>
      <w:r>
        <w:rPr>
          <w:spacing w:val="-53"/>
        </w:rPr>
        <w:t> </w:t>
      </w:r>
      <w:r>
        <w:rPr/>
        <w:t>29</w:t>
      </w:r>
      <w:r>
        <w:rPr>
          <w:spacing w:val="-51"/>
        </w:rPr>
        <w:t> </w:t>
      </w:r>
      <w:r>
        <w:rPr>
          <w:spacing w:val="-5"/>
        </w:rPr>
        <w:t>日、11</w:t>
      </w:r>
      <w:r>
        <w:rPr>
          <w:spacing w:val="-51"/>
        </w:rPr>
        <w:t> </w:t>
      </w:r>
      <w:r>
        <w:rPr/>
        <w:t>月</w:t>
      </w:r>
      <w:r>
        <w:rPr>
          <w:spacing w:val="-52"/>
        </w:rPr>
        <w:t> </w:t>
      </w:r>
      <w:r>
        <w:rPr/>
        <w:t>23</w:t>
      </w:r>
      <w:r>
        <w:rPr>
          <w:spacing w:val="-51"/>
        </w:rPr>
        <w:t> </w:t>
      </w:r>
      <w:r>
        <w:rPr>
          <w:spacing w:val="-4"/>
        </w:rPr>
        <w:t>日的《上海证券报》。为了巩固活动成果，2008</w:t>
      </w:r>
      <w:r>
        <w:rPr>
          <w:spacing w:val="-51"/>
        </w:rPr>
        <w:t> </w:t>
      </w:r>
      <w:r>
        <w:rPr>
          <w:spacing w:val="-3"/>
        </w:rPr>
        <w:t>年，公司根据中国证券</w:t>
      </w:r>
      <w:r>
        <w:rPr>
          <w:spacing w:val="-103"/>
        </w:rPr>
        <w:t> </w:t>
      </w:r>
      <w:r>
        <w:rPr>
          <w:spacing w:val="-103"/>
        </w:rPr>
      </w:r>
      <w:r>
        <w:rPr/>
        <w:t>监督管理委员会发布的《关于公司治理专项活动公告的通知》（中国证券监督管理委员会公告</w:t>
      </w:r>
      <w:r>
        <w:rPr>
          <w:spacing w:val="-98"/>
        </w:rPr>
        <w:t> </w:t>
      </w:r>
      <w:r>
        <w:rPr>
          <w:spacing w:val="-98"/>
        </w:rPr>
      </w:r>
      <w:r>
        <w:rPr/>
        <w:t>[2008]27</w:t>
      </w:r>
      <w:r>
        <w:rPr>
          <w:spacing w:val="-76"/>
        </w:rPr>
        <w:t> </w:t>
      </w:r>
      <w:r>
        <w:rPr/>
        <w:t>号）及四川省证监局《关于开展上市公司资金占用自查自纠，进一步规范公司运作的</w:t>
      </w:r>
      <w:r>
        <w:rPr/>
        <w:t> 通知》（川证监上市[2008]35</w:t>
      </w:r>
      <w:r>
        <w:rPr>
          <w:spacing w:val="-75"/>
        </w:rPr>
        <w:t> </w:t>
      </w:r>
      <w:r>
        <w:rPr/>
        <w:t>号）文件精神，重点从增强公司独立性、防止大股东占用资金、</w:t>
      </w:r>
      <w:r>
        <w:rPr>
          <w:spacing w:val="-1"/>
        </w:rPr>
        <w:t> </w:t>
      </w:r>
      <w:r>
        <w:rPr>
          <w:spacing w:val="-4"/>
        </w:rPr>
        <w:t>规范信息披露行为三方面，深入推进公司治理专项活动的开展。对</w:t>
      </w:r>
      <w:r>
        <w:rPr>
          <w:spacing w:val="-45"/>
        </w:rPr>
        <w:t> </w:t>
      </w:r>
      <w:r>
        <w:rPr/>
        <w:t>2007</w:t>
      </w:r>
      <w:r>
        <w:rPr>
          <w:spacing w:val="-45"/>
        </w:rPr>
        <w:t> </w:t>
      </w:r>
      <w:r>
        <w:rPr/>
        <w:t>年公司治理活动中发现</w:t>
      </w:r>
    </w:p>
    <w:p>
      <w:pPr>
        <w:pStyle w:val="BodyText"/>
        <w:spacing w:line="246" w:lineRule="exact"/>
        <w:ind w:left="121" w:right="0"/>
        <w:jc w:val="both"/>
      </w:pPr>
      <w:r>
        <w:rPr>
          <w:spacing w:val="8"/>
        </w:rPr>
        <w:t>的需要持续改进问题进行了整改情况说明，于 </w:t>
      </w:r>
      <w:r>
        <w:rPr/>
        <w:t>2008 年 7 月 19</w:t>
      </w:r>
      <w:r>
        <w:rPr>
          <w:spacing w:val="44"/>
        </w:rPr>
        <w:t> </w:t>
      </w:r>
      <w:r>
        <w:rPr>
          <w:spacing w:val="8"/>
        </w:rPr>
        <w:t>日在上海证券交易所网站</w:t>
      </w:r>
    </w:p>
    <w:p>
      <w:pPr>
        <w:pStyle w:val="BodyText"/>
        <w:spacing w:line="272" w:lineRule="exact" w:before="26"/>
        <w:ind w:left="121" w:right="844"/>
        <w:jc w:val="both"/>
      </w:pPr>
      <w:hyperlink r:id="rId8">
        <w:r>
          <w:rPr/>
          <w:t>（www.sse.com.cn）及《</w:t>
        </w:r>
      </w:hyperlink>
      <w:r>
        <w:rPr/>
        <w:t>上海证券报》上披露了《四川长虹电器股份有限公司关于公司治理专</w:t>
      </w:r>
      <w:r>
        <w:rPr>
          <w:spacing w:val="-102"/>
        </w:rPr>
        <w:t> </w:t>
      </w:r>
      <w:r>
        <w:rPr>
          <w:spacing w:val="-102"/>
        </w:rPr>
      </w:r>
      <w:r>
        <w:rPr/>
        <w:t>项活动整改情况的说明》，力求在公众监督下持续改进，促使公司治理水平再上一个新台阶。</w:t>
      </w:r>
    </w:p>
    <w:p>
      <w:pPr>
        <w:spacing w:line="240" w:lineRule="auto" w:before="11"/>
        <w:rPr>
          <w:rFonts w:ascii="宋体" w:hAnsi="宋体" w:cs="宋体" w:eastAsia="宋体" w:hint="default"/>
          <w:sz w:val="20"/>
          <w:szCs w:val="20"/>
        </w:rPr>
      </w:pPr>
    </w:p>
    <w:p>
      <w:pPr>
        <w:spacing w:line="272" w:lineRule="exact" w:before="0"/>
        <w:ind w:left="121" w:right="6188" w:firstLine="0"/>
        <w:jc w:val="left"/>
        <w:rPr>
          <w:rFonts w:ascii="宋体" w:hAnsi="宋体" w:cs="宋体" w:eastAsia="宋体" w:hint="default"/>
          <w:sz w:val="21"/>
          <w:szCs w:val="21"/>
        </w:rPr>
      </w:pPr>
      <w:r>
        <w:rPr>
          <w:rFonts w:ascii="宋体" w:hAnsi="宋体" w:cs="宋体" w:eastAsia="宋体" w:hint="default"/>
          <w:b/>
          <w:bCs/>
          <w:sz w:val="21"/>
          <w:szCs w:val="21"/>
        </w:rPr>
        <w:t>(二) 独立董事履行职责情况</w:t>
      </w:r>
      <w:r>
        <w:rPr>
          <w:rFonts w:ascii="宋体" w:hAnsi="宋体" w:cs="宋体" w:eastAsia="宋体" w:hint="default"/>
          <w:b/>
          <w:bCs/>
          <w:spacing w:val="1"/>
          <w:w w:val="99"/>
          <w:sz w:val="21"/>
          <w:szCs w:val="21"/>
        </w:rPr>
        <w:t> </w:t>
      </w:r>
      <w:r>
        <w:rPr>
          <w:rFonts w:ascii="宋体" w:hAnsi="宋体" w:cs="宋体" w:eastAsia="宋体" w:hint="default"/>
          <w:sz w:val="21"/>
          <w:szCs w:val="21"/>
        </w:rPr>
        <w:t>1、独立董事参加董事会的出席情况</w:t>
      </w:r>
    </w:p>
    <w:tbl>
      <w:tblPr>
        <w:tblW w:w="0" w:type="auto"/>
        <w:jc w:val="left"/>
        <w:tblInd w:w="106" w:type="dxa"/>
        <w:tblLayout w:type="fixed"/>
        <w:tblCellMar>
          <w:top w:w="0" w:type="dxa"/>
          <w:left w:w="0" w:type="dxa"/>
          <w:bottom w:w="0" w:type="dxa"/>
          <w:right w:w="0" w:type="dxa"/>
        </w:tblCellMar>
        <w:tblLook w:val="01E0"/>
      </w:tblPr>
      <w:tblGrid>
        <w:gridCol w:w="1008"/>
        <w:gridCol w:w="1399"/>
        <w:gridCol w:w="1202"/>
        <w:gridCol w:w="1099"/>
        <w:gridCol w:w="1200"/>
        <w:gridCol w:w="3437"/>
      </w:tblGrid>
      <w:tr>
        <w:trPr>
          <w:trHeight w:val="5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74" w:lineRule="exact"/>
              <w:ind w:left="181" w:right="0"/>
              <w:jc w:val="left"/>
              <w:rPr>
                <w:rFonts w:ascii="宋体" w:hAnsi="宋体" w:cs="宋体" w:eastAsia="宋体" w:hint="default"/>
                <w:sz w:val="21"/>
                <w:szCs w:val="21"/>
              </w:rPr>
            </w:pPr>
            <w:r>
              <w:rPr>
                <w:rFonts w:ascii="宋体" w:hAnsi="宋体" w:cs="宋体" w:eastAsia="宋体" w:hint="default"/>
                <w:sz w:val="21"/>
                <w:szCs w:val="21"/>
              </w:rPr>
              <w:t>事姓名</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4"/>
              <w:jc w:val="right"/>
              <w:rPr>
                <w:rFonts w:ascii="宋体" w:hAnsi="宋体" w:cs="宋体" w:eastAsia="宋体" w:hint="default"/>
                <w:sz w:val="21"/>
                <w:szCs w:val="21"/>
              </w:rPr>
            </w:pPr>
            <w:r>
              <w:rPr>
                <w:rFonts w:ascii="宋体" w:hAnsi="宋体" w:cs="宋体" w:eastAsia="宋体" w:hint="default"/>
                <w:sz w:val="21"/>
                <w:szCs w:val="21"/>
              </w:rPr>
              <w:t>缺席（次）</w:t>
            </w:r>
          </w:p>
        </w:tc>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64" w:right="0"/>
              <w:jc w:val="left"/>
              <w:rPr>
                <w:rFonts w:ascii="宋体" w:hAnsi="宋体" w:cs="宋体" w:eastAsia="宋体" w:hint="default"/>
                <w:sz w:val="21"/>
                <w:szCs w:val="21"/>
              </w:rPr>
            </w:pPr>
            <w:r>
              <w:rPr>
                <w:rFonts w:ascii="宋体" w:hAnsi="宋体" w:cs="宋体" w:eastAsia="宋体" w:hint="default"/>
                <w:sz w:val="21"/>
                <w:szCs w:val="21"/>
              </w:rPr>
              <w:t>缺席原因及其他说明</w:t>
            </w:r>
          </w:p>
        </w:tc>
      </w:tr>
      <w:tr>
        <w:trPr>
          <w:trHeight w:val="28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34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李彤</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34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34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34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高筱苏女士为</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日新</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任公司独立董事</w:t>
            </w:r>
          </w:p>
        </w:tc>
      </w:tr>
      <w:tr>
        <w:trPr>
          <w:trHeight w:val="5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34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黄友先生为</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日新任</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公司独立董事</w:t>
            </w:r>
          </w:p>
        </w:tc>
      </w:tr>
    </w:tbl>
    <w:p>
      <w:pPr>
        <w:pStyle w:val="BodyText"/>
        <w:spacing w:line="272" w:lineRule="exact" w:before="1"/>
        <w:ind w:left="121" w:right="190" w:firstLine="420"/>
        <w:jc w:val="left"/>
      </w:pPr>
      <w:r>
        <w:rPr/>
        <w:t>报告期内，公司独立董事能按照《公司法》、《证券法》、《独立董事制度》等相关法律 </w:t>
      </w:r>
      <w:r>
        <w:rPr>
          <w:spacing w:val="-3"/>
        </w:rPr>
        <w:t>法规的要求，诚信勤勉的履行独立董事的工作职责，为公司重大决策提供了专业和建设性意见，</w:t>
      </w:r>
      <w:r>
        <w:rPr>
          <w:spacing w:val="-77"/>
        </w:rPr>
        <w:t> </w:t>
      </w:r>
      <w:r>
        <w:rPr>
          <w:spacing w:val="-77"/>
        </w:rPr>
      </w:r>
      <w:r>
        <w:rPr/>
        <w:t>按规定要求及时完整的发表独立意见，有效地促进了公司治理结构的完善，维护了公司整体利</w:t>
      </w:r>
      <w:r>
        <w:rPr>
          <w:spacing w:val="-98"/>
        </w:rPr>
        <w:t> </w:t>
      </w:r>
      <w:r>
        <w:rPr>
          <w:spacing w:val="-98"/>
        </w:rPr>
      </w:r>
      <w:r>
        <w:rPr/>
        <w:t>益和全体股东的合法权益。</w:t>
      </w:r>
    </w:p>
    <w:p>
      <w:pPr>
        <w:spacing w:after="0" w:line="272" w:lineRule="exact"/>
        <w:jc w:val="left"/>
        <w:sectPr>
          <w:pgSz w:w="11910" w:h="16840"/>
          <w:pgMar w:header="0" w:footer="997" w:top="1240" w:bottom="1180" w:left="1580" w:right="740"/>
        </w:sectPr>
      </w:pPr>
    </w:p>
    <w:p>
      <w:pPr>
        <w:pStyle w:val="BodyText"/>
        <w:spacing w:line="272" w:lineRule="exact" w:before="46"/>
        <w:ind w:left="542" w:right="688" w:hanging="421"/>
        <w:jc w:val="left"/>
      </w:pPr>
      <w:bookmarkStart w:name="_bookmark5" w:id="7"/>
      <w:bookmarkEnd w:id="7"/>
      <w:r>
        <w:rPr/>
      </w:r>
      <w:r>
        <w:rPr/>
        <w:t>2、独立董事对公司有关事项提出异议的情况 </w:t>
      </w:r>
      <w:r>
        <w:rPr>
          <w:spacing w:val="-3"/>
        </w:rPr>
        <w:t>报告期内，公司独立董事未对公司本年度的董事会议案及其他非董事会议案事项提出异议。</w:t>
      </w:r>
    </w:p>
    <w:p>
      <w:pPr>
        <w:spacing w:line="240" w:lineRule="auto" w:before="10"/>
        <w:rPr>
          <w:rFonts w:ascii="宋体" w:hAnsi="宋体" w:cs="宋体" w:eastAsia="宋体" w:hint="default"/>
          <w:sz w:val="18"/>
          <w:szCs w:val="18"/>
        </w:rPr>
      </w:pPr>
    </w:p>
    <w:p>
      <w:pPr>
        <w:pStyle w:val="Heading5"/>
        <w:spacing w:line="240" w:lineRule="auto"/>
        <w:ind w:right="793"/>
        <w:jc w:val="left"/>
        <w:rPr>
          <w:b w:val="0"/>
          <w:bCs w:val="0"/>
        </w:rPr>
      </w:pPr>
      <w:r>
        <w:rPr/>
        <w:t>(三)</w:t>
      </w:r>
      <w:r>
        <w:rPr>
          <w:spacing w:val="-20"/>
        </w:rPr>
        <w:t> </w:t>
      </w:r>
      <w:r>
        <w:rPr/>
        <w:t>公司相对于控股股东在业务、人员、资产、机构、财务等方面的独立情况</w:t>
      </w:r>
      <w:r>
        <w:rPr>
          <w:b w:val="0"/>
          <w:bCs w:val="0"/>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2350"/>
        <w:gridCol w:w="6950"/>
      </w:tblGrid>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公司具有独立、完整的研发、采购、生产和营销体系及自主经营能力，与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控股股东无从事相同产品生产经营的同业竞争情况</w:t>
            </w:r>
          </w:p>
        </w:tc>
      </w:tr>
      <w:tr>
        <w:trPr>
          <w:trHeight w:val="833"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公司与控股股东在劳动、人事及工资管理等方面完全独立，设立了相应的</w:t>
            </w:r>
          </w:p>
          <w:p>
            <w:pPr>
              <w:pStyle w:val="TableParagraph"/>
              <w:spacing w:line="272" w:lineRule="exact" w:before="26"/>
              <w:ind w:left="100" w:right="113"/>
              <w:jc w:val="left"/>
              <w:rPr>
                <w:rFonts w:ascii="宋体" w:hAnsi="宋体" w:cs="宋体" w:eastAsia="宋体" w:hint="default"/>
                <w:sz w:val="21"/>
                <w:szCs w:val="21"/>
              </w:rPr>
            </w:pPr>
            <w:r>
              <w:rPr>
                <w:rFonts w:ascii="宋体" w:hAnsi="宋体" w:cs="宋体" w:eastAsia="宋体" w:hint="default"/>
                <w:sz w:val="21"/>
                <w:szCs w:val="21"/>
              </w:rPr>
              <w:t>职能部门和完善的管理制度；董事、监事、高级管理人员均在公司领取薪 酬</w:t>
            </w:r>
          </w:p>
        </w:tc>
      </w:tr>
      <w:tr>
        <w:trPr>
          <w:trHeight w:val="287"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公司资产独立、完整，产权清晰</w:t>
            </w:r>
          </w:p>
        </w:tc>
      </w:tr>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建立了完善的法人治理结构，公司董事会、监事会和内部机构均能够独立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运作，不存在与控股股东的从属关系</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财务方面独立情况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公司设有独立的财务部门，独立的会计核算体系，并建立健全了各项财务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管理制度及内部控制办法，拥有独立的银行帐户，并依法独立纳税</w:t>
            </w:r>
          </w:p>
        </w:tc>
      </w:tr>
    </w:tbl>
    <w:p>
      <w:pPr>
        <w:spacing w:line="240" w:lineRule="auto" w:before="6"/>
        <w:rPr>
          <w:rFonts w:ascii="宋体" w:hAnsi="宋体" w:cs="宋体" w:eastAsia="宋体" w:hint="default"/>
          <w:b/>
          <w:bCs/>
          <w:sz w:val="15"/>
          <w:szCs w:val="15"/>
        </w:rPr>
      </w:pPr>
    </w:p>
    <w:p>
      <w:pPr>
        <w:spacing w:line="272" w:lineRule="exact" w:before="63"/>
        <w:ind w:left="541" w:right="793" w:hanging="420"/>
        <w:jc w:val="left"/>
        <w:rPr>
          <w:rFonts w:ascii="宋体" w:hAnsi="宋体" w:cs="宋体" w:eastAsia="宋体" w:hint="default"/>
          <w:sz w:val="21"/>
          <w:szCs w:val="21"/>
        </w:rPr>
      </w:pPr>
      <w:r>
        <w:rPr>
          <w:rFonts w:ascii="宋体" w:hAnsi="宋体" w:cs="宋体" w:eastAsia="宋体" w:hint="default"/>
          <w:b/>
          <w:bCs/>
          <w:sz w:val="21"/>
          <w:szCs w:val="21"/>
        </w:rPr>
        <w:t>(四) 公司内部控制制度的建立健全情况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公司制定了较为完善、健全的公司内部控制制度管理体系，公司内部控制制度主要包括公</w:t>
      </w:r>
    </w:p>
    <w:p>
      <w:pPr>
        <w:pStyle w:val="BodyText"/>
        <w:spacing w:line="272" w:lineRule="exact"/>
        <w:ind w:left="541" w:right="688" w:hanging="420"/>
        <w:jc w:val="left"/>
      </w:pPr>
      <w:r>
        <w:rPr/>
        <w:t>司业务管理控制制度、信息系统控制、会计管理控制和内部控制制度的监督。 1、在生产经营控制方面，公司经营层认真按照《公司章程》赋予的权利和义务履行职权，</w:t>
      </w:r>
    </w:p>
    <w:p>
      <w:pPr>
        <w:pStyle w:val="BodyText"/>
        <w:spacing w:line="272" w:lineRule="exact"/>
        <w:ind w:left="121" w:right="800"/>
        <w:jc w:val="both"/>
      </w:pPr>
      <w:r>
        <w:rPr/>
        <w:t>严格落实董事会决议，按照分工主管公司职能部门和业务单位的工作，对公司日常生产经营均</w:t>
      </w:r>
      <w:r>
        <w:rPr>
          <w:spacing w:val="-98"/>
        </w:rPr>
        <w:t> </w:t>
      </w:r>
      <w:r>
        <w:rPr>
          <w:spacing w:val="-98"/>
        </w:rPr>
      </w:r>
      <w:r>
        <w:rPr/>
        <w:t>能实施有效控制。公司经营层定期向董事会和监事会汇报公司运营情况，董事会对经营层进行</w:t>
      </w:r>
      <w:r>
        <w:rPr>
          <w:spacing w:val="-98"/>
        </w:rPr>
        <w:t> </w:t>
      </w:r>
      <w:r>
        <w:rPr>
          <w:spacing w:val="-98"/>
        </w:rPr>
      </w:r>
      <w:r>
        <w:rPr/>
        <w:t>业绩考核，其履职情况受到董事会和监事会的监督。</w:t>
      </w:r>
    </w:p>
    <w:p>
      <w:pPr>
        <w:pStyle w:val="BodyText"/>
        <w:spacing w:line="272" w:lineRule="exact"/>
        <w:ind w:left="121" w:right="800" w:firstLine="420"/>
        <w:jc w:val="both"/>
      </w:pPr>
      <w:r>
        <w:rPr>
          <w:spacing w:val="-3"/>
        </w:rPr>
        <w:t>2、在财务管理控制方面，公司财务管理工作严格遵守法律法规的规定。公司财务管理制度</w:t>
      </w:r>
      <w:r>
        <w:rPr/>
        <w:t> 对董事长、总经理、财务负责人和各单位主要负责人的权限进行了明确的规定，对财务工作人</w:t>
      </w:r>
      <w:r>
        <w:rPr>
          <w:spacing w:val="-98"/>
        </w:rPr>
        <w:t> </w:t>
      </w:r>
      <w:r>
        <w:rPr>
          <w:spacing w:val="-98"/>
        </w:rPr>
      </w:r>
      <w:r>
        <w:rPr/>
        <w:t>员的岗位职责和权限进行了明确的界定。</w:t>
      </w:r>
    </w:p>
    <w:p>
      <w:pPr>
        <w:pStyle w:val="BodyText"/>
        <w:spacing w:line="272" w:lineRule="exact"/>
        <w:ind w:left="121" w:right="802" w:firstLine="420"/>
        <w:jc w:val="right"/>
      </w:pPr>
      <w:r>
        <w:rPr>
          <w:spacing w:val="-3"/>
        </w:rPr>
        <w:t>3、在信息披露控制方面，公司按照《上海证券交易所股票上市规则》、《公司章程》和公</w:t>
      </w:r>
      <w:r>
        <w:rPr/>
        <w:t> 司《信息披露管理办法》的规定，依法履行信息披露义务，确保信息披露真实、准确、完整。 </w:t>
      </w:r>
      <w:r>
        <w:rPr>
          <w:spacing w:val="-3"/>
        </w:rPr>
        <w:t>4、公司积极开展经营公司董事会建设工作和全面管理审计工作，对控股子公司特别是异地</w:t>
      </w:r>
    </w:p>
    <w:p>
      <w:pPr>
        <w:pStyle w:val="BodyText"/>
        <w:spacing w:line="272" w:lineRule="exact"/>
        <w:ind w:left="541" w:right="793" w:hanging="420"/>
        <w:jc w:val="left"/>
      </w:pPr>
      <w:r>
        <w:rPr/>
        <w:t>控股子公司进行有效管理和控制，不存在失控的风险。 </w:t>
      </w:r>
      <w:r>
        <w:rPr>
          <w:spacing w:val="-3"/>
        </w:rPr>
        <w:t>5、公司通过规范业务操作、健全内部控制、设立专门的审计部、健全财务制度、制定《重</w:t>
      </w:r>
    </w:p>
    <w:p>
      <w:pPr>
        <w:pStyle w:val="BodyText"/>
        <w:spacing w:line="248" w:lineRule="exact"/>
        <w:ind w:left="121" w:right="688"/>
        <w:jc w:val="left"/>
      </w:pPr>
      <w:r>
        <w:rPr/>
        <w:t>大信息内部报告制度》等措施，逐步建立了有效的风险防范机制，能够有效抵御突发性风险。</w:t>
      </w:r>
    </w:p>
    <w:p>
      <w:pPr>
        <w:spacing w:line="240" w:lineRule="auto" w:before="10"/>
        <w:rPr>
          <w:rFonts w:ascii="宋体" w:hAnsi="宋体" w:cs="宋体" w:eastAsia="宋体" w:hint="default"/>
          <w:sz w:val="22"/>
          <w:szCs w:val="22"/>
        </w:rPr>
      </w:pPr>
    </w:p>
    <w:p>
      <w:pPr>
        <w:spacing w:line="272" w:lineRule="exact" w:before="0"/>
        <w:ind w:left="121" w:right="192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8"/>
          <w:sz w:val="21"/>
          <w:szCs w:val="21"/>
        </w:rPr>
        <w:t> </w:t>
      </w:r>
      <w:r>
        <w:rPr>
          <w:rFonts w:ascii="宋体" w:hAnsi="宋体" w:cs="宋体" w:eastAsia="宋体" w:hint="default"/>
          <w:b/>
          <w:bCs/>
          <w:sz w:val="21"/>
          <w:szCs w:val="21"/>
        </w:rPr>
        <w:t>公司披露董事会对公司内部控制的自我评估报告和审计机构的核实评价意见</w:t>
      </w:r>
      <w:r>
        <w:rPr>
          <w:rFonts w:ascii="宋体" w:hAnsi="宋体" w:cs="宋体" w:eastAsia="宋体" w:hint="default"/>
          <w:b/>
          <w:bCs/>
          <w:w w:val="99"/>
          <w:sz w:val="21"/>
          <w:szCs w:val="21"/>
        </w:rPr>
        <w:t> </w:t>
      </w:r>
      <w:r>
        <w:rPr>
          <w:rFonts w:ascii="宋体" w:hAnsi="宋体" w:cs="宋体" w:eastAsia="宋体" w:hint="default"/>
          <w:sz w:val="21"/>
          <w:szCs w:val="21"/>
        </w:rPr>
        <w:t>1、董事会对公司内部控制的自我评估报告全文：详见年报附件。</w:t>
      </w:r>
    </w:p>
    <w:p>
      <w:pPr>
        <w:spacing w:line="240" w:lineRule="auto" w:before="11"/>
        <w:rPr>
          <w:rFonts w:ascii="宋体" w:hAnsi="宋体" w:cs="宋体" w:eastAsia="宋体" w:hint="default"/>
          <w:sz w:val="20"/>
          <w:szCs w:val="20"/>
        </w:rPr>
      </w:pPr>
    </w:p>
    <w:p>
      <w:pPr>
        <w:pStyle w:val="BodyText"/>
        <w:spacing w:line="272" w:lineRule="exact"/>
        <w:ind w:left="541" w:right="2473"/>
        <w:jc w:val="left"/>
      </w:pPr>
      <w:r>
        <w:rPr/>
        <w:t>公司建立了内部控制制度。 公司设立了名为审计部的内部控制检查监督部门。 公司内部控制检查监督部门定期向董事会提交内控检查监督工作报告。</w:t>
      </w:r>
    </w:p>
    <w:p>
      <w:pPr>
        <w:spacing w:line="544" w:lineRule="exact" w:before="55"/>
        <w:ind w:left="121" w:right="4468" w:firstLine="0"/>
        <w:jc w:val="left"/>
        <w:rPr>
          <w:rFonts w:ascii="宋体" w:hAnsi="宋体" w:cs="宋体" w:eastAsia="宋体" w:hint="default"/>
          <w:sz w:val="21"/>
          <w:szCs w:val="21"/>
        </w:rPr>
      </w:pPr>
      <w:r>
        <w:rPr>
          <w:rFonts w:ascii="宋体" w:hAnsi="宋体" w:cs="宋体" w:eastAsia="宋体" w:hint="default"/>
          <w:sz w:val="21"/>
          <w:szCs w:val="21"/>
        </w:rPr>
        <w:t>2、审计机构未出具对公司内部控制的核实评价意见。 </w:t>
      </w:r>
      <w:r>
        <w:rPr>
          <w:rFonts w:ascii="宋体" w:hAnsi="宋体" w:cs="宋体" w:eastAsia="宋体" w:hint="default"/>
          <w:b/>
          <w:bCs/>
          <w:sz w:val="21"/>
          <w:szCs w:val="21"/>
        </w:rPr>
        <w:t>(六)</w:t>
      </w:r>
      <w:r>
        <w:rPr>
          <w:rFonts w:ascii="宋体" w:hAnsi="宋体" w:cs="宋体" w:eastAsia="宋体" w:hint="default"/>
          <w:b/>
          <w:bCs/>
          <w:spacing w:val="-6"/>
          <w:sz w:val="21"/>
          <w:szCs w:val="21"/>
        </w:rPr>
        <w:t> </w:t>
      </w:r>
      <w:r>
        <w:rPr>
          <w:rFonts w:ascii="宋体" w:hAnsi="宋体" w:cs="宋体" w:eastAsia="宋体" w:hint="default"/>
          <w:b/>
          <w:bCs/>
          <w:sz w:val="21"/>
          <w:szCs w:val="21"/>
        </w:rPr>
        <w:t>高级管理人员的考评及激励情况</w:t>
      </w:r>
      <w:r>
        <w:rPr>
          <w:rFonts w:ascii="宋体" w:hAnsi="宋体" w:cs="宋体" w:eastAsia="宋体" w:hint="default"/>
          <w:sz w:val="21"/>
          <w:szCs w:val="21"/>
        </w:rPr>
      </w:r>
    </w:p>
    <w:p>
      <w:pPr>
        <w:pStyle w:val="BodyText"/>
        <w:spacing w:line="192" w:lineRule="exact"/>
        <w:ind w:left="541" w:right="688"/>
        <w:jc w:val="left"/>
      </w:pPr>
      <w:r>
        <w:rPr/>
        <w:t>公司建立了高级管理人员的绩效评价标准与激励约束机制，公司根据年度方针目标实施情</w:t>
      </w:r>
    </w:p>
    <w:p>
      <w:pPr>
        <w:pStyle w:val="BodyText"/>
        <w:spacing w:line="272" w:lineRule="exact"/>
        <w:ind w:left="121" w:right="793"/>
        <w:jc w:val="left"/>
      </w:pPr>
      <w:r>
        <w:rPr/>
        <w:t>况，按照</w:t>
      </w:r>
      <w:r>
        <w:rPr>
          <w:spacing w:val="-54"/>
        </w:rPr>
        <w:t> </w:t>
      </w:r>
      <w:r>
        <w:rPr/>
        <w:t>KPI</w:t>
      </w:r>
      <w:r>
        <w:rPr>
          <w:spacing w:val="-53"/>
        </w:rPr>
        <w:t> </w:t>
      </w:r>
      <w:r>
        <w:rPr/>
        <w:t>指标对个人业绩和绩效进行考评。</w:t>
      </w:r>
    </w:p>
    <w:p>
      <w:pPr>
        <w:pStyle w:val="Heading5"/>
        <w:spacing w:line="274" w:lineRule="exact"/>
        <w:ind w:right="793"/>
        <w:jc w:val="left"/>
        <w:rPr>
          <w:b w:val="0"/>
          <w:bCs w:val="0"/>
        </w:rPr>
      </w:pPr>
      <w:r>
        <w:rPr/>
        <w:t>(七)</w:t>
      </w:r>
      <w:r>
        <w:rPr>
          <w:spacing w:val="-5"/>
        </w:rPr>
        <w:t> </w:t>
      </w:r>
      <w:r>
        <w:rPr/>
        <w:t>公司披露了履行社会责任的报告：详见年报附件。</w:t>
      </w:r>
      <w:r>
        <w:rPr>
          <w:b w:val="0"/>
          <w:bCs w:val="0"/>
        </w:rPr>
      </w:r>
    </w:p>
    <w:p>
      <w:pPr>
        <w:spacing w:line="240" w:lineRule="auto" w:before="10"/>
        <w:rPr>
          <w:rFonts w:ascii="宋体" w:hAnsi="宋体" w:cs="宋体" w:eastAsia="宋体" w:hint="default"/>
          <w:b/>
          <w:bCs/>
          <w:sz w:val="22"/>
          <w:szCs w:val="22"/>
        </w:rPr>
      </w:pPr>
    </w:p>
    <w:p>
      <w:pPr>
        <w:spacing w:line="272" w:lineRule="exact" w:before="0"/>
        <w:ind w:left="121" w:right="7193"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w w:val="99"/>
          <w:sz w:val="21"/>
          <w:szCs w:val="21"/>
        </w:rPr>
        <w:t> </w:t>
      </w: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z w:val="21"/>
          <w:szCs w:val="21"/>
        </w:rPr>
        <w:t>年度股东大会情况</w:t>
      </w:r>
      <w:r>
        <w:rPr>
          <w:rFonts w:ascii="宋体" w:hAnsi="宋体" w:cs="宋体" w:eastAsia="宋体" w:hint="default"/>
          <w:sz w:val="21"/>
          <w:szCs w:val="21"/>
        </w:rPr>
      </w:r>
    </w:p>
    <w:tbl>
      <w:tblPr>
        <w:tblW w:w="0" w:type="auto"/>
        <w:jc w:val="left"/>
        <w:tblInd w:w="106" w:type="dxa"/>
        <w:tblLayout w:type="fixed"/>
        <w:tblCellMar>
          <w:top w:w="0" w:type="dxa"/>
          <w:left w:w="0" w:type="dxa"/>
          <w:bottom w:w="0" w:type="dxa"/>
          <w:right w:w="0" w:type="dxa"/>
        </w:tblCellMar>
        <w:tblLook w:val="01E0"/>
      </w:tblPr>
      <w:tblGrid>
        <w:gridCol w:w="1597"/>
        <w:gridCol w:w="1973"/>
        <w:gridCol w:w="3006"/>
        <w:gridCol w:w="2724"/>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26"/>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0" w:footer="997" w:top="1500" w:bottom="1180" w:left="1580" w:right="780"/>
        </w:sectPr>
      </w:pPr>
    </w:p>
    <w:p>
      <w:pPr>
        <w:spacing w:before="18"/>
        <w:ind w:left="121" w:right="793" w:firstLine="0"/>
        <w:jc w:val="left"/>
        <w:rPr>
          <w:rFonts w:ascii="宋体" w:hAnsi="宋体" w:cs="宋体" w:eastAsia="宋体" w:hint="default"/>
          <w:sz w:val="21"/>
          <w:szCs w:val="21"/>
        </w:rPr>
      </w:pPr>
      <w:bookmarkStart w:name="_bookmark6" w:id="8"/>
      <w:bookmarkEnd w:id="8"/>
      <w:r>
        <w:rPr/>
      </w: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临时股东大会情况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78" w:hRule="exact"/>
        </w:trPr>
        <w:tc>
          <w:tcPr>
            <w:tcW w:w="161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年度第一</w:t>
            </w:r>
          </w:p>
        </w:tc>
        <w:tc>
          <w:tcPr>
            <w:tcW w:w="1897" w:type="dxa"/>
            <w:tcBorders>
              <w:top w:val="single" w:sz="6" w:space="0" w:color="000000"/>
              <w:left w:val="single" w:sz="6" w:space="0" w:color="000000"/>
              <w:bottom w:val="nil" w:sz="6" w:space="0" w:color="auto"/>
              <w:right w:val="single" w:sz="6" w:space="0" w:color="000000"/>
            </w:tcBorders>
          </w:tcPr>
          <w:p>
            <w:pPr/>
          </w:p>
        </w:tc>
        <w:tc>
          <w:tcPr>
            <w:tcW w:w="2942" w:type="dxa"/>
            <w:tcBorders>
              <w:top w:val="single" w:sz="6" w:space="0" w:color="000000"/>
              <w:left w:val="single" w:sz="6" w:space="0" w:color="000000"/>
              <w:bottom w:val="nil" w:sz="6" w:space="0" w:color="auto"/>
              <w:right w:val="single" w:sz="6" w:space="0" w:color="000000"/>
            </w:tcBorders>
          </w:tcPr>
          <w:p>
            <w:pPr/>
          </w:p>
        </w:tc>
        <w:tc>
          <w:tcPr>
            <w:tcW w:w="2848"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161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次临时股东大</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4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84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1" w:hRule="exact"/>
        </w:trPr>
        <w:tc>
          <w:tcPr>
            <w:tcW w:w="161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w:t>
            </w:r>
          </w:p>
        </w:tc>
        <w:tc>
          <w:tcPr>
            <w:tcW w:w="1897" w:type="dxa"/>
            <w:tcBorders>
              <w:top w:val="nil" w:sz="6" w:space="0" w:color="auto"/>
              <w:left w:val="single" w:sz="6" w:space="0" w:color="000000"/>
              <w:bottom w:val="single" w:sz="6" w:space="0" w:color="000000"/>
              <w:right w:val="single" w:sz="6" w:space="0" w:color="000000"/>
            </w:tcBorders>
          </w:tcPr>
          <w:p>
            <w:pPr/>
          </w:p>
        </w:tc>
        <w:tc>
          <w:tcPr>
            <w:tcW w:w="2942" w:type="dxa"/>
            <w:tcBorders>
              <w:top w:val="nil" w:sz="6" w:space="0" w:color="auto"/>
              <w:left w:val="single" w:sz="6" w:space="0" w:color="000000"/>
              <w:bottom w:val="single" w:sz="6" w:space="0" w:color="000000"/>
              <w:right w:val="single" w:sz="6" w:space="0" w:color="000000"/>
            </w:tcBorders>
          </w:tcPr>
          <w:p>
            <w:pPr/>
          </w:p>
        </w:tc>
        <w:tc>
          <w:tcPr>
            <w:tcW w:w="2848"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b/>
          <w:bCs/>
          <w:sz w:val="15"/>
          <w:szCs w:val="15"/>
        </w:rPr>
      </w:pPr>
    </w:p>
    <w:p>
      <w:pPr>
        <w:spacing w:before="35"/>
        <w:ind w:left="121" w:right="793" w:firstLine="0"/>
        <w:jc w:val="left"/>
        <w:rPr>
          <w:rFonts w:ascii="宋体" w:hAnsi="宋体" w:cs="宋体" w:eastAsia="宋体" w:hint="default"/>
          <w:sz w:val="21"/>
          <w:szCs w:val="21"/>
        </w:rPr>
      </w:pPr>
      <w:r>
        <w:rPr>
          <w:rFonts w:ascii="宋体" w:hAnsi="宋体" w:cs="宋体" w:eastAsia="宋体" w:hint="default"/>
          <w:b/>
          <w:bCs/>
          <w:sz w:val="21"/>
          <w:szCs w:val="21"/>
        </w:rPr>
        <w:t>八、董事会报告</w:t>
      </w:r>
      <w:r>
        <w:rPr>
          <w:rFonts w:ascii="宋体" w:hAnsi="宋体" w:cs="宋体" w:eastAsia="宋体" w:hint="default"/>
          <w:sz w:val="21"/>
          <w:szCs w:val="21"/>
        </w:rPr>
      </w:r>
    </w:p>
    <w:p>
      <w:pPr>
        <w:spacing w:line="247" w:lineRule="auto" w:before="75"/>
        <w:ind w:left="534" w:right="6565" w:hanging="413"/>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w w:val="99"/>
          <w:sz w:val="21"/>
          <w:szCs w:val="21"/>
        </w:rPr>
        <w:t> </w:t>
      </w:r>
      <w:r>
        <w:rPr>
          <w:rFonts w:ascii="宋体" w:hAnsi="宋体" w:cs="宋体" w:eastAsia="宋体" w:hint="default"/>
          <w:b/>
          <w:bCs/>
          <w:sz w:val="21"/>
          <w:szCs w:val="21"/>
        </w:rPr>
        <w:t>1、报告期内总体经营情况</w:t>
      </w:r>
      <w:r>
        <w:rPr>
          <w:rFonts w:ascii="宋体" w:hAnsi="宋体" w:cs="宋体" w:eastAsia="宋体" w:hint="default"/>
          <w:sz w:val="21"/>
          <w:szCs w:val="21"/>
        </w:rPr>
      </w:r>
    </w:p>
    <w:p>
      <w:pPr>
        <w:pStyle w:val="BodyText"/>
        <w:spacing w:line="272" w:lineRule="exact" w:before="19"/>
        <w:ind w:left="121" w:right="800" w:firstLine="420"/>
        <w:jc w:val="both"/>
      </w:pPr>
      <w:r>
        <w:rPr/>
        <w:t>2008</w:t>
      </w:r>
      <w:r>
        <w:rPr>
          <w:spacing w:val="-32"/>
        </w:rPr>
        <w:t> </w:t>
      </w:r>
      <w:r>
        <w:rPr>
          <w:spacing w:val="-2"/>
        </w:rPr>
        <w:t>年，公司面对严峻的宏观经济形势和竞争日趋激烈的微观市场环境，围绕董事会制定</w:t>
      </w:r>
      <w:r>
        <w:rPr/>
        <w:t> 的目标任务，努力克服“5.12”汶川特大地震、堰塞湖等自然灾害和全球金融危机造成经济环</w:t>
      </w:r>
      <w:r>
        <w:rPr>
          <w:spacing w:val="-99"/>
        </w:rPr>
        <w:t> </w:t>
      </w:r>
      <w:r>
        <w:rPr>
          <w:spacing w:val="-99"/>
        </w:rPr>
      </w:r>
      <w:r>
        <w:rPr/>
        <w:t>境恶化等一系列不利影响，迎难而进，在“效益、效率、协同”的年度经营方针的指导下，经</w:t>
      </w:r>
      <w:r>
        <w:rPr>
          <w:spacing w:val="-98"/>
        </w:rPr>
        <w:t> </w:t>
      </w:r>
      <w:r>
        <w:rPr>
          <w:spacing w:val="-98"/>
        </w:rPr>
      </w:r>
      <w:r>
        <w:rPr/>
        <w:t>全体员工共同努力，公司在研发、生产、销售、运营效率提升、管理创新等各方面采取了多项</w:t>
      </w:r>
      <w:r>
        <w:rPr>
          <w:spacing w:val="-98"/>
        </w:rPr>
        <w:t> </w:t>
      </w:r>
      <w:r>
        <w:rPr>
          <w:spacing w:val="-98"/>
        </w:rPr>
      </w:r>
      <w:r>
        <w:rPr/>
        <w:t>措施，取得了良好效果，公司经营继续保持健康、良性的发展态势。</w:t>
      </w:r>
    </w:p>
    <w:p>
      <w:pPr>
        <w:pStyle w:val="BodyText"/>
        <w:spacing w:line="272" w:lineRule="exact"/>
        <w:ind w:left="121" w:right="801" w:firstLine="420"/>
        <w:jc w:val="both"/>
      </w:pPr>
      <w:r>
        <w:rPr/>
        <w:t>报告期内，公司实现营业收入</w:t>
      </w:r>
      <w:r>
        <w:rPr>
          <w:spacing w:val="-52"/>
        </w:rPr>
        <w:t> </w:t>
      </w:r>
      <w:r>
        <w:rPr/>
        <w:t>279.30</w:t>
      </w:r>
      <w:r>
        <w:rPr>
          <w:spacing w:val="-52"/>
        </w:rPr>
        <w:t> </w:t>
      </w:r>
      <w:r>
        <w:rPr/>
        <w:t>亿元，较上年同期增长</w:t>
      </w:r>
      <w:r>
        <w:rPr>
          <w:spacing w:val="-52"/>
        </w:rPr>
        <w:t> </w:t>
      </w:r>
      <w:r>
        <w:rPr/>
        <w:t>20.14%；实现营业利润</w:t>
      </w:r>
      <w:r>
        <w:rPr>
          <w:spacing w:val="-52"/>
        </w:rPr>
        <w:t> </w:t>
      </w:r>
      <w:r>
        <w:rPr/>
        <w:t>2.90</w:t>
      </w:r>
      <w:r>
        <w:rPr/>
        <w:t> 亿元，较上年同期减少</w:t>
      </w:r>
      <w:r>
        <w:rPr>
          <w:spacing w:val="-53"/>
        </w:rPr>
        <w:t> </w:t>
      </w:r>
      <w:r>
        <w:rPr/>
        <w:t>34.95%；净利润</w:t>
      </w:r>
      <w:r>
        <w:rPr>
          <w:spacing w:val="-53"/>
        </w:rPr>
        <w:t> </w:t>
      </w:r>
      <w:r>
        <w:rPr/>
        <w:t>2.63</w:t>
      </w:r>
      <w:r>
        <w:rPr>
          <w:spacing w:val="-53"/>
        </w:rPr>
        <w:t> </w:t>
      </w:r>
      <w:r>
        <w:rPr/>
        <w:t>亿元，较上年同期减少</w:t>
      </w:r>
      <w:r>
        <w:rPr>
          <w:spacing w:val="-53"/>
        </w:rPr>
        <w:t> </w:t>
      </w:r>
      <w:r>
        <w:rPr/>
        <w:t>42.17%；归属于上市公司</w:t>
      </w:r>
      <w:r>
        <w:rPr/>
        <w:t> 股东的净利润</w:t>
      </w:r>
      <w:r>
        <w:rPr>
          <w:spacing w:val="-44"/>
        </w:rPr>
        <w:t> </w:t>
      </w:r>
      <w:r>
        <w:rPr/>
        <w:t>0.31</w:t>
      </w:r>
      <w:r>
        <w:rPr>
          <w:spacing w:val="-44"/>
        </w:rPr>
        <w:t> </w:t>
      </w:r>
      <w:r>
        <w:rPr/>
        <w:t>亿元，较上年同期减少</w:t>
      </w:r>
      <w:r>
        <w:rPr>
          <w:spacing w:val="-44"/>
        </w:rPr>
        <w:t> </w:t>
      </w:r>
      <w:r>
        <w:rPr/>
        <w:t>91.59%。虽然报告期内公司营业收入呈现较大幅度</w:t>
      </w:r>
      <w:r>
        <w:rPr>
          <w:spacing w:val="-1"/>
        </w:rPr>
        <w:t> </w:t>
      </w:r>
      <w:r>
        <w:rPr/>
        <w:t>增长，但由于受“5.12”汶川特大地震和</w:t>
      </w:r>
      <w:r>
        <w:rPr>
          <w:spacing w:val="-32"/>
        </w:rPr>
        <w:t> </w:t>
      </w:r>
      <w:r>
        <w:rPr/>
        <w:t>2008</w:t>
      </w:r>
      <w:r>
        <w:rPr>
          <w:spacing w:val="-33"/>
        </w:rPr>
        <w:t> </w:t>
      </w:r>
      <w:r>
        <w:rPr/>
        <w:t>年四季度以来全球金融危机的影响，公司</w:t>
      </w:r>
      <w:r>
        <w:rPr>
          <w:spacing w:val="-32"/>
        </w:rPr>
        <w:t> </w:t>
      </w:r>
      <w:r>
        <w:rPr/>
        <w:t>2008</w:t>
      </w:r>
    </w:p>
    <w:p>
      <w:pPr>
        <w:pStyle w:val="BodyText"/>
        <w:spacing w:line="272" w:lineRule="exact"/>
        <w:ind w:left="121" w:right="788"/>
        <w:jc w:val="left"/>
      </w:pPr>
      <w:r>
        <w:rPr/>
        <w:t>年度营业收入未达到公司董事会提出的</w:t>
      </w:r>
      <w:r>
        <w:rPr>
          <w:spacing w:val="-50"/>
        </w:rPr>
        <w:t> </w:t>
      </w:r>
      <w:r>
        <w:rPr/>
        <w:t>300</w:t>
      </w:r>
      <w:r>
        <w:rPr>
          <w:spacing w:val="-50"/>
        </w:rPr>
        <w:t> </w:t>
      </w:r>
      <w:r>
        <w:rPr/>
        <w:t>亿元销售收入目标，公司利润与去年同期相比出现</w:t>
      </w:r>
      <w:r>
        <w:rPr/>
        <w:t> 了较大幅度下降。</w:t>
      </w:r>
    </w:p>
    <w:p>
      <w:pPr>
        <w:spacing w:line="240" w:lineRule="auto" w:before="10"/>
        <w:rPr>
          <w:rFonts w:ascii="宋体" w:hAnsi="宋体" w:cs="宋体" w:eastAsia="宋体" w:hint="default"/>
          <w:sz w:val="18"/>
          <w:szCs w:val="18"/>
        </w:rPr>
      </w:pPr>
    </w:p>
    <w:p>
      <w:pPr>
        <w:pStyle w:val="Heading5"/>
        <w:spacing w:line="274" w:lineRule="exact"/>
        <w:ind w:left="534" w:right="793"/>
        <w:jc w:val="left"/>
        <w:rPr>
          <w:b w:val="0"/>
          <w:bCs w:val="0"/>
        </w:rPr>
      </w:pPr>
      <w:r>
        <w:rPr/>
        <w:t>2、技术创新和节能减排工作情况</w:t>
      </w:r>
      <w:r>
        <w:rPr>
          <w:b w:val="0"/>
          <w:bCs w:val="0"/>
        </w:rPr>
      </w:r>
    </w:p>
    <w:p>
      <w:pPr>
        <w:pStyle w:val="BodyText"/>
        <w:spacing w:line="272" w:lineRule="exact"/>
        <w:ind w:left="541" w:right="793"/>
        <w:jc w:val="left"/>
      </w:pPr>
      <w:r>
        <w:rPr/>
        <w:t>（1）2008</w:t>
      </w:r>
      <w:r>
        <w:rPr>
          <w:spacing w:val="-54"/>
        </w:rPr>
        <w:t> </w:t>
      </w:r>
      <w:r>
        <w:rPr/>
        <w:t>年技术创新情况</w:t>
      </w:r>
    </w:p>
    <w:p>
      <w:pPr>
        <w:pStyle w:val="BodyText"/>
        <w:spacing w:line="272" w:lineRule="exact" w:before="26"/>
        <w:ind w:left="121" w:right="800" w:firstLine="420"/>
        <w:jc w:val="both"/>
      </w:pPr>
      <w:r>
        <w:rPr/>
        <w:t>2008</w:t>
      </w:r>
      <w:r>
        <w:rPr>
          <w:spacing w:val="3"/>
        </w:rPr>
        <w:t> </w:t>
      </w:r>
      <w:r>
        <w:rPr/>
        <w:t>年，公司深入推进自主创新战略，以创新项目为核心，以产品创新管理（PIM）框架</w:t>
      </w:r>
      <w:r>
        <w:rPr/>
        <w:t> 为手段，稳步推进核心技术能力建设和创新平台建设，在集成电路、嵌入式软件、工业设计、</w:t>
      </w:r>
      <w:r>
        <w:rPr>
          <w:spacing w:val="-98"/>
        </w:rPr>
        <w:t> </w:t>
      </w:r>
      <w:r>
        <w:rPr>
          <w:spacing w:val="-98"/>
        </w:rPr>
      </w:r>
      <w:r>
        <w:rPr/>
        <w:t>工程技术四大核心技术能力方面取得显著成果和突破，进一步提升了企业核心竞争力。同时，</w:t>
      </w:r>
      <w:r>
        <w:rPr>
          <w:spacing w:val="-98"/>
        </w:rPr>
        <w:t> </w:t>
      </w:r>
      <w:r>
        <w:rPr>
          <w:spacing w:val="-98"/>
        </w:rPr>
      </w:r>
      <w:r>
        <w:rPr>
          <w:spacing w:val="-3"/>
        </w:rPr>
        <w:t>公司积极参与闪联（IGRS）、数字音视频编解码（AVS）等技术标准的制定与产业化推广，并取</w:t>
      </w:r>
      <w:r>
        <w:rPr>
          <w:spacing w:val="-70"/>
        </w:rPr>
        <w:t> </w:t>
      </w:r>
      <w:r>
        <w:rPr>
          <w:spacing w:val="-70"/>
        </w:rPr>
      </w:r>
      <w:r>
        <w:rPr/>
        <w:t>得阶段性成果。</w:t>
      </w:r>
    </w:p>
    <w:p>
      <w:pPr>
        <w:pStyle w:val="BodyText"/>
        <w:spacing w:line="272" w:lineRule="exact"/>
        <w:ind w:left="121" w:right="800" w:firstLine="420"/>
        <w:jc w:val="both"/>
      </w:pPr>
      <w:r>
        <w:rPr/>
        <w:t>在技术平台能力建设方面，公司在工业工程规划与实施、超大规模数字芯片设计、音视频 编解码技术研究、嵌入式软件开发、画质改善等方面成立了专门技术研究团队，并形成了较强</w:t>
      </w:r>
      <w:r>
        <w:rPr>
          <w:spacing w:val="-98"/>
        </w:rPr>
        <w:t> </w:t>
      </w:r>
      <w:r>
        <w:rPr>
          <w:spacing w:val="-98"/>
        </w:rPr>
      </w:r>
      <w:r>
        <w:rPr/>
        <w:t>的研发能力。2008</w:t>
      </w:r>
      <w:r>
        <w:rPr>
          <w:spacing w:val="-52"/>
        </w:rPr>
        <w:t> </w:t>
      </w:r>
      <w:r>
        <w:rPr/>
        <w:t>年公司研制成功拥有自主知识产权</w:t>
      </w:r>
      <w:r>
        <w:rPr>
          <w:spacing w:val="-52"/>
        </w:rPr>
        <w:t> </w:t>
      </w:r>
      <w:r>
        <w:rPr/>
        <w:t>SOC（阿波罗</w:t>
      </w:r>
      <w:r>
        <w:rPr>
          <w:spacing w:val="-52"/>
        </w:rPr>
        <w:t> </w:t>
      </w:r>
      <w:r>
        <w:rPr/>
        <w:t>1</w:t>
      </w:r>
      <w:r>
        <w:rPr>
          <w:spacing w:val="-52"/>
        </w:rPr>
        <w:t> </w:t>
      </w:r>
      <w:r>
        <w:rPr/>
        <w:t>号）芯片，标志着公司在</w:t>
      </w:r>
      <w:r>
        <w:rPr/>
        <w:t> 超大规模集成电路音视频处理领域达到国际先进水平。</w:t>
      </w:r>
    </w:p>
    <w:p>
      <w:pPr>
        <w:pStyle w:val="BodyText"/>
        <w:spacing w:line="272" w:lineRule="exact"/>
        <w:ind w:left="121" w:right="802" w:firstLine="411"/>
        <w:jc w:val="both"/>
      </w:pPr>
      <w:r>
        <w:rPr/>
        <w:t>业务单元核心技术能力建设方面，公司可靠性技术研究取得阶段成果；完成</w:t>
      </w:r>
      <w:r>
        <w:rPr>
          <w:spacing w:val="-46"/>
        </w:rPr>
        <w:t> </w:t>
      </w:r>
      <w:r>
        <w:rPr/>
        <w:t>PDP</w:t>
      </w:r>
      <w:r>
        <w:rPr>
          <w:spacing w:val="-46"/>
        </w:rPr>
        <w:t> </w:t>
      </w:r>
      <w:r>
        <w:rPr/>
        <w:t>模组高画</w:t>
      </w:r>
      <w:r>
        <w:rPr/>
        <w:t> </w:t>
      </w:r>
      <w:r>
        <w:rPr>
          <w:spacing w:val="-3"/>
        </w:rPr>
        <w:t>质技术、PDP</w:t>
      </w:r>
      <w:r>
        <w:rPr>
          <w:spacing w:val="-58"/>
        </w:rPr>
        <w:t> </w:t>
      </w:r>
      <w:r>
        <w:rPr/>
        <w:t>屏用电子浆料等研究项目，启动第二代</w:t>
      </w:r>
      <w:r>
        <w:rPr>
          <w:spacing w:val="-58"/>
        </w:rPr>
        <w:t> </w:t>
      </w:r>
      <w:r>
        <w:rPr/>
        <w:t>PDP</w:t>
      </w:r>
      <w:r>
        <w:rPr>
          <w:spacing w:val="-57"/>
        </w:rPr>
        <w:t> </w:t>
      </w:r>
      <w:r>
        <w:rPr>
          <w:spacing w:val="-3"/>
        </w:rPr>
        <w:t>模组产品开发；启动国内</w:t>
      </w:r>
      <w:r>
        <w:rPr>
          <w:spacing w:val="-58"/>
        </w:rPr>
        <w:t> </w:t>
      </w:r>
      <w:r>
        <w:rPr/>
        <w:t>OLED</w:t>
      </w:r>
      <w:r>
        <w:rPr>
          <w:spacing w:val="-57"/>
        </w:rPr>
        <w:t> </w:t>
      </w:r>
      <w:r>
        <w:rPr/>
        <w:t>产业链</w:t>
      </w:r>
      <w:r>
        <w:rPr>
          <w:spacing w:val="-1"/>
        </w:rPr>
        <w:t> </w:t>
      </w:r>
      <w:r>
        <w:rPr/>
        <w:t>建设及显示屏的国产化设计，率先进入</w:t>
      </w:r>
      <w:r>
        <w:rPr>
          <w:spacing w:val="-67"/>
        </w:rPr>
        <w:t> </w:t>
      </w:r>
      <w:r>
        <w:rPr/>
        <w:t>OLED</w:t>
      </w:r>
      <w:r>
        <w:rPr>
          <w:spacing w:val="-66"/>
        </w:rPr>
        <w:t> </w:t>
      </w:r>
      <w:r>
        <w:rPr/>
        <w:t>显示产业领域。</w:t>
      </w:r>
    </w:p>
    <w:p>
      <w:pPr>
        <w:pStyle w:val="BodyText"/>
        <w:spacing w:line="272" w:lineRule="exact"/>
        <w:ind w:left="121" w:right="688" w:firstLine="420"/>
        <w:jc w:val="left"/>
      </w:pPr>
      <w:r>
        <w:rPr>
          <w:spacing w:val="-5"/>
        </w:rPr>
        <w:t>创新管理体系建设方面，继续深化产品创新管理（PIM）流程，深入推进项目经理管理制度。</w:t>
      </w:r>
      <w:r>
        <w:rPr/>
        <w:t> 报告期内，公司专利申请的数量和质量明显上升，专利数量达</w:t>
      </w:r>
      <w:r>
        <w:rPr>
          <w:spacing w:val="-54"/>
        </w:rPr>
        <w:t> </w:t>
      </w:r>
      <w:r>
        <w:rPr/>
        <w:t>591</w:t>
      </w:r>
      <w:r>
        <w:rPr>
          <w:spacing w:val="-53"/>
        </w:rPr>
        <w:t> </w:t>
      </w:r>
      <w:r>
        <w:rPr/>
        <w:t>件，其中发明专利</w:t>
      </w:r>
      <w:r>
        <w:rPr>
          <w:spacing w:val="-54"/>
        </w:rPr>
        <w:t> </w:t>
      </w:r>
      <w:r>
        <w:rPr/>
        <w:t>303</w:t>
      </w:r>
      <w:r>
        <w:rPr>
          <w:spacing w:val="-53"/>
        </w:rPr>
        <w:t> </w:t>
      </w:r>
      <w:r>
        <w:rPr/>
        <w:t>件。</w:t>
      </w:r>
    </w:p>
    <w:p>
      <w:pPr>
        <w:pStyle w:val="BodyText"/>
        <w:spacing w:line="272" w:lineRule="exact"/>
        <w:ind w:left="533" w:right="793" w:firstLine="8"/>
        <w:jc w:val="left"/>
      </w:pPr>
      <w:r>
        <w:rPr/>
        <w:t>（2）节能减排工作 公司积极推行清洁生产机制，在研发、设计、制造、运输、销售、服务、回收等环节建立</w:t>
      </w:r>
    </w:p>
    <w:p>
      <w:pPr>
        <w:pStyle w:val="BodyText"/>
        <w:spacing w:line="246" w:lineRule="exact"/>
        <w:ind w:left="121" w:right="793"/>
        <w:jc w:val="left"/>
      </w:pPr>
      <w:r>
        <w:rPr/>
        <w:t>绿色经营体系，积极寻求和利用可再生资源，努力建设资源节约型、环境友好型企业。</w:t>
      </w:r>
    </w:p>
    <w:p>
      <w:pPr>
        <w:pStyle w:val="BodyText"/>
        <w:spacing w:line="272" w:lineRule="exact" w:before="26"/>
        <w:ind w:left="121" w:right="800" w:firstLine="420"/>
        <w:jc w:val="both"/>
      </w:pPr>
      <w:r>
        <w:rPr/>
        <w:t>2008</w:t>
      </w:r>
      <w:r>
        <w:rPr>
          <w:spacing w:val="-32"/>
        </w:rPr>
        <w:t> </w:t>
      </w:r>
      <w:r>
        <w:rPr>
          <w:spacing w:val="-2"/>
        </w:rPr>
        <w:t>年，公司根据制定的年度环境工作计划，坚持开展运行检查，推进清洁生产，提高环</w:t>
      </w:r>
      <w:r>
        <w:rPr/>
        <w:t> 境绩效，多角度落实社会责任。在全公司的共同努力下，公司环境方针得到贯彻，关键环境绩</w:t>
      </w:r>
      <w:r>
        <w:rPr>
          <w:spacing w:val="-98"/>
        </w:rPr>
        <w:t> </w:t>
      </w:r>
      <w:r>
        <w:rPr>
          <w:spacing w:val="-98"/>
        </w:rPr>
      </w:r>
      <w:r>
        <w:rPr/>
        <w:t>效指标全部达成，推进“提升环境绩效”项目，组织实施了</w:t>
      </w:r>
      <w:r>
        <w:rPr>
          <w:spacing w:val="-50"/>
        </w:rPr>
        <w:t> </w:t>
      </w:r>
      <w:r>
        <w:rPr/>
        <w:t>162</w:t>
      </w:r>
      <w:r>
        <w:rPr>
          <w:spacing w:val="-50"/>
        </w:rPr>
        <w:t> </w:t>
      </w:r>
      <w:r>
        <w:rPr/>
        <w:t>个清洁生产方案，取得了较好</w:t>
      </w:r>
      <w:r>
        <w:rPr/>
        <w:t> 的经济效益。</w:t>
      </w:r>
    </w:p>
    <w:p>
      <w:pPr>
        <w:spacing w:after="0" w:line="272" w:lineRule="exact"/>
        <w:jc w:val="both"/>
        <w:sectPr>
          <w:pgSz w:w="11910" w:h="16840"/>
          <w:pgMar w:header="0" w:footer="997" w:top="1500" w:bottom="1180" w:left="1580" w:right="780"/>
        </w:sectPr>
      </w:pPr>
    </w:p>
    <w:p>
      <w:pPr>
        <w:pStyle w:val="Heading5"/>
        <w:spacing w:line="274" w:lineRule="exact" w:before="6"/>
        <w:ind w:left="854" w:right="-20"/>
        <w:jc w:val="left"/>
        <w:rPr>
          <w:b w:val="0"/>
          <w:bCs w:val="0"/>
        </w:rPr>
      </w:pPr>
      <w:r>
        <w:rPr/>
        <w:t>3、公司主营业务及其经营状况</w:t>
      </w:r>
      <w:r>
        <w:rPr>
          <w:b w:val="0"/>
          <w:bCs w:val="0"/>
        </w:rPr>
      </w:r>
    </w:p>
    <w:p>
      <w:pPr>
        <w:pStyle w:val="BodyText"/>
        <w:spacing w:line="274" w:lineRule="exact"/>
        <w:ind w:left="861" w:right="-20"/>
        <w:jc w:val="left"/>
      </w:pPr>
      <w:r>
        <w:rPr/>
        <w:t>（1）主营业务分行业、产品情况表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2"/>
          <w:szCs w:val="22"/>
        </w:rPr>
      </w:pPr>
    </w:p>
    <w:p>
      <w:pPr>
        <w:pStyle w:val="BodyText"/>
        <w:spacing w:line="240" w:lineRule="auto"/>
        <w:ind w:left="854" w:right="0"/>
        <w:jc w:val="left"/>
      </w:pPr>
      <w:r>
        <w:rPr/>
        <w:t>单位:元</w:t>
      </w:r>
      <w:r>
        <w:rPr>
          <w:spacing w:val="-3"/>
        </w:rPr>
        <w:t> </w:t>
      </w:r>
      <w:r>
        <w:rPr/>
        <w:t>币种:人民币</w:t>
      </w:r>
    </w:p>
    <w:p>
      <w:pPr>
        <w:spacing w:after="0" w:line="240" w:lineRule="auto"/>
        <w:jc w:val="left"/>
        <w:sectPr>
          <w:pgSz w:w="11910" w:h="16840"/>
          <w:pgMar w:header="0" w:footer="997" w:top="1360" w:bottom="1180" w:left="1260" w:right="1140"/>
          <w:cols w:num="2" w:equalWidth="0">
            <w:col w:w="4117" w:space="2093"/>
            <w:col w:w="3300"/>
          </w:cols>
        </w:sectPr>
      </w:pP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004"/>
        <w:gridCol w:w="1746"/>
        <w:gridCol w:w="1656"/>
        <w:gridCol w:w="798"/>
        <w:gridCol w:w="936"/>
        <w:gridCol w:w="1061"/>
        <w:gridCol w:w="2075"/>
      </w:tblGrid>
      <w:tr>
        <w:trPr>
          <w:trHeight w:val="949" w:hRule="exact"/>
        </w:trPr>
        <w:tc>
          <w:tcPr>
            <w:tcW w:w="10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24" w:right="133" w:hanging="90"/>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798"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21" w:right="120"/>
              <w:jc w:val="center"/>
              <w:rPr>
                <w:rFonts w:ascii="宋体" w:hAnsi="宋体" w:cs="宋体" w:eastAsia="宋体" w:hint="default"/>
                <w:sz w:val="18"/>
                <w:szCs w:val="18"/>
              </w:rPr>
            </w:pPr>
            <w:r>
              <w:rPr>
                <w:rFonts w:ascii="宋体" w:hAnsi="宋体" w:cs="宋体" w:eastAsia="宋体" w:hint="default"/>
                <w:sz w:val="18"/>
                <w:szCs w:val="18"/>
              </w:rPr>
              <w:t>营业利 润率 (%)</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7" w:lineRule="auto"/>
              <w:ind w:left="99" w:right="101"/>
              <w:jc w:val="center"/>
              <w:rPr>
                <w:rFonts w:ascii="宋体" w:hAnsi="宋体" w:cs="宋体" w:eastAsia="宋体" w:hint="default"/>
                <w:sz w:val="18"/>
                <w:szCs w:val="18"/>
              </w:rPr>
            </w:pPr>
            <w:r>
              <w:rPr>
                <w:rFonts w:ascii="宋体" w:hAnsi="宋体" w:cs="宋体" w:eastAsia="宋体" w:hint="default"/>
                <w:sz w:val="18"/>
                <w:szCs w:val="18"/>
              </w:rPr>
              <w:t>比上年同 期增减 (%)</w:t>
            </w: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17" w:right="116" w:firstLine="44"/>
              <w:jc w:val="both"/>
              <w:rPr>
                <w:rFonts w:ascii="宋体" w:hAnsi="宋体" w:cs="宋体" w:eastAsia="宋体" w:hint="default"/>
                <w:sz w:val="18"/>
                <w:szCs w:val="18"/>
              </w:rPr>
            </w:pPr>
            <w:r>
              <w:rPr>
                <w:rFonts w:ascii="宋体" w:hAnsi="宋体" w:cs="宋体" w:eastAsia="宋体" w:hint="default"/>
                <w:sz w:val="18"/>
                <w:szCs w:val="18"/>
              </w:rPr>
              <w:t>营业成本 比上年同 期增减(%)</w:t>
            </w:r>
          </w:p>
        </w:tc>
        <w:tc>
          <w:tcPr>
            <w:tcW w:w="2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714" w:right="128" w:hanging="586"/>
              <w:jc w:val="left"/>
              <w:rPr>
                <w:rFonts w:ascii="宋体" w:hAnsi="宋体" w:cs="宋体" w:eastAsia="宋体" w:hint="default"/>
                <w:sz w:val="18"/>
                <w:szCs w:val="18"/>
              </w:rPr>
            </w:pPr>
            <w:r>
              <w:rPr>
                <w:rFonts w:ascii="宋体" w:hAnsi="宋体" w:cs="宋体" w:eastAsia="宋体" w:hint="default"/>
                <w:sz w:val="18"/>
                <w:szCs w:val="18"/>
              </w:rPr>
              <w:t>营业利润率比上年同期 增减(%)</w:t>
            </w:r>
          </w:p>
        </w:tc>
      </w:tr>
      <w:tr>
        <w:trPr>
          <w:trHeight w:val="248" w:hRule="exact"/>
        </w:trPr>
        <w:tc>
          <w:tcPr>
            <w:tcW w:w="10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14" w:right="0"/>
              <w:jc w:val="left"/>
              <w:rPr>
                <w:rFonts w:ascii="宋体" w:hAnsi="宋体" w:cs="宋体" w:eastAsia="宋体" w:hint="default"/>
                <w:sz w:val="18"/>
                <w:szCs w:val="18"/>
              </w:rPr>
            </w:pPr>
            <w:r>
              <w:rPr>
                <w:rFonts w:ascii="宋体" w:hAnsi="宋体" w:cs="宋体" w:eastAsia="宋体" w:hint="default"/>
                <w:sz w:val="18"/>
                <w:szCs w:val="18"/>
              </w:rPr>
              <w:t>彩电</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11,236,282,829.45</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9,126,731,714.63</w:t>
            </w:r>
          </w:p>
        </w:tc>
        <w:tc>
          <w:tcPr>
            <w:tcW w:w="7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18.77</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3.73</w:t>
            </w: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4.80</w:t>
            </w:r>
          </w:p>
        </w:tc>
        <w:tc>
          <w:tcPr>
            <w:tcW w:w="20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0.83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10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33"/>
              <w:jc w:val="right"/>
              <w:rPr>
                <w:rFonts w:ascii="宋体" w:hAnsi="宋体" w:cs="宋体" w:eastAsia="宋体" w:hint="default"/>
                <w:sz w:val="18"/>
                <w:szCs w:val="18"/>
              </w:rPr>
            </w:pPr>
            <w:r>
              <w:rPr>
                <w:rFonts w:ascii="宋体" w:hAnsi="宋体" w:cs="宋体" w:eastAsia="宋体" w:hint="default"/>
                <w:sz w:val="18"/>
                <w:szCs w:val="18"/>
              </w:rPr>
              <w:t>空调冰箱</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5,297,894,202.72</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4,004,438,036.40</w:t>
            </w:r>
          </w:p>
        </w:tc>
        <w:tc>
          <w:tcPr>
            <w:tcW w:w="7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24.41</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10.23</w:t>
            </w: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-5.76</w:t>
            </w:r>
          </w:p>
        </w:tc>
        <w:tc>
          <w:tcPr>
            <w:tcW w:w="20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12.82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10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00"/>
              <w:jc w:val="righ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3,143,840,293.32</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2,965,261,869.95</w:t>
            </w:r>
          </w:p>
        </w:tc>
        <w:tc>
          <w:tcPr>
            <w:tcW w:w="7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5.68</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11.88</w:t>
            </w: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10.75</w:t>
            </w:r>
          </w:p>
        </w:tc>
        <w:tc>
          <w:tcPr>
            <w:tcW w:w="20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0.97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10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33"/>
              <w:jc w:val="right"/>
              <w:rPr>
                <w:rFonts w:ascii="宋体" w:hAnsi="宋体" w:cs="宋体" w:eastAsia="宋体" w:hint="default"/>
                <w:sz w:val="18"/>
                <w:szCs w:val="18"/>
              </w:rPr>
            </w:pPr>
            <w:r>
              <w:rPr>
                <w:rFonts w:ascii="宋体" w:hAnsi="宋体" w:cs="宋体" w:eastAsia="宋体" w:hint="default"/>
                <w:sz w:val="18"/>
                <w:szCs w:val="18"/>
              </w:rPr>
              <w:t>通讯产品</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2,928,098,210.88</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2,421,228,959.40</w:t>
            </w:r>
          </w:p>
        </w:tc>
        <w:tc>
          <w:tcPr>
            <w:tcW w:w="7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17.31</w:t>
            </w:r>
          </w:p>
        </w:tc>
        <w:tc>
          <w:tcPr>
            <w:tcW w:w="9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15.22</w:t>
            </w:r>
          </w:p>
        </w:tc>
        <w:tc>
          <w:tcPr>
            <w:tcW w:w="106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16.75</w:t>
            </w:r>
          </w:p>
        </w:tc>
        <w:tc>
          <w:tcPr>
            <w:tcW w:w="20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line="240" w:lineRule="auto" w:before="6"/>
        <w:rPr>
          <w:rFonts w:ascii="宋体" w:hAnsi="宋体" w:cs="宋体" w:eastAsia="宋体" w:hint="default"/>
          <w:sz w:val="15"/>
          <w:szCs w:val="15"/>
        </w:rPr>
      </w:pPr>
    </w:p>
    <w:p>
      <w:pPr>
        <w:pStyle w:val="BodyText"/>
        <w:spacing w:line="274" w:lineRule="exact" w:before="35"/>
        <w:ind w:left="757" w:right="0"/>
        <w:jc w:val="left"/>
      </w:pPr>
      <w:r>
        <w:rPr/>
        <w:t>（2）主营业务分地区情况</w:t>
      </w:r>
    </w:p>
    <w:p>
      <w:pPr>
        <w:pStyle w:val="BodyText"/>
        <w:spacing w:line="274" w:lineRule="exact"/>
        <w:ind w:left="0" w:right="442"/>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326" w:type="dxa"/>
        <w:tblLayout w:type="fixed"/>
        <w:tblCellMar>
          <w:top w:w="0" w:type="dxa"/>
          <w:left w:w="0" w:type="dxa"/>
          <w:bottom w:w="0" w:type="dxa"/>
          <w:right w:w="0" w:type="dxa"/>
        </w:tblCellMar>
        <w:tblLook w:val="01E0"/>
      </w:tblPr>
      <w:tblGrid>
        <w:gridCol w:w="984"/>
        <w:gridCol w:w="3364"/>
        <w:gridCol w:w="4487"/>
      </w:tblGrid>
      <w:tr>
        <w:trPr>
          <w:trHeight w:val="287" w:hRule="exact"/>
        </w:trPr>
        <w:tc>
          <w:tcPr>
            <w:tcW w:w="9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3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4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36" w:hRule="exact"/>
        </w:trPr>
        <w:tc>
          <w:tcPr>
            <w:tcW w:w="984" w:type="dxa"/>
            <w:tcBorders>
              <w:top w:val="single" w:sz="6" w:space="0" w:color="101010"/>
              <w:left w:val="single" w:sz="6" w:space="0" w:color="101010"/>
              <w:bottom w:val="single" w:sz="6" w:space="0" w:color="101010"/>
              <w:right w:val="single" w:sz="6" w:space="0" w:color="10101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33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23,906,991,428.72</w:t>
            </w:r>
          </w:p>
        </w:tc>
        <w:tc>
          <w:tcPr>
            <w:tcW w:w="44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16.81</w:t>
            </w:r>
          </w:p>
        </w:tc>
      </w:tr>
      <w:tr>
        <w:trPr>
          <w:trHeight w:val="288" w:hRule="exact"/>
        </w:trPr>
        <w:tc>
          <w:tcPr>
            <w:tcW w:w="9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336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3,739,831,455.04</w:t>
            </w:r>
          </w:p>
        </w:tc>
        <w:tc>
          <w:tcPr>
            <w:tcW w:w="448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1"/>
              <w:jc w:val="right"/>
              <w:rPr>
                <w:rFonts w:ascii="宋体" w:hAnsi="宋体" w:cs="宋体" w:eastAsia="宋体" w:hint="default"/>
                <w:sz w:val="18"/>
                <w:szCs w:val="18"/>
              </w:rPr>
            </w:pPr>
            <w:r>
              <w:rPr>
                <w:rFonts w:ascii="宋体"/>
                <w:sz w:val="18"/>
              </w:rPr>
              <w:t>41.33</w:t>
            </w:r>
          </w:p>
        </w:tc>
      </w:tr>
    </w:tbl>
    <w:p>
      <w:pPr>
        <w:spacing w:line="240" w:lineRule="auto" w:before="6"/>
        <w:rPr>
          <w:rFonts w:ascii="宋体" w:hAnsi="宋体" w:cs="宋体" w:eastAsia="宋体" w:hint="default"/>
          <w:sz w:val="15"/>
          <w:szCs w:val="15"/>
        </w:rPr>
      </w:pPr>
    </w:p>
    <w:p>
      <w:pPr>
        <w:pStyle w:val="BodyText"/>
        <w:spacing w:line="237" w:lineRule="auto" w:before="37"/>
        <w:ind w:left="861" w:right="0"/>
        <w:jc w:val="left"/>
      </w:pPr>
      <w:r>
        <w:rPr/>
        <w:t>（3）主要供应商、客户情况 前五名供应商采购金额合计210,556.01万元，占年度采购总额比重31.32%； 前五名销售客户销售金额合计</w:t>
      </w:r>
      <w:r>
        <w:rPr>
          <w:spacing w:val="-66"/>
        </w:rPr>
        <w:t> </w:t>
      </w:r>
      <w:r>
        <w:rPr/>
        <w:t>111,859.43</w:t>
      </w:r>
      <w:r>
        <w:rPr>
          <w:spacing w:val="-66"/>
        </w:rPr>
        <w:t> </w:t>
      </w:r>
      <w:r>
        <w:rPr/>
        <w:t>万元，占年度销售总额比重</w:t>
      </w:r>
      <w:r>
        <w:rPr>
          <w:spacing w:val="-66"/>
        </w:rPr>
        <w:t> </w:t>
      </w:r>
      <w:r>
        <w:rPr/>
        <w:t>4.00%。</w:t>
      </w:r>
    </w:p>
    <w:p>
      <w:pPr>
        <w:spacing w:line="240" w:lineRule="auto" w:before="9"/>
        <w:rPr>
          <w:rFonts w:ascii="宋体" w:hAnsi="宋体" w:cs="宋体" w:eastAsia="宋体" w:hint="default"/>
          <w:sz w:val="20"/>
          <w:szCs w:val="20"/>
        </w:rPr>
      </w:pPr>
    </w:p>
    <w:p>
      <w:pPr>
        <w:pStyle w:val="Heading5"/>
        <w:spacing w:line="274" w:lineRule="exact"/>
        <w:ind w:left="864" w:right="0"/>
        <w:jc w:val="left"/>
        <w:rPr>
          <w:b w:val="0"/>
          <w:bCs w:val="0"/>
        </w:rPr>
      </w:pPr>
      <w:r>
        <w:rPr/>
        <w:t>4、报告期内的主要经营工作</w:t>
      </w:r>
      <w:r>
        <w:rPr>
          <w:b w:val="0"/>
          <w:bCs w:val="0"/>
        </w:rPr>
      </w:r>
    </w:p>
    <w:p>
      <w:pPr>
        <w:pStyle w:val="BodyText"/>
        <w:spacing w:line="272" w:lineRule="exact" w:before="26"/>
        <w:ind w:left="441" w:right="0" w:firstLine="420"/>
        <w:jc w:val="left"/>
      </w:pPr>
      <w:r>
        <w:rPr/>
        <w:t>（1）产业架构持续优化。2008</w:t>
      </w:r>
      <w:r>
        <w:rPr>
          <w:spacing w:val="-56"/>
        </w:rPr>
        <w:t> </w:t>
      </w:r>
      <w:r>
        <w:rPr>
          <w:spacing w:val="-3"/>
        </w:rPr>
        <w:t>年，公司在“三坐标”战略指引下，继续推进“有进有退”</w:t>
      </w:r>
      <w:r>
        <w:rPr>
          <w:spacing w:val="-1"/>
        </w:rPr>
        <w:t> </w:t>
      </w:r>
      <w:r>
        <w:rPr/>
        <w:t>的产业结构调整。通过在资本市场实施收购兼并控股华意压缩机股份有限公司，进一步完善了</w:t>
      </w:r>
      <w:r>
        <w:rPr>
          <w:spacing w:val="-98"/>
        </w:rPr>
        <w:t> </w:t>
      </w:r>
      <w:r>
        <w:rPr>
          <w:spacing w:val="-98"/>
        </w:rPr>
      </w:r>
      <w:r>
        <w:rPr/>
        <w:t>公司的白电产业链，向产业链高附加值端拓展；成立四川虹信软件有限公司涉足软件服务业；</w:t>
      </w:r>
      <w:r>
        <w:rPr>
          <w:spacing w:val="-98"/>
        </w:rPr>
        <w:t> </w:t>
      </w:r>
      <w:r>
        <w:rPr>
          <w:spacing w:val="-98"/>
        </w:rPr>
      </w:r>
      <w:r>
        <w:rPr/>
        <w:t>成立四川快益点服务连锁有限公司打造专业家电售后服务产业；同时，公司将四川景虹包装制</w:t>
      </w:r>
      <w:r>
        <w:rPr>
          <w:spacing w:val="-98"/>
        </w:rPr>
        <w:t> </w:t>
      </w:r>
      <w:r>
        <w:rPr>
          <w:spacing w:val="-98"/>
        </w:rPr>
      </w:r>
      <w:r>
        <w:rPr/>
        <w:t>品有限公司</w:t>
      </w:r>
      <w:r>
        <w:rPr>
          <w:spacing w:val="-1"/>
        </w:rPr>
        <w:t> </w:t>
      </w:r>
      <w:r>
        <w:rPr/>
        <w:t>35%的股份转让给香港光景投资有限公司，退出不符合公司未来发展方向和不具竞</w:t>
      </w:r>
      <w:r>
        <w:rPr/>
        <w:t> 争优势的产业，集中资源发展核心产业。</w:t>
      </w:r>
    </w:p>
    <w:p>
      <w:pPr>
        <w:pStyle w:val="BodyText"/>
        <w:spacing w:line="272" w:lineRule="exact"/>
        <w:ind w:left="441" w:right="429" w:firstLine="420"/>
        <w:jc w:val="left"/>
      </w:pPr>
      <w:r>
        <w:rPr/>
        <w:t>（2）运营效率持续提升。2008</w:t>
      </w:r>
      <w:r>
        <w:rPr>
          <w:spacing w:val="4"/>
        </w:rPr>
        <w:t> </w:t>
      </w:r>
      <w:r>
        <w:rPr/>
        <w:t>年公司的资金控制工作取得了一定成效，存货和应收账款</w:t>
      </w:r>
      <w:r>
        <w:rPr/>
        <w:t> 金额持续降低，公司整体运营资金规模得到有效控制，资金使用效率进一步提升。</w:t>
      </w:r>
    </w:p>
    <w:p>
      <w:pPr>
        <w:pStyle w:val="BodyText"/>
        <w:spacing w:line="272" w:lineRule="exact"/>
        <w:ind w:left="441" w:right="0" w:firstLine="420"/>
        <w:jc w:val="left"/>
      </w:pPr>
      <w:r>
        <w:rPr/>
        <w:t>（3）创新产品开发实现整体突破。公司</w:t>
      </w:r>
      <w:r>
        <w:rPr>
          <w:spacing w:val="-44"/>
        </w:rPr>
        <w:t> </w:t>
      </w:r>
      <w:r>
        <w:rPr/>
        <w:t>A200</w:t>
      </w:r>
      <w:r>
        <w:rPr>
          <w:spacing w:val="-44"/>
        </w:rPr>
        <w:t> </w:t>
      </w:r>
      <w:r>
        <w:rPr/>
        <w:t>高清网络播放器、P2P</w:t>
      </w:r>
      <w:r>
        <w:rPr>
          <w:spacing w:val="-44"/>
        </w:rPr>
        <w:t> </w:t>
      </w:r>
      <w:r>
        <w:rPr/>
        <w:t>网络电视下载模块、</w:t>
      </w:r>
      <w:r>
        <w:rPr>
          <w:spacing w:val="-1"/>
        </w:rPr>
        <w:t> </w:t>
      </w:r>
      <w:r>
        <w:rPr/>
        <w:t>MV700</w:t>
      </w:r>
      <w:r>
        <w:rPr>
          <w:spacing w:val="-54"/>
        </w:rPr>
        <w:t> </w:t>
      </w:r>
      <w:r>
        <w:rPr/>
        <w:t>手持电视等产品的开发达到商用状态，部分产品实现了小批量的试产试销。</w:t>
      </w:r>
    </w:p>
    <w:p>
      <w:pPr>
        <w:pStyle w:val="BodyText"/>
        <w:spacing w:line="272" w:lineRule="exact"/>
        <w:ind w:left="441" w:right="440" w:firstLine="420"/>
        <w:jc w:val="both"/>
      </w:pPr>
      <w:r>
        <w:rPr/>
        <w:t>（4）公司重点项目PDP</w:t>
      </w:r>
      <w:r>
        <w:rPr>
          <w:spacing w:val="-52"/>
        </w:rPr>
        <w:t> </w:t>
      </w:r>
      <w:r>
        <w:rPr/>
        <w:t>显示屏及模组项目进展顺利。2008年，四川虹欧PDP</w:t>
      </w:r>
      <w:r>
        <w:rPr>
          <w:spacing w:val="-52"/>
        </w:rPr>
        <w:t> </w:t>
      </w:r>
      <w:r>
        <w:rPr/>
        <w:t>显示屏及模组</w:t>
      </w:r>
      <w:r>
        <w:rPr/>
        <w:t> 项目一期工程建设全部完成，其中设备安装调试包括生产线上设备的单动测试、单工序测试以</w:t>
      </w:r>
      <w:r>
        <w:rPr>
          <w:spacing w:val="-98"/>
        </w:rPr>
        <w:t> </w:t>
      </w:r>
      <w:r>
        <w:rPr>
          <w:spacing w:val="-98"/>
        </w:rPr>
      </w:r>
      <w:r>
        <w:rPr>
          <w:spacing w:val="-2"/>
        </w:rPr>
        <w:t>及整体联动测试全部结束，多品种高清屏模组和全高清屏模组进行了小批量试生产，于2009</w:t>
      </w:r>
      <w:r>
        <w:rPr>
          <w:spacing w:val="-25"/>
        </w:rPr>
        <w:t> </w:t>
      </w:r>
      <w:r>
        <w:rPr/>
        <w:t>年</w:t>
      </w:r>
      <w:r>
        <w:rPr>
          <w:spacing w:val="-97"/>
        </w:rPr>
        <w:t> </w:t>
      </w:r>
      <w:r>
        <w:rPr>
          <w:spacing w:val="-97"/>
        </w:rPr>
      </w:r>
      <w:r>
        <w:rPr/>
        <w:t>3</w:t>
      </w:r>
      <w:r>
        <w:rPr>
          <w:spacing w:val="-2"/>
        </w:rPr>
        <w:t> </w:t>
      </w:r>
      <w:r>
        <w:rPr/>
        <w:t>月进入量产爬坡期。</w:t>
      </w:r>
    </w:p>
    <w:p>
      <w:pPr>
        <w:pStyle w:val="BodyText"/>
        <w:spacing w:line="272" w:lineRule="exact"/>
        <w:ind w:left="441" w:right="427" w:firstLine="420"/>
        <w:jc w:val="left"/>
      </w:pPr>
      <w:r>
        <w:rPr/>
        <w:t>（5）质量管理水平进一步提高。2008</w:t>
      </w:r>
      <w:r>
        <w:rPr>
          <w:spacing w:val="5"/>
        </w:rPr>
        <w:t> </w:t>
      </w:r>
      <w:r>
        <w:rPr/>
        <w:t>年，公司采取多种措施进一步提升公司质量管理水</w:t>
      </w:r>
      <w:r>
        <w:rPr/>
        <w:t> 平，公司获得四川省政府质量管理奖，子公司四川长虹新能源科技有限公司获得“四川省</w:t>
      </w:r>
      <w:r>
        <w:rPr>
          <w:spacing w:val="6"/>
        </w:rPr>
        <w:t> </w:t>
      </w:r>
      <w:r>
        <w:rPr/>
        <w:t>AAA</w:t>
      </w:r>
    </w:p>
    <w:p>
      <w:pPr>
        <w:pStyle w:val="BodyText"/>
        <w:spacing w:line="272" w:lineRule="exact"/>
        <w:ind w:left="441" w:right="433"/>
        <w:jc w:val="left"/>
      </w:pPr>
      <w:r>
        <w:rPr/>
        <w:t>级质量信用企业”，子公司四川长虹网络科技有限责任公司与四川长虹新能源科技有限公司获</w:t>
      </w:r>
      <w:r>
        <w:rPr>
          <w:spacing w:val="-98"/>
        </w:rPr>
        <w:t> </w:t>
      </w:r>
      <w:r>
        <w:rPr>
          <w:spacing w:val="-98"/>
        </w:rPr>
      </w:r>
      <w:r>
        <w:rPr>
          <w:spacing w:val="-6"/>
        </w:rPr>
        <w:t>得“四川省质量管理先进企业”。报告期内，公司</w:t>
      </w:r>
      <w:r>
        <w:rPr>
          <w:spacing w:val="-53"/>
        </w:rPr>
        <w:t> </w:t>
      </w:r>
      <w:r>
        <w:rPr/>
        <w:t>2</w:t>
      </w:r>
      <w:r>
        <w:rPr>
          <w:spacing w:val="-52"/>
        </w:rPr>
        <w:t> </w:t>
      </w:r>
      <w:r>
        <w:rPr/>
        <w:t>个</w:t>
      </w:r>
      <w:r>
        <w:rPr>
          <w:spacing w:val="-54"/>
        </w:rPr>
        <w:t> </w:t>
      </w:r>
      <w:r>
        <w:rPr/>
        <w:t>QC</w:t>
      </w:r>
      <w:r>
        <w:rPr>
          <w:spacing w:val="-52"/>
        </w:rPr>
        <w:t> </w:t>
      </w:r>
      <w:r>
        <w:rPr/>
        <w:t>小组和</w:t>
      </w:r>
      <w:r>
        <w:rPr>
          <w:spacing w:val="-53"/>
        </w:rPr>
        <w:t> </w:t>
      </w:r>
      <w:r>
        <w:rPr/>
        <w:t>1</w:t>
      </w:r>
      <w:r>
        <w:rPr>
          <w:spacing w:val="-52"/>
        </w:rPr>
        <w:t> </w:t>
      </w:r>
      <w:r>
        <w:rPr/>
        <w:t>个质量信得过班组被评为国</w:t>
      </w:r>
    </w:p>
    <w:p>
      <w:pPr>
        <w:pStyle w:val="BodyText"/>
        <w:spacing w:line="246" w:lineRule="exact"/>
        <w:ind w:left="441" w:right="0"/>
        <w:jc w:val="left"/>
      </w:pPr>
      <w:r>
        <w:rPr/>
        <w:t>优小组，3</w:t>
      </w:r>
      <w:r>
        <w:rPr>
          <w:spacing w:val="-59"/>
        </w:rPr>
        <w:t> </w:t>
      </w:r>
      <w:r>
        <w:rPr/>
        <w:t>个</w:t>
      </w:r>
      <w:r>
        <w:rPr>
          <w:spacing w:val="-59"/>
        </w:rPr>
        <w:t> </w:t>
      </w:r>
      <w:r>
        <w:rPr/>
        <w:t>QC</w:t>
      </w:r>
      <w:r>
        <w:rPr>
          <w:spacing w:val="-58"/>
        </w:rPr>
        <w:t> </w:t>
      </w:r>
      <w:r>
        <w:rPr/>
        <w:t>小组分获部优一、二等奖，11</w:t>
      </w:r>
      <w:r>
        <w:rPr>
          <w:spacing w:val="-59"/>
        </w:rPr>
        <w:t> </w:t>
      </w:r>
      <w:r>
        <w:rPr/>
        <w:t>个小组分获省、市优秀</w:t>
      </w:r>
      <w:r>
        <w:rPr>
          <w:spacing w:val="-59"/>
        </w:rPr>
        <w:t> </w:t>
      </w:r>
      <w:r>
        <w:rPr/>
        <w:t>QC</w:t>
      </w:r>
      <w:r>
        <w:rPr>
          <w:spacing w:val="-58"/>
        </w:rPr>
        <w:t> </w:t>
      </w:r>
      <w:r>
        <w:rPr/>
        <w:t>小组。</w:t>
      </w:r>
    </w:p>
    <w:p>
      <w:pPr>
        <w:pStyle w:val="BodyText"/>
        <w:spacing w:line="272" w:lineRule="exact" w:before="26"/>
        <w:ind w:left="441" w:right="0" w:firstLine="420"/>
        <w:jc w:val="left"/>
      </w:pPr>
      <w:r>
        <w:rPr>
          <w:spacing w:val="-3"/>
        </w:rPr>
        <w:t>（6）薪酬激励机制和职位体系不断完善。报告期内，公司对职位体系进行系统梳理，制定</w:t>
      </w:r>
      <w:r>
        <w:rPr/>
        <w:t> </w:t>
      </w:r>
      <w:r>
        <w:rPr>
          <w:spacing w:val="-3"/>
        </w:rPr>
        <w:t>了《公司职位管理办法》，完善了专业职员工（特别是技术人员）的职业发展通道。报告期内，</w:t>
      </w:r>
      <w:r>
        <w:rPr>
          <w:spacing w:val="-82"/>
        </w:rPr>
        <w:t> </w:t>
      </w:r>
      <w:r>
        <w:rPr>
          <w:spacing w:val="-82"/>
        </w:rPr>
      </w:r>
      <w:r>
        <w:rPr/>
        <w:t>公司组织开展了系统化调薪工作，通过调整薪酬结构，增加了绩效薪酬比例，加强了薪酬与考</w:t>
      </w:r>
      <w:r>
        <w:rPr>
          <w:spacing w:val="-98"/>
        </w:rPr>
        <w:t> </w:t>
      </w:r>
      <w:r>
        <w:rPr>
          <w:spacing w:val="-98"/>
        </w:rPr>
      </w:r>
      <w:r>
        <w:rPr/>
        <w:t>核的激励约束作用。</w:t>
      </w:r>
    </w:p>
    <w:p>
      <w:pPr>
        <w:pStyle w:val="BodyText"/>
        <w:spacing w:line="272" w:lineRule="exact" w:before="120"/>
        <w:ind w:left="441" w:right="441" w:firstLine="423"/>
        <w:jc w:val="both"/>
      </w:pPr>
      <w:r>
        <w:rPr>
          <w:spacing w:val="-3"/>
        </w:rPr>
        <w:t>（7）企业凝聚力不断提高。在百年难遇的“5.12”汶川特大地震中，全公司表现出的大爱</w:t>
      </w:r>
      <w:r>
        <w:rPr/>
        <w:t> 和大无畏精神丰富了公司的企业文化内涵，企业凝聚力进一步提升。2008</w:t>
      </w:r>
      <w:r>
        <w:rPr>
          <w:spacing w:val="-82"/>
        </w:rPr>
        <w:t> </w:t>
      </w:r>
      <w:r>
        <w:rPr>
          <w:spacing w:val="-3"/>
        </w:rPr>
        <w:t>年，公司迎来了建厂</w:t>
      </w:r>
      <w:r>
        <w:rPr>
          <w:spacing w:val="-1"/>
        </w:rPr>
        <w:t> </w:t>
      </w:r>
      <w:r>
        <w:rPr/>
        <w:t>五十周年庆典，回顾历史，公司对未来发展更加充满信心。</w:t>
      </w:r>
    </w:p>
    <w:p>
      <w:pPr>
        <w:spacing w:line="240" w:lineRule="auto" w:before="10"/>
        <w:rPr>
          <w:rFonts w:ascii="宋体" w:hAnsi="宋体" w:cs="宋体" w:eastAsia="宋体" w:hint="default"/>
          <w:sz w:val="18"/>
          <w:szCs w:val="18"/>
        </w:rPr>
      </w:pPr>
    </w:p>
    <w:p>
      <w:pPr>
        <w:pStyle w:val="Heading5"/>
        <w:spacing w:line="240" w:lineRule="auto"/>
        <w:ind w:left="864" w:right="0"/>
        <w:jc w:val="left"/>
        <w:rPr>
          <w:b w:val="0"/>
          <w:bCs w:val="0"/>
        </w:rPr>
      </w:pPr>
      <w:r>
        <w:rPr/>
        <w:t>5、同公允价值计量相关的内部控制制度情况</w:t>
      </w:r>
      <w:r>
        <w:rPr>
          <w:b w:val="0"/>
          <w:bCs w:val="0"/>
        </w:rPr>
      </w:r>
    </w:p>
    <w:p>
      <w:pPr>
        <w:spacing w:after="0" w:line="240" w:lineRule="auto"/>
        <w:jc w:val="left"/>
        <w:sectPr>
          <w:type w:val="continuous"/>
          <w:pgSz w:w="11910" w:h="16840"/>
          <w:pgMar w:top="1600" w:bottom="1180" w:left="1260" w:right="1140"/>
        </w:sectPr>
      </w:pPr>
    </w:p>
    <w:p>
      <w:pPr>
        <w:pStyle w:val="BodyText"/>
        <w:spacing w:line="272" w:lineRule="exact" w:before="34"/>
        <w:ind w:left="341" w:right="333" w:firstLine="420"/>
        <w:jc w:val="left"/>
      </w:pPr>
      <w:r>
        <w:rPr/>
        <w:t>公司制定了《套期保值核算管理办法（暂行）》和《投资业务核算管理办法（暂行）》等 内部制度。</w:t>
      </w:r>
    </w:p>
    <w:p>
      <w:pPr>
        <w:spacing w:line="240" w:lineRule="auto" w:before="0"/>
        <w:rPr>
          <w:rFonts w:ascii="宋体" w:hAnsi="宋体" w:cs="宋体" w:eastAsia="宋体" w:hint="default"/>
          <w:sz w:val="16"/>
          <w:szCs w:val="16"/>
        </w:rPr>
      </w:pPr>
    </w:p>
    <w:p>
      <w:pPr>
        <w:pStyle w:val="BodyText"/>
        <w:spacing w:line="274" w:lineRule="exact" w:before="35"/>
        <w:ind w:left="761" w:right="333"/>
        <w:jc w:val="left"/>
      </w:pPr>
      <w:r>
        <w:rPr/>
        <w:t>与公允价值计量相关的项目</w:t>
      </w:r>
    </w:p>
    <w:p>
      <w:pPr>
        <w:pStyle w:val="BodyText"/>
        <w:spacing w:line="274" w:lineRule="exact"/>
        <w:ind w:left="0" w:right="342"/>
        <w:jc w:val="right"/>
      </w:pPr>
      <w:r>
        <w:rPr>
          <w:spacing w:val="-1"/>
          <w:w w:val="95"/>
        </w:rPr>
        <w:t>单位：万元</w:t>
      </w:r>
      <w:r>
        <w:rPr>
          <w:w w:val="95"/>
        </w:rPr>
      </w:r>
    </w:p>
    <w:p>
      <w:pPr>
        <w:spacing w:line="240" w:lineRule="auto" w:before="8"/>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2488"/>
        <w:gridCol w:w="1056"/>
        <w:gridCol w:w="1199"/>
        <w:gridCol w:w="1620"/>
        <w:gridCol w:w="1307"/>
        <w:gridCol w:w="1386"/>
      </w:tblGrid>
      <w:tr>
        <w:trPr>
          <w:trHeight w:val="274" w:hRule="exact"/>
        </w:trPr>
        <w:tc>
          <w:tcPr>
            <w:tcW w:w="248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56"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hAnsi="宋体" w:cs="宋体" w:eastAsia="宋体" w:hint="default"/>
                <w:sz w:val="21"/>
                <w:szCs w:val="21"/>
              </w:rPr>
              <w:t>期初金额</w:t>
            </w:r>
          </w:p>
        </w:tc>
        <w:tc>
          <w:tcPr>
            <w:tcW w:w="1199"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173"/>
              <w:jc w:val="right"/>
              <w:rPr>
                <w:rFonts w:ascii="宋体" w:hAnsi="宋体" w:cs="宋体" w:eastAsia="宋体" w:hint="default"/>
                <w:sz w:val="21"/>
                <w:szCs w:val="21"/>
              </w:rPr>
            </w:pPr>
            <w:r>
              <w:rPr>
                <w:rFonts w:ascii="宋体" w:hAnsi="宋体" w:cs="宋体" w:eastAsia="宋体" w:hint="default"/>
                <w:sz w:val="21"/>
                <w:szCs w:val="21"/>
              </w:rPr>
              <w:t>本期公允</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计入权益的累</w:t>
            </w:r>
          </w:p>
        </w:tc>
        <w:tc>
          <w:tcPr>
            <w:tcW w:w="1307"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121"/>
              <w:jc w:val="right"/>
              <w:rPr>
                <w:rFonts w:ascii="宋体" w:hAnsi="宋体" w:cs="宋体" w:eastAsia="宋体" w:hint="default"/>
                <w:sz w:val="21"/>
                <w:szCs w:val="21"/>
              </w:rPr>
            </w:pPr>
            <w:r>
              <w:rPr>
                <w:rFonts w:ascii="宋体" w:hAnsi="宋体" w:cs="宋体" w:eastAsia="宋体" w:hint="default"/>
                <w:sz w:val="21"/>
                <w:szCs w:val="21"/>
              </w:rPr>
              <w:t>本期计提的</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left="267"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71" w:hRule="exact"/>
        </w:trPr>
        <w:tc>
          <w:tcPr>
            <w:tcW w:w="2488"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价值变动</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计公允价值变</w:t>
            </w:r>
          </w:p>
        </w:tc>
        <w:tc>
          <w:tcPr>
            <w:tcW w:w="1307"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w:t>
            </w:r>
          </w:p>
        </w:tc>
        <w:tc>
          <w:tcPr>
            <w:tcW w:w="1386"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2488"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(2)</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38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动</w:t>
            </w:r>
          </w:p>
        </w:tc>
        <w:tc>
          <w:tcPr>
            <w:tcW w:w="1307"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r>
      <w:tr>
        <w:trPr>
          <w:trHeight w:val="281" w:hRule="exact"/>
        </w:trPr>
        <w:tc>
          <w:tcPr>
            <w:tcW w:w="2488"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w:t>
            </w:r>
          </w:p>
        </w:tc>
        <w:tc>
          <w:tcPr>
            <w:tcW w:w="1307"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90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金融资产</w:t>
            </w:r>
            <w:r>
              <w:rPr>
                <w:rFonts w:ascii="宋体" w:hAnsi="宋体" w:cs="宋体" w:eastAsia="宋体" w:hint="default"/>
                <w:sz w:val="21"/>
                <w:szCs w:val="21"/>
              </w:rPr>
            </w:r>
          </w:p>
        </w:tc>
      </w:tr>
      <w:tr>
        <w:trPr>
          <w:trHeight w:val="276" w:hRule="exact"/>
        </w:trPr>
        <w:tc>
          <w:tcPr>
            <w:tcW w:w="248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其中：1.以公允价值计量</w:t>
            </w:r>
          </w:p>
        </w:tc>
        <w:tc>
          <w:tcPr>
            <w:tcW w:w="1056" w:type="dxa"/>
            <w:tcBorders>
              <w:top w:val="single" w:sz="4" w:space="0" w:color="000000"/>
              <w:left w:val="single" w:sz="4" w:space="0" w:color="000000"/>
              <w:bottom w:val="nil" w:sz="6" w:space="0" w:color="auto"/>
              <w:right w:val="single" w:sz="4" w:space="0" w:color="000000"/>
            </w:tcBorders>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
        </w:tc>
        <w:tc>
          <w:tcPr>
            <w:tcW w:w="1307" w:type="dxa"/>
            <w:vMerge w:val="restart"/>
            <w:tcBorders>
              <w:top w:val="single" w:sz="4" w:space="0" w:color="000000"/>
              <w:left w:val="single" w:sz="4" w:space="0" w:color="000000"/>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248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且其变动计入当期损益</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9,967.45</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-6,508.58</w:t>
            </w:r>
          </w:p>
        </w:tc>
        <w:tc>
          <w:tcPr>
            <w:tcW w:w="1620" w:type="dxa"/>
            <w:vMerge/>
            <w:tcBorders>
              <w:left w:val="single" w:sz="4" w:space="0" w:color="000000"/>
              <w:right w:val="single" w:sz="4" w:space="0" w:color="000000"/>
            </w:tcBorders>
          </w:tcPr>
          <w:p>
            <w:pPr/>
          </w:p>
        </w:tc>
        <w:tc>
          <w:tcPr>
            <w:tcW w:w="1307" w:type="dxa"/>
            <w:vMerge/>
            <w:tcBorders>
              <w:left w:val="single" w:sz="4" w:space="0" w:color="000000"/>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9,664.80</w:t>
            </w:r>
          </w:p>
        </w:tc>
      </w:tr>
      <w:tr>
        <w:trPr>
          <w:trHeight w:val="279" w:hRule="exact"/>
        </w:trPr>
        <w:tc>
          <w:tcPr>
            <w:tcW w:w="248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1056" w:type="dxa"/>
            <w:tcBorders>
              <w:top w:val="nil" w:sz="6" w:space="0" w:color="auto"/>
              <w:left w:val="single" w:sz="4" w:space="0" w:color="000000"/>
              <w:bottom w:val="single" w:sz="4" w:space="0" w:color="000000"/>
              <w:right w:val="single" w:sz="4" w:space="0" w:color="000000"/>
            </w:tcBorders>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307" w:type="dxa"/>
            <w:vMerge/>
            <w:tcBorders>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4" w:right="0"/>
              <w:jc w:val="left"/>
              <w:rPr>
                <w:rFonts w:ascii="宋体" w:hAnsi="宋体" w:cs="宋体" w:eastAsia="宋体" w:hint="default"/>
                <w:sz w:val="21"/>
                <w:szCs w:val="21"/>
              </w:rPr>
            </w:pPr>
            <w:r>
              <w:rPr>
                <w:rFonts w:ascii="宋体" w:hAnsi="宋体" w:cs="宋体" w:eastAsia="宋体" w:hint="default"/>
                <w:spacing w:val="-6"/>
                <w:sz w:val="21"/>
                <w:szCs w:val="21"/>
              </w:rPr>
              <w:t>其中：衍生金融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448.75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-448.75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28" w:right="0"/>
              <w:jc w:val="left"/>
              <w:rPr>
                <w:rFonts w:ascii="宋体" w:hAnsi="宋体" w:cs="宋体" w:eastAsia="宋体" w:hint="default"/>
                <w:sz w:val="21"/>
                <w:szCs w:val="21"/>
              </w:rPr>
            </w:pPr>
            <w:r>
              <w:rPr>
                <w:rFonts w:ascii="宋体" w:hAnsi="宋体" w:cs="宋体" w:eastAsia="宋体" w:hint="default"/>
                <w:sz w:val="21"/>
                <w:szCs w:val="21"/>
              </w:rPr>
              <w:t>2.可供出售金融资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14,622.21</w:t>
            </w: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16,642.26</w:t>
            </w:r>
          </w:p>
        </w:tc>
      </w:tr>
      <w:tr>
        <w:trPr>
          <w:trHeight w:val="28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投资性房地产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生产性生物资产</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9,967.45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-6,508.58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14,622.21</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26,307.06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5"/>
        <w:spacing w:line="274" w:lineRule="exact" w:before="35"/>
        <w:ind w:left="763" w:right="333"/>
        <w:jc w:val="left"/>
        <w:rPr>
          <w:b w:val="0"/>
          <w:bCs w:val="0"/>
        </w:rPr>
      </w:pPr>
      <w:r>
        <w:rPr/>
        <w:t>6、持有外币金融资产、金融负债情况</w:t>
      </w:r>
      <w:r>
        <w:rPr>
          <w:b w:val="0"/>
          <w:bCs w:val="0"/>
        </w:rPr>
      </w:r>
    </w:p>
    <w:p>
      <w:pPr>
        <w:pStyle w:val="BodyText"/>
        <w:spacing w:line="274" w:lineRule="exact"/>
        <w:ind w:left="0" w:right="342"/>
        <w:jc w:val="right"/>
      </w:pPr>
      <w:r>
        <w:rPr>
          <w:spacing w:val="-1"/>
          <w:w w:val="95"/>
        </w:rPr>
        <w:t>单位：万元</w:t>
      </w:r>
      <w:r>
        <w:rPr>
          <w:w w:val="95"/>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2446"/>
        <w:gridCol w:w="1266"/>
        <w:gridCol w:w="1156"/>
        <w:gridCol w:w="1577"/>
        <w:gridCol w:w="1265"/>
        <w:gridCol w:w="1346"/>
      </w:tblGrid>
      <w:tr>
        <w:trPr>
          <w:trHeight w:val="276" w:hRule="exact"/>
        </w:trPr>
        <w:tc>
          <w:tcPr>
            <w:tcW w:w="244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115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本期公允</w:t>
            </w:r>
          </w:p>
        </w:tc>
        <w:tc>
          <w:tcPr>
            <w:tcW w:w="157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计入权益的累</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48"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72" w:hRule="exact"/>
        </w:trPr>
        <w:tc>
          <w:tcPr>
            <w:tcW w:w="2446"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价值变动</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计公允价值变</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346"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244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115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损益</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动</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w:t>
            </w:r>
          </w:p>
        </w:tc>
      </w:tr>
      <w:tr>
        <w:trPr>
          <w:trHeight w:val="279" w:hRule="exact"/>
        </w:trPr>
        <w:tc>
          <w:tcPr>
            <w:tcW w:w="2446"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15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c>
          <w:tcPr>
            <w:tcW w:w="157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w:t>
            </w:r>
          </w:p>
        </w:tc>
        <w:tc>
          <w:tcPr>
            <w:tcW w:w="1265"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
        </w:tc>
      </w:tr>
      <w:tr>
        <w:trPr>
          <w:trHeight w:val="283" w:hRule="exact"/>
        </w:trPr>
        <w:tc>
          <w:tcPr>
            <w:tcW w:w="90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w:t>
            </w:r>
            <w:r>
              <w:rPr>
                <w:rFonts w:ascii="Microsoft JhengHei" w:hAnsi="Microsoft JhengHei" w:cs="Microsoft JhengHei" w:eastAsia="Microsoft JhengHei" w:hint="default"/>
                <w:sz w:val="21"/>
                <w:szCs w:val="21"/>
              </w:rPr>
            </w:r>
          </w:p>
        </w:tc>
      </w:tr>
      <w:tr>
        <w:trPr>
          <w:trHeight w:val="275" w:hRule="exact"/>
        </w:trPr>
        <w:tc>
          <w:tcPr>
            <w:tcW w:w="244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其中：1.以公允价值计量</w:t>
            </w:r>
          </w:p>
        </w:tc>
        <w:tc>
          <w:tcPr>
            <w:tcW w:w="1266" w:type="dxa"/>
            <w:vMerge w:val="restart"/>
            <w:tcBorders>
              <w:top w:val="single" w:sz="4" w:space="0" w:color="000000"/>
              <w:left w:val="single" w:sz="4" w:space="0" w:color="000000"/>
              <w:right w:val="single" w:sz="4" w:space="0" w:color="000000"/>
            </w:tcBorders>
          </w:tcPr>
          <w:p>
            <w:pPr/>
          </w:p>
        </w:tc>
        <w:tc>
          <w:tcPr>
            <w:tcW w:w="1156" w:type="dxa"/>
            <w:vMerge w:val="restart"/>
            <w:tcBorders>
              <w:top w:val="single" w:sz="4" w:space="0" w:color="000000"/>
              <w:left w:val="single" w:sz="4" w:space="0" w:color="000000"/>
              <w:right w:val="single" w:sz="4" w:space="0" w:color="000000"/>
            </w:tcBorders>
          </w:tcPr>
          <w:p>
            <w:pPr/>
          </w:p>
        </w:tc>
        <w:tc>
          <w:tcPr>
            <w:tcW w:w="1577"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346" w:type="dxa"/>
            <w:vMerge w:val="restart"/>
            <w:tcBorders>
              <w:top w:val="single" w:sz="4" w:space="0" w:color="000000"/>
              <w:left w:val="single" w:sz="4" w:space="0" w:color="000000"/>
              <w:right w:val="single" w:sz="4" w:space="0" w:color="000000"/>
            </w:tcBorders>
          </w:tcPr>
          <w:p>
            <w:pPr/>
          </w:p>
        </w:tc>
      </w:tr>
      <w:tr>
        <w:trPr>
          <w:trHeight w:val="272" w:hRule="exact"/>
        </w:trPr>
        <w:tc>
          <w:tcPr>
            <w:tcW w:w="244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且其变动计入当期损益</w:t>
            </w:r>
          </w:p>
        </w:tc>
        <w:tc>
          <w:tcPr>
            <w:tcW w:w="1266" w:type="dxa"/>
            <w:vMerge/>
            <w:tcBorders>
              <w:left w:val="single" w:sz="4" w:space="0" w:color="000000"/>
              <w:right w:val="single" w:sz="4" w:space="0" w:color="000000"/>
            </w:tcBorders>
          </w:tcPr>
          <w:p>
            <w:pPr/>
          </w:p>
        </w:tc>
        <w:tc>
          <w:tcPr>
            <w:tcW w:w="1156" w:type="dxa"/>
            <w:vMerge/>
            <w:tcBorders>
              <w:left w:val="single" w:sz="4" w:space="0" w:color="000000"/>
              <w:right w:val="single" w:sz="4" w:space="0" w:color="000000"/>
            </w:tcBorders>
          </w:tcPr>
          <w:p>
            <w:pPr/>
          </w:p>
        </w:tc>
        <w:tc>
          <w:tcPr>
            <w:tcW w:w="1577"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r>
      <w:tr>
        <w:trPr>
          <w:trHeight w:val="280" w:hRule="exact"/>
        </w:trPr>
        <w:tc>
          <w:tcPr>
            <w:tcW w:w="244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1266" w:type="dxa"/>
            <w:vMerge/>
            <w:tcBorders>
              <w:left w:val="single" w:sz="4" w:space="0" w:color="000000"/>
              <w:bottom w:val="single" w:sz="4" w:space="0" w:color="000000"/>
              <w:right w:val="single" w:sz="4" w:space="0" w:color="000000"/>
            </w:tcBorders>
          </w:tcPr>
          <w:p>
            <w:pPr/>
          </w:p>
        </w:tc>
        <w:tc>
          <w:tcPr>
            <w:tcW w:w="1156"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46" w:type="dxa"/>
            <w:vMerge/>
            <w:tcBorders>
              <w:left w:val="single" w:sz="4" w:space="0" w:color="000000"/>
              <w:bottom w:val="single" w:sz="4" w:space="0" w:color="000000"/>
              <w:right w:val="single" w:sz="4" w:space="0" w:color="000000"/>
            </w:tcBorders>
          </w:tcPr>
          <w:p>
            <w:pPr/>
          </w:p>
        </w:tc>
      </w:tr>
      <w:tr>
        <w:trPr>
          <w:trHeight w:val="55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4" w:right="0"/>
              <w:jc w:val="left"/>
              <w:rPr>
                <w:rFonts w:ascii="宋体" w:hAnsi="宋体" w:cs="宋体" w:eastAsia="宋体" w:hint="default"/>
                <w:sz w:val="21"/>
                <w:szCs w:val="21"/>
              </w:rPr>
            </w:pPr>
            <w:r>
              <w:rPr>
                <w:rFonts w:ascii="宋体" w:hAnsi="宋体" w:cs="宋体" w:eastAsia="宋体" w:hint="default"/>
                <w:spacing w:val="-12"/>
                <w:sz w:val="21"/>
                <w:szCs w:val="21"/>
              </w:rPr>
              <w:t>其中：衍生金融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6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2.贷款和应收款</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348,992.84</w:t>
            </w: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60,251.44</w:t>
            </w:r>
          </w:p>
        </w:tc>
      </w:tr>
      <w:tr>
        <w:trPr>
          <w:trHeight w:val="55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28" w:right="0"/>
              <w:jc w:val="left"/>
              <w:rPr>
                <w:rFonts w:ascii="宋体" w:hAnsi="宋体" w:cs="宋体" w:eastAsia="宋体" w:hint="default"/>
                <w:sz w:val="21"/>
                <w:szCs w:val="21"/>
              </w:rPr>
            </w:pPr>
            <w:r>
              <w:rPr>
                <w:rFonts w:ascii="宋体" w:hAnsi="宋体" w:cs="宋体" w:eastAsia="宋体" w:hint="default"/>
                <w:sz w:val="21"/>
                <w:szCs w:val="21"/>
              </w:rPr>
              <w:t>3.可供出售金融资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26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4.持有至到期投资</w:t>
            </w:r>
          </w:p>
        </w:tc>
        <w:tc>
          <w:tcPr>
            <w:tcW w:w="126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5.外币货币资金</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14,629.68</w:t>
            </w: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57,809.33</w:t>
            </w:r>
          </w:p>
        </w:tc>
      </w:tr>
      <w:tr>
        <w:trPr>
          <w:trHeight w:val="282"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363,622.52</w:t>
            </w: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118,060.77</w:t>
            </w:r>
          </w:p>
        </w:tc>
      </w:tr>
      <w:tr>
        <w:trPr>
          <w:trHeight w:val="282"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308,529.37</w:t>
            </w:r>
          </w:p>
        </w:tc>
        <w:tc>
          <w:tcPr>
            <w:tcW w:w="115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292,319.75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272" w:lineRule="exact" w:before="63"/>
        <w:ind w:left="761" w:right="333" w:firstLine="2"/>
        <w:jc w:val="left"/>
        <w:rPr>
          <w:rFonts w:ascii="宋体" w:hAnsi="宋体" w:cs="宋体" w:eastAsia="宋体" w:hint="default"/>
          <w:sz w:val="21"/>
          <w:szCs w:val="21"/>
        </w:rPr>
      </w:pPr>
      <w:r>
        <w:rPr>
          <w:rFonts w:ascii="宋体" w:hAnsi="宋体" w:cs="宋体" w:eastAsia="宋体" w:hint="default"/>
          <w:b/>
          <w:bCs/>
          <w:sz w:val="21"/>
          <w:szCs w:val="21"/>
        </w:rPr>
        <w:t>7、对公司未来发展的展望</w:t>
      </w:r>
      <w:r>
        <w:rPr>
          <w:rFonts w:ascii="宋体" w:hAnsi="宋体" w:cs="宋体" w:eastAsia="宋体" w:hint="default"/>
          <w:b/>
          <w:bCs/>
          <w:w w:val="99"/>
          <w:sz w:val="21"/>
          <w:szCs w:val="21"/>
        </w:rPr>
        <w:t> </w:t>
      </w:r>
      <w:r>
        <w:rPr>
          <w:rFonts w:ascii="宋体" w:hAnsi="宋体" w:cs="宋体" w:eastAsia="宋体" w:hint="default"/>
          <w:sz w:val="21"/>
          <w:szCs w:val="21"/>
        </w:rPr>
        <w:t>根据公司制定的“十一五”总体发展战略及目标，公司将继续坚持以人为本，以创新为手</w:t>
      </w:r>
    </w:p>
    <w:p>
      <w:pPr>
        <w:pStyle w:val="BodyText"/>
        <w:spacing w:line="248" w:lineRule="exact"/>
        <w:ind w:left="341" w:right="0"/>
        <w:jc w:val="left"/>
      </w:pPr>
      <w:r>
        <w:rPr>
          <w:spacing w:val="-4"/>
        </w:rPr>
        <w:t>段，以资本为纽带，以 </w:t>
      </w:r>
      <w:r>
        <w:rPr/>
        <w:t>3C</w:t>
      </w:r>
      <w:r>
        <w:rPr>
          <w:spacing w:val="-74"/>
        </w:rPr>
        <w:t> </w:t>
      </w:r>
      <w:r>
        <w:rPr>
          <w:spacing w:val="-3"/>
        </w:rPr>
        <w:t>产业为重点，大力调整产业结构，加速完善现代、科学的企业管理体</w:t>
      </w:r>
    </w:p>
    <w:p>
      <w:pPr>
        <w:spacing w:after="0" w:line="248" w:lineRule="exact"/>
        <w:jc w:val="left"/>
        <w:sectPr>
          <w:pgSz w:w="11910" w:h="16840"/>
          <w:pgMar w:header="0" w:footer="997" w:top="1240" w:bottom="1180" w:left="1360" w:right="1240"/>
        </w:sectPr>
      </w:pPr>
    </w:p>
    <w:p>
      <w:pPr>
        <w:pStyle w:val="BodyText"/>
        <w:spacing w:line="272" w:lineRule="exact" w:before="34"/>
        <w:ind w:left="221" w:right="980"/>
        <w:jc w:val="both"/>
      </w:pPr>
      <w:r>
        <w:rPr/>
        <w:t>制，提升公司品牌优势。本公司将以四川长虹电器股份有限公司母公司作为发展平台，以“产</w:t>
      </w:r>
      <w:r>
        <w:rPr>
          <w:spacing w:val="-98"/>
        </w:rPr>
        <w:t> </w:t>
      </w:r>
      <w:r>
        <w:rPr>
          <w:spacing w:val="-98"/>
        </w:rPr>
      </w:r>
      <w:r>
        <w:rPr/>
        <w:t>业形态、产业价值链、商业模式”三坐标战略为指导，充分发挥公司的资源整合优势，全力打</w:t>
      </w:r>
      <w:r>
        <w:rPr>
          <w:spacing w:val="-98"/>
        </w:rPr>
        <w:t> </w:t>
      </w:r>
      <w:r>
        <w:rPr>
          <w:spacing w:val="-98"/>
        </w:rPr>
      </w:r>
      <w:r>
        <w:rPr/>
        <w:t>造“泛虹”概念的长虹联合舰队，将公司打造成全球重要的信息家电制造商、国内重要的关键</w:t>
      </w:r>
      <w:r>
        <w:rPr>
          <w:spacing w:val="-98"/>
        </w:rPr>
        <w:t> </w:t>
      </w:r>
      <w:r>
        <w:rPr>
          <w:spacing w:val="-98"/>
        </w:rPr>
      </w:r>
      <w:r>
        <w:rPr/>
        <w:t>部件的供应商、知名的内容服务提供商。</w:t>
      </w:r>
    </w:p>
    <w:p>
      <w:pPr>
        <w:spacing w:line="240" w:lineRule="auto" w:before="11"/>
        <w:rPr>
          <w:rFonts w:ascii="宋体" w:hAnsi="宋体" w:cs="宋体" w:eastAsia="宋体" w:hint="default"/>
          <w:sz w:val="20"/>
          <w:szCs w:val="20"/>
        </w:rPr>
      </w:pPr>
    </w:p>
    <w:p>
      <w:pPr>
        <w:pStyle w:val="BodyText"/>
        <w:spacing w:line="272" w:lineRule="exact"/>
        <w:ind w:left="221" w:right="980" w:firstLine="420"/>
        <w:jc w:val="both"/>
      </w:pPr>
      <w:r>
        <w:rPr/>
        <w:t>2009</w:t>
      </w:r>
      <w:r>
        <w:rPr>
          <w:spacing w:val="-68"/>
        </w:rPr>
        <w:t> </w:t>
      </w:r>
      <w:r>
        <w:rPr/>
        <w:t>年，是公司第二个五十年的起步之年，也是公司重点项目</w:t>
      </w:r>
      <w:r>
        <w:rPr>
          <w:spacing w:val="-68"/>
        </w:rPr>
        <w:t> </w:t>
      </w:r>
      <w:r>
        <w:rPr/>
        <w:t>PDP</w:t>
      </w:r>
      <w:r>
        <w:rPr>
          <w:spacing w:val="-68"/>
        </w:rPr>
        <w:t> </w:t>
      </w:r>
      <w:r>
        <w:rPr/>
        <w:t>显示屏及模组项目实现</w:t>
      </w:r>
      <w:r>
        <w:rPr/>
        <w:t> </w:t>
      </w:r>
      <w:r>
        <w:rPr>
          <w:spacing w:val="-3"/>
        </w:rPr>
        <w:t>量产的关键一年，公司将在</w:t>
      </w:r>
      <w:r>
        <w:rPr>
          <w:spacing w:val="-50"/>
        </w:rPr>
        <w:t> </w:t>
      </w:r>
      <w:r>
        <w:rPr/>
        <w:t>2008</w:t>
      </w:r>
      <w:r>
        <w:rPr>
          <w:spacing w:val="-49"/>
        </w:rPr>
        <w:t> </w:t>
      </w:r>
      <w:r>
        <w:rPr>
          <w:spacing w:val="-4"/>
        </w:rPr>
        <w:t>年基础上，继续改善运营状况，提升盈利水平，依托自身优势</w:t>
      </w:r>
      <w:r>
        <w:rPr>
          <w:spacing w:val="-102"/>
        </w:rPr>
        <w:t> </w:t>
      </w:r>
      <w:r>
        <w:rPr>
          <w:spacing w:val="-102"/>
        </w:rPr>
      </w:r>
      <w:r>
        <w:rPr/>
        <w:t>积极向服务业拓展，寻找新的利润增长点，使公司进入可持续良性的发展轨道。为此，公司确</w:t>
      </w:r>
      <w:r>
        <w:rPr>
          <w:spacing w:val="-98"/>
        </w:rPr>
        <w:t> </w:t>
      </w:r>
      <w:r>
        <w:rPr>
          <w:spacing w:val="-98"/>
        </w:rPr>
      </w:r>
      <w:r>
        <w:rPr/>
        <w:t>定了以下</w:t>
      </w:r>
      <w:r>
        <w:rPr>
          <w:spacing w:val="-63"/>
        </w:rPr>
        <w:t> </w:t>
      </w:r>
      <w:r>
        <w:rPr/>
        <w:t>2009</w:t>
      </w:r>
      <w:r>
        <w:rPr>
          <w:spacing w:val="-62"/>
        </w:rPr>
        <w:t> </w:t>
      </w:r>
      <w:r>
        <w:rPr/>
        <w:t>年度工作经营方针、思路：</w:t>
      </w:r>
    </w:p>
    <w:p>
      <w:pPr>
        <w:pStyle w:val="BodyText"/>
        <w:spacing w:line="246" w:lineRule="exact"/>
        <w:ind w:left="633" w:right="868"/>
        <w:jc w:val="left"/>
      </w:pPr>
      <w:r>
        <w:rPr/>
        <w:t>（1）经营方针：聚焦、良性、蓄势。</w:t>
      </w:r>
    </w:p>
    <w:p>
      <w:pPr>
        <w:pStyle w:val="BodyText"/>
        <w:spacing w:line="272" w:lineRule="exact" w:before="26"/>
        <w:ind w:left="221" w:right="868" w:firstLine="411"/>
        <w:jc w:val="left"/>
      </w:pPr>
      <w:r>
        <w:rPr>
          <w:spacing w:val="-3"/>
        </w:rPr>
        <w:t>（2）经营思路：强化执行力，以产业聚焦、根据地聚焦、资源聚焦为导向，积极推进向服</w:t>
      </w:r>
      <w:r>
        <w:rPr/>
        <w:t> </w:t>
      </w:r>
      <w:r>
        <w:rPr>
          <w:spacing w:val="-4"/>
        </w:rPr>
        <w:t>务业的转型，大力推进</w:t>
      </w:r>
      <w:r>
        <w:rPr>
          <w:spacing w:val="-49"/>
        </w:rPr>
        <w:t> </w:t>
      </w:r>
      <w:r>
        <w:rPr/>
        <w:t>IPD</w:t>
      </w:r>
      <w:r>
        <w:rPr>
          <w:spacing w:val="-48"/>
        </w:rPr>
        <w:t> </w:t>
      </w:r>
      <w:r>
        <w:rPr/>
        <w:t>项目经理责任制和</w:t>
      </w:r>
      <w:r>
        <w:rPr>
          <w:spacing w:val="-49"/>
        </w:rPr>
        <w:t> </w:t>
      </w:r>
      <w:r>
        <w:rPr/>
        <w:t>UCD</w:t>
      </w:r>
      <w:r>
        <w:rPr>
          <w:spacing w:val="-49"/>
        </w:rPr>
        <w:t> </w:t>
      </w:r>
      <w:r>
        <w:rPr>
          <w:spacing w:val="-4"/>
        </w:rPr>
        <w:t>导向，进行管理蓄势、经营蓄势和资金蓄势，</w:t>
      </w:r>
      <w:r>
        <w:rPr/>
        <w:t> 实现各产业单元的良性发展。</w:t>
      </w:r>
    </w:p>
    <w:p>
      <w:pPr>
        <w:spacing w:line="240" w:lineRule="auto" w:before="8"/>
        <w:rPr>
          <w:rFonts w:ascii="宋体" w:hAnsi="宋体" w:cs="宋体" w:eastAsia="宋体" w:hint="default"/>
          <w:sz w:val="18"/>
          <w:szCs w:val="18"/>
        </w:rPr>
      </w:pPr>
    </w:p>
    <w:p>
      <w:pPr>
        <w:pStyle w:val="BodyText"/>
        <w:spacing w:line="274" w:lineRule="exact"/>
        <w:ind w:left="633" w:right="868"/>
        <w:jc w:val="left"/>
      </w:pPr>
      <w:r>
        <w:rPr/>
        <w:t>为贯彻经营方针和经营思路，实现经营目标，2009</w:t>
      </w:r>
      <w:r>
        <w:rPr>
          <w:spacing w:val="-87"/>
        </w:rPr>
        <w:t> </w:t>
      </w:r>
      <w:r>
        <w:rPr/>
        <w:t>年公司拟采取以下措施：</w:t>
      </w:r>
    </w:p>
    <w:p>
      <w:pPr>
        <w:pStyle w:val="BodyText"/>
        <w:spacing w:line="272" w:lineRule="exact" w:before="26"/>
        <w:ind w:left="633" w:right="868"/>
        <w:jc w:val="left"/>
      </w:pPr>
      <w:r>
        <w:rPr/>
        <w:t>（1）聚焦产业，聚焦根据地，聚焦资源 聚焦产业。建立产业评估常态机制，完善对产业单元的评估体系，强化优势产业和潜力产</w:t>
      </w:r>
    </w:p>
    <w:p>
      <w:pPr>
        <w:pStyle w:val="BodyText"/>
        <w:spacing w:line="272" w:lineRule="exact"/>
        <w:ind w:left="221" w:right="973"/>
        <w:jc w:val="left"/>
      </w:pPr>
      <w:r>
        <w:rPr/>
        <w:t>业，逐步退出弱势产业，加快“进退”步伐，实现产业的瘦身和聚焦。同时，持续关注公司核</w:t>
      </w:r>
      <w:r>
        <w:rPr>
          <w:spacing w:val="-98"/>
        </w:rPr>
        <w:t> </w:t>
      </w:r>
      <w:r>
        <w:rPr>
          <w:spacing w:val="-98"/>
        </w:rPr>
      </w:r>
      <w:r>
        <w:rPr/>
        <w:t>心产业业务的经营状况，动态调整经营策略，确保核心产业业务的地位和支撑性作用。</w:t>
      </w:r>
    </w:p>
    <w:p>
      <w:pPr>
        <w:pStyle w:val="BodyText"/>
        <w:spacing w:line="272" w:lineRule="exact"/>
        <w:ind w:left="221" w:right="980" w:firstLine="411"/>
        <w:jc w:val="right"/>
      </w:pPr>
      <w:r>
        <w:rPr>
          <w:spacing w:val="-1"/>
        </w:rPr>
        <w:t>聚焦根据地。2009</w:t>
      </w:r>
      <w:r>
        <w:rPr>
          <w:spacing w:val="-21"/>
        </w:rPr>
        <w:t> </w:t>
      </w:r>
      <w:r>
        <w:rPr>
          <w:spacing w:val="-2"/>
        </w:rPr>
        <w:t>年，进一步深入贯彻根据地战略，空调、冰箱、海外等业务单元进行深</w:t>
      </w:r>
      <w:r>
        <w:rPr/>
        <w:t> 度聚焦，通过立足根据地，以根据地为支撑，实现以点带面，最终以星星之火掀起燎原之势。 </w:t>
      </w:r>
      <w:r>
        <w:rPr>
          <w:spacing w:val="-3"/>
        </w:rPr>
        <w:t>聚焦资源。2009</w:t>
      </w:r>
      <w:r>
        <w:rPr>
          <w:spacing w:val="-35"/>
        </w:rPr>
        <w:t> </w:t>
      </w:r>
      <w:r>
        <w:rPr>
          <w:spacing w:val="-2"/>
        </w:rPr>
        <w:t>年公司将进行资源聚焦，集中公司优势资源保障核心产业的发展。品牌方</w:t>
      </w:r>
      <w:r>
        <w:rPr>
          <w:spacing w:val="-1"/>
        </w:rPr>
        <w:t> </w:t>
      </w:r>
      <w:r>
        <w:rPr/>
        <w:t>面，海外业务重点转向品牌市场建设，集中资源于自有品牌推广，围绕印尼和以捷克为中心的</w:t>
      </w:r>
    </w:p>
    <w:p>
      <w:pPr>
        <w:pStyle w:val="BodyText"/>
        <w:spacing w:line="246" w:lineRule="exact"/>
        <w:ind w:left="221" w:right="868"/>
        <w:jc w:val="left"/>
      </w:pPr>
      <w:r>
        <w:rPr/>
        <w:t>东欧及澳洲进行自有品牌市场建设，大幅压缩</w:t>
      </w:r>
      <w:r>
        <w:rPr>
          <w:spacing w:val="-54"/>
        </w:rPr>
        <w:t> </w:t>
      </w:r>
      <w:r>
        <w:rPr/>
        <w:t>OEM</w:t>
      </w:r>
      <w:r>
        <w:rPr>
          <w:spacing w:val="-53"/>
        </w:rPr>
        <w:t> </w:t>
      </w:r>
      <w:r>
        <w:rPr/>
        <w:t>客户，建立海外业务的根据地。</w:t>
      </w:r>
    </w:p>
    <w:p>
      <w:pPr>
        <w:pStyle w:val="BodyText"/>
        <w:spacing w:line="272" w:lineRule="exact" w:before="26"/>
        <w:ind w:left="633" w:right="968"/>
        <w:jc w:val="left"/>
      </w:pPr>
      <w:r>
        <w:rPr/>
        <w:t>（2）管理蓄势，经营蓄势，资金蓄势 </w:t>
      </w:r>
      <w:r>
        <w:rPr>
          <w:spacing w:val="-1"/>
        </w:rPr>
        <w:t>从管理面入手，持续改进，进一步提升公司的精细化管理水平。2009</w:t>
      </w:r>
      <w:r>
        <w:rPr>
          <w:spacing w:val="-51"/>
        </w:rPr>
        <w:t> </w:t>
      </w:r>
      <w:r>
        <w:rPr>
          <w:spacing w:val="-1"/>
        </w:rPr>
        <w:t>年，在管理方面公司</w:t>
      </w:r>
    </w:p>
    <w:p>
      <w:pPr>
        <w:pStyle w:val="BodyText"/>
        <w:spacing w:line="272" w:lineRule="exact"/>
        <w:ind w:left="221" w:right="868"/>
        <w:jc w:val="left"/>
      </w:pPr>
      <w:r>
        <w:rPr>
          <w:spacing w:val="-3"/>
        </w:rPr>
        <w:t>将进一步强化执行力，完善激励机制，做到令行禁止和奖罚分明。另外，通过机构整合和布局，</w:t>
      </w:r>
      <w:r>
        <w:rPr>
          <w:spacing w:val="-75"/>
        </w:rPr>
        <w:t> </w:t>
      </w:r>
      <w:r>
        <w:rPr>
          <w:spacing w:val="-75"/>
        </w:rPr>
      </w:r>
      <w:r>
        <w:rPr/>
        <w:t>逐步实现管理职能与服务职能相分离，提高管理效率，提升服务质量，使整个组织快速反应，</w:t>
      </w:r>
      <w:r>
        <w:rPr>
          <w:spacing w:val="-98"/>
        </w:rPr>
        <w:t> </w:t>
      </w:r>
      <w:r>
        <w:rPr>
          <w:spacing w:val="-98"/>
        </w:rPr>
      </w:r>
      <w:r>
        <w:rPr/>
        <w:t>高效运作。2009</w:t>
      </w:r>
      <w:r>
        <w:rPr>
          <w:spacing w:val="-58"/>
        </w:rPr>
        <w:t> </w:t>
      </w:r>
      <w:r>
        <w:rPr/>
        <w:t>年将进一步推行</w:t>
      </w:r>
      <w:r>
        <w:rPr>
          <w:spacing w:val="-59"/>
        </w:rPr>
        <w:t> </w:t>
      </w:r>
      <w:r>
        <w:rPr/>
        <w:t>UCD</w:t>
      </w:r>
      <w:r>
        <w:rPr>
          <w:spacing w:val="-59"/>
        </w:rPr>
        <w:t> </w:t>
      </w:r>
      <w:r>
        <w:rPr/>
        <w:t>导向和</w:t>
      </w:r>
      <w:r>
        <w:rPr>
          <w:spacing w:val="-59"/>
        </w:rPr>
        <w:t> </w:t>
      </w:r>
      <w:r>
        <w:rPr/>
        <w:t>IPD</w:t>
      </w:r>
      <w:r>
        <w:rPr>
          <w:spacing w:val="-59"/>
        </w:rPr>
        <w:t> </w:t>
      </w:r>
      <w:r>
        <w:rPr/>
        <w:t>项目经理责任制，并使之成为一种组织行为，</w:t>
      </w:r>
      <w:r>
        <w:rPr>
          <w:spacing w:val="-1"/>
        </w:rPr>
        <w:t> </w:t>
      </w:r>
      <w:r>
        <w:rPr/>
        <w:t>成为一种企业习惯，使技术能力向企业效益转化，为消费者提供有独特价值的产品。费用方面</w:t>
      </w:r>
      <w:r>
        <w:rPr>
          <w:spacing w:val="-98"/>
        </w:rPr>
        <w:t> </w:t>
      </w:r>
      <w:r>
        <w:rPr>
          <w:spacing w:val="-98"/>
        </w:rPr>
      </w:r>
      <w:r>
        <w:rPr/>
        <w:t>进一步强化刚性预算和刚性控制，保障公司经营目标的实现。</w:t>
      </w:r>
    </w:p>
    <w:p>
      <w:pPr>
        <w:pStyle w:val="BodyText"/>
        <w:spacing w:line="237" w:lineRule="auto" w:before="95"/>
        <w:ind w:left="221" w:right="980" w:firstLine="470"/>
        <w:jc w:val="both"/>
      </w:pPr>
      <w:r>
        <w:rPr>
          <w:spacing w:val="-5"/>
        </w:rPr>
        <w:t>以经营面为依托，实现良性发展。2009</w:t>
      </w:r>
      <w:r>
        <w:rPr>
          <w:spacing w:val="-38"/>
        </w:rPr>
        <w:t> </w:t>
      </w:r>
      <w:r>
        <w:rPr>
          <w:spacing w:val="-3"/>
        </w:rPr>
        <w:t>年国家出台了一系列刺激经济的政策，公司将紧紧</w:t>
      </w:r>
      <w:r>
        <w:rPr>
          <w:spacing w:val="-1"/>
        </w:rPr>
        <w:t> </w:t>
      </w:r>
      <w:r>
        <w:rPr/>
        <w:t>抓住“家电下乡”、“牧民定居行动计划”、“灾区重建”等市场机遇，确保公司彩电、冰箱</w:t>
      </w:r>
      <w:r>
        <w:rPr>
          <w:spacing w:val="-98"/>
        </w:rPr>
        <w:t> </w:t>
      </w:r>
      <w:r>
        <w:rPr>
          <w:spacing w:val="-98"/>
        </w:rPr>
      </w:r>
      <w:r>
        <w:rPr>
          <w:spacing w:val="-3"/>
        </w:rPr>
        <w:t>等产品中标份额居于业内前列。2009</w:t>
      </w:r>
      <w:r>
        <w:rPr>
          <w:spacing w:val="-47"/>
        </w:rPr>
        <w:t> </w:t>
      </w:r>
      <w:r>
        <w:rPr/>
        <w:t>年是公司的</w:t>
      </w:r>
      <w:r>
        <w:rPr>
          <w:spacing w:val="-48"/>
        </w:rPr>
        <w:t> </w:t>
      </w:r>
      <w:r>
        <w:rPr/>
        <w:t>PDP</w:t>
      </w:r>
      <w:r>
        <w:rPr>
          <w:spacing w:val="-47"/>
        </w:rPr>
        <w:t> </w:t>
      </w:r>
      <w:r>
        <w:rPr>
          <w:spacing w:val="-3"/>
        </w:rPr>
        <w:t>显示屏及模组项目的量产之年，公司将采</w:t>
      </w:r>
      <w:r>
        <w:rPr>
          <w:spacing w:val="-100"/>
        </w:rPr>
        <w:t> </w:t>
      </w:r>
      <w:r>
        <w:rPr>
          <w:spacing w:val="-100"/>
        </w:rPr>
      </w:r>
      <w:r>
        <w:rPr/>
        <w:t>取各种措施确保良品率爬坡和成本控制计划得到有效实施。此外，基于未来的长远规划和持续</w:t>
      </w:r>
      <w:r>
        <w:rPr>
          <w:spacing w:val="-98"/>
        </w:rPr>
        <w:t> </w:t>
      </w:r>
      <w:r>
        <w:rPr>
          <w:spacing w:val="-98"/>
        </w:rPr>
      </w:r>
      <w:r>
        <w:rPr/>
        <w:t>发展，公司还将积极向服务业拓展，逐步培育公司新的收入和利润增长点。在产业融合方面，</w:t>
      </w:r>
      <w:r>
        <w:rPr>
          <w:spacing w:val="-98"/>
        </w:rPr>
        <w:t> </w:t>
      </w:r>
      <w:r>
        <w:rPr>
          <w:spacing w:val="-98"/>
        </w:rPr>
      </w:r>
      <w:r>
        <w:rPr/>
        <w:t>继续积极探索基于电信网、广电网、互联网等平台的新的商业模式，发展数字电视战略，在商</w:t>
      </w:r>
      <w:r>
        <w:rPr>
          <w:spacing w:val="-98"/>
        </w:rPr>
        <w:t> </w:t>
      </w:r>
      <w:r>
        <w:rPr>
          <w:spacing w:val="-98"/>
        </w:rPr>
      </w:r>
      <w:r>
        <w:rPr/>
        <w:t>业模式创新上争取取得实质性突破，实现从终端销售的离散型交易模式逐步变为介入到运营与</w:t>
      </w:r>
      <w:r>
        <w:rPr>
          <w:spacing w:val="-98"/>
        </w:rPr>
        <w:t> </w:t>
      </w:r>
      <w:r>
        <w:rPr>
          <w:spacing w:val="-98"/>
        </w:rPr>
      </w:r>
      <w:r>
        <w:rPr/>
        <w:t>内容服务提供的连续型交易模式。</w:t>
      </w:r>
    </w:p>
    <w:p>
      <w:pPr>
        <w:pStyle w:val="BodyText"/>
        <w:spacing w:line="272" w:lineRule="exact" w:before="25"/>
        <w:ind w:left="221" w:right="983" w:firstLine="420"/>
        <w:jc w:val="both"/>
      </w:pPr>
      <w:r>
        <w:rPr>
          <w:spacing w:val="-3"/>
        </w:rPr>
        <w:t>在资金面积膘，为产业发展提供强有力支撑。2009</w:t>
      </w:r>
      <w:r>
        <w:rPr>
          <w:spacing w:val="-58"/>
        </w:rPr>
        <w:t> </w:t>
      </w:r>
      <w:r>
        <w:rPr/>
        <w:t>年公司将持续推进资金控制工作，进一</w:t>
      </w:r>
      <w:r>
        <w:rPr>
          <w:spacing w:val="-1"/>
        </w:rPr>
        <w:t> </w:t>
      </w:r>
      <w:r>
        <w:rPr/>
        <w:t>步降低存货和应收账款水平，提高资金周转率，同时通过多种方式增加公司现金储备。</w:t>
      </w:r>
    </w:p>
    <w:p>
      <w:pPr>
        <w:spacing w:line="240" w:lineRule="auto" w:before="10"/>
        <w:rPr>
          <w:rFonts w:ascii="宋体" w:hAnsi="宋体" w:cs="宋体" w:eastAsia="宋体" w:hint="default"/>
          <w:sz w:val="18"/>
          <w:szCs w:val="18"/>
        </w:rPr>
      </w:pPr>
    </w:p>
    <w:p>
      <w:pPr>
        <w:pStyle w:val="Heading5"/>
        <w:spacing w:line="274" w:lineRule="exact"/>
        <w:ind w:left="221" w:right="868"/>
        <w:jc w:val="left"/>
        <w:rPr>
          <w:b w:val="0"/>
          <w:bCs w:val="0"/>
        </w:rPr>
      </w:pPr>
      <w:r>
        <w:rPr/>
        <w:t>(二)公司投资情况</w:t>
      </w:r>
      <w:r>
        <w:rPr>
          <w:b w:val="0"/>
          <w:bCs w:val="0"/>
        </w:rPr>
      </w:r>
    </w:p>
    <w:p>
      <w:pPr>
        <w:pStyle w:val="BodyText"/>
        <w:spacing w:line="272" w:lineRule="exact" w:before="26"/>
        <w:ind w:left="221" w:right="981" w:firstLine="420"/>
        <w:jc w:val="both"/>
      </w:pPr>
      <w:r>
        <w:rPr/>
        <w:t>报告期内，公司的投资额为</w:t>
      </w:r>
      <w:r>
        <w:rPr>
          <w:spacing w:val="-52"/>
        </w:rPr>
        <w:t> </w:t>
      </w:r>
      <w:r>
        <w:rPr/>
        <w:t>180,248.81</w:t>
      </w:r>
      <w:r>
        <w:rPr>
          <w:spacing w:val="-52"/>
        </w:rPr>
        <w:t> </w:t>
      </w:r>
      <w:r>
        <w:rPr/>
        <w:t>万元，比去年投资减少</w:t>
      </w:r>
      <w:r>
        <w:rPr>
          <w:spacing w:val="-52"/>
        </w:rPr>
        <w:t> </w:t>
      </w:r>
      <w:r>
        <w:rPr/>
        <w:t>9,171.09</w:t>
      </w:r>
      <w:r>
        <w:rPr>
          <w:spacing w:val="-53"/>
        </w:rPr>
        <w:t> </w:t>
      </w:r>
      <w:r>
        <w:rPr/>
        <w:t>万元，比去年投</w:t>
      </w:r>
      <w:r>
        <w:rPr/>
        <w:t> 资减少</w:t>
      </w:r>
      <w:r>
        <w:rPr>
          <w:spacing w:val="-53"/>
        </w:rPr>
        <w:t> </w:t>
      </w:r>
      <w:r>
        <w:rPr/>
        <w:t>5%。</w:t>
      </w:r>
    </w:p>
    <w:p>
      <w:pPr>
        <w:pStyle w:val="Heading5"/>
        <w:spacing w:line="240" w:lineRule="auto" w:before="51"/>
        <w:ind w:left="643" w:right="868"/>
        <w:jc w:val="left"/>
        <w:rPr>
          <w:b w:val="0"/>
          <w:bCs w:val="0"/>
        </w:rPr>
      </w:pPr>
      <w:r>
        <w:rPr/>
        <w:t>被投资的公司情况</w:t>
      </w:r>
      <w:r>
        <w:rPr>
          <w:b w:val="0"/>
          <w:bCs w:val="0"/>
        </w:rPr>
      </w:r>
    </w:p>
    <w:p>
      <w:pPr>
        <w:spacing w:line="240" w:lineRule="auto" w:before="4"/>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1728"/>
        <w:gridCol w:w="5692"/>
        <w:gridCol w:w="1508"/>
        <w:gridCol w:w="668"/>
      </w:tblGrid>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主要经营活动</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74" w:right="117" w:hanging="157"/>
              <w:jc w:val="left"/>
              <w:rPr>
                <w:rFonts w:ascii="Arial Narrow" w:hAnsi="Arial Narrow" w:cs="Arial Narrow" w:eastAsia="Arial Narrow" w:hint="default"/>
                <w:sz w:val="18"/>
                <w:szCs w:val="18"/>
              </w:rPr>
            </w:pPr>
            <w:r>
              <w:rPr>
                <w:rFonts w:ascii="宋体" w:hAnsi="宋体" w:cs="宋体" w:eastAsia="宋体" w:hint="default"/>
                <w:sz w:val="18"/>
                <w:szCs w:val="18"/>
              </w:rPr>
              <w:t>占被投资公司权 益的比例</w:t>
            </w:r>
            <w:r>
              <w:rPr>
                <w:rFonts w:ascii="Arial Narrow" w:hAnsi="Arial Narrow" w:cs="Arial Narrow" w:eastAsia="Arial Narrow" w:hint="default"/>
                <w:sz w:val="18"/>
                <w:szCs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四川长虹电子系统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178"/>
              <w:jc w:val="left"/>
              <w:rPr>
                <w:rFonts w:ascii="宋体" w:hAnsi="宋体" w:cs="宋体" w:eastAsia="宋体" w:hint="default"/>
                <w:sz w:val="18"/>
                <w:szCs w:val="18"/>
              </w:rPr>
            </w:pPr>
            <w:r>
              <w:rPr>
                <w:rFonts w:ascii="宋体" w:hAnsi="宋体" w:cs="宋体" w:eastAsia="宋体" w:hint="default"/>
                <w:sz w:val="18"/>
                <w:szCs w:val="18"/>
              </w:rPr>
              <w:t>应用电视、大屏幕显示产品、数字监控产品、税控机、车载电子产品 的生产、销售、维修，网络系统集成服务。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6"/>
              <w:jc w:val="center"/>
              <w:rPr>
                <w:rFonts w:ascii="宋体" w:hAnsi="宋体" w:cs="宋体" w:eastAsia="宋体" w:hint="default"/>
                <w:sz w:val="18"/>
                <w:szCs w:val="18"/>
              </w:rPr>
            </w:pPr>
            <w:r>
              <w:rPr>
                <w:rFonts w:ascii="宋体" w:hAnsi="宋体" w:cs="宋体" w:eastAsia="宋体" w:hint="default"/>
                <w:sz w:val="18"/>
                <w:szCs w:val="18"/>
              </w:rPr>
              <w:t>制冷电器、空调器、洗衣机、电脑数控注塑机、电脑热水器、塑料制</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12.88</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97" w:top="1240" w:bottom="1180" w:left="1480" w:right="600"/>
        </w:sectPr>
      </w:pPr>
    </w:p>
    <w:p>
      <w:pPr>
        <w:spacing w:line="240" w:lineRule="auto" w:before="3"/>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1728"/>
        <w:gridCol w:w="5692"/>
        <w:gridCol w:w="1508"/>
        <w:gridCol w:w="668"/>
      </w:tblGrid>
      <w:tr>
        <w:trPr>
          <w:trHeight w:val="71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品、包装品及装饰品制造，经营自产产品及技术出口业务和本企业所</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需原辅材料、机械设备、仪器仪表及技术进口业务，百货销售，运输。</w:t>
            </w:r>
          </w:p>
          <w:p>
            <w:pPr>
              <w:pStyle w:val="TableParagraph"/>
              <w:spacing w:line="247" w:lineRule="exact"/>
              <w:ind w:left="101"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2"/>
                <w:sz w:val="18"/>
                <w:szCs w:val="18"/>
              </w:rPr>
              <w:t> </w:t>
            </w:r>
            <w:r>
              <w:rPr>
                <w:rFonts w:ascii="宋体" w:hAnsi="宋体" w:cs="宋体" w:eastAsia="宋体" w:hint="default"/>
                <w:sz w:val="18"/>
                <w:szCs w:val="18"/>
              </w:rPr>
              <w:t>年度主要生产经营电冰箱业务。</w:t>
            </w:r>
          </w:p>
        </w:tc>
        <w:tc>
          <w:tcPr>
            <w:tcW w:w="1508"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长虹欧洲电器有限 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长春长虹电子科技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2"/>
              <w:ind w:left="102" w:right="12" w:hanging="1"/>
              <w:jc w:val="left"/>
              <w:rPr>
                <w:rFonts w:ascii="宋体" w:hAnsi="宋体" w:cs="宋体" w:eastAsia="宋体" w:hint="default"/>
                <w:sz w:val="18"/>
                <w:szCs w:val="18"/>
              </w:rPr>
            </w:pPr>
            <w:r>
              <w:rPr>
                <w:rFonts w:ascii="宋体" w:hAnsi="宋体" w:cs="宋体" w:eastAsia="宋体" w:hint="default"/>
                <w:spacing w:val="-4"/>
                <w:sz w:val="18"/>
                <w:szCs w:val="18"/>
              </w:rPr>
              <w:t>消费类电子产品（包括</w:t>
            </w:r>
            <w:r>
              <w:rPr>
                <w:rFonts w:ascii="宋体" w:hAnsi="宋体" w:cs="宋体" w:eastAsia="宋体" w:hint="default"/>
                <w:spacing w:val="-46"/>
                <w:sz w:val="18"/>
                <w:szCs w:val="18"/>
              </w:rPr>
              <w:t> </w:t>
            </w:r>
            <w:r>
              <w:rPr>
                <w:rFonts w:ascii="Arial Narrow" w:hAnsi="Arial Narrow" w:cs="Arial Narrow" w:eastAsia="Arial Narrow" w:hint="default"/>
                <w:sz w:val="18"/>
                <w:szCs w:val="18"/>
              </w:rPr>
              <w:t>CRT</w:t>
            </w:r>
            <w:r>
              <w:rPr>
                <w:rFonts w:ascii="Arial Narrow" w:hAnsi="Arial Narrow" w:cs="Arial Narrow" w:eastAsia="Arial Narrow" w:hint="default"/>
                <w:spacing w:val="-9"/>
                <w:sz w:val="18"/>
                <w:szCs w:val="18"/>
              </w:rPr>
              <w:t> </w:t>
            </w:r>
            <w:r>
              <w:rPr>
                <w:rFonts w:ascii="宋体" w:hAnsi="宋体" w:cs="宋体" w:eastAsia="宋体" w:hint="default"/>
                <w:spacing w:val="-7"/>
                <w:sz w:val="18"/>
                <w:szCs w:val="18"/>
              </w:rPr>
              <w:t>彩电、</w:t>
            </w:r>
            <w:r>
              <w:rPr>
                <w:rFonts w:ascii="Arial Narrow" w:hAnsi="Arial Narrow" w:cs="Arial Narrow" w:eastAsia="Arial Narrow" w:hint="default"/>
                <w:spacing w:val="-7"/>
                <w:sz w:val="18"/>
                <w:szCs w:val="18"/>
              </w:rPr>
              <w:t>LCD</w:t>
            </w:r>
            <w:r>
              <w:rPr>
                <w:rFonts w:ascii="Arial Narrow" w:hAnsi="Arial Narrow" w:cs="Arial Narrow" w:eastAsia="Arial Narrow" w:hint="default"/>
                <w:spacing w:val="-9"/>
                <w:sz w:val="18"/>
                <w:szCs w:val="18"/>
              </w:rPr>
              <w:t> </w:t>
            </w:r>
            <w:r>
              <w:rPr>
                <w:rFonts w:ascii="宋体" w:hAnsi="宋体" w:cs="宋体" w:eastAsia="宋体" w:hint="default"/>
                <w:spacing w:val="-7"/>
                <w:sz w:val="18"/>
                <w:szCs w:val="18"/>
              </w:rPr>
              <w:t>电视、</w:t>
            </w:r>
            <w:r>
              <w:rPr>
                <w:rFonts w:ascii="Arial Narrow" w:hAnsi="Arial Narrow" w:cs="Arial Narrow" w:eastAsia="Arial Narrow" w:hint="default"/>
                <w:spacing w:val="-7"/>
                <w:sz w:val="18"/>
                <w:szCs w:val="18"/>
              </w:rPr>
              <w:t>PDP</w:t>
            </w:r>
            <w:r>
              <w:rPr>
                <w:rFonts w:ascii="Arial Narrow" w:hAnsi="Arial Narrow" w:cs="Arial Narrow" w:eastAsia="Arial Narrow" w:hint="default"/>
                <w:spacing w:val="-9"/>
                <w:sz w:val="18"/>
                <w:szCs w:val="18"/>
              </w:rPr>
              <w:t> </w:t>
            </w:r>
            <w:r>
              <w:rPr>
                <w:rFonts w:ascii="宋体" w:hAnsi="宋体" w:cs="宋体" w:eastAsia="宋体" w:hint="default"/>
                <w:spacing w:val="-4"/>
                <w:sz w:val="18"/>
                <w:szCs w:val="18"/>
              </w:rPr>
              <w:t>电视、汽车电子产品）</w:t>
            </w:r>
            <w:r>
              <w:rPr>
                <w:rFonts w:ascii="宋体" w:hAnsi="宋体" w:cs="宋体" w:eastAsia="宋体" w:hint="default"/>
                <w:sz w:val="18"/>
                <w:szCs w:val="18"/>
              </w:rPr>
              <w:t> 的研究开发、生产、销售及售后服务。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深圳长虹科技有限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101" w:right="12"/>
              <w:jc w:val="left"/>
              <w:rPr>
                <w:rFonts w:ascii="宋体" w:hAnsi="宋体" w:cs="宋体" w:eastAsia="宋体" w:hint="default"/>
                <w:sz w:val="18"/>
                <w:szCs w:val="18"/>
              </w:rPr>
            </w:pPr>
            <w:r>
              <w:rPr>
                <w:rFonts w:ascii="宋体" w:hAnsi="宋体" w:cs="宋体" w:eastAsia="宋体" w:hint="default"/>
                <w:spacing w:val="-1"/>
                <w:sz w:val="18"/>
                <w:szCs w:val="18"/>
              </w:rPr>
              <w:t>视频视听产品、空调、电源、网络产品、激光读写产品、摄录一体机、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电力设备、机械、数码通讯及计算机产品的技术开发、销售及相关技 术服务（不含限制项目及专营、专控、专卖商品）、电子产品及零配 件的维修，兴办实业（具体项目另行申报）。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70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173"/>
              <w:jc w:val="left"/>
              <w:rPr>
                <w:rFonts w:ascii="宋体" w:hAnsi="宋体" w:cs="宋体" w:eastAsia="宋体" w:hint="default"/>
                <w:sz w:val="18"/>
                <w:szCs w:val="18"/>
              </w:rPr>
            </w:pPr>
            <w:r>
              <w:rPr>
                <w:rFonts w:ascii="宋体" w:hAnsi="宋体" w:cs="宋体" w:eastAsia="宋体" w:hint="default"/>
                <w:sz w:val="18"/>
                <w:szCs w:val="18"/>
              </w:rPr>
              <w:t>四川长虹电源有限 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1" w:right="178"/>
              <w:jc w:val="both"/>
              <w:rPr>
                <w:rFonts w:ascii="宋体" w:hAnsi="宋体" w:cs="宋体" w:eastAsia="宋体" w:hint="default"/>
                <w:sz w:val="18"/>
                <w:szCs w:val="18"/>
              </w:rPr>
            </w:pPr>
            <w:r>
              <w:rPr>
                <w:rFonts w:ascii="宋体" w:hAnsi="宋体" w:cs="宋体" w:eastAsia="宋体" w:hint="default"/>
                <w:sz w:val="18"/>
                <w:szCs w:val="18"/>
              </w:rPr>
              <w:t>碱性蓄电池、一次电池、充电器、工模具、非标准设备生产、销售， 经营本企业自产产品及相关技术的出口业务，本企业生产科研所需的 原辅材料、仪器仪表、机械设备、零配件及相关技术的进口业务，本 企业的进料加工和</w:t>
            </w:r>
            <w:r>
              <w:rPr>
                <w:rFonts w:ascii="Arial Narrow" w:hAnsi="Arial Narrow" w:cs="Arial Narrow" w:eastAsia="Arial Narrow" w:hint="default"/>
                <w:sz w:val="18"/>
                <w:szCs w:val="18"/>
              </w:rPr>
              <w:t>“</w:t>
            </w:r>
            <w:r>
              <w:rPr>
                <w:rFonts w:ascii="宋体" w:hAnsi="宋体" w:cs="宋体" w:eastAsia="宋体" w:hint="default"/>
                <w:sz w:val="18"/>
                <w:szCs w:val="18"/>
              </w:rPr>
              <w:t>三来一补</w:t>
            </w:r>
            <w:r>
              <w:rPr>
                <w:rFonts w:ascii="Arial Narrow" w:hAnsi="Arial Narrow" w:cs="Arial Narrow" w:eastAsia="Arial Narrow" w:hint="default"/>
                <w:sz w:val="18"/>
                <w:szCs w:val="18"/>
              </w:rPr>
              <w:t>”</w:t>
            </w:r>
            <w:r>
              <w:rPr>
                <w:rFonts w:ascii="宋体" w:hAnsi="宋体" w:cs="宋体" w:eastAsia="宋体" w:hint="default"/>
                <w:sz w:val="18"/>
                <w:szCs w:val="18"/>
              </w:rPr>
              <w:t>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73"/>
              <w:jc w:val="left"/>
              <w:rPr>
                <w:rFonts w:ascii="宋体" w:hAnsi="宋体" w:cs="宋体" w:eastAsia="宋体" w:hint="default"/>
                <w:sz w:val="18"/>
                <w:szCs w:val="18"/>
              </w:rPr>
            </w:pPr>
            <w:r>
              <w:rPr>
                <w:rFonts w:ascii="宋体" w:hAnsi="宋体" w:cs="宋体" w:eastAsia="宋体" w:hint="default"/>
                <w:sz w:val="18"/>
                <w:szCs w:val="18"/>
              </w:rPr>
              <w:t>四川虹视显示技术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1" w:right="178"/>
              <w:jc w:val="left"/>
              <w:rPr>
                <w:rFonts w:ascii="宋体" w:hAnsi="宋体" w:cs="宋体" w:eastAsia="宋体" w:hint="default"/>
                <w:sz w:val="18"/>
                <w:szCs w:val="18"/>
              </w:rPr>
            </w:pPr>
            <w:r>
              <w:rPr>
                <w:rFonts w:ascii="宋体" w:hAnsi="宋体" w:cs="宋体" w:eastAsia="宋体" w:hint="default"/>
                <w:sz w:val="18"/>
                <w:szCs w:val="18"/>
              </w:rPr>
              <w:t>有机电致发光显示器件及其模组、头戴式显示器及移动式显示器、电 子产品的研发、制造、销售及技术服务。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z w:val="21"/>
              </w:rPr>
              <w:t>60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173"/>
              <w:jc w:val="left"/>
              <w:rPr>
                <w:rFonts w:ascii="宋体" w:hAnsi="宋体" w:cs="宋体" w:eastAsia="宋体" w:hint="default"/>
                <w:sz w:val="18"/>
                <w:szCs w:val="18"/>
              </w:rPr>
            </w:pPr>
            <w:r>
              <w:rPr>
                <w:rFonts w:ascii="宋体" w:hAnsi="宋体" w:cs="宋体" w:eastAsia="宋体" w:hint="default"/>
                <w:sz w:val="18"/>
                <w:szCs w:val="18"/>
              </w:rPr>
              <w:t>四川虹信软件有限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1" w:right="178"/>
              <w:jc w:val="both"/>
              <w:rPr>
                <w:rFonts w:ascii="宋体" w:hAnsi="宋体" w:cs="宋体" w:eastAsia="宋体" w:hint="default"/>
                <w:sz w:val="18"/>
                <w:szCs w:val="18"/>
              </w:rPr>
            </w:pPr>
            <w:r>
              <w:rPr>
                <w:rFonts w:ascii="宋体" w:hAnsi="宋体" w:cs="宋体" w:eastAsia="宋体" w:hint="default"/>
                <w:sz w:val="18"/>
                <w:szCs w:val="18"/>
              </w:rPr>
              <w:t>信息系统规划、设计、实施、咨询、服务、计算机软件及硬件、网络 通讯系统系统设计、开发、制造、集成、销售、维护、咨询、服务， 企业管理咨询及服务。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四川长虹空调有限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12"/>
              <w:jc w:val="left"/>
              <w:rPr>
                <w:rFonts w:ascii="宋体" w:hAnsi="宋体" w:cs="宋体" w:eastAsia="宋体" w:hint="default"/>
                <w:sz w:val="18"/>
                <w:szCs w:val="18"/>
              </w:rPr>
            </w:pPr>
            <w:r>
              <w:rPr>
                <w:rFonts w:ascii="宋体" w:hAnsi="宋体" w:cs="宋体" w:eastAsia="宋体" w:hint="default"/>
                <w:spacing w:val="-1"/>
                <w:sz w:val="18"/>
                <w:szCs w:val="18"/>
              </w:rPr>
              <w:t>空调及零配件的研发、制造、销售及售后服务、零配件对外加工服务，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金属材料（不含金银）销售。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长虹印尼电器有限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带外接电源的家用电器（生产及销售）。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z w:val="21"/>
              </w:rPr>
              <w:t>80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103" w:right="173"/>
              <w:jc w:val="left"/>
              <w:rPr>
                <w:rFonts w:ascii="宋体" w:hAnsi="宋体" w:cs="宋体" w:eastAsia="宋体" w:hint="default"/>
                <w:sz w:val="18"/>
                <w:szCs w:val="18"/>
              </w:rPr>
            </w:pPr>
            <w:r>
              <w:rPr>
                <w:rFonts w:ascii="宋体" w:hAnsi="宋体" w:cs="宋体" w:eastAsia="宋体" w:hint="default"/>
                <w:sz w:val="18"/>
                <w:szCs w:val="18"/>
              </w:rPr>
              <w:t>四川长虹置业有限 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1"/>
              <w:ind w:left="101" w:right="178"/>
              <w:jc w:val="both"/>
              <w:rPr>
                <w:rFonts w:ascii="宋体" w:hAnsi="宋体" w:cs="宋体" w:eastAsia="宋体" w:hint="default"/>
                <w:sz w:val="18"/>
                <w:szCs w:val="18"/>
              </w:rPr>
            </w:pPr>
            <w:r>
              <w:rPr>
                <w:rFonts w:ascii="宋体" w:hAnsi="宋体" w:cs="宋体" w:eastAsia="宋体" w:hint="default"/>
                <w:sz w:val="18"/>
                <w:szCs w:val="18"/>
              </w:rPr>
              <w:t>房地产开发、投资、咨询及销售，房屋租赁，房地产中介经纪服务， 园林绿化服务，物业管理，建筑材料、机械设备、电器设备、化工产 品（不含易燃易爆易制毒品）、五金交电的销售，国内广告的设计、 制作、发布。</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四川虹欧显示器件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生产、销售和开发</w:t>
            </w:r>
            <w:r>
              <w:rPr>
                <w:rFonts w:ascii="宋体" w:hAnsi="宋体" w:cs="宋体" w:eastAsia="宋体" w:hint="default"/>
                <w:spacing w:val="-46"/>
                <w:sz w:val="18"/>
                <w:szCs w:val="18"/>
              </w:rPr>
              <w:t> </w:t>
            </w:r>
            <w:r>
              <w:rPr>
                <w:rFonts w:ascii="Arial Narrow" w:hAnsi="Arial Narrow" w:cs="Arial Narrow" w:eastAsia="Arial Narrow" w:hint="default"/>
                <w:sz w:val="18"/>
                <w:szCs w:val="18"/>
              </w:rPr>
              <w:t>PDP</w:t>
            </w:r>
            <w:r>
              <w:rPr>
                <w:rFonts w:ascii="Arial Narrow" w:hAnsi="Arial Narrow" w:cs="Arial Narrow" w:eastAsia="Arial Narrow" w:hint="default"/>
                <w:spacing w:val="-9"/>
                <w:sz w:val="18"/>
                <w:szCs w:val="18"/>
              </w:rPr>
              <w:t> </w:t>
            </w:r>
            <w:r>
              <w:rPr>
                <w:rFonts w:ascii="宋体" w:hAnsi="宋体" w:cs="宋体" w:eastAsia="宋体" w:hint="default"/>
                <w:sz w:val="18"/>
                <w:szCs w:val="18"/>
              </w:rPr>
              <w:t>以及其他新型显示产品。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51.25</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73"/>
              <w:jc w:val="left"/>
              <w:rPr>
                <w:rFonts w:ascii="宋体" w:hAnsi="宋体" w:cs="宋体" w:eastAsia="宋体" w:hint="default"/>
                <w:sz w:val="18"/>
                <w:szCs w:val="18"/>
              </w:rPr>
            </w:pPr>
            <w:r>
              <w:rPr>
                <w:rFonts w:ascii="宋体" w:hAnsi="宋体" w:cs="宋体" w:eastAsia="宋体" w:hint="default"/>
                <w:sz w:val="18"/>
                <w:szCs w:val="18"/>
              </w:rPr>
              <w:t>景德镇长虹置业有 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73"/>
              <w:jc w:val="left"/>
              <w:rPr>
                <w:rFonts w:ascii="宋体" w:hAnsi="宋体" w:cs="宋体" w:eastAsia="宋体" w:hint="default"/>
                <w:sz w:val="18"/>
                <w:szCs w:val="18"/>
              </w:rPr>
            </w:pPr>
            <w:r>
              <w:rPr>
                <w:rFonts w:ascii="宋体" w:hAnsi="宋体" w:cs="宋体" w:eastAsia="宋体" w:hint="default"/>
                <w:sz w:val="18"/>
                <w:szCs w:val="18"/>
              </w:rPr>
              <w:t>成都长虹网络科技 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178"/>
              <w:jc w:val="left"/>
              <w:rPr>
                <w:rFonts w:ascii="宋体" w:hAnsi="宋体" w:cs="宋体" w:eastAsia="宋体" w:hint="default"/>
                <w:sz w:val="18"/>
                <w:szCs w:val="18"/>
              </w:rPr>
            </w:pPr>
            <w:r>
              <w:rPr>
                <w:rFonts w:ascii="宋体" w:hAnsi="宋体" w:cs="宋体" w:eastAsia="宋体" w:hint="default"/>
                <w:sz w:val="18"/>
                <w:szCs w:val="18"/>
              </w:rPr>
              <w:t>电子电器、通信设备（不含无线电发射设备）、计算机软硬件的技术 开发、生产、销售；计算机系统集成；货物技术进出口。</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21"/>
                <w:szCs w:val="21"/>
              </w:rPr>
            </w:pPr>
            <w:r>
              <w:rPr>
                <w:rFonts w:ascii="Arial Narrow"/>
                <w:sz w:val="21"/>
              </w:rPr>
              <w:t>Electra</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73"/>
              <w:jc w:val="left"/>
              <w:rPr>
                <w:rFonts w:ascii="宋体" w:hAnsi="宋体" w:cs="宋体" w:eastAsia="宋体" w:hint="default"/>
                <w:sz w:val="18"/>
                <w:szCs w:val="18"/>
              </w:rPr>
            </w:pPr>
            <w:r>
              <w:rPr>
                <w:rFonts w:ascii="宋体" w:hAnsi="宋体" w:cs="宋体" w:eastAsia="宋体" w:hint="default"/>
                <w:sz w:val="18"/>
                <w:szCs w:val="18"/>
              </w:rPr>
              <w:t>四川虹锐电工有限 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1" w:right="178"/>
              <w:jc w:val="left"/>
              <w:rPr>
                <w:rFonts w:ascii="宋体" w:hAnsi="宋体" w:cs="宋体" w:eastAsia="宋体" w:hint="default"/>
                <w:sz w:val="18"/>
                <w:szCs w:val="18"/>
              </w:rPr>
            </w:pPr>
            <w:r>
              <w:rPr>
                <w:rFonts w:ascii="宋体" w:hAnsi="宋体" w:cs="宋体" w:eastAsia="宋体" w:hint="default"/>
                <w:sz w:val="18"/>
                <w:szCs w:val="18"/>
              </w:rPr>
              <w:t>照明、电子器件、电工及相关领域产品的设计、制造、销售、货物进 出口、技术进出口。</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173"/>
              <w:jc w:val="left"/>
              <w:rPr>
                <w:rFonts w:ascii="宋体" w:hAnsi="宋体" w:cs="宋体" w:eastAsia="宋体" w:hint="default"/>
                <w:sz w:val="18"/>
                <w:szCs w:val="18"/>
              </w:rPr>
            </w:pPr>
            <w:r>
              <w:rPr>
                <w:rFonts w:ascii="宋体" w:hAnsi="宋体" w:cs="宋体" w:eastAsia="宋体" w:hint="default"/>
                <w:sz w:val="18"/>
                <w:szCs w:val="18"/>
              </w:rPr>
              <w:t>中山广虹模塑科技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1" w:right="11"/>
              <w:jc w:val="left"/>
              <w:rPr>
                <w:rFonts w:ascii="宋体" w:hAnsi="宋体" w:cs="宋体" w:eastAsia="宋体" w:hint="default"/>
                <w:sz w:val="18"/>
                <w:szCs w:val="18"/>
              </w:rPr>
            </w:pPr>
            <w:r>
              <w:rPr>
                <w:rFonts w:ascii="宋体" w:hAnsi="宋体" w:cs="宋体" w:eastAsia="宋体" w:hint="default"/>
                <w:spacing w:val="-1"/>
                <w:sz w:val="18"/>
                <w:szCs w:val="18"/>
              </w:rPr>
              <w:t>设计、开发、制造、销售、维修：模具、机械设备、塑料制品及材料；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工业产品造型与设计；喷涂；货物与技术进出口（法律行政法规禁止 的除外；法律行政法规限制的项目取得许可后方可经营）；机器设备 租赁。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3</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32" w:lineRule="exact"/>
              <w:ind w:left="103" w:right="173"/>
              <w:jc w:val="left"/>
              <w:rPr>
                <w:rFonts w:ascii="宋体" w:hAnsi="宋体" w:cs="宋体" w:eastAsia="宋体" w:hint="default"/>
                <w:sz w:val="18"/>
                <w:szCs w:val="18"/>
              </w:rPr>
            </w:pPr>
            <w:r>
              <w:rPr>
                <w:rFonts w:ascii="宋体" w:hAnsi="宋体" w:cs="宋体" w:eastAsia="宋体" w:hint="default"/>
                <w:sz w:val="18"/>
                <w:szCs w:val="18"/>
              </w:rPr>
              <w:t>四川长虹欣锐科技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1" w:right="178"/>
              <w:jc w:val="both"/>
              <w:rPr>
                <w:rFonts w:ascii="宋体" w:hAnsi="宋体" w:cs="宋体" w:eastAsia="宋体" w:hint="default"/>
                <w:sz w:val="18"/>
                <w:szCs w:val="18"/>
              </w:rPr>
            </w:pPr>
            <w:r>
              <w:rPr>
                <w:rFonts w:ascii="宋体" w:hAnsi="宋体" w:cs="宋体" w:eastAsia="宋体" w:hint="default"/>
                <w:sz w:val="18"/>
                <w:szCs w:val="18"/>
              </w:rPr>
              <w:t>平板电视电源、数码产品适配器、商用电源、工业电源、军品电源、 客户定制、网络能源、电源管理、汽车电子及绿色环保产品、组件或 系统的研发、生产、销售和服务。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39.5</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73"/>
              <w:jc w:val="left"/>
              <w:rPr>
                <w:rFonts w:ascii="宋体" w:hAnsi="宋体" w:cs="宋体" w:eastAsia="宋体" w:hint="default"/>
                <w:sz w:val="18"/>
                <w:szCs w:val="18"/>
              </w:rPr>
            </w:pPr>
            <w:r>
              <w:rPr>
                <w:rFonts w:ascii="宋体" w:hAnsi="宋体" w:cs="宋体" w:eastAsia="宋体" w:hint="default"/>
                <w:sz w:val="18"/>
                <w:szCs w:val="18"/>
              </w:rPr>
              <w:t>四川虹欣电子科技 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各类电源产品、模块、组建的研发、生产、销售。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21"/>
                <w:szCs w:val="21"/>
              </w:rPr>
            </w:pPr>
            <w:r>
              <w:rPr>
                <w:rFonts w:ascii="宋体"/>
                <w:spacing w:val="-1"/>
                <w:sz w:val="21"/>
              </w:rPr>
              <w:t>17.15</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72" w:lineRule="exact" w:before="63"/>
        <w:ind w:left="641" w:right="3283" w:hanging="420"/>
        <w:jc w:val="left"/>
      </w:pPr>
      <w:r>
        <w:rPr/>
        <w:t>1、募集资金使用情况 报告期内，公司无募集资金或前期募集资金使用到本期的情况。</w:t>
      </w:r>
    </w:p>
    <w:p>
      <w:pPr>
        <w:pStyle w:val="BodyText"/>
        <w:spacing w:line="248" w:lineRule="exact"/>
        <w:ind w:left="221" w:right="868"/>
        <w:jc w:val="left"/>
      </w:pPr>
      <w:r>
        <w:rPr/>
        <w:t>2、非募集资金项目情况</w:t>
      </w:r>
    </w:p>
    <w:p>
      <w:pPr>
        <w:spacing w:after="0" w:line="248" w:lineRule="exact"/>
        <w:jc w:val="left"/>
        <w:sectPr>
          <w:pgSz w:w="11910" w:h="16840"/>
          <w:pgMar w:header="0" w:footer="997" w:top="1200" w:bottom="1180" w:left="1480" w:right="600"/>
        </w:sectPr>
      </w:pPr>
    </w:p>
    <w:p>
      <w:pPr>
        <w:pStyle w:val="BodyText"/>
        <w:spacing w:line="240" w:lineRule="auto" w:before="6"/>
        <w:ind w:left="521" w:right="213"/>
        <w:jc w:val="left"/>
      </w:pPr>
      <w:r>
        <w:rPr/>
        <w:t>报告期内，公司无重大非募集资金投资项目。</w:t>
      </w:r>
    </w:p>
    <w:p>
      <w:pPr>
        <w:spacing w:line="240" w:lineRule="auto" w:before="10"/>
        <w:rPr>
          <w:rFonts w:ascii="宋体" w:hAnsi="宋体" w:cs="宋体" w:eastAsia="宋体" w:hint="default"/>
          <w:sz w:val="22"/>
          <w:szCs w:val="22"/>
        </w:rPr>
      </w:pPr>
    </w:p>
    <w:p>
      <w:pPr>
        <w:spacing w:line="272" w:lineRule="exact" w:before="0"/>
        <w:ind w:left="521" w:right="213" w:hanging="420"/>
        <w:jc w:val="left"/>
        <w:rPr>
          <w:rFonts w:ascii="宋体" w:hAnsi="宋体" w:cs="宋体" w:eastAsia="宋体" w:hint="default"/>
          <w:sz w:val="21"/>
          <w:szCs w:val="21"/>
        </w:rPr>
      </w:pPr>
      <w:r>
        <w:rPr>
          <w:rFonts w:ascii="宋体" w:hAnsi="宋体" w:cs="宋体" w:eastAsia="宋体" w:hint="default"/>
          <w:b/>
          <w:bCs/>
          <w:sz w:val="21"/>
          <w:szCs w:val="21"/>
        </w:rPr>
        <w:t>（三）公司会计政策、会计估计变更或重大会计差错更正的原因及影响</w:t>
      </w:r>
      <w:r>
        <w:rPr>
          <w:rFonts w:ascii="宋体" w:hAnsi="宋体" w:cs="宋体" w:eastAsia="宋体" w:hint="default"/>
          <w:b/>
          <w:bCs/>
          <w:w w:val="99"/>
          <w:sz w:val="21"/>
          <w:szCs w:val="21"/>
        </w:rPr>
        <w:t> </w:t>
      </w:r>
      <w:r>
        <w:rPr>
          <w:rFonts w:ascii="宋体" w:hAnsi="宋体" w:cs="宋体" w:eastAsia="宋体" w:hint="default"/>
          <w:sz w:val="21"/>
          <w:szCs w:val="21"/>
        </w:rPr>
        <w:t>本报告期公司对金融资产和金融负债后续计量、房地产收入确认进行了适当调整、补充了</w:t>
      </w:r>
    </w:p>
    <w:p>
      <w:pPr>
        <w:pStyle w:val="BodyText"/>
        <w:spacing w:line="272" w:lineRule="exact"/>
        <w:ind w:left="101" w:right="220"/>
        <w:jc w:val="both"/>
      </w:pPr>
      <w:r>
        <w:rPr/>
        <w:t>现金及现金等价物的范围，具体内容详见财务报表附注“五、会计政策和会计估计变更”，前</w:t>
      </w:r>
      <w:r>
        <w:rPr>
          <w:spacing w:val="-98"/>
        </w:rPr>
        <w:t> </w:t>
      </w:r>
      <w:r>
        <w:rPr>
          <w:spacing w:val="-98"/>
        </w:rPr>
      </w:r>
      <w:r>
        <w:rPr/>
        <w:t>述变更对本期会计报表项目金额确认不存在影响，也不涉及对以前年度会计报表项目的追溯调</w:t>
      </w:r>
      <w:r>
        <w:rPr>
          <w:spacing w:val="-98"/>
        </w:rPr>
        <w:t> </w:t>
      </w:r>
      <w:r>
        <w:rPr>
          <w:spacing w:val="-98"/>
        </w:rPr>
      </w:r>
      <w:r>
        <w:rPr/>
        <w:t>整。</w:t>
      </w:r>
    </w:p>
    <w:p>
      <w:pPr>
        <w:spacing w:line="240" w:lineRule="auto" w:before="11"/>
        <w:rPr>
          <w:rFonts w:ascii="宋体" w:hAnsi="宋体" w:cs="宋体" w:eastAsia="宋体" w:hint="default"/>
          <w:sz w:val="20"/>
          <w:szCs w:val="20"/>
        </w:rPr>
      </w:pPr>
    </w:p>
    <w:p>
      <w:pPr>
        <w:spacing w:line="272" w:lineRule="exact" w:before="0"/>
        <w:ind w:left="521" w:right="5568" w:hanging="420"/>
        <w:jc w:val="left"/>
        <w:rPr>
          <w:rFonts w:ascii="宋体" w:hAnsi="宋体" w:cs="宋体" w:eastAsia="宋体" w:hint="default"/>
          <w:sz w:val="21"/>
          <w:szCs w:val="21"/>
        </w:rPr>
      </w:pPr>
      <w:r>
        <w:rPr>
          <w:rFonts w:ascii="宋体" w:hAnsi="宋体" w:cs="宋体" w:eastAsia="宋体" w:hint="default"/>
          <w:b/>
          <w:bCs/>
          <w:sz w:val="21"/>
          <w:szCs w:val="21"/>
        </w:rPr>
        <w:t>（四)董事会日常工作情况</w:t>
      </w:r>
      <w:r>
        <w:rPr>
          <w:rFonts w:ascii="宋体" w:hAnsi="宋体" w:cs="宋体" w:eastAsia="宋体" w:hint="default"/>
          <w:b/>
          <w:bCs/>
          <w:w w:val="99"/>
          <w:sz w:val="21"/>
          <w:szCs w:val="21"/>
        </w:rPr>
        <w:t> </w:t>
      </w:r>
      <w:r>
        <w:rPr>
          <w:rFonts w:ascii="宋体" w:hAnsi="宋体" w:cs="宋体" w:eastAsia="宋体" w:hint="default"/>
          <w:sz w:val="21"/>
          <w:szCs w:val="21"/>
        </w:rPr>
        <w:t>1、董事会会议情况及决议内容</w:t>
      </w:r>
    </w:p>
    <w:p>
      <w:pPr>
        <w:pStyle w:val="BodyText"/>
        <w:spacing w:line="246" w:lineRule="exact"/>
        <w:ind w:left="521" w:right="107"/>
        <w:jc w:val="left"/>
      </w:pPr>
      <w:r>
        <w:rPr/>
        <w:t>（1）公司于</w:t>
      </w:r>
      <w:r>
        <w:rPr>
          <w:spacing w:val="-47"/>
        </w:rPr>
        <w:t> </w:t>
      </w:r>
      <w:r>
        <w:rPr/>
        <w:t>2008</w:t>
      </w:r>
      <w:r>
        <w:rPr>
          <w:spacing w:val="-45"/>
        </w:rPr>
        <w:t> </w:t>
      </w:r>
      <w:r>
        <w:rPr/>
        <w:t>年</w:t>
      </w:r>
      <w:r>
        <w:rPr>
          <w:spacing w:val="-47"/>
        </w:rPr>
        <w:t> </w:t>
      </w:r>
      <w:r>
        <w:rPr/>
        <w:t>1</w:t>
      </w:r>
      <w:r>
        <w:rPr>
          <w:spacing w:val="-45"/>
        </w:rPr>
        <w:t> </w:t>
      </w:r>
      <w:r>
        <w:rPr/>
        <w:t>月</w:t>
      </w:r>
      <w:r>
        <w:rPr>
          <w:spacing w:val="-47"/>
        </w:rPr>
        <w:t> </w:t>
      </w:r>
      <w:r>
        <w:rPr/>
        <w:t>16</w:t>
      </w:r>
      <w:r>
        <w:rPr>
          <w:spacing w:val="-45"/>
        </w:rPr>
        <w:t> </w:t>
      </w:r>
      <w:r>
        <w:rPr/>
        <w:t>日召开第六届董事会第五十八次会议。决议公告刊登在</w:t>
      </w:r>
      <w:r>
        <w:rPr>
          <w:spacing w:val="-45"/>
        </w:rPr>
        <w:t> </w:t>
      </w:r>
      <w:r>
        <w:rPr/>
        <w:t>2008</w:t>
      </w:r>
    </w:p>
    <w:p>
      <w:pPr>
        <w:pStyle w:val="BodyText"/>
        <w:spacing w:line="272" w:lineRule="exact"/>
        <w:ind w:left="101" w:right="213"/>
        <w:jc w:val="left"/>
      </w:pPr>
      <w:r>
        <w:rPr/>
        <w:t>年</w:t>
      </w:r>
      <w:r>
        <w:rPr>
          <w:spacing w:val="-54"/>
        </w:rPr>
        <w:t> </w:t>
      </w:r>
      <w:r>
        <w:rPr/>
        <w:t>1</w:t>
      </w:r>
      <w:r>
        <w:rPr>
          <w:spacing w:val="-53"/>
        </w:rPr>
        <w:t> </w:t>
      </w:r>
      <w:r>
        <w:rPr/>
        <w:t>月</w:t>
      </w:r>
      <w:r>
        <w:rPr>
          <w:spacing w:val="-55"/>
        </w:rPr>
        <w:t> </w:t>
      </w:r>
      <w:r>
        <w:rPr/>
        <w:t>19</w:t>
      </w:r>
      <w:r>
        <w:rPr>
          <w:spacing w:val="-53"/>
        </w:rPr>
        <w:t> </w:t>
      </w:r>
      <w:r>
        <w:rPr/>
        <w:t>日的上海证券报。</w:t>
      </w:r>
    </w:p>
    <w:p>
      <w:pPr>
        <w:pStyle w:val="BodyText"/>
        <w:spacing w:line="272" w:lineRule="exact"/>
        <w:ind w:left="521" w:right="107"/>
        <w:jc w:val="left"/>
      </w:pPr>
      <w:r>
        <w:rPr/>
        <w:t>（2）公司于</w:t>
      </w:r>
      <w:r>
        <w:rPr>
          <w:spacing w:val="-54"/>
        </w:rPr>
        <w:t> </w:t>
      </w:r>
      <w:r>
        <w:rPr/>
        <w:t>2008</w:t>
      </w:r>
      <w:r>
        <w:rPr>
          <w:spacing w:val="-53"/>
        </w:rPr>
        <w:t> </w:t>
      </w:r>
      <w:r>
        <w:rPr/>
        <w:t>年</w:t>
      </w:r>
      <w:r>
        <w:rPr>
          <w:spacing w:val="-54"/>
        </w:rPr>
        <w:t> </w:t>
      </w:r>
      <w:r>
        <w:rPr/>
        <w:t>1</w:t>
      </w:r>
      <w:r>
        <w:rPr>
          <w:spacing w:val="-52"/>
        </w:rPr>
        <w:t> </w:t>
      </w:r>
      <w:r>
        <w:rPr/>
        <w:t>月</w:t>
      </w:r>
      <w:r>
        <w:rPr>
          <w:spacing w:val="-54"/>
        </w:rPr>
        <w:t> </w:t>
      </w:r>
      <w:r>
        <w:rPr/>
        <w:t>30</w:t>
      </w:r>
      <w:r>
        <w:rPr>
          <w:spacing w:val="-52"/>
        </w:rPr>
        <w:t> </w:t>
      </w:r>
      <w:r>
        <w:rPr/>
        <w:t>日召开第六届董事会第五十九会议。决议公告刊登在</w:t>
      </w:r>
      <w:r>
        <w:rPr>
          <w:spacing w:val="-52"/>
        </w:rPr>
        <w:t> </w:t>
      </w:r>
      <w:r>
        <w:rPr/>
        <w:t>2008</w:t>
      </w:r>
      <w:r>
        <w:rPr>
          <w:spacing w:val="-52"/>
        </w:rPr>
        <w:t> </w:t>
      </w:r>
      <w:r>
        <w:rPr/>
        <w:t>年</w:t>
      </w:r>
    </w:p>
    <w:p>
      <w:pPr>
        <w:pStyle w:val="BodyText"/>
        <w:spacing w:line="272" w:lineRule="exact"/>
        <w:ind w:left="101" w:right="213"/>
        <w:jc w:val="left"/>
      </w:pPr>
      <w:r>
        <w:rPr/>
        <w:t>2</w:t>
      </w:r>
      <w:r>
        <w:rPr>
          <w:spacing w:val="-55"/>
        </w:rPr>
        <w:t> </w:t>
      </w:r>
      <w:r>
        <w:rPr/>
        <w:t>月</w:t>
      </w:r>
      <w:r>
        <w:rPr>
          <w:spacing w:val="-57"/>
        </w:rPr>
        <w:t> </w:t>
      </w:r>
      <w:r>
        <w:rPr/>
        <w:t>2</w:t>
      </w:r>
      <w:r>
        <w:rPr>
          <w:spacing w:val="-55"/>
        </w:rPr>
        <w:t> </w:t>
      </w:r>
      <w:r>
        <w:rPr/>
        <w:t>日的上海证券报。</w:t>
      </w:r>
    </w:p>
    <w:p>
      <w:pPr>
        <w:pStyle w:val="BodyText"/>
        <w:spacing w:line="272" w:lineRule="exact"/>
        <w:ind w:left="521" w:right="107"/>
        <w:jc w:val="left"/>
      </w:pPr>
      <w:r>
        <w:rPr/>
        <w:t>（3）公司于</w:t>
      </w:r>
      <w:r>
        <w:rPr>
          <w:spacing w:val="-54"/>
        </w:rPr>
        <w:t> </w:t>
      </w:r>
      <w:r>
        <w:rPr/>
        <w:t>2008</w:t>
      </w:r>
      <w:r>
        <w:rPr>
          <w:spacing w:val="-53"/>
        </w:rPr>
        <w:t> </w:t>
      </w:r>
      <w:r>
        <w:rPr/>
        <w:t>年</w:t>
      </w:r>
      <w:r>
        <w:rPr>
          <w:spacing w:val="-54"/>
        </w:rPr>
        <w:t> </w:t>
      </w:r>
      <w:r>
        <w:rPr/>
        <w:t>2</w:t>
      </w:r>
      <w:r>
        <w:rPr>
          <w:spacing w:val="-52"/>
        </w:rPr>
        <w:t> </w:t>
      </w:r>
      <w:r>
        <w:rPr/>
        <w:t>月</w:t>
      </w:r>
      <w:r>
        <w:rPr>
          <w:spacing w:val="-54"/>
        </w:rPr>
        <w:t> </w:t>
      </w:r>
      <w:r>
        <w:rPr/>
        <w:t>27</w:t>
      </w:r>
      <w:r>
        <w:rPr>
          <w:spacing w:val="-52"/>
        </w:rPr>
        <w:t> </w:t>
      </w:r>
      <w:r>
        <w:rPr/>
        <w:t>日召开第六届董事会第六十次会议。决议公告刊登在</w:t>
      </w:r>
      <w:r>
        <w:rPr>
          <w:spacing w:val="-52"/>
        </w:rPr>
        <w:t> </w:t>
      </w:r>
      <w:r>
        <w:rPr/>
        <w:t>2008</w:t>
      </w:r>
      <w:r>
        <w:rPr>
          <w:spacing w:val="-52"/>
        </w:rPr>
        <w:t> </w:t>
      </w:r>
      <w:r>
        <w:rPr/>
        <w:t>年</w:t>
      </w:r>
    </w:p>
    <w:p>
      <w:pPr>
        <w:pStyle w:val="BodyText"/>
        <w:spacing w:line="272" w:lineRule="exact"/>
        <w:ind w:left="101" w:right="213"/>
        <w:jc w:val="left"/>
      </w:pPr>
      <w:r>
        <w:rPr/>
        <w:t>3</w:t>
      </w:r>
      <w:r>
        <w:rPr>
          <w:spacing w:val="-55"/>
        </w:rPr>
        <w:t> </w:t>
      </w:r>
      <w:r>
        <w:rPr/>
        <w:t>月</w:t>
      </w:r>
      <w:r>
        <w:rPr>
          <w:spacing w:val="-57"/>
        </w:rPr>
        <w:t> </w:t>
      </w:r>
      <w:r>
        <w:rPr/>
        <w:t>1</w:t>
      </w:r>
      <w:r>
        <w:rPr>
          <w:spacing w:val="-55"/>
        </w:rPr>
        <w:t> </w:t>
      </w:r>
      <w:r>
        <w:rPr/>
        <w:t>日的上海证券报。</w:t>
      </w:r>
    </w:p>
    <w:p>
      <w:pPr>
        <w:pStyle w:val="BodyText"/>
        <w:spacing w:line="272" w:lineRule="exact" w:before="26"/>
        <w:ind w:left="101" w:right="217" w:firstLine="420"/>
        <w:jc w:val="left"/>
      </w:pPr>
      <w:r>
        <w:rPr>
          <w:spacing w:val="-6"/>
        </w:rPr>
        <w:t>（4）公司于</w:t>
      </w:r>
      <w:r>
        <w:rPr>
          <w:spacing w:val="-52"/>
        </w:rPr>
        <w:t> </w:t>
      </w:r>
      <w:r>
        <w:rPr/>
        <w:t>2008</w:t>
      </w:r>
      <w:r>
        <w:rPr>
          <w:spacing w:val="-51"/>
        </w:rPr>
        <w:t> </w:t>
      </w:r>
      <w:r>
        <w:rPr/>
        <w:t>年</w:t>
      </w:r>
      <w:r>
        <w:rPr>
          <w:spacing w:val="-51"/>
        </w:rPr>
        <w:t> </w:t>
      </w:r>
      <w:r>
        <w:rPr/>
        <w:t>3</w:t>
      </w:r>
      <w:r>
        <w:rPr>
          <w:spacing w:val="-51"/>
        </w:rPr>
        <w:t> </w:t>
      </w:r>
      <w:r>
        <w:rPr/>
        <w:t>月</w:t>
      </w:r>
      <w:r>
        <w:rPr>
          <w:spacing w:val="-52"/>
        </w:rPr>
        <w:t> </w:t>
      </w:r>
      <w:r>
        <w:rPr/>
        <w:t>17</w:t>
      </w:r>
      <w:r>
        <w:rPr>
          <w:spacing w:val="-50"/>
        </w:rPr>
        <w:t> </w:t>
      </w:r>
      <w:r>
        <w:rPr>
          <w:spacing w:val="-3"/>
        </w:rPr>
        <w:t>日召开第六届董事会第六十一次会议，审议通过《关于对欧洲</w:t>
      </w:r>
      <w:r>
        <w:rPr/>
        <w:t> 长虹进行增资的议案》。</w:t>
      </w:r>
    </w:p>
    <w:p>
      <w:pPr>
        <w:pStyle w:val="BodyText"/>
        <w:spacing w:line="246" w:lineRule="exact"/>
        <w:ind w:left="521" w:right="107"/>
        <w:jc w:val="left"/>
      </w:pPr>
      <w:r>
        <w:rPr/>
        <w:t>（5）公司于</w:t>
      </w:r>
      <w:r>
        <w:rPr>
          <w:spacing w:val="-47"/>
        </w:rPr>
        <w:t> </w:t>
      </w:r>
      <w:r>
        <w:rPr/>
        <w:t>2008</w:t>
      </w:r>
      <w:r>
        <w:rPr>
          <w:spacing w:val="-45"/>
        </w:rPr>
        <w:t> </w:t>
      </w:r>
      <w:r>
        <w:rPr/>
        <w:t>年</w:t>
      </w:r>
      <w:r>
        <w:rPr>
          <w:spacing w:val="-47"/>
        </w:rPr>
        <w:t> </w:t>
      </w:r>
      <w:r>
        <w:rPr/>
        <w:t>4</w:t>
      </w:r>
      <w:r>
        <w:rPr>
          <w:spacing w:val="-45"/>
        </w:rPr>
        <w:t> </w:t>
      </w:r>
      <w:r>
        <w:rPr/>
        <w:t>月</w:t>
      </w:r>
      <w:r>
        <w:rPr>
          <w:spacing w:val="-47"/>
        </w:rPr>
        <w:t> </w:t>
      </w:r>
      <w:r>
        <w:rPr/>
        <w:t>12</w:t>
      </w:r>
      <w:r>
        <w:rPr>
          <w:spacing w:val="-45"/>
        </w:rPr>
        <w:t> </w:t>
      </w:r>
      <w:r>
        <w:rPr/>
        <w:t>日召开第六届董事会第六十二次会议。决议公告刊登在</w:t>
      </w:r>
      <w:r>
        <w:rPr>
          <w:spacing w:val="-45"/>
        </w:rPr>
        <w:t> </w:t>
      </w:r>
      <w:r>
        <w:rPr/>
        <w:t>2008</w:t>
      </w:r>
    </w:p>
    <w:p>
      <w:pPr>
        <w:pStyle w:val="BodyText"/>
        <w:spacing w:line="272" w:lineRule="exact"/>
        <w:ind w:left="101" w:right="213"/>
        <w:jc w:val="left"/>
      </w:pPr>
      <w:r>
        <w:rPr/>
        <w:t>年</w:t>
      </w:r>
      <w:r>
        <w:rPr>
          <w:spacing w:val="-54"/>
        </w:rPr>
        <w:t> </w:t>
      </w:r>
      <w:r>
        <w:rPr/>
        <w:t>4</w:t>
      </w:r>
      <w:r>
        <w:rPr>
          <w:spacing w:val="-53"/>
        </w:rPr>
        <w:t> </w:t>
      </w:r>
      <w:r>
        <w:rPr/>
        <w:t>月</w:t>
      </w:r>
      <w:r>
        <w:rPr>
          <w:spacing w:val="-55"/>
        </w:rPr>
        <w:t> </w:t>
      </w:r>
      <w:r>
        <w:rPr/>
        <w:t>19</w:t>
      </w:r>
      <w:r>
        <w:rPr>
          <w:spacing w:val="-53"/>
        </w:rPr>
        <w:t> </w:t>
      </w:r>
      <w:r>
        <w:rPr/>
        <w:t>日的上海证券报。</w:t>
      </w:r>
    </w:p>
    <w:p>
      <w:pPr>
        <w:pStyle w:val="BodyText"/>
        <w:spacing w:line="272" w:lineRule="exact"/>
        <w:ind w:left="521" w:right="107"/>
        <w:jc w:val="left"/>
      </w:pPr>
      <w:r>
        <w:rPr/>
        <w:t>（6）公司于</w:t>
      </w:r>
      <w:r>
        <w:rPr>
          <w:spacing w:val="-47"/>
        </w:rPr>
        <w:t> </w:t>
      </w:r>
      <w:r>
        <w:rPr/>
        <w:t>2008</w:t>
      </w:r>
      <w:r>
        <w:rPr>
          <w:spacing w:val="-45"/>
        </w:rPr>
        <w:t> </w:t>
      </w:r>
      <w:r>
        <w:rPr/>
        <w:t>年</w:t>
      </w:r>
      <w:r>
        <w:rPr>
          <w:spacing w:val="-47"/>
        </w:rPr>
        <w:t> </w:t>
      </w:r>
      <w:r>
        <w:rPr/>
        <w:t>4</w:t>
      </w:r>
      <w:r>
        <w:rPr>
          <w:spacing w:val="-45"/>
        </w:rPr>
        <w:t> </w:t>
      </w:r>
      <w:r>
        <w:rPr/>
        <w:t>月</w:t>
      </w:r>
      <w:r>
        <w:rPr>
          <w:spacing w:val="-47"/>
        </w:rPr>
        <w:t> </w:t>
      </w:r>
      <w:r>
        <w:rPr/>
        <w:t>25</w:t>
      </w:r>
      <w:r>
        <w:rPr>
          <w:spacing w:val="-45"/>
        </w:rPr>
        <w:t> </w:t>
      </w:r>
      <w:r>
        <w:rPr/>
        <w:t>日召开第六届董事会第六十三次会议。决议公告刊登在</w:t>
      </w:r>
      <w:r>
        <w:rPr>
          <w:spacing w:val="-45"/>
        </w:rPr>
        <w:t> </w:t>
      </w:r>
      <w:r>
        <w:rPr/>
        <w:t>2008</w:t>
      </w:r>
    </w:p>
    <w:p>
      <w:pPr>
        <w:pStyle w:val="BodyText"/>
        <w:spacing w:line="272" w:lineRule="exact"/>
        <w:ind w:left="101" w:right="213"/>
        <w:jc w:val="left"/>
      </w:pPr>
      <w:r>
        <w:rPr/>
        <w:t>年</w:t>
      </w:r>
      <w:r>
        <w:rPr>
          <w:spacing w:val="-54"/>
        </w:rPr>
        <w:t> </w:t>
      </w:r>
      <w:r>
        <w:rPr/>
        <w:t>4</w:t>
      </w:r>
      <w:r>
        <w:rPr>
          <w:spacing w:val="-53"/>
        </w:rPr>
        <w:t> </w:t>
      </w:r>
      <w:r>
        <w:rPr/>
        <w:t>月</w:t>
      </w:r>
      <w:r>
        <w:rPr>
          <w:spacing w:val="-55"/>
        </w:rPr>
        <w:t> </w:t>
      </w:r>
      <w:r>
        <w:rPr/>
        <w:t>29</w:t>
      </w:r>
      <w:r>
        <w:rPr>
          <w:spacing w:val="-53"/>
        </w:rPr>
        <w:t> </w:t>
      </w:r>
      <w:r>
        <w:rPr/>
        <w:t>日的上海证券报。</w:t>
      </w:r>
    </w:p>
    <w:p>
      <w:pPr>
        <w:pStyle w:val="BodyText"/>
        <w:spacing w:line="272" w:lineRule="exact"/>
        <w:ind w:left="521" w:right="107"/>
        <w:jc w:val="left"/>
      </w:pPr>
      <w:r>
        <w:rPr/>
        <w:t>（7）公司于</w:t>
      </w:r>
      <w:r>
        <w:rPr>
          <w:spacing w:val="-31"/>
        </w:rPr>
        <w:t> </w:t>
      </w:r>
      <w:r>
        <w:rPr/>
        <w:t>2008</w:t>
      </w:r>
      <w:r>
        <w:rPr>
          <w:spacing w:val="-30"/>
        </w:rPr>
        <w:t> </w:t>
      </w:r>
      <w:r>
        <w:rPr/>
        <w:t>年</w:t>
      </w:r>
      <w:r>
        <w:rPr>
          <w:spacing w:val="-32"/>
        </w:rPr>
        <w:t> </w:t>
      </w:r>
      <w:r>
        <w:rPr/>
        <w:t>5</w:t>
      </w:r>
      <w:r>
        <w:rPr>
          <w:spacing w:val="-30"/>
        </w:rPr>
        <w:t> </w:t>
      </w:r>
      <w:r>
        <w:rPr/>
        <w:t>月</w:t>
      </w:r>
      <w:r>
        <w:rPr>
          <w:spacing w:val="-31"/>
        </w:rPr>
        <w:t> </w:t>
      </w:r>
      <w:r>
        <w:rPr/>
        <w:t>7</w:t>
      </w:r>
      <w:r>
        <w:rPr>
          <w:spacing w:val="-30"/>
        </w:rPr>
        <w:t> </w:t>
      </w:r>
      <w:r>
        <w:rPr/>
        <w:t>日召开第六届董事会第六十四次会议。决议公告刊登在</w:t>
      </w:r>
      <w:r>
        <w:rPr>
          <w:spacing w:val="-31"/>
        </w:rPr>
        <w:t> </w:t>
      </w:r>
      <w:r>
        <w:rPr/>
        <w:t>2008</w:t>
      </w:r>
    </w:p>
    <w:p>
      <w:pPr>
        <w:pStyle w:val="BodyText"/>
        <w:spacing w:line="272" w:lineRule="exact"/>
        <w:ind w:left="101" w:right="213"/>
        <w:jc w:val="left"/>
      </w:pPr>
      <w:r>
        <w:rPr/>
        <w:t>年</w:t>
      </w:r>
      <w:r>
        <w:rPr>
          <w:spacing w:val="-54"/>
        </w:rPr>
        <w:t> </w:t>
      </w:r>
      <w:r>
        <w:rPr/>
        <w:t>5</w:t>
      </w:r>
      <w:r>
        <w:rPr>
          <w:spacing w:val="-53"/>
        </w:rPr>
        <w:t> </w:t>
      </w:r>
      <w:r>
        <w:rPr/>
        <w:t>月</w:t>
      </w:r>
      <w:r>
        <w:rPr>
          <w:spacing w:val="-55"/>
        </w:rPr>
        <w:t> </w:t>
      </w:r>
      <w:r>
        <w:rPr/>
        <w:t>9</w:t>
      </w:r>
      <w:r>
        <w:rPr>
          <w:spacing w:val="-53"/>
        </w:rPr>
        <w:t> </w:t>
      </w:r>
      <w:r>
        <w:rPr/>
        <w:t>日的上海证券报。</w:t>
      </w:r>
    </w:p>
    <w:p>
      <w:pPr>
        <w:pStyle w:val="BodyText"/>
        <w:spacing w:line="272" w:lineRule="exact"/>
        <w:ind w:left="521" w:right="107"/>
        <w:jc w:val="left"/>
      </w:pPr>
      <w:r>
        <w:rPr/>
        <w:t>（8）公司于</w:t>
      </w:r>
      <w:r>
        <w:rPr>
          <w:spacing w:val="-48"/>
        </w:rPr>
        <w:t> </w:t>
      </w:r>
      <w:r>
        <w:rPr/>
        <w:t>2008</w:t>
      </w:r>
      <w:r>
        <w:rPr>
          <w:spacing w:val="-47"/>
        </w:rPr>
        <w:t> </w:t>
      </w:r>
      <w:r>
        <w:rPr/>
        <w:t>年</w:t>
      </w:r>
      <w:r>
        <w:rPr>
          <w:spacing w:val="-48"/>
        </w:rPr>
        <w:t> </w:t>
      </w:r>
      <w:r>
        <w:rPr/>
        <w:t>5</w:t>
      </w:r>
      <w:r>
        <w:rPr>
          <w:spacing w:val="-47"/>
        </w:rPr>
        <w:t> </w:t>
      </w:r>
      <w:r>
        <w:rPr/>
        <w:t>月</w:t>
      </w:r>
      <w:r>
        <w:rPr>
          <w:spacing w:val="-48"/>
        </w:rPr>
        <w:t> </w:t>
      </w:r>
      <w:r>
        <w:rPr/>
        <w:t>30</w:t>
      </w:r>
      <w:r>
        <w:rPr>
          <w:spacing w:val="-47"/>
        </w:rPr>
        <w:t> </w:t>
      </w:r>
      <w:r>
        <w:rPr/>
        <w:t>日召开第七届董事会第一次会议。决议公告刊登在</w:t>
      </w:r>
      <w:r>
        <w:rPr>
          <w:spacing w:val="-48"/>
        </w:rPr>
        <w:t> </w:t>
      </w:r>
      <w:r>
        <w:rPr/>
        <w:t>2008</w:t>
      </w:r>
      <w:r>
        <w:rPr>
          <w:spacing w:val="-48"/>
        </w:rPr>
        <w:t> </w:t>
      </w:r>
      <w:r>
        <w:rPr/>
        <w:t>年</w:t>
      </w:r>
      <w:r>
        <w:rPr>
          <w:spacing w:val="-48"/>
        </w:rPr>
        <w:t> </w:t>
      </w:r>
      <w:r>
        <w:rPr/>
        <w:t>5</w:t>
      </w:r>
    </w:p>
    <w:p>
      <w:pPr>
        <w:pStyle w:val="BodyText"/>
        <w:spacing w:line="272" w:lineRule="exact"/>
        <w:ind w:left="101" w:right="213"/>
        <w:jc w:val="left"/>
      </w:pPr>
      <w:r>
        <w:rPr/>
        <w:t>月</w:t>
      </w:r>
      <w:r>
        <w:rPr>
          <w:spacing w:val="-55"/>
        </w:rPr>
        <w:t> </w:t>
      </w:r>
      <w:r>
        <w:rPr/>
        <w:t>31</w:t>
      </w:r>
      <w:r>
        <w:rPr>
          <w:spacing w:val="-54"/>
        </w:rPr>
        <w:t> </w:t>
      </w:r>
      <w:r>
        <w:rPr/>
        <w:t>日的上海证券报。</w:t>
      </w:r>
    </w:p>
    <w:p>
      <w:pPr>
        <w:pStyle w:val="BodyText"/>
        <w:spacing w:line="272" w:lineRule="exact"/>
        <w:ind w:left="521" w:right="107"/>
        <w:jc w:val="left"/>
      </w:pPr>
      <w:r>
        <w:rPr/>
        <w:t>（9）公司于</w:t>
      </w:r>
      <w:r>
        <w:rPr>
          <w:spacing w:val="-48"/>
        </w:rPr>
        <w:t> </w:t>
      </w:r>
      <w:r>
        <w:rPr/>
        <w:t>2008</w:t>
      </w:r>
      <w:r>
        <w:rPr>
          <w:spacing w:val="-47"/>
        </w:rPr>
        <w:t> </w:t>
      </w:r>
      <w:r>
        <w:rPr/>
        <w:t>年</w:t>
      </w:r>
      <w:r>
        <w:rPr>
          <w:spacing w:val="-48"/>
        </w:rPr>
        <w:t> </w:t>
      </w:r>
      <w:r>
        <w:rPr/>
        <w:t>6</w:t>
      </w:r>
      <w:r>
        <w:rPr>
          <w:spacing w:val="-47"/>
        </w:rPr>
        <w:t> </w:t>
      </w:r>
      <w:r>
        <w:rPr/>
        <w:t>月</w:t>
      </w:r>
      <w:r>
        <w:rPr>
          <w:spacing w:val="-48"/>
        </w:rPr>
        <w:t> </w:t>
      </w:r>
      <w:r>
        <w:rPr/>
        <w:t>12</w:t>
      </w:r>
      <w:r>
        <w:rPr>
          <w:spacing w:val="-47"/>
        </w:rPr>
        <w:t> </w:t>
      </w:r>
      <w:r>
        <w:rPr/>
        <w:t>日召开第七届董事会第二次会议。决议公告刊登在</w:t>
      </w:r>
      <w:r>
        <w:rPr>
          <w:spacing w:val="-48"/>
        </w:rPr>
        <w:t> </w:t>
      </w:r>
      <w:r>
        <w:rPr/>
        <w:t>2008</w:t>
      </w:r>
      <w:r>
        <w:rPr>
          <w:spacing w:val="-48"/>
        </w:rPr>
        <w:t> </w:t>
      </w:r>
      <w:r>
        <w:rPr/>
        <w:t>年</w:t>
      </w:r>
      <w:r>
        <w:rPr>
          <w:spacing w:val="-48"/>
        </w:rPr>
        <w:t> </w:t>
      </w:r>
      <w:r>
        <w:rPr/>
        <w:t>6</w:t>
      </w:r>
    </w:p>
    <w:p>
      <w:pPr>
        <w:pStyle w:val="BodyText"/>
        <w:spacing w:line="272" w:lineRule="exact"/>
        <w:ind w:left="101" w:right="213"/>
        <w:jc w:val="left"/>
      </w:pPr>
      <w:r>
        <w:rPr/>
        <w:t>月</w:t>
      </w:r>
      <w:r>
        <w:rPr>
          <w:spacing w:val="-55"/>
        </w:rPr>
        <w:t> </w:t>
      </w:r>
      <w:r>
        <w:rPr/>
        <w:t>13</w:t>
      </w:r>
      <w:r>
        <w:rPr>
          <w:spacing w:val="-54"/>
        </w:rPr>
        <w:t> </w:t>
      </w:r>
      <w:r>
        <w:rPr/>
        <w:t>日的上海证券报。</w:t>
      </w:r>
    </w:p>
    <w:p>
      <w:pPr>
        <w:pStyle w:val="BodyText"/>
        <w:spacing w:line="272" w:lineRule="exact" w:before="26"/>
        <w:ind w:left="101" w:right="213" w:firstLine="420"/>
        <w:jc w:val="left"/>
      </w:pPr>
      <w:r>
        <w:rPr/>
        <w:t>（10）公司于</w:t>
      </w:r>
      <w:r>
        <w:rPr>
          <w:spacing w:val="-52"/>
        </w:rPr>
        <w:t> </w:t>
      </w:r>
      <w:r>
        <w:rPr/>
        <w:t>2008</w:t>
      </w:r>
      <w:r>
        <w:rPr>
          <w:spacing w:val="-52"/>
        </w:rPr>
        <w:t> </w:t>
      </w:r>
      <w:r>
        <w:rPr/>
        <w:t>年</w:t>
      </w:r>
      <w:r>
        <w:rPr>
          <w:spacing w:val="-54"/>
        </w:rPr>
        <w:t> </w:t>
      </w:r>
      <w:r>
        <w:rPr/>
        <w:t>6</w:t>
      </w:r>
      <w:r>
        <w:rPr>
          <w:spacing w:val="-53"/>
        </w:rPr>
        <w:t> </w:t>
      </w:r>
      <w:r>
        <w:rPr/>
        <w:t>月</w:t>
      </w:r>
      <w:r>
        <w:rPr>
          <w:spacing w:val="-52"/>
        </w:rPr>
        <w:t> </w:t>
      </w:r>
      <w:r>
        <w:rPr/>
        <w:t>29</w:t>
      </w:r>
      <w:r>
        <w:rPr>
          <w:spacing w:val="-52"/>
        </w:rPr>
        <w:t> </w:t>
      </w:r>
      <w:r>
        <w:rPr/>
        <w:t>日召开第七届董事会第三次会议，审议通过《关于申请出具</w:t>
      </w:r>
      <w:r>
        <w:rPr/>
        <w:t> 授信、信贷业务授权委托人董事会决议的议案》。</w:t>
      </w:r>
    </w:p>
    <w:p>
      <w:pPr>
        <w:pStyle w:val="BodyText"/>
        <w:spacing w:line="246" w:lineRule="exact"/>
        <w:ind w:left="521" w:right="213"/>
        <w:jc w:val="left"/>
      </w:pPr>
      <w:r>
        <w:rPr>
          <w:spacing w:val="-5"/>
        </w:rPr>
        <w:t>（11）公司于</w:t>
      </w:r>
      <w:r>
        <w:rPr>
          <w:spacing w:val="-58"/>
        </w:rPr>
        <w:t> </w:t>
      </w:r>
      <w:r>
        <w:rPr/>
        <w:t>2008</w:t>
      </w:r>
      <w:r>
        <w:rPr>
          <w:spacing w:val="-57"/>
        </w:rPr>
        <w:t> </w:t>
      </w:r>
      <w:r>
        <w:rPr/>
        <w:t>年</w:t>
      </w:r>
      <w:r>
        <w:rPr>
          <w:spacing w:val="-59"/>
        </w:rPr>
        <w:t> </w:t>
      </w:r>
      <w:r>
        <w:rPr/>
        <w:t>7</w:t>
      </w:r>
      <w:r>
        <w:rPr>
          <w:spacing w:val="-58"/>
        </w:rPr>
        <w:t> </w:t>
      </w:r>
      <w:r>
        <w:rPr/>
        <w:t>月</w:t>
      </w:r>
      <w:r>
        <w:rPr>
          <w:spacing w:val="-58"/>
        </w:rPr>
        <w:t> </w:t>
      </w:r>
      <w:r>
        <w:rPr/>
        <w:t>17</w:t>
      </w:r>
      <w:r>
        <w:rPr>
          <w:spacing w:val="-57"/>
        </w:rPr>
        <w:t> </w:t>
      </w:r>
      <w:r>
        <w:rPr/>
        <w:t>日召开第七届董事会第四次会议。决议公告刊登在</w:t>
      </w:r>
      <w:r>
        <w:rPr>
          <w:spacing w:val="-58"/>
        </w:rPr>
        <w:t> </w:t>
      </w:r>
      <w:r>
        <w:rPr/>
        <w:t>2008</w:t>
      </w:r>
      <w:r>
        <w:rPr>
          <w:spacing w:val="-57"/>
        </w:rPr>
        <w:t> </w:t>
      </w:r>
      <w:r>
        <w:rPr/>
        <w:t>年</w:t>
      </w:r>
      <w:r>
        <w:rPr>
          <w:spacing w:val="-58"/>
        </w:rPr>
        <w:t> </w:t>
      </w:r>
      <w:r>
        <w:rPr/>
        <w:t>7</w:t>
      </w:r>
    </w:p>
    <w:p>
      <w:pPr>
        <w:pStyle w:val="BodyText"/>
        <w:spacing w:line="272" w:lineRule="exact"/>
        <w:ind w:left="101" w:right="213"/>
        <w:jc w:val="left"/>
      </w:pPr>
      <w:r>
        <w:rPr/>
        <w:t>月</w:t>
      </w:r>
      <w:r>
        <w:rPr>
          <w:spacing w:val="-55"/>
        </w:rPr>
        <w:t> </w:t>
      </w:r>
      <w:r>
        <w:rPr/>
        <w:t>19</w:t>
      </w:r>
      <w:r>
        <w:rPr>
          <w:spacing w:val="-54"/>
        </w:rPr>
        <w:t> </w:t>
      </w:r>
      <w:r>
        <w:rPr/>
        <w:t>日的上海证券报。</w:t>
      </w:r>
    </w:p>
    <w:p>
      <w:pPr>
        <w:pStyle w:val="BodyText"/>
        <w:spacing w:line="272" w:lineRule="exact" w:before="26"/>
        <w:ind w:left="101" w:right="213" w:firstLine="420"/>
        <w:jc w:val="left"/>
      </w:pPr>
      <w:r>
        <w:rPr/>
        <w:t>（12）公司于</w:t>
      </w:r>
      <w:r>
        <w:rPr>
          <w:spacing w:val="-52"/>
        </w:rPr>
        <w:t> </w:t>
      </w:r>
      <w:r>
        <w:rPr/>
        <w:t>2008</w:t>
      </w:r>
      <w:r>
        <w:rPr>
          <w:spacing w:val="-52"/>
        </w:rPr>
        <w:t> </w:t>
      </w:r>
      <w:r>
        <w:rPr/>
        <w:t>年</w:t>
      </w:r>
      <w:r>
        <w:rPr>
          <w:spacing w:val="-54"/>
        </w:rPr>
        <w:t> </w:t>
      </w:r>
      <w:r>
        <w:rPr/>
        <w:t>7</w:t>
      </w:r>
      <w:r>
        <w:rPr>
          <w:spacing w:val="-53"/>
        </w:rPr>
        <w:t> </w:t>
      </w:r>
      <w:r>
        <w:rPr/>
        <w:t>月</w:t>
      </w:r>
      <w:r>
        <w:rPr>
          <w:spacing w:val="-52"/>
        </w:rPr>
        <w:t> </w:t>
      </w:r>
      <w:r>
        <w:rPr/>
        <w:t>31</w:t>
      </w:r>
      <w:r>
        <w:rPr>
          <w:spacing w:val="-52"/>
        </w:rPr>
        <w:t> </w:t>
      </w:r>
      <w:r>
        <w:rPr/>
        <w:t>日召开第七届董事会第五次会议。审议通过《关于向四川长</w:t>
      </w:r>
      <w:r>
        <w:rPr/>
        <w:t> 虹置业有限公司提供融资支持的议案》、《关于合资设立长虹印尼电器有限公司的议案》。</w:t>
      </w:r>
    </w:p>
    <w:p>
      <w:pPr>
        <w:pStyle w:val="BodyText"/>
        <w:spacing w:line="245" w:lineRule="exact"/>
        <w:ind w:left="521" w:right="213"/>
        <w:jc w:val="left"/>
      </w:pPr>
      <w:r>
        <w:rPr>
          <w:spacing w:val="-5"/>
        </w:rPr>
        <w:t>（13）公司于</w:t>
      </w:r>
      <w:r>
        <w:rPr>
          <w:spacing w:val="-58"/>
        </w:rPr>
        <w:t> </w:t>
      </w:r>
      <w:r>
        <w:rPr/>
        <w:t>2008</w:t>
      </w:r>
      <w:r>
        <w:rPr>
          <w:spacing w:val="-57"/>
        </w:rPr>
        <w:t> </w:t>
      </w:r>
      <w:r>
        <w:rPr/>
        <w:t>年</w:t>
      </w:r>
      <w:r>
        <w:rPr>
          <w:spacing w:val="-59"/>
        </w:rPr>
        <w:t> </w:t>
      </w:r>
      <w:r>
        <w:rPr/>
        <w:t>8</w:t>
      </w:r>
      <w:r>
        <w:rPr>
          <w:spacing w:val="-58"/>
        </w:rPr>
        <w:t> </w:t>
      </w:r>
      <w:r>
        <w:rPr/>
        <w:t>月</w:t>
      </w:r>
      <w:r>
        <w:rPr>
          <w:spacing w:val="-58"/>
        </w:rPr>
        <w:t> </w:t>
      </w:r>
      <w:r>
        <w:rPr/>
        <w:t>26</w:t>
      </w:r>
      <w:r>
        <w:rPr>
          <w:spacing w:val="-57"/>
        </w:rPr>
        <w:t> </w:t>
      </w:r>
      <w:r>
        <w:rPr/>
        <w:t>日召开第七届董事会第六次会议，决议公告刊登在</w:t>
      </w:r>
      <w:r>
        <w:rPr>
          <w:spacing w:val="-58"/>
        </w:rPr>
        <w:t> </w:t>
      </w:r>
      <w:r>
        <w:rPr/>
        <w:t>2008</w:t>
      </w:r>
      <w:r>
        <w:rPr>
          <w:spacing w:val="-57"/>
        </w:rPr>
        <w:t> </w:t>
      </w:r>
      <w:r>
        <w:rPr/>
        <w:t>年</w:t>
      </w:r>
      <w:r>
        <w:rPr>
          <w:spacing w:val="-58"/>
        </w:rPr>
        <w:t> </w:t>
      </w:r>
      <w:r>
        <w:rPr/>
        <w:t>8</w:t>
      </w:r>
    </w:p>
    <w:p>
      <w:pPr>
        <w:pStyle w:val="BodyText"/>
        <w:spacing w:line="272" w:lineRule="exact"/>
        <w:ind w:left="101" w:right="213"/>
        <w:jc w:val="left"/>
      </w:pPr>
      <w:r>
        <w:rPr/>
        <w:t>月</w:t>
      </w:r>
      <w:r>
        <w:rPr>
          <w:spacing w:val="-55"/>
        </w:rPr>
        <w:t> </w:t>
      </w:r>
      <w:r>
        <w:rPr/>
        <w:t>29</w:t>
      </w:r>
      <w:r>
        <w:rPr>
          <w:spacing w:val="-54"/>
        </w:rPr>
        <w:t> </w:t>
      </w:r>
      <w:r>
        <w:rPr/>
        <w:t>日的上海证券报。</w:t>
      </w:r>
    </w:p>
    <w:p>
      <w:pPr>
        <w:pStyle w:val="BodyText"/>
        <w:spacing w:line="272" w:lineRule="exact"/>
        <w:ind w:left="521" w:right="213"/>
        <w:jc w:val="left"/>
      </w:pPr>
      <w:r>
        <w:rPr>
          <w:spacing w:val="-5"/>
        </w:rPr>
        <w:t>（14）公司于</w:t>
      </w:r>
      <w:r>
        <w:rPr>
          <w:spacing w:val="-58"/>
        </w:rPr>
        <w:t> </w:t>
      </w:r>
      <w:r>
        <w:rPr/>
        <w:t>2008</w:t>
      </w:r>
      <w:r>
        <w:rPr>
          <w:spacing w:val="-57"/>
        </w:rPr>
        <w:t> </w:t>
      </w:r>
      <w:r>
        <w:rPr/>
        <w:t>年</w:t>
      </w:r>
      <w:r>
        <w:rPr>
          <w:spacing w:val="-59"/>
        </w:rPr>
        <w:t> </w:t>
      </w:r>
      <w:r>
        <w:rPr/>
        <w:t>9</w:t>
      </w:r>
      <w:r>
        <w:rPr>
          <w:spacing w:val="-58"/>
        </w:rPr>
        <w:t> </w:t>
      </w:r>
      <w:r>
        <w:rPr/>
        <w:t>月</w:t>
      </w:r>
      <w:r>
        <w:rPr>
          <w:spacing w:val="-58"/>
        </w:rPr>
        <w:t> </w:t>
      </w:r>
      <w:r>
        <w:rPr/>
        <w:t>19</w:t>
      </w:r>
      <w:r>
        <w:rPr>
          <w:spacing w:val="-57"/>
        </w:rPr>
        <w:t> </w:t>
      </w:r>
      <w:r>
        <w:rPr/>
        <w:t>日召开第七届董事会第七次会议。决议公告刊登在</w:t>
      </w:r>
      <w:r>
        <w:rPr>
          <w:spacing w:val="-58"/>
        </w:rPr>
        <w:t> </w:t>
      </w:r>
      <w:r>
        <w:rPr/>
        <w:t>2008</w:t>
      </w:r>
      <w:r>
        <w:rPr>
          <w:spacing w:val="-57"/>
        </w:rPr>
        <w:t> </w:t>
      </w:r>
      <w:r>
        <w:rPr/>
        <w:t>年</w:t>
      </w:r>
      <w:r>
        <w:rPr>
          <w:spacing w:val="-58"/>
        </w:rPr>
        <w:t> </w:t>
      </w:r>
      <w:r>
        <w:rPr/>
        <w:t>9</w:t>
      </w:r>
    </w:p>
    <w:p>
      <w:pPr>
        <w:pStyle w:val="BodyText"/>
        <w:spacing w:line="272" w:lineRule="exact"/>
        <w:ind w:left="101" w:right="213"/>
        <w:jc w:val="left"/>
      </w:pPr>
      <w:r>
        <w:rPr/>
        <w:t>月</w:t>
      </w:r>
      <w:r>
        <w:rPr>
          <w:spacing w:val="-55"/>
        </w:rPr>
        <w:t> </w:t>
      </w:r>
      <w:r>
        <w:rPr/>
        <w:t>24</w:t>
      </w:r>
      <w:r>
        <w:rPr>
          <w:spacing w:val="-54"/>
        </w:rPr>
        <w:t> </w:t>
      </w:r>
      <w:r>
        <w:rPr/>
        <w:t>日的上海证券报。</w:t>
      </w:r>
    </w:p>
    <w:p>
      <w:pPr>
        <w:pStyle w:val="BodyText"/>
        <w:spacing w:line="272" w:lineRule="exact" w:before="26"/>
        <w:ind w:left="101" w:right="213" w:firstLine="420"/>
        <w:jc w:val="left"/>
      </w:pPr>
      <w:r>
        <w:rPr/>
        <w:t>（15）公司于</w:t>
      </w:r>
      <w:r>
        <w:rPr>
          <w:spacing w:val="-52"/>
        </w:rPr>
        <w:t> </w:t>
      </w:r>
      <w:r>
        <w:rPr/>
        <w:t>2008</w:t>
      </w:r>
      <w:r>
        <w:rPr>
          <w:spacing w:val="-52"/>
        </w:rPr>
        <w:t> </w:t>
      </w:r>
      <w:r>
        <w:rPr/>
        <w:t>年</w:t>
      </w:r>
      <w:r>
        <w:rPr>
          <w:spacing w:val="-54"/>
        </w:rPr>
        <w:t> </w:t>
      </w:r>
      <w:r>
        <w:rPr/>
        <w:t>9</w:t>
      </w:r>
      <w:r>
        <w:rPr>
          <w:spacing w:val="-53"/>
        </w:rPr>
        <w:t> </w:t>
      </w:r>
      <w:r>
        <w:rPr/>
        <w:t>月</w:t>
      </w:r>
      <w:r>
        <w:rPr>
          <w:spacing w:val="-52"/>
        </w:rPr>
        <w:t> </w:t>
      </w:r>
      <w:r>
        <w:rPr/>
        <w:t>24</w:t>
      </w:r>
      <w:r>
        <w:rPr>
          <w:spacing w:val="-52"/>
        </w:rPr>
        <w:t> </w:t>
      </w:r>
      <w:r>
        <w:rPr/>
        <w:t>日召开第七届董事会第八次会议，审议通过《关于增持合肥</w:t>
      </w:r>
      <w:r>
        <w:rPr/>
        <w:t> 美菱股份有限公司</w:t>
      </w:r>
      <w:r>
        <w:rPr>
          <w:spacing w:val="-54"/>
        </w:rPr>
        <w:t> </w:t>
      </w:r>
      <w:r>
        <w:rPr/>
        <w:t>B</w:t>
      </w:r>
      <w:r>
        <w:rPr>
          <w:spacing w:val="-53"/>
        </w:rPr>
        <w:t> </w:t>
      </w:r>
      <w:r>
        <w:rPr/>
        <w:t>股股票的议案》。</w:t>
      </w:r>
    </w:p>
    <w:p>
      <w:pPr>
        <w:pStyle w:val="BodyText"/>
        <w:spacing w:line="246" w:lineRule="exact"/>
        <w:ind w:left="521" w:right="213"/>
        <w:jc w:val="left"/>
      </w:pPr>
      <w:r>
        <w:rPr/>
        <w:t>（16）公司于</w:t>
      </w:r>
      <w:r>
        <w:rPr>
          <w:spacing w:val="-43"/>
        </w:rPr>
        <w:t> </w:t>
      </w:r>
      <w:r>
        <w:rPr/>
        <w:t>2008</w:t>
      </w:r>
      <w:r>
        <w:rPr>
          <w:spacing w:val="-43"/>
        </w:rPr>
        <w:t> </w:t>
      </w:r>
      <w:r>
        <w:rPr/>
        <w:t>年</w:t>
      </w:r>
      <w:r>
        <w:rPr>
          <w:spacing w:val="-45"/>
        </w:rPr>
        <w:t> </w:t>
      </w:r>
      <w:r>
        <w:rPr/>
        <w:t>9</w:t>
      </w:r>
      <w:r>
        <w:rPr>
          <w:spacing w:val="-44"/>
        </w:rPr>
        <w:t> </w:t>
      </w:r>
      <w:r>
        <w:rPr/>
        <w:t>月</w:t>
      </w:r>
      <w:r>
        <w:rPr>
          <w:spacing w:val="-43"/>
        </w:rPr>
        <w:t> </w:t>
      </w:r>
      <w:r>
        <w:rPr/>
        <w:t>26</w:t>
      </w:r>
      <w:r>
        <w:rPr>
          <w:spacing w:val="-43"/>
        </w:rPr>
        <w:t> </w:t>
      </w:r>
      <w:r>
        <w:rPr/>
        <w:t>日召开第七届董事会第九次会议。决议公告刊登在</w:t>
      </w:r>
      <w:r>
        <w:rPr>
          <w:spacing w:val="-43"/>
        </w:rPr>
        <w:t> </w:t>
      </w:r>
      <w:r>
        <w:rPr/>
        <w:t>2008</w:t>
      </w:r>
      <w:r>
        <w:rPr>
          <w:spacing w:val="-43"/>
        </w:rPr>
        <w:t> </w:t>
      </w:r>
      <w:r>
        <w:rPr/>
        <w:t>年</w:t>
      </w:r>
    </w:p>
    <w:p>
      <w:pPr>
        <w:pStyle w:val="BodyText"/>
        <w:spacing w:line="272" w:lineRule="exact"/>
        <w:ind w:left="101" w:right="213"/>
        <w:jc w:val="left"/>
      </w:pPr>
      <w:r>
        <w:rPr/>
        <w:t>10</w:t>
      </w:r>
      <w:r>
        <w:rPr>
          <w:spacing w:val="-54"/>
        </w:rPr>
        <w:t> </w:t>
      </w:r>
      <w:r>
        <w:rPr/>
        <w:t>月</w:t>
      </w:r>
      <w:r>
        <w:rPr>
          <w:spacing w:val="-54"/>
        </w:rPr>
        <w:t> </w:t>
      </w:r>
      <w:r>
        <w:rPr/>
        <w:t>7</w:t>
      </w:r>
      <w:r>
        <w:rPr>
          <w:spacing w:val="-53"/>
        </w:rPr>
        <w:t> </w:t>
      </w:r>
      <w:r>
        <w:rPr/>
        <w:t>日的上海证券报。</w:t>
      </w:r>
    </w:p>
    <w:p>
      <w:pPr>
        <w:pStyle w:val="BodyText"/>
        <w:spacing w:line="272" w:lineRule="exact"/>
        <w:ind w:left="521" w:right="213"/>
        <w:jc w:val="left"/>
      </w:pPr>
      <w:r>
        <w:rPr/>
        <w:t>（17）公司于</w:t>
      </w:r>
      <w:r>
        <w:rPr>
          <w:spacing w:val="-57"/>
        </w:rPr>
        <w:t> </w:t>
      </w:r>
      <w:r>
        <w:rPr/>
        <w:t>2008</w:t>
      </w:r>
      <w:r>
        <w:rPr>
          <w:spacing w:val="-56"/>
        </w:rPr>
        <w:t> </w:t>
      </w:r>
      <w:r>
        <w:rPr/>
        <w:t>年</w:t>
      </w:r>
      <w:r>
        <w:rPr>
          <w:spacing w:val="-58"/>
        </w:rPr>
        <w:t> </w:t>
      </w:r>
      <w:r>
        <w:rPr/>
        <w:t>10</w:t>
      </w:r>
      <w:r>
        <w:rPr>
          <w:spacing w:val="-56"/>
        </w:rPr>
        <w:t> </w:t>
      </w:r>
      <w:r>
        <w:rPr/>
        <w:t>月</w:t>
      </w:r>
      <w:r>
        <w:rPr>
          <w:spacing w:val="-58"/>
        </w:rPr>
        <w:t> </w:t>
      </w:r>
      <w:r>
        <w:rPr/>
        <w:t>27</w:t>
      </w:r>
      <w:r>
        <w:rPr>
          <w:spacing w:val="-56"/>
        </w:rPr>
        <w:t> </w:t>
      </w:r>
      <w:r>
        <w:rPr/>
        <w:t>日召开第七届董事会第十次会议。决议公告刊登在</w:t>
      </w:r>
      <w:r>
        <w:rPr>
          <w:spacing w:val="-57"/>
        </w:rPr>
        <w:t> </w:t>
      </w:r>
      <w:r>
        <w:rPr/>
        <w:t>2008</w:t>
      </w:r>
      <w:r>
        <w:rPr>
          <w:spacing w:val="-56"/>
        </w:rPr>
        <w:t> </w:t>
      </w:r>
      <w:r>
        <w:rPr/>
        <w:t>年</w:t>
      </w:r>
    </w:p>
    <w:p>
      <w:pPr>
        <w:pStyle w:val="BodyText"/>
        <w:spacing w:line="272" w:lineRule="exact"/>
        <w:ind w:left="101" w:right="213"/>
        <w:jc w:val="left"/>
      </w:pPr>
      <w:r>
        <w:rPr/>
        <w:t>10</w:t>
      </w:r>
      <w:r>
        <w:rPr>
          <w:spacing w:val="-55"/>
        </w:rPr>
        <w:t> </w:t>
      </w:r>
      <w:r>
        <w:rPr/>
        <w:t>月</w:t>
      </w:r>
      <w:r>
        <w:rPr>
          <w:spacing w:val="-55"/>
        </w:rPr>
        <w:t> </w:t>
      </w:r>
      <w:r>
        <w:rPr/>
        <w:t>31</w:t>
      </w:r>
      <w:r>
        <w:rPr>
          <w:spacing w:val="-54"/>
        </w:rPr>
        <w:t> </w:t>
      </w:r>
      <w:r>
        <w:rPr/>
        <w:t>日的上海证券报。</w:t>
      </w:r>
    </w:p>
    <w:p>
      <w:pPr>
        <w:pStyle w:val="BodyText"/>
        <w:spacing w:line="272" w:lineRule="exact"/>
        <w:ind w:left="521" w:right="107"/>
        <w:jc w:val="left"/>
      </w:pPr>
      <w:r>
        <w:rPr/>
        <w:t>（18）公司于</w:t>
      </w:r>
      <w:r>
        <w:rPr>
          <w:spacing w:val="-31"/>
        </w:rPr>
        <w:t> </w:t>
      </w:r>
      <w:r>
        <w:rPr/>
        <w:t>2008</w:t>
      </w:r>
      <w:r>
        <w:rPr>
          <w:spacing w:val="-30"/>
        </w:rPr>
        <w:t> </w:t>
      </w:r>
      <w:r>
        <w:rPr/>
        <w:t>年</w:t>
      </w:r>
      <w:r>
        <w:rPr>
          <w:spacing w:val="-31"/>
        </w:rPr>
        <w:t> </w:t>
      </w:r>
      <w:r>
        <w:rPr/>
        <w:t>11</w:t>
      </w:r>
      <w:r>
        <w:rPr>
          <w:spacing w:val="-30"/>
        </w:rPr>
        <w:t> </w:t>
      </w:r>
      <w:r>
        <w:rPr/>
        <w:t>月</w:t>
      </w:r>
      <w:r>
        <w:rPr>
          <w:spacing w:val="-31"/>
        </w:rPr>
        <w:t> </w:t>
      </w:r>
      <w:r>
        <w:rPr/>
        <w:t>1</w:t>
      </w:r>
      <w:r>
        <w:rPr>
          <w:spacing w:val="-30"/>
        </w:rPr>
        <w:t> </w:t>
      </w:r>
      <w:r>
        <w:rPr/>
        <w:t>日召开第七届董事会第十一次会议。决议公告刊登在</w:t>
      </w:r>
      <w:r>
        <w:rPr>
          <w:spacing w:val="-31"/>
        </w:rPr>
        <w:t> </w:t>
      </w:r>
      <w:r>
        <w:rPr/>
        <w:t>2008</w:t>
      </w:r>
    </w:p>
    <w:p>
      <w:pPr>
        <w:pStyle w:val="BodyText"/>
        <w:spacing w:line="272" w:lineRule="exact"/>
        <w:ind w:left="101" w:right="213"/>
        <w:jc w:val="left"/>
      </w:pPr>
      <w:r>
        <w:rPr/>
        <w:t>年</w:t>
      </w:r>
      <w:r>
        <w:rPr>
          <w:spacing w:val="-54"/>
        </w:rPr>
        <w:t> </w:t>
      </w:r>
      <w:r>
        <w:rPr/>
        <w:t>11</w:t>
      </w:r>
      <w:r>
        <w:rPr>
          <w:spacing w:val="-53"/>
        </w:rPr>
        <w:t> </w:t>
      </w:r>
      <w:r>
        <w:rPr/>
        <w:t>月</w:t>
      </w:r>
      <w:r>
        <w:rPr>
          <w:spacing w:val="-55"/>
        </w:rPr>
        <w:t> </w:t>
      </w:r>
      <w:r>
        <w:rPr/>
        <w:t>4</w:t>
      </w:r>
      <w:r>
        <w:rPr>
          <w:spacing w:val="-53"/>
        </w:rPr>
        <w:t> </w:t>
      </w:r>
      <w:r>
        <w:rPr/>
        <w:t>日的上海证券报。</w:t>
      </w:r>
    </w:p>
    <w:p>
      <w:pPr>
        <w:pStyle w:val="BodyText"/>
        <w:spacing w:line="272" w:lineRule="exact" w:before="26"/>
        <w:ind w:left="101" w:right="107" w:firstLine="420"/>
        <w:jc w:val="left"/>
      </w:pPr>
      <w:r>
        <w:rPr/>
        <w:t>（19）公司于</w:t>
      </w:r>
      <w:r>
        <w:rPr>
          <w:spacing w:val="-53"/>
        </w:rPr>
        <w:t> </w:t>
      </w:r>
      <w:r>
        <w:rPr/>
        <w:t>2008</w:t>
      </w:r>
      <w:r>
        <w:rPr>
          <w:spacing w:val="-52"/>
        </w:rPr>
        <w:t> </w:t>
      </w:r>
      <w:r>
        <w:rPr/>
        <w:t>年</w:t>
      </w:r>
      <w:r>
        <w:rPr>
          <w:spacing w:val="-54"/>
        </w:rPr>
        <w:t> </w:t>
      </w:r>
      <w:r>
        <w:rPr/>
        <w:t>11</w:t>
      </w:r>
      <w:r>
        <w:rPr>
          <w:spacing w:val="-52"/>
        </w:rPr>
        <w:t> </w:t>
      </w:r>
      <w:r>
        <w:rPr/>
        <w:t>月</w:t>
      </w:r>
      <w:r>
        <w:rPr>
          <w:spacing w:val="-53"/>
        </w:rPr>
        <w:t> </w:t>
      </w:r>
      <w:r>
        <w:rPr/>
        <w:t>7</w:t>
      </w:r>
      <w:r>
        <w:rPr>
          <w:spacing w:val="-52"/>
        </w:rPr>
        <w:t> </w:t>
      </w:r>
      <w:r>
        <w:rPr/>
        <w:t>日召开第七届董事会第十二次会议，审议通过《关于增持美</w:t>
      </w:r>
      <w:r>
        <w:rPr/>
        <w:t> 菱电器</w:t>
      </w:r>
      <w:r>
        <w:rPr>
          <w:spacing w:val="-49"/>
        </w:rPr>
        <w:t> </w:t>
      </w:r>
      <w:r>
        <w:rPr/>
        <w:t>A</w:t>
      </w:r>
      <w:r>
        <w:rPr>
          <w:spacing w:val="-48"/>
        </w:rPr>
        <w:t> </w:t>
      </w:r>
      <w:r>
        <w:rPr>
          <w:spacing w:val="-12"/>
        </w:rPr>
        <w:t>股股份的议案》、《关于为在</w:t>
      </w:r>
      <w:r>
        <w:rPr>
          <w:spacing w:val="-49"/>
        </w:rPr>
        <w:t> </w:t>
      </w:r>
      <w:r>
        <w:rPr/>
        <w:t>5.12</w:t>
      </w:r>
      <w:r>
        <w:rPr>
          <w:spacing w:val="-48"/>
        </w:rPr>
        <w:t> </w:t>
      </w:r>
      <w:r>
        <w:rPr>
          <w:spacing w:val="-3"/>
        </w:rPr>
        <w:t>地震中严重受损的员工住宅进行恢复加固的议案》、</w:t>
      </w:r>
    </w:p>
    <w:p>
      <w:pPr>
        <w:pStyle w:val="BodyText"/>
        <w:spacing w:line="246" w:lineRule="exact"/>
        <w:ind w:left="101" w:right="213"/>
        <w:jc w:val="left"/>
      </w:pPr>
      <w:r>
        <w:rPr/>
        <w:t>《关于向江西长虹电子科技发展有限公司提供融资支持的议案》。</w:t>
      </w:r>
    </w:p>
    <w:p>
      <w:pPr>
        <w:pStyle w:val="BodyText"/>
        <w:spacing w:line="272" w:lineRule="exact" w:before="26"/>
        <w:ind w:left="101" w:right="216" w:firstLine="420"/>
        <w:jc w:val="left"/>
      </w:pPr>
      <w:r>
        <w:rPr>
          <w:spacing w:val="-5"/>
        </w:rPr>
        <w:t>（20）公司于</w:t>
      </w:r>
      <w:r>
        <w:rPr>
          <w:spacing w:val="-52"/>
        </w:rPr>
        <w:t> </w:t>
      </w:r>
      <w:r>
        <w:rPr/>
        <w:t>2008</w:t>
      </w:r>
      <w:r>
        <w:rPr>
          <w:spacing w:val="-51"/>
        </w:rPr>
        <w:t> </w:t>
      </w:r>
      <w:r>
        <w:rPr/>
        <w:t>年</w:t>
      </w:r>
      <w:r>
        <w:rPr>
          <w:spacing w:val="-52"/>
        </w:rPr>
        <w:t> </w:t>
      </w:r>
      <w:r>
        <w:rPr/>
        <w:t>11</w:t>
      </w:r>
      <w:r>
        <w:rPr>
          <w:spacing w:val="-51"/>
        </w:rPr>
        <w:t> </w:t>
      </w:r>
      <w:r>
        <w:rPr/>
        <w:t>月</w:t>
      </w:r>
      <w:r>
        <w:rPr>
          <w:spacing w:val="-53"/>
        </w:rPr>
        <w:t> </w:t>
      </w:r>
      <w:r>
        <w:rPr/>
        <w:t>21</w:t>
      </w:r>
      <w:r>
        <w:rPr>
          <w:spacing w:val="-51"/>
        </w:rPr>
        <w:t> </w:t>
      </w:r>
      <w:r>
        <w:rPr>
          <w:spacing w:val="-3"/>
        </w:rPr>
        <w:t>日召开第七届董事会第十三次会议，审议通过《关于空调公</w:t>
      </w:r>
      <w:r>
        <w:rPr/>
        <w:t> 司独立注册的议案》。</w:t>
      </w:r>
    </w:p>
    <w:p>
      <w:pPr>
        <w:spacing w:after="0" w:line="272" w:lineRule="exact"/>
        <w:jc w:val="left"/>
        <w:sectPr>
          <w:pgSz w:w="11910" w:h="16840"/>
          <w:pgMar w:header="0" w:footer="997" w:top="1240" w:bottom="1180" w:left="1600" w:right="1360"/>
        </w:sectPr>
      </w:pPr>
    </w:p>
    <w:p>
      <w:pPr>
        <w:pStyle w:val="BodyText"/>
        <w:spacing w:line="272" w:lineRule="exact" w:before="34"/>
        <w:ind w:left="101" w:right="116" w:firstLine="420"/>
        <w:jc w:val="both"/>
      </w:pPr>
      <w:r>
        <w:rPr>
          <w:spacing w:val="-5"/>
        </w:rPr>
        <w:t>（21）公司于</w:t>
      </w:r>
      <w:r>
        <w:rPr>
          <w:spacing w:val="-52"/>
        </w:rPr>
        <w:t> </w:t>
      </w:r>
      <w:r>
        <w:rPr/>
        <w:t>2008</w:t>
      </w:r>
      <w:r>
        <w:rPr>
          <w:spacing w:val="-51"/>
        </w:rPr>
        <w:t> </w:t>
      </w:r>
      <w:r>
        <w:rPr/>
        <w:t>年</w:t>
      </w:r>
      <w:r>
        <w:rPr>
          <w:spacing w:val="-52"/>
        </w:rPr>
        <w:t> </w:t>
      </w:r>
      <w:r>
        <w:rPr/>
        <w:t>12</w:t>
      </w:r>
      <w:r>
        <w:rPr>
          <w:spacing w:val="-51"/>
        </w:rPr>
        <w:t> </w:t>
      </w:r>
      <w:r>
        <w:rPr/>
        <w:t>月</w:t>
      </w:r>
      <w:r>
        <w:rPr>
          <w:spacing w:val="-53"/>
        </w:rPr>
        <w:t> </w:t>
      </w:r>
      <w:r>
        <w:rPr/>
        <w:t>17</w:t>
      </w:r>
      <w:r>
        <w:rPr>
          <w:spacing w:val="-51"/>
        </w:rPr>
        <w:t> </w:t>
      </w:r>
      <w:r>
        <w:rPr>
          <w:spacing w:val="-3"/>
        </w:rPr>
        <w:t>日召开第七届董事会第十四次会议，审议通过《关于四川长</w:t>
      </w:r>
      <w:r>
        <w:rPr/>
        <w:t> 虹创新投资有限公司向四川华丰企业集团有限公司增资的议案》、《关于向四川长虹创新投资</w:t>
      </w:r>
      <w:r>
        <w:rPr>
          <w:spacing w:val="-98"/>
        </w:rPr>
        <w:t> </w:t>
      </w:r>
      <w:r>
        <w:rPr>
          <w:spacing w:val="-98"/>
        </w:rPr>
      </w:r>
      <w:r>
        <w:rPr>
          <w:spacing w:val="-3"/>
        </w:rPr>
        <w:t>有限公司提供融资支持的议案》、《关于向长虹（香港）贸易有限公司提供融资支持的议案》。</w:t>
      </w:r>
    </w:p>
    <w:p>
      <w:pPr>
        <w:pStyle w:val="BodyText"/>
        <w:spacing w:line="246" w:lineRule="exact"/>
        <w:ind w:left="521" w:right="107"/>
        <w:jc w:val="left"/>
      </w:pPr>
      <w:r>
        <w:rPr/>
        <w:t>（22）公司于</w:t>
      </w:r>
      <w:r>
        <w:rPr>
          <w:spacing w:val="-45"/>
        </w:rPr>
        <w:t> </w:t>
      </w:r>
      <w:r>
        <w:rPr/>
        <w:t>2008</w:t>
      </w:r>
      <w:r>
        <w:rPr>
          <w:spacing w:val="-45"/>
        </w:rPr>
        <w:t> </w:t>
      </w:r>
      <w:r>
        <w:rPr/>
        <w:t>年</w:t>
      </w:r>
      <w:r>
        <w:rPr>
          <w:spacing w:val="-47"/>
        </w:rPr>
        <w:t> </w:t>
      </w:r>
      <w:r>
        <w:rPr/>
        <w:t>12</w:t>
      </w:r>
      <w:r>
        <w:rPr>
          <w:spacing w:val="-45"/>
        </w:rPr>
        <w:t> </w:t>
      </w:r>
      <w:r>
        <w:rPr/>
        <w:t>月</w:t>
      </w:r>
      <w:r>
        <w:rPr>
          <w:spacing w:val="-45"/>
        </w:rPr>
        <w:t> </w:t>
      </w:r>
      <w:r>
        <w:rPr/>
        <w:t>27</w:t>
      </w:r>
      <w:r>
        <w:rPr>
          <w:spacing w:val="-45"/>
        </w:rPr>
        <w:t> </w:t>
      </w:r>
      <w:r>
        <w:rPr/>
        <w:t>日召开第七届董事会第十五次会议。决议公告刊登在</w:t>
      </w:r>
      <w:r>
        <w:rPr>
          <w:spacing w:val="-45"/>
        </w:rPr>
        <w:t> </w:t>
      </w:r>
      <w:r>
        <w:rPr/>
        <w:t>2008</w:t>
      </w:r>
    </w:p>
    <w:p>
      <w:pPr>
        <w:pStyle w:val="BodyText"/>
        <w:spacing w:line="272" w:lineRule="exact"/>
        <w:ind w:left="101" w:right="213"/>
        <w:jc w:val="left"/>
      </w:pPr>
      <w:r>
        <w:rPr/>
        <w:t>年</w:t>
      </w:r>
      <w:r>
        <w:rPr>
          <w:spacing w:val="-56"/>
        </w:rPr>
        <w:t> </w:t>
      </w:r>
      <w:r>
        <w:rPr/>
        <w:t>12</w:t>
      </w:r>
      <w:r>
        <w:rPr>
          <w:spacing w:val="-55"/>
        </w:rPr>
        <w:t> </w:t>
      </w:r>
      <w:r>
        <w:rPr/>
        <w:t>月</w:t>
      </w:r>
      <w:r>
        <w:rPr>
          <w:spacing w:val="-56"/>
        </w:rPr>
        <w:t> </w:t>
      </w:r>
      <w:r>
        <w:rPr/>
        <w:t>31</w:t>
      </w:r>
      <w:r>
        <w:rPr>
          <w:spacing w:val="-56"/>
        </w:rPr>
        <w:t> </w:t>
      </w:r>
      <w:r>
        <w:rPr/>
        <w:t>日的上海证券报。</w:t>
      </w:r>
    </w:p>
    <w:p>
      <w:pPr>
        <w:pStyle w:val="BodyText"/>
        <w:spacing w:line="272" w:lineRule="exact"/>
        <w:ind w:left="521" w:right="107"/>
        <w:jc w:val="left"/>
      </w:pPr>
      <w:r>
        <w:rPr/>
        <w:t>（23）公司于</w:t>
      </w:r>
      <w:r>
        <w:rPr>
          <w:spacing w:val="-45"/>
        </w:rPr>
        <w:t> </w:t>
      </w:r>
      <w:r>
        <w:rPr/>
        <w:t>2008</w:t>
      </w:r>
      <w:r>
        <w:rPr>
          <w:spacing w:val="-45"/>
        </w:rPr>
        <w:t> </w:t>
      </w:r>
      <w:r>
        <w:rPr/>
        <w:t>年</w:t>
      </w:r>
      <w:r>
        <w:rPr>
          <w:spacing w:val="-47"/>
        </w:rPr>
        <w:t> </w:t>
      </w:r>
      <w:r>
        <w:rPr/>
        <w:t>12</w:t>
      </w:r>
      <w:r>
        <w:rPr>
          <w:spacing w:val="-45"/>
        </w:rPr>
        <w:t> </w:t>
      </w:r>
      <w:r>
        <w:rPr/>
        <w:t>月</w:t>
      </w:r>
      <w:r>
        <w:rPr>
          <w:spacing w:val="-45"/>
        </w:rPr>
        <w:t> </w:t>
      </w:r>
      <w:r>
        <w:rPr/>
        <w:t>29</w:t>
      </w:r>
      <w:r>
        <w:rPr>
          <w:spacing w:val="-45"/>
        </w:rPr>
        <w:t> </w:t>
      </w:r>
      <w:r>
        <w:rPr/>
        <w:t>日召开第七届董事会第十六次会议。决议公告刊登在</w:t>
      </w:r>
      <w:r>
        <w:rPr>
          <w:spacing w:val="-45"/>
        </w:rPr>
        <w:t> </w:t>
      </w:r>
      <w:r>
        <w:rPr/>
        <w:t>2009</w:t>
      </w:r>
    </w:p>
    <w:p>
      <w:pPr>
        <w:pStyle w:val="BodyText"/>
        <w:spacing w:line="274" w:lineRule="exact"/>
        <w:ind w:left="101" w:right="213"/>
        <w:jc w:val="left"/>
      </w:pPr>
      <w:r>
        <w:rPr/>
        <w:t>年</w:t>
      </w:r>
      <w:r>
        <w:rPr>
          <w:spacing w:val="-54"/>
        </w:rPr>
        <w:t> </w:t>
      </w:r>
      <w:r>
        <w:rPr/>
        <w:t>1</w:t>
      </w:r>
      <w:r>
        <w:rPr>
          <w:spacing w:val="-53"/>
        </w:rPr>
        <w:t> </w:t>
      </w:r>
      <w:r>
        <w:rPr/>
        <w:t>月</w:t>
      </w:r>
      <w:r>
        <w:rPr>
          <w:spacing w:val="-55"/>
        </w:rPr>
        <w:t> </w:t>
      </w:r>
      <w:r>
        <w:rPr/>
        <w:t>6</w:t>
      </w:r>
      <w:r>
        <w:rPr>
          <w:spacing w:val="-53"/>
        </w:rPr>
        <w:t> </w:t>
      </w:r>
      <w:r>
        <w:rPr/>
        <w:t>日的上海证券报。</w:t>
      </w:r>
    </w:p>
    <w:p>
      <w:pPr>
        <w:spacing w:line="240" w:lineRule="auto" w:before="10"/>
        <w:rPr>
          <w:rFonts w:ascii="宋体" w:hAnsi="宋体" w:cs="宋体" w:eastAsia="宋体" w:hint="default"/>
          <w:sz w:val="22"/>
          <w:szCs w:val="22"/>
        </w:rPr>
      </w:pPr>
    </w:p>
    <w:p>
      <w:pPr>
        <w:pStyle w:val="BodyText"/>
        <w:spacing w:line="272" w:lineRule="exact"/>
        <w:ind w:left="521" w:right="107" w:hanging="420"/>
        <w:jc w:val="left"/>
      </w:pPr>
      <w:r>
        <w:rPr/>
        <w:t>2、董事会对股东大会决议的执行情况 </w:t>
      </w:r>
      <w:r>
        <w:rPr>
          <w:spacing w:val="-3"/>
        </w:rPr>
        <w:t>报告期内，公司董事会根据《公司法》、《证券法》和公司章程等有关法律、法规的要求，</w:t>
      </w:r>
    </w:p>
    <w:p>
      <w:pPr>
        <w:pStyle w:val="BodyText"/>
        <w:spacing w:line="248" w:lineRule="exact"/>
        <w:ind w:left="101" w:right="213"/>
        <w:jc w:val="left"/>
      </w:pPr>
      <w:r>
        <w:rPr/>
        <w:t>严格按照股东大会决议和授权范围，认真执行公司股东大会通过的各项决议内容。</w:t>
      </w:r>
    </w:p>
    <w:p>
      <w:pPr>
        <w:spacing w:line="240" w:lineRule="auto" w:before="10"/>
        <w:rPr>
          <w:rFonts w:ascii="宋体" w:hAnsi="宋体" w:cs="宋体" w:eastAsia="宋体" w:hint="default"/>
          <w:sz w:val="22"/>
          <w:szCs w:val="22"/>
        </w:rPr>
      </w:pPr>
    </w:p>
    <w:p>
      <w:pPr>
        <w:pStyle w:val="BodyText"/>
        <w:spacing w:line="272" w:lineRule="exact"/>
        <w:ind w:left="521" w:right="213" w:hanging="420"/>
        <w:jc w:val="left"/>
      </w:pPr>
      <w:r>
        <w:rPr/>
        <w:t>3、董事会下设的审计委员会的履职情况汇总报告 根据中国证监会、上海证券交易所的有关规定，遵照《公司董事会下属审计委员会实施细</w:t>
      </w:r>
    </w:p>
    <w:p>
      <w:pPr>
        <w:pStyle w:val="BodyText"/>
        <w:spacing w:line="246" w:lineRule="exact"/>
        <w:ind w:left="101" w:right="213"/>
        <w:jc w:val="left"/>
      </w:pPr>
      <w:r>
        <w:rPr/>
        <w:t>则》，公司审计委员会在报告期内积极地履行了监督、核查的职能，具体情况如下：</w:t>
      </w:r>
    </w:p>
    <w:p>
      <w:pPr>
        <w:pStyle w:val="BodyText"/>
        <w:spacing w:line="272" w:lineRule="exact"/>
        <w:ind w:left="521" w:right="107"/>
        <w:jc w:val="left"/>
      </w:pPr>
      <w:r>
        <w:rPr>
          <w:spacing w:val="-10"/>
        </w:rPr>
        <w:t>（1）2008</w:t>
      </w:r>
      <w:r>
        <w:rPr>
          <w:spacing w:val="-47"/>
        </w:rPr>
        <w:t> </w:t>
      </w:r>
      <w:r>
        <w:rPr/>
        <w:t>年</w:t>
      </w:r>
      <w:r>
        <w:rPr>
          <w:spacing w:val="-49"/>
        </w:rPr>
        <w:t> </w:t>
      </w:r>
      <w:r>
        <w:rPr/>
        <w:t>4</w:t>
      </w:r>
      <w:r>
        <w:rPr>
          <w:spacing w:val="-47"/>
        </w:rPr>
        <w:t> </w:t>
      </w:r>
      <w:r>
        <w:rPr/>
        <w:t>月</w:t>
      </w:r>
      <w:r>
        <w:rPr>
          <w:spacing w:val="-49"/>
        </w:rPr>
        <w:t> </w:t>
      </w:r>
      <w:r>
        <w:rPr/>
        <w:t>24</w:t>
      </w:r>
      <w:r>
        <w:rPr>
          <w:spacing w:val="-47"/>
        </w:rPr>
        <w:t> </w:t>
      </w:r>
      <w:r>
        <w:rPr>
          <w:spacing w:val="-7"/>
        </w:rPr>
        <w:t>日，审计委员会召开第六届董事会审计委员会第三次会议，审阅了《公</w:t>
      </w:r>
    </w:p>
    <w:p>
      <w:pPr>
        <w:pStyle w:val="BodyText"/>
        <w:spacing w:line="272" w:lineRule="exact"/>
        <w:ind w:left="101" w:right="213"/>
        <w:jc w:val="left"/>
      </w:pPr>
      <w:r>
        <w:rPr/>
        <w:t>司</w:t>
      </w:r>
      <w:r>
        <w:rPr>
          <w:spacing w:val="-43"/>
        </w:rPr>
        <w:t> </w:t>
      </w:r>
      <w:r>
        <w:rPr/>
        <w:t>2008</w:t>
      </w:r>
      <w:r>
        <w:rPr>
          <w:spacing w:val="-42"/>
        </w:rPr>
        <w:t> </w:t>
      </w:r>
      <w:r>
        <w:rPr>
          <w:spacing w:val="-4"/>
        </w:rPr>
        <w:t>年第一季度报告》，认为该未经审计的财务会计报表所包含的信息基本客观、真实、完</w:t>
      </w:r>
    </w:p>
    <w:p>
      <w:pPr>
        <w:pStyle w:val="BodyText"/>
        <w:spacing w:line="272" w:lineRule="exact"/>
        <w:ind w:left="101" w:right="213"/>
        <w:jc w:val="left"/>
      </w:pPr>
      <w:r>
        <w:rPr/>
        <w:t>整反映了公司</w:t>
      </w:r>
      <w:r>
        <w:rPr>
          <w:spacing w:val="-66"/>
        </w:rPr>
        <w:t> </w:t>
      </w:r>
      <w:r>
        <w:rPr/>
        <w:t>2008</w:t>
      </w:r>
      <w:r>
        <w:rPr>
          <w:spacing w:val="-65"/>
        </w:rPr>
        <w:t> </w:t>
      </w:r>
      <w:r>
        <w:rPr/>
        <w:t>年第一季度的财务状况和经营成果。</w:t>
      </w:r>
    </w:p>
    <w:p>
      <w:pPr>
        <w:pStyle w:val="BodyText"/>
        <w:spacing w:line="272" w:lineRule="exact" w:before="26"/>
        <w:ind w:left="101" w:right="220" w:firstLine="420"/>
        <w:jc w:val="both"/>
      </w:pPr>
      <w:r>
        <w:rPr>
          <w:spacing w:val="-3"/>
        </w:rPr>
        <w:t>（2）2008</w:t>
      </w:r>
      <w:r>
        <w:rPr>
          <w:spacing w:val="-63"/>
        </w:rPr>
        <w:t> </w:t>
      </w:r>
      <w:r>
        <w:rPr/>
        <w:t>年</w:t>
      </w:r>
      <w:r>
        <w:rPr>
          <w:spacing w:val="-63"/>
        </w:rPr>
        <w:t> </w:t>
      </w:r>
      <w:r>
        <w:rPr/>
        <w:t>7</w:t>
      </w:r>
      <w:r>
        <w:rPr>
          <w:spacing w:val="-63"/>
        </w:rPr>
        <w:t> </w:t>
      </w:r>
      <w:r>
        <w:rPr/>
        <w:t>月</w:t>
      </w:r>
      <w:r>
        <w:rPr>
          <w:spacing w:val="-64"/>
        </w:rPr>
        <w:t> </w:t>
      </w:r>
      <w:r>
        <w:rPr/>
        <w:t>17</w:t>
      </w:r>
      <w:r>
        <w:rPr>
          <w:spacing w:val="-63"/>
        </w:rPr>
        <w:t> </w:t>
      </w:r>
      <w:r>
        <w:rPr/>
        <w:t>日，经公司第七届董事会第四次会议审议通过《关于调整第七届董事</w:t>
      </w:r>
      <w:r>
        <w:rPr>
          <w:spacing w:val="-1"/>
        </w:rPr>
        <w:t> </w:t>
      </w:r>
      <w:r>
        <w:rPr/>
        <w:t>会下属各专门委员会委员的议案》，同意将审计委员会委员调整为：高朗先生、刘体斌先生、</w:t>
      </w:r>
      <w:r>
        <w:rPr>
          <w:spacing w:val="-98"/>
        </w:rPr>
        <w:t> </w:t>
      </w:r>
      <w:r>
        <w:rPr>
          <w:spacing w:val="-98"/>
        </w:rPr>
      </w:r>
      <w:r>
        <w:rPr/>
        <w:t>林茂祥先生、黄朝晖先生、黄友先生。其中高朗先生、黄朝晖先生、黄友先生为独立董事，高</w:t>
      </w:r>
      <w:r>
        <w:rPr>
          <w:spacing w:val="-98"/>
        </w:rPr>
        <w:t> </w:t>
      </w:r>
      <w:r>
        <w:rPr>
          <w:spacing w:val="-98"/>
        </w:rPr>
      </w:r>
      <w:r>
        <w:rPr/>
        <w:t>朗先生担任审计委员会主席。</w:t>
      </w:r>
    </w:p>
    <w:p>
      <w:pPr>
        <w:pStyle w:val="BodyText"/>
        <w:spacing w:line="246" w:lineRule="exact"/>
        <w:ind w:left="521" w:right="107"/>
        <w:jc w:val="left"/>
      </w:pPr>
      <w:r>
        <w:rPr>
          <w:spacing w:val="-10"/>
        </w:rPr>
        <w:t>（3）2008</w:t>
      </w:r>
      <w:r>
        <w:rPr>
          <w:spacing w:val="-47"/>
        </w:rPr>
        <w:t> </w:t>
      </w:r>
      <w:r>
        <w:rPr/>
        <w:t>年</w:t>
      </w:r>
      <w:r>
        <w:rPr>
          <w:spacing w:val="-49"/>
        </w:rPr>
        <w:t> </w:t>
      </w:r>
      <w:r>
        <w:rPr/>
        <w:t>8</w:t>
      </w:r>
      <w:r>
        <w:rPr>
          <w:spacing w:val="-47"/>
        </w:rPr>
        <w:t> </w:t>
      </w:r>
      <w:r>
        <w:rPr/>
        <w:t>月</w:t>
      </w:r>
      <w:r>
        <w:rPr>
          <w:spacing w:val="-49"/>
        </w:rPr>
        <w:t> </w:t>
      </w:r>
      <w:r>
        <w:rPr/>
        <w:t>25</w:t>
      </w:r>
      <w:r>
        <w:rPr>
          <w:spacing w:val="-47"/>
        </w:rPr>
        <w:t> </w:t>
      </w:r>
      <w:r>
        <w:rPr>
          <w:spacing w:val="-7"/>
        </w:rPr>
        <w:t>日，审计委员会召开第七届董事会审计委员会第一次会议，审阅了《公</w:t>
      </w:r>
    </w:p>
    <w:p>
      <w:pPr>
        <w:pStyle w:val="BodyText"/>
        <w:spacing w:line="272" w:lineRule="exact"/>
        <w:ind w:left="101" w:right="213"/>
        <w:jc w:val="left"/>
      </w:pPr>
      <w:r>
        <w:rPr/>
        <w:t>司</w:t>
      </w:r>
      <w:r>
        <w:rPr>
          <w:spacing w:val="-45"/>
        </w:rPr>
        <w:t> </w:t>
      </w:r>
      <w:r>
        <w:rPr/>
        <w:t>2008</w:t>
      </w:r>
      <w:r>
        <w:rPr>
          <w:spacing w:val="-44"/>
        </w:rPr>
        <w:t> </w:t>
      </w:r>
      <w:r>
        <w:rPr>
          <w:spacing w:val="-4"/>
        </w:rPr>
        <w:t>年半年度财务会计报表》，认为该未经审计的财务会计报表所包含的信息基本客观、真</w:t>
      </w:r>
    </w:p>
    <w:p>
      <w:pPr>
        <w:pStyle w:val="BodyText"/>
        <w:spacing w:line="272" w:lineRule="exact"/>
        <w:ind w:left="101" w:right="213"/>
        <w:jc w:val="left"/>
      </w:pPr>
      <w:r>
        <w:rPr/>
        <w:t>实、完整反映了公司</w:t>
      </w:r>
      <w:r>
        <w:rPr>
          <w:spacing w:val="-67"/>
        </w:rPr>
        <w:t> </w:t>
      </w:r>
      <w:r>
        <w:rPr/>
        <w:t>2008</w:t>
      </w:r>
      <w:r>
        <w:rPr>
          <w:spacing w:val="-66"/>
        </w:rPr>
        <w:t> </w:t>
      </w:r>
      <w:r>
        <w:rPr/>
        <w:t>年半年度的财务状况和经营成果。</w:t>
      </w:r>
    </w:p>
    <w:p>
      <w:pPr>
        <w:pStyle w:val="BodyText"/>
        <w:spacing w:line="272" w:lineRule="exact"/>
        <w:ind w:left="521" w:right="107"/>
        <w:jc w:val="left"/>
      </w:pPr>
      <w:r>
        <w:rPr/>
        <w:t>（4）2008</w:t>
      </w:r>
      <w:r>
        <w:rPr>
          <w:spacing w:val="-42"/>
        </w:rPr>
        <w:t> </w:t>
      </w:r>
      <w:r>
        <w:rPr/>
        <w:t>年</w:t>
      </w:r>
      <w:r>
        <w:rPr>
          <w:spacing w:val="-42"/>
        </w:rPr>
        <w:t> </w:t>
      </w:r>
      <w:r>
        <w:rPr/>
        <w:t>10</w:t>
      </w:r>
      <w:r>
        <w:rPr>
          <w:spacing w:val="-42"/>
        </w:rPr>
        <w:t> </w:t>
      </w:r>
      <w:r>
        <w:rPr/>
        <w:t>月</w:t>
      </w:r>
      <w:r>
        <w:rPr>
          <w:spacing w:val="-42"/>
        </w:rPr>
        <w:t> </w:t>
      </w:r>
      <w:r>
        <w:rPr/>
        <w:t>27</w:t>
      </w:r>
      <w:r>
        <w:rPr>
          <w:spacing w:val="-42"/>
        </w:rPr>
        <w:t> </w:t>
      </w:r>
      <w:r>
        <w:rPr/>
        <w:t>日，审计委员会召开第七届董事会审计委员会第二次会议，审阅了</w:t>
      </w:r>
    </w:p>
    <w:p>
      <w:pPr>
        <w:pStyle w:val="BodyText"/>
        <w:spacing w:line="272" w:lineRule="exact" w:before="26"/>
        <w:ind w:left="101" w:right="213"/>
        <w:jc w:val="left"/>
      </w:pPr>
      <w:r>
        <w:rPr/>
        <w:t>《公司</w:t>
      </w:r>
      <w:r>
        <w:rPr>
          <w:spacing w:val="-50"/>
        </w:rPr>
        <w:t> </w:t>
      </w:r>
      <w:r>
        <w:rPr/>
        <w:t>2008</w:t>
      </w:r>
      <w:r>
        <w:rPr>
          <w:spacing w:val="-50"/>
        </w:rPr>
        <w:t> </w:t>
      </w:r>
      <w:r>
        <w:rPr>
          <w:spacing w:val="-4"/>
        </w:rPr>
        <w:t>年第三季度财务会计报表》，认为该未经审计的财务会计报表准确、真实、完整地</w:t>
      </w:r>
      <w:r>
        <w:rPr>
          <w:spacing w:val="-102"/>
        </w:rPr>
        <w:t> </w:t>
      </w:r>
      <w:r>
        <w:rPr>
          <w:spacing w:val="-102"/>
        </w:rPr>
      </w:r>
      <w:r>
        <w:rPr/>
        <w:t>反映了公司报告期的经营状况。</w:t>
      </w:r>
    </w:p>
    <w:p>
      <w:pPr>
        <w:pStyle w:val="BodyText"/>
        <w:spacing w:line="246" w:lineRule="exact"/>
        <w:ind w:left="521" w:right="107"/>
        <w:jc w:val="left"/>
      </w:pPr>
      <w:r>
        <w:rPr/>
        <w:t>（5）2009</w:t>
      </w:r>
      <w:r>
        <w:rPr>
          <w:spacing w:val="-42"/>
        </w:rPr>
        <w:t> </w:t>
      </w:r>
      <w:r>
        <w:rPr/>
        <w:t>年</w:t>
      </w:r>
      <w:r>
        <w:rPr>
          <w:spacing w:val="-42"/>
        </w:rPr>
        <w:t> </w:t>
      </w:r>
      <w:r>
        <w:rPr/>
        <w:t>2</w:t>
      </w:r>
      <w:r>
        <w:rPr>
          <w:spacing w:val="-41"/>
        </w:rPr>
        <w:t> </w:t>
      </w:r>
      <w:r>
        <w:rPr/>
        <w:t>月</w:t>
      </w:r>
      <w:r>
        <w:rPr>
          <w:spacing w:val="-43"/>
        </w:rPr>
        <w:t> </w:t>
      </w:r>
      <w:r>
        <w:rPr/>
        <w:t>9</w:t>
      </w:r>
      <w:r>
        <w:rPr>
          <w:spacing w:val="-41"/>
        </w:rPr>
        <w:t> </w:t>
      </w:r>
      <w:r>
        <w:rPr/>
        <w:t>日，审计委员会召开第七届董事会审计委员会第三次会议，审议通过</w:t>
      </w:r>
    </w:p>
    <w:p>
      <w:pPr>
        <w:pStyle w:val="BodyText"/>
        <w:spacing w:line="272" w:lineRule="exact"/>
        <w:ind w:left="101" w:right="213"/>
        <w:jc w:val="left"/>
      </w:pPr>
      <w:r>
        <w:rPr>
          <w:spacing w:val="-5"/>
        </w:rPr>
        <w:t>如下决议：①审阅了《公司</w:t>
      </w:r>
      <w:r>
        <w:rPr>
          <w:spacing w:val="-50"/>
        </w:rPr>
        <w:t> </w:t>
      </w:r>
      <w:r>
        <w:rPr/>
        <w:t>2008</w:t>
      </w:r>
      <w:r>
        <w:rPr>
          <w:spacing w:val="-49"/>
        </w:rPr>
        <w:t> </w:t>
      </w:r>
      <w:r>
        <w:rPr>
          <w:spacing w:val="-3"/>
        </w:rPr>
        <w:t>年度未经审计财务会计报表》，认为该未经审计财务会计报表</w:t>
      </w:r>
      <w:r>
        <w:rPr/>
      </w:r>
    </w:p>
    <w:p>
      <w:pPr>
        <w:pStyle w:val="BodyText"/>
        <w:spacing w:line="272" w:lineRule="exact"/>
        <w:ind w:left="101" w:right="107"/>
        <w:jc w:val="left"/>
      </w:pPr>
      <w:r>
        <w:rPr/>
        <w:t>基本客观的反映了公司</w:t>
      </w:r>
      <w:r>
        <w:rPr>
          <w:spacing w:val="-52"/>
        </w:rPr>
        <w:t> </w:t>
      </w:r>
      <w:r>
        <w:rPr/>
        <w:t>2008</w:t>
      </w:r>
      <w:r>
        <w:rPr>
          <w:spacing w:val="-52"/>
        </w:rPr>
        <w:t> </w:t>
      </w:r>
      <w:r>
        <w:rPr/>
        <w:t>年度的财务状况和经营成果；②审议通过《公司</w:t>
      </w:r>
      <w:r>
        <w:rPr>
          <w:spacing w:val="-52"/>
        </w:rPr>
        <w:t> </w:t>
      </w:r>
      <w:r>
        <w:rPr/>
        <w:t>2008</w:t>
      </w:r>
      <w:r>
        <w:rPr>
          <w:spacing w:val="-52"/>
        </w:rPr>
        <w:t> </w:t>
      </w:r>
      <w:r>
        <w:rPr/>
        <w:t>年度财务会</w:t>
      </w:r>
    </w:p>
    <w:p>
      <w:pPr>
        <w:pStyle w:val="BodyText"/>
        <w:spacing w:line="272" w:lineRule="exact"/>
        <w:ind w:left="101" w:right="107"/>
        <w:jc w:val="left"/>
      </w:pPr>
      <w:r>
        <w:rPr>
          <w:spacing w:val="-5"/>
        </w:rPr>
        <w:t>计报表审计时间安排》，同意审计机构对母公司进行终期审计的时间从</w:t>
      </w:r>
      <w:r>
        <w:rPr>
          <w:spacing w:val="-50"/>
        </w:rPr>
        <w:t> </w:t>
      </w:r>
      <w:r>
        <w:rPr/>
        <w:t>2009</w:t>
      </w:r>
      <w:r>
        <w:rPr>
          <w:spacing w:val="-49"/>
        </w:rPr>
        <w:t> </w:t>
      </w:r>
      <w:r>
        <w:rPr/>
        <w:t>年</w:t>
      </w:r>
      <w:r>
        <w:rPr>
          <w:spacing w:val="-51"/>
        </w:rPr>
        <w:t> </w:t>
      </w:r>
      <w:r>
        <w:rPr/>
        <w:t>2</w:t>
      </w:r>
      <w:r>
        <w:rPr>
          <w:spacing w:val="-49"/>
        </w:rPr>
        <w:t> </w:t>
      </w:r>
      <w:r>
        <w:rPr/>
        <w:t>月</w:t>
      </w:r>
      <w:r>
        <w:rPr>
          <w:spacing w:val="-51"/>
        </w:rPr>
        <w:t> </w:t>
      </w:r>
      <w:r>
        <w:rPr/>
        <w:t>11</w:t>
      </w:r>
      <w:r>
        <w:rPr>
          <w:spacing w:val="-49"/>
        </w:rPr>
        <w:t> </w:t>
      </w:r>
      <w:r>
        <w:rPr/>
        <w:t>日开始，</w:t>
      </w:r>
    </w:p>
    <w:p>
      <w:pPr>
        <w:pStyle w:val="BodyText"/>
        <w:spacing w:line="272" w:lineRule="exact"/>
        <w:ind w:left="101" w:right="213"/>
        <w:jc w:val="left"/>
      </w:pPr>
      <w:r>
        <w:rPr/>
        <w:t>至</w:t>
      </w:r>
      <w:r>
        <w:rPr>
          <w:spacing w:val="-55"/>
        </w:rPr>
        <w:t> </w:t>
      </w:r>
      <w:r>
        <w:rPr/>
        <w:t>2009</w:t>
      </w:r>
      <w:r>
        <w:rPr>
          <w:spacing w:val="-55"/>
        </w:rPr>
        <w:t> </w:t>
      </w:r>
      <w:r>
        <w:rPr/>
        <w:t>年</w:t>
      </w:r>
      <w:r>
        <w:rPr>
          <w:spacing w:val="-56"/>
        </w:rPr>
        <w:t> </w:t>
      </w:r>
      <w:r>
        <w:rPr/>
        <w:t>4</w:t>
      </w:r>
      <w:r>
        <w:rPr>
          <w:spacing w:val="-55"/>
        </w:rPr>
        <w:t> </w:t>
      </w:r>
      <w:r>
        <w:rPr/>
        <w:t>月上旬结束。</w:t>
      </w:r>
    </w:p>
    <w:p>
      <w:pPr>
        <w:pStyle w:val="BodyText"/>
        <w:spacing w:line="237" w:lineRule="auto" w:before="1"/>
        <w:ind w:left="101" w:right="220" w:firstLine="420"/>
        <w:jc w:val="both"/>
      </w:pPr>
      <w:r>
        <w:rPr/>
        <w:t>（6）2009</w:t>
      </w:r>
      <w:r>
        <w:rPr>
          <w:spacing w:val="-46"/>
        </w:rPr>
        <w:t> </w:t>
      </w:r>
      <w:r>
        <w:rPr/>
        <w:t>年</w:t>
      </w:r>
      <w:r>
        <w:rPr>
          <w:spacing w:val="-45"/>
        </w:rPr>
        <w:t> </w:t>
      </w:r>
      <w:r>
        <w:rPr/>
        <w:t>2</w:t>
      </w:r>
      <w:r>
        <w:rPr>
          <w:spacing w:val="-45"/>
        </w:rPr>
        <w:t> </w:t>
      </w:r>
      <w:r>
        <w:rPr/>
        <w:t>月</w:t>
      </w:r>
      <w:r>
        <w:rPr>
          <w:spacing w:val="-45"/>
        </w:rPr>
        <w:t> </w:t>
      </w:r>
      <w:r>
        <w:rPr/>
        <w:t>11</w:t>
      </w:r>
      <w:r>
        <w:rPr>
          <w:spacing w:val="-45"/>
        </w:rPr>
        <w:t> </w:t>
      </w:r>
      <w:r>
        <w:rPr/>
        <w:t>日，四川君和会计师事务所进驻公司审计。为做好公司</w:t>
      </w:r>
      <w:r>
        <w:rPr>
          <w:spacing w:val="-45"/>
        </w:rPr>
        <w:t> </w:t>
      </w:r>
      <w:r>
        <w:rPr/>
        <w:t>2008</w:t>
      </w:r>
      <w:r>
        <w:rPr>
          <w:spacing w:val="-46"/>
        </w:rPr>
        <w:t> </w:t>
      </w:r>
      <w:r>
        <w:rPr/>
        <w:t>年度财</w:t>
      </w:r>
      <w:r>
        <w:rPr/>
        <w:t> 务会计报表审计工作、督促四川君和会计师事务所在商定的时间内出具相关审计报告，公司审</w:t>
      </w:r>
      <w:r>
        <w:rPr>
          <w:spacing w:val="-98"/>
        </w:rPr>
        <w:t> </w:t>
      </w:r>
      <w:r>
        <w:rPr>
          <w:spacing w:val="-98"/>
        </w:rPr>
      </w:r>
      <w:r>
        <w:rPr>
          <w:spacing w:val="-3"/>
        </w:rPr>
        <w:t>计委员会就预审未决事项、会计附注内容、审计初稿和终稿定稿时间等事项，分别于</w:t>
      </w:r>
      <w:r>
        <w:rPr>
          <w:spacing w:val="-43"/>
        </w:rPr>
        <w:t> </w:t>
      </w:r>
      <w:r>
        <w:rPr/>
        <w:t>2009</w:t>
      </w:r>
      <w:r>
        <w:rPr>
          <w:spacing w:val="-42"/>
        </w:rPr>
        <w:t> </w:t>
      </w:r>
      <w:r>
        <w:rPr/>
        <w:t>年</w:t>
      </w:r>
      <w:r>
        <w:rPr>
          <w:spacing w:val="-45"/>
        </w:rPr>
        <w:t> </w:t>
      </w:r>
      <w:r>
        <w:rPr/>
        <w:t>2</w:t>
      </w:r>
    </w:p>
    <w:p>
      <w:pPr>
        <w:pStyle w:val="BodyText"/>
        <w:spacing w:line="272" w:lineRule="exact" w:before="25"/>
        <w:ind w:left="101" w:right="213"/>
        <w:jc w:val="left"/>
      </w:pPr>
      <w:r>
        <w:rPr/>
        <w:t>月</w:t>
      </w:r>
      <w:r>
        <w:rPr>
          <w:spacing w:val="-53"/>
        </w:rPr>
        <w:t> </w:t>
      </w:r>
      <w:r>
        <w:rPr/>
        <w:t>17</w:t>
      </w:r>
      <w:r>
        <w:rPr>
          <w:spacing w:val="-52"/>
        </w:rPr>
        <w:t> </w:t>
      </w:r>
      <w:r>
        <w:rPr/>
        <w:t>日和</w:t>
      </w:r>
      <w:r>
        <w:rPr>
          <w:spacing w:val="-53"/>
        </w:rPr>
        <w:t> </w:t>
      </w:r>
      <w:r>
        <w:rPr/>
        <w:t>2009</w:t>
      </w:r>
      <w:r>
        <w:rPr>
          <w:spacing w:val="-52"/>
        </w:rPr>
        <w:t> </w:t>
      </w:r>
      <w:r>
        <w:rPr/>
        <w:t>年</w:t>
      </w:r>
      <w:r>
        <w:rPr>
          <w:spacing w:val="-53"/>
        </w:rPr>
        <w:t> </w:t>
      </w:r>
      <w:r>
        <w:rPr/>
        <w:t>3</w:t>
      </w:r>
      <w:r>
        <w:rPr>
          <w:spacing w:val="-52"/>
        </w:rPr>
        <w:t> </w:t>
      </w:r>
      <w:r>
        <w:rPr/>
        <w:t>月</w:t>
      </w:r>
      <w:r>
        <w:rPr>
          <w:spacing w:val="-53"/>
        </w:rPr>
        <w:t> </w:t>
      </w:r>
      <w:r>
        <w:rPr/>
        <w:t>6</w:t>
      </w:r>
      <w:r>
        <w:rPr>
          <w:spacing w:val="-52"/>
        </w:rPr>
        <w:t> </w:t>
      </w:r>
      <w:r>
        <w:rPr/>
        <w:t>日向四川君和会计师事务所发出了</w:t>
      </w:r>
      <w:r>
        <w:rPr>
          <w:spacing w:val="-53"/>
        </w:rPr>
        <w:t> </w:t>
      </w:r>
      <w:r>
        <w:rPr/>
        <w:t>2</w:t>
      </w:r>
      <w:r>
        <w:rPr>
          <w:spacing w:val="-52"/>
        </w:rPr>
        <w:t> </w:t>
      </w:r>
      <w:r>
        <w:rPr/>
        <w:t>次审计督促函，四川君和会计师</w:t>
      </w:r>
      <w:r>
        <w:rPr/>
        <w:t> 事务所年审注册会计师对沟通内容均进行了回复。</w:t>
      </w:r>
    </w:p>
    <w:p>
      <w:pPr>
        <w:pStyle w:val="BodyText"/>
        <w:spacing w:line="272" w:lineRule="exact"/>
        <w:ind w:left="101" w:right="221" w:firstLine="420"/>
        <w:jc w:val="both"/>
      </w:pPr>
      <w:r>
        <w:rPr/>
        <w:t>（7）四川君和会计师事务所对公司</w:t>
      </w:r>
      <w:r>
        <w:rPr>
          <w:spacing w:val="-68"/>
        </w:rPr>
        <w:t> </w:t>
      </w:r>
      <w:r>
        <w:rPr/>
        <w:t>2008</w:t>
      </w:r>
      <w:r>
        <w:rPr>
          <w:spacing w:val="-67"/>
        </w:rPr>
        <w:t> </w:t>
      </w:r>
      <w:r>
        <w:rPr/>
        <w:t>年度财务会计报表出具初步审计意见后，2009</w:t>
      </w:r>
      <w:r>
        <w:rPr>
          <w:spacing w:val="-67"/>
        </w:rPr>
        <w:t> </w:t>
      </w:r>
      <w:r>
        <w:rPr/>
        <w:t>年</w:t>
      </w:r>
      <w:r>
        <w:rPr/>
        <w:t> 4</w:t>
      </w:r>
      <w:r>
        <w:rPr>
          <w:spacing w:val="-41"/>
        </w:rPr>
        <w:t> </w:t>
      </w:r>
      <w:r>
        <w:rPr/>
        <w:t>月</w:t>
      </w:r>
      <w:r>
        <w:rPr>
          <w:spacing w:val="-42"/>
        </w:rPr>
        <w:t> </w:t>
      </w:r>
      <w:r>
        <w:rPr/>
        <w:t>21</w:t>
      </w:r>
      <w:r>
        <w:rPr>
          <w:spacing w:val="-41"/>
        </w:rPr>
        <w:t> </w:t>
      </w:r>
      <w:r>
        <w:rPr/>
        <w:t>日，审计委员会召开第七届董事会审计委员会第四次会议，再次审阅了公司</w:t>
      </w:r>
      <w:r>
        <w:rPr>
          <w:spacing w:val="-42"/>
        </w:rPr>
        <w:t> </w:t>
      </w:r>
      <w:r>
        <w:rPr/>
        <w:t>2008</w:t>
      </w:r>
      <w:r>
        <w:rPr>
          <w:spacing w:val="-41"/>
        </w:rPr>
        <w:t> </w:t>
      </w:r>
      <w:r>
        <w:rPr/>
        <w:t>年度</w:t>
      </w:r>
    </w:p>
    <w:p>
      <w:pPr>
        <w:pStyle w:val="BodyText"/>
        <w:spacing w:line="272" w:lineRule="exact"/>
        <w:ind w:left="101" w:right="107"/>
        <w:jc w:val="left"/>
      </w:pPr>
      <w:r>
        <w:rPr>
          <w:spacing w:val="-3"/>
        </w:rPr>
        <w:t>财务会计报表，认为该报表内容和格式符合中国证监会、上海证券交易所以及《企业会计准则》</w:t>
      </w:r>
      <w:r>
        <w:rPr>
          <w:spacing w:val="-78"/>
        </w:rPr>
        <w:t> </w:t>
      </w:r>
      <w:r>
        <w:rPr>
          <w:spacing w:val="-78"/>
        </w:rPr>
      </w:r>
      <w:r>
        <w:rPr>
          <w:spacing w:val="-5"/>
        </w:rPr>
        <w:t>的有关规定，公允地反映了公司</w:t>
      </w:r>
      <w:r>
        <w:rPr>
          <w:spacing w:val="-52"/>
        </w:rPr>
        <w:t> </w:t>
      </w:r>
      <w:r>
        <w:rPr/>
        <w:t>2008</w:t>
      </w:r>
      <w:r>
        <w:rPr>
          <w:spacing w:val="-52"/>
        </w:rPr>
        <w:t> </w:t>
      </w:r>
      <w:r>
        <w:rPr>
          <w:spacing w:val="-3"/>
        </w:rPr>
        <w:t>年度的财务状况和经营成果，同意年审注册会计师对公司</w:t>
      </w:r>
      <w:r>
        <w:rPr>
          <w:spacing w:val="-101"/>
        </w:rPr>
        <w:t> </w:t>
      </w:r>
      <w:r>
        <w:rPr>
          <w:spacing w:val="-101"/>
        </w:rPr>
      </w:r>
      <w:r>
        <w:rPr/>
        <w:t>财务会计报表出具的初步审计意见。</w:t>
      </w:r>
    </w:p>
    <w:p>
      <w:pPr>
        <w:pStyle w:val="BodyText"/>
        <w:spacing w:line="246" w:lineRule="exact"/>
        <w:ind w:left="521" w:right="213"/>
        <w:jc w:val="left"/>
      </w:pPr>
      <w:r>
        <w:rPr>
          <w:spacing w:val="-4"/>
        </w:rPr>
        <w:t>（8）2009</w:t>
      </w:r>
      <w:r>
        <w:rPr>
          <w:spacing w:val="-64"/>
        </w:rPr>
        <w:t> </w:t>
      </w:r>
      <w:r>
        <w:rPr/>
        <w:t>年</w:t>
      </w:r>
      <w:r>
        <w:rPr>
          <w:spacing w:val="-64"/>
        </w:rPr>
        <w:t> </w:t>
      </w:r>
      <w:r>
        <w:rPr/>
        <w:t>4</w:t>
      </w:r>
      <w:r>
        <w:rPr>
          <w:spacing w:val="-63"/>
        </w:rPr>
        <w:t> </w:t>
      </w:r>
      <w:r>
        <w:rPr/>
        <w:t>月</w:t>
      </w:r>
      <w:r>
        <w:rPr>
          <w:spacing w:val="-65"/>
        </w:rPr>
        <w:t> </w:t>
      </w:r>
      <w:r>
        <w:rPr/>
        <w:t>22</w:t>
      </w:r>
      <w:r>
        <w:rPr>
          <w:spacing w:val="-63"/>
        </w:rPr>
        <w:t> </w:t>
      </w:r>
      <w:r>
        <w:rPr/>
        <w:t>日审计委员会召开了第七届董事会审计委员会第五次会议，对四川君</w:t>
      </w:r>
    </w:p>
    <w:p>
      <w:pPr>
        <w:pStyle w:val="BodyText"/>
        <w:spacing w:line="272" w:lineRule="exact" w:before="26"/>
        <w:ind w:left="101" w:right="213"/>
        <w:jc w:val="left"/>
      </w:pPr>
      <w:r>
        <w:rPr>
          <w:spacing w:val="-1"/>
        </w:rPr>
        <w:t>和会计师事务所年审注册会计师出具正式审计报告的</w:t>
      </w:r>
      <w:r>
        <w:rPr>
          <w:spacing w:val="-52"/>
        </w:rPr>
        <w:t> </w:t>
      </w:r>
      <w:r>
        <w:rPr>
          <w:spacing w:val="-1"/>
        </w:rPr>
        <w:t>2008</w:t>
      </w:r>
      <w:r>
        <w:rPr>
          <w:spacing w:val="-52"/>
        </w:rPr>
        <w:t> </w:t>
      </w:r>
      <w:r>
        <w:rPr>
          <w:spacing w:val="-7"/>
        </w:rPr>
        <w:t>年度财务会计报表予以审议，并一致</w:t>
      </w:r>
      <w:r>
        <w:rPr/>
        <w:t> 决议如下：</w:t>
      </w:r>
    </w:p>
    <w:p>
      <w:pPr>
        <w:pStyle w:val="BodyText"/>
        <w:spacing w:line="272" w:lineRule="exact"/>
        <w:ind w:left="101" w:right="220" w:firstLine="420"/>
        <w:jc w:val="both"/>
      </w:pPr>
      <w:r>
        <w:rPr/>
        <w:t>①</w:t>
      </w:r>
      <w:r>
        <w:rPr>
          <w:spacing w:val="-2"/>
        </w:rPr>
        <w:t> </w:t>
      </w:r>
      <w:r>
        <w:rPr/>
        <w:t>经审计委员会审议，认为经审计的</w:t>
      </w:r>
      <w:r>
        <w:rPr>
          <w:spacing w:val="-50"/>
        </w:rPr>
        <w:t> </w:t>
      </w:r>
      <w:r>
        <w:rPr/>
        <w:t>2008</w:t>
      </w:r>
      <w:r>
        <w:rPr>
          <w:spacing w:val="-50"/>
        </w:rPr>
        <w:t> </w:t>
      </w:r>
      <w:r>
        <w:rPr/>
        <w:t>年度财务会计报表真实、准确、客观、完整地</w:t>
      </w:r>
      <w:r>
        <w:rPr/>
        <w:t> 反映了公司的经营状况，认可四川君和会计师事务所对公司财务会计报表出具的审计意见，同</w:t>
      </w:r>
      <w:r>
        <w:rPr>
          <w:spacing w:val="-98"/>
        </w:rPr>
        <w:t> </w:t>
      </w:r>
      <w:r>
        <w:rPr>
          <w:spacing w:val="-98"/>
        </w:rPr>
      </w:r>
      <w:r>
        <w:rPr/>
        <w:t>意将四川君和会计师事务所审定的公司 2008</w:t>
      </w:r>
      <w:r>
        <w:rPr>
          <w:spacing w:val="-22"/>
        </w:rPr>
        <w:t> </w:t>
      </w:r>
      <w:r>
        <w:rPr/>
        <w:t>年度财务会计报表及审计报告提交公司董事会审</w:t>
      </w:r>
      <w:r>
        <w:rPr/>
        <w:t> 议；</w:t>
      </w:r>
    </w:p>
    <w:p>
      <w:pPr>
        <w:pStyle w:val="BodyText"/>
        <w:spacing w:line="246" w:lineRule="exact"/>
        <w:ind w:left="521" w:right="107"/>
        <w:jc w:val="left"/>
      </w:pPr>
      <w:r>
        <w:rPr/>
        <w:t>②</w:t>
      </w:r>
      <w:r>
        <w:rPr>
          <w:spacing w:val="-14"/>
        </w:rPr>
        <w:t> </w:t>
      </w:r>
      <w:r>
        <w:rPr/>
        <w:t>经</w:t>
      </w:r>
      <w:r>
        <w:rPr>
          <w:spacing w:val="-60"/>
        </w:rPr>
        <w:t> </w:t>
      </w:r>
      <w:r>
        <w:rPr/>
        <w:t>2007</w:t>
      </w:r>
      <w:r>
        <w:rPr>
          <w:spacing w:val="-60"/>
        </w:rPr>
        <w:t> </w:t>
      </w:r>
      <w:r>
        <w:rPr/>
        <w:t>年度股东大会批准，公司聘用四川君和会计师事务所为</w:t>
      </w:r>
      <w:r>
        <w:rPr>
          <w:spacing w:val="-60"/>
        </w:rPr>
        <w:t> </w:t>
      </w:r>
      <w:r>
        <w:rPr/>
        <w:t>2008</w:t>
      </w:r>
      <w:r>
        <w:rPr>
          <w:spacing w:val="-59"/>
        </w:rPr>
        <w:t> </w:t>
      </w:r>
      <w:r>
        <w:rPr/>
        <w:t>年年报审计机构。</w:t>
      </w:r>
    </w:p>
    <w:p>
      <w:pPr>
        <w:pStyle w:val="BodyText"/>
        <w:spacing w:line="274" w:lineRule="exact"/>
        <w:ind w:left="101" w:right="107"/>
        <w:jc w:val="left"/>
      </w:pPr>
      <w:r>
        <w:rPr/>
        <w:t>在</w:t>
      </w:r>
      <w:r>
        <w:rPr>
          <w:spacing w:val="-53"/>
        </w:rPr>
        <w:t> </w:t>
      </w:r>
      <w:r>
        <w:rPr/>
        <w:t>2</w:t>
      </w:r>
      <w:r>
        <w:rPr>
          <w:spacing w:val="-1"/>
        </w:rPr>
        <w:t>00</w:t>
      </w:r>
      <w:r>
        <w:rPr/>
        <w:t>8</w:t>
      </w:r>
      <w:r>
        <w:rPr>
          <w:spacing w:val="-52"/>
        </w:rPr>
        <w:t> </w:t>
      </w:r>
      <w:r>
        <w:rPr>
          <w:spacing w:val="-1"/>
        </w:rPr>
        <w:t>年</w:t>
      </w:r>
      <w:r>
        <w:rPr>
          <w:spacing w:val="-2"/>
        </w:rPr>
        <w:t>度</w:t>
      </w:r>
      <w:r>
        <w:rPr>
          <w:spacing w:val="-1"/>
        </w:rPr>
        <w:t>为公司提供的审计服务工作中</w:t>
      </w:r>
      <w:r>
        <w:rPr>
          <w:spacing w:val="-97"/>
        </w:rPr>
        <w:t>，</w:t>
      </w:r>
      <w:r>
        <w:rPr/>
        <w:t>四川君和会计师事务所严格按照中国注册会计师独</w:t>
      </w:r>
    </w:p>
    <w:p>
      <w:pPr>
        <w:spacing w:after="0" w:line="274" w:lineRule="exact"/>
        <w:jc w:val="left"/>
        <w:sectPr>
          <w:pgSz w:w="11910" w:h="16840"/>
          <w:pgMar w:header="0" w:footer="997" w:top="1240" w:bottom="1180" w:left="1600" w:right="1360"/>
        </w:sectPr>
      </w:pPr>
    </w:p>
    <w:p>
      <w:pPr>
        <w:pStyle w:val="BodyText"/>
        <w:spacing w:line="272" w:lineRule="exact" w:before="34"/>
        <w:ind w:left="221" w:right="213"/>
        <w:jc w:val="left"/>
      </w:pPr>
      <w:r>
        <w:rPr/>
        <w:t>立审计准则实施审计，遵循独立、客观、公正的执业准则，顺利完成了公司的审计工作，同意</w:t>
      </w:r>
      <w:r>
        <w:rPr>
          <w:spacing w:val="-98"/>
        </w:rPr>
        <w:t> </w:t>
      </w:r>
      <w:r>
        <w:rPr>
          <w:spacing w:val="-98"/>
        </w:rPr>
      </w:r>
      <w:r>
        <w:rPr/>
        <w:t>将该总结报告提交公司董事会审阅。</w:t>
      </w:r>
    </w:p>
    <w:p>
      <w:pPr>
        <w:pStyle w:val="BodyText"/>
        <w:spacing w:line="272" w:lineRule="exact"/>
        <w:ind w:left="221" w:right="220" w:firstLine="420"/>
        <w:jc w:val="both"/>
      </w:pPr>
      <w:r>
        <w:rPr/>
        <w:t>③</w:t>
      </w:r>
      <w:r>
        <w:rPr>
          <w:spacing w:val="-1"/>
        </w:rPr>
        <w:t> </w:t>
      </w:r>
      <w:r>
        <w:rPr/>
        <w:t>鉴于四川君和会计师事务所在</w:t>
      </w:r>
      <w:r>
        <w:rPr>
          <w:spacing w:val="-50"/>
        </w:rPr>
        <w:t> </w:t>
      </w:r>
      <w:r>
        <w:rPr/>
        <w:t>2008</w:t>
      </w:r>
      <w:r>
        <w:rPr>
          <w:spacing w:val="-50"/>
        </w:rPr>
        <w:t> </w:t>
      </w:r>
      <w:r>
        <w:rPr/>
        <w:t>年度年报审计工作中严格按照中国注册会计师独立</w:t>
      </w:r>
      <w:r>
        <w:rPr/>
        <w:t> 审计准则实施审计，顺利完成了公司的审计工作，建议续聘四川君和会计师事务所为公司财务</w:t>
      </w:r>
      <w:r>
        <w:rPr>
          <w:spacing w:val="-98"/>
        </w:rPr>
        <w:t> </w:t>
      </w:r>
      <w:r>
        <w:rPr>
          <w:spacing w:val="-98"/>
        </w:rPr>
      </w:r>
      <w:r>
        <w:rPr/>
        <w:t>会计报表审查、验证并出具书面意见的会计师事务所，聘期一年，并同意将该议案提交公司董</w:t>
      </w:r>
      <w:r>
        <w:rPr>
          <w:spacing w:val="-98"/>
        </w:rPr>
        <w:t> </w:t>
      </w:r>
      <w:r>
        <w:rPr>
          <w:spacing w:val="-98"/>
        </w:rPr>
      </w:r>
      <w:r>
        <w:rPr/>
        <w:t>事会审议。</w:t>
      </w:r>
    </w:p>
    <w:p>
      <w:pPr>
        <w:spacing w:line="240" w:lineRule="auto" w:before="10"/>
        <w:rPr>
          <w:rFonts w:ascii="宋体" w:hAnsi="宋体" w:cs="宋体" w:eastAsia="宋体" w:hint="default"/>
          <w:sz w:val="18"/>
          <w:szCs w:val="18"/>
        </w:rPr>
      </w:pPr>
    </w:p>
    <w:p>
      <w:pPr>
        <w:pStyle w:val="BodyText"/>
        <w:spacing w:line="274" w:lineRule="exact"/>
        <w:ind w:left="221" w:right="0"/>
        <w:jc w:val="left"/>
      </w:pPr>
      <w:r>
        <w:rPr/>
        <w:t>4、董事会下设的薪酬委员会的履职情况汇总报告</w:t>
      </w:r>
    </w:p>
    <w:p>
      <w:pPr>
        <w:pStyle w:val="BodyText"/>
        <w:spacing w:line="272" w:lineRule="exact" w:before="26"/>
        <w:ind w:left="221" w:right="220" w:firstLine="420"/>
        <w:jc w:val="both"/>
      </w:pPr>
      <w:r>
        <w:rPr/>
        <w:t>2009</w:t>
      </w:r>
      <w:r>
        <w:rPr>
          <w:spacing w:val="-60"/>
        </w:rPr>
        <w:t> </w:t>
      </w:r>
      <w:r>
        <w:rPr/>
        <w:t>年</w:t>
      </w:r>
      <w:r>
        <w:rPr>
          <w:spacing w:val="-60"/>
        </w:rPr>
        <w:t> </w:t>
      </w:r>
      <w:r>
        <w:rPr/>
        <w:t>4</w:t>
      </w:r>
      <w:r>
        <w:rPr>
          <w:spacing w:val="-60"/>
        </w:rPr>
        <w:t> </w:t>
      </w:r>
      <w:r>
        <w:rPr/>
        <w:t>月</w:t>
      </w:r>
      <w:r>
        <w:rPr>
          <w:spacing w:val="-61"/>
        </w:rPr>
        <w:t> </w:t>
      </w:r>
      <w:r>
        <w:rPr/>
        <w:t>22</w:t>
      </w:r>
      <w:r>
        <w:rPr>
          <w:spacing w:val="-59"/>
        </w:rPr>
        <w:t> </w:t>
      </w:r>
      <w:r>
        <w:rPr/>
        <w:t>日第七届董事会下属薪酬与考核委员会召开了第一次会议，审查了</w:t>
      </w:r>
      <w:r>
        <w:rPr>
          <w:spacing w:val="-60"/>
        </w:rPr>
        <w:t> </w:t>
      </w:r>
      <w:r>
        <w:rPr/>
        <w:t>2008</w:t>
      </w:r>
      <w:r>
        <w:rPr>
          <w:spacing w:val="-59"/>
        </w:rPr>
        <w:t> </w:t>
      </w:r>
      <w:r>
        <w:rPr/>
        <w:t>年</w:t>
      </w:r>
      <w:r>
        <w:rPr/>
        <w:t> 度公司董事、监事及高级管理人员的薪酬支付情况，并发表了如下审查意见：公司董事、监事</w:t>
      </w:r>
      <w:r>
        <w:rPr>
          <w:spacing w:val="-98"/>
        </w:rPr>
        <w:t> </w:t>
      </w:r>
      <w:r>
        <w:rPr>
          <w:spacing w:val="-98"/>
        </w:rPr>
      </w:r>
      <w:r>
        <w:rPr/>
        <w:t>及高级管理人员在公司领取的报酬严格按照公司薪酬考核制度兑现，公司所披露的报酬信息真</w:t>
      </w:r>
      <w:r>
        <w:rPr>
          <w:spacing w:val="-98"/>
        </w:rPr>
        <w:t> </w:t>
      </w:r>
      <w:r>
        <w:rPr>
          <w:spacing w:val="-98"/>
        </w:rPr>
      </w:r>
      <w:r>
        <w:rPr/>
        <w:t>实、准确、完整，符合中国证监会《年度报告的内容与格式》（2007</w:t>
      </w:r>
      <w:r>
        <w:rPr>
          <w:spacing w:val="-53"/>
        </w:rPr>
        <w:t> </w:t>
      </w:r>
      <w:r>
        <w:rPr/>
        <w:t>年修订）的要求。</w:t>
      </w:r>
    </w:p>
    <w:p>
      <w:pPr>
        <w:spacing w:line="240" w:lineRule="auto" w:before="8"/>
        <w:rPr>
          <w:rFonts w:ascii="宋体" w:hAnsi="宋体" w:cs="宋体" w:eastAsia="宋体" w:hint="default"/>
          <w:sz w:val="18"/>
          <w:szCs w:val="18"/>
        </w:rPr>
      </w:pPr>
    </w:p>
    <w:p>
      <w:pPr>
        <w:pStyle w:val="Heading5"/>
        <w:spacing w:line="274" w:lineRule="exact"/>
        <w:ind w:left="221" w:right="0"/>
        <w:jc w:val="left"/>
        <w:rPr>
          <w:b w:val="0"/>
          <w:bCs w:val="0"/>
        </w:rPr>
      </w:pPr>
      <w:r>
        <w:rPr/>
        <w:t>(五)利润分配或资本公积金转增预案</w:t>
      </w:r>
      <w:r>
        <w:rPr>
          <w:b w:val="0"/>
          <w:bCs w:val="0"/>
        </w:rPr>
      </w:r>
    </w:p>
    <w:p>
      <w:pPr>
        <w:pStyle w:val="BodyText"/>
        <w:spacing w:line="272" w:lineRule="exact"/>
        <w:ind w:left="641" w:right="0"/>
        <w:jc w:val="left"/>
      </w:pPr>
      <w:r>
        <w:rPr/>
        <w:t>经四川君和会计事务所审计</w:t>
      </w:r>
      <w:r>
        <w:rPr>
          <w:spacing w:val="-98"/>
        </w:rPr>
        <w:t>，</w:t>
      </w:r>
      <w:r>
        <w:rPr/>
        <w:t>公司</w:t>
      </w:r>
      <w:r>
        <w:rPr>
          <w:spacing w:val="-53"/>
        </w:rPr>
        <w:t> </w:t>
      </w:r>
      <w:r>
        <w:rPr/>
        <w:t>2008</w:t>
      </w:r>
      <w:r>
        <w:rPr>
          <w:spacing w:val="-52"/>
        </w:rPr>
        <w:t> </w:t>
      </w:r>
      <w:r>
        <w:rPr/>
        <w:t>年度累</w:t>
      </w:r>
      <w:r>
        <w:rPr>
          <w:spacing w:val="-2"/>
        </w:rPr>
        <w:t>计</w:t>
      </w:r>
      <w:r>
        <w:rPr/>
        <w:t>可供股东分配利润为</w:t>
      </w:r>
      <w:r>
        <w:rPr>
          <w:spacing w:val="-53"/>
        </w:rPr>
        <w:t> </w:t>
      </w:r>
      <w:r>
        <w:rPr/>
        <w:t>566,222,761.85</w:t>
      </w:r>
      <w:r>
        <w:rPr>
          <w:spacing w:val="-53"/>
        </w:rPr>
        <w:t> </w:t>
      </w:r>
      <w:r>
        <w:rPr/>
        <w:t>元，</w:t>
      </w:r>
    </w:p>
    <w:p>
      <w:pPr>
        <w:pStyle w:val="BodyText"/>
        <w:spacing w:line="272" w:lineRule="exact"/>
        <w:ind w:left="221" w:right="0"/>
        <w:jc w:val="left"/>
      </w:pPr>
      <w:r>
        <w:rPr/>
        <w:t>公司以</w:t>
      </w:r>
      <w:r>
        <w:rPr>
          <w:spacing w:val="-53"/>
        </w:rPr>
        <w:t> </w:t>
      </w:r>
      <w:r>
        <w:rPr/>
        <w:t>2008</w:t>
      </w:r>
      <w:r>
        <w:rPr>
          <w:spacing w:val="-53"/>
        </w:rPr>
        <w:t> </w:t>
      </w:r>
      <w:r>
        <w:rPr/>
        <w:t>年</w:t>
      </w:r>
      <w:r>
        <w:rPr>
          <w:spacing w:val="-53"/>
        </w:rPr>
        <w:t> </w:t>
      </w:r>
      <w:r>
        <w:rPr/>
        <w:t>12</w:t>
      </w:r>
      <w:r>
        <w:rPr>
          <w:spacing w:val="-52"/>
        </w:rPr>
        <w:t> </w:t>
      </w:r>
      <w:r>
        <w:rPr/>
        <w:t>月</w:t>
      </w:r>
      <w:r>
        <w:rPr>
          <w:spacing w:val="-53"/>
        </w:rPr>
        <w:t> </w:t>
      </w:r>
      <w:r>
        <w:rPr/>
        <w:t>31</w:t>
      </w:r>
      <w:r>
        <w:rPr>
          <w:spacing w:val="-53"/>
        </w:rPr>
        <w:t> </w:t>
      </w:r>
      <w:r>
        <w:rPr>
          <w:spacing w:val="-4"/>
        </w:rPr>
        <w:t>日的总股本为基数，向全体股东每</w:t>
      </w:r>
      <w:r>
        <w:rPr>
          <w:spacing w:val="-53"/>
        </w:rPr>
        <w:t> </w:t>
      </w:r>
      <w:r>
        <w:rPr/>
        <w:t>10</w:t>
      </w:r>
      <w:r>
        <w:rPr>
          <w:spacing w:val="-53"/>
        </w:rPr>
        <w:t> </w:t>
      </w:r>
      <w:r>
        <w:rPr/>
        <w:t>股派发现金红利</w:t>
      </w:r>
      <w:r>
        <w:rPr>
          <w:spacing w:val="-53"/>
        </w:rPr>
        <w:t> </w:t>
      </w:r>
      <w:r>
        <w:rPr/>
        <w:t>0.5</w:t>
      </w:r>
      <w:r>
        <w:rPr>
          <w:spacing w:val="-52"/>
        </w:rPr>
        <w:t> </w:t>
      </w:r>
      <w:r>
        <w:rPr>
          <w:spacing w:val="-12"/>
        </w:rPr>
        <w:t>元（含税），</w:t>
      </w:r>
    </w:p>
    <w:p>
      <w:pPr>
        <w:pStyle w:val="BodyText"/>
        <w:spacing w:line="272" w:lineRule="exact" w:before="26"/>
        <w:ind w:left="221" w:right="0"/>
        <w:jc w:val="left"/>
      </w:pPr>
      <w:r>
        <w:rPr/>
        <w:t>共计分配</w:t>
      </w:r>
      <w:r>
        <w:rPr>
          <w:spacing w:val="-46"/>
        </w:rPr>
        <w:t> </w:t>
      </w:r>
      <w:r>
        <w:rPr/>
        <w:t>94,910,570.90</w:t>
      </w:r>
      <w:r>
        <w:rPr>
          <w:spacing w:val="-46"/>
        </w:rPr>
        <w:t> </w:t>
      </w:r>
      <w:r>
        <w:rPr/>
        <w:t>元，剩余</w:t>
      </w:r>
      <w:r>
        <w:rPr>
          <w:spacing w:val="-46"/>
        </w:rPr>
        <w:t> </w:t>
      </w:r>
      <w:r>
        <w:rPr/>
        <w:t>471,312,190.95</w:t>
      </w:r>
      <w:r>
        <w:rPr>
          <w:spacing w:val="-46"/>
        </w:rPr>
        <w:t> </w:t>
      </w:r>
      <w:r>
        <w:rPr/>
        <w:t>元转入未分配利润。2008</w:t>
      </w:r>
      <w:r>
        <w:rPr>
          <w:spacing w:val="-45"/>
        </w:rPr>
        <w:t> </w:t>
      </w:r>
      <w:r>
        <w:rPr/>
        <w:t>年度公司不实施</w:t>
      </w:r>
      <w:r>
        <w:rPr/>
        <w:t> 资本公积金转增股本方案。</w:t>
      </w:r>
    </w:p>
    <w:p>
      <w:pPr>
        <w:spacing w:line="240" w:lineRule="auto" w:before="0"/>
        <w:rPr>
          <w:rFonts w:ascii="宋体" w:hAnsi="宋体" w:cs="宋体" w:eastAsia="宋体" w:hint="default"/>
          <w:sz w:val="16"/>
          <w:szCs w:val="16"/>
        </w:rPr>
      </w:pPr>
    </w:p>
    <w:p>
      <w:pPr>
        <w:pStyle w:val="Heading5"/>
        <w:spacing w:line="274" w:lineRule="exact" w:before="35"/>
        <w:ind w:left="221" w:right="0"/>
        <w:jc w:val="left"/>
        <w:rPr>
          <w:b w:val="0"/>
          <w:bCs w:val="0"/>
        </w:rPr>
      </w:pPr>
      <w:r>
        <w:rPr/>
        <w:t>（六）公司前三年分红情况</w:t>
      </w:r>
      <w:r>
        <w:rPr>
          <w:b w:val="0"/>
          <w:bCs w:val="0"/>
        </w:rPr>
      </w:r>
    </w:p>
    <w:p>
      <w:pPr>
        <w:pStyle w:val="BodyText"/>
        <w:spacing w:line="274" w:lineRule="exact"/>
        <w:ind w:left="0" w:right="22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149"/>
        <w:gridCol w:w="2387"/>
        <w:gridCol w:w="2150"/>
        <w:gridCol w:w="2148"/>
      </w:tblGrid>
      <w:tr>
        <w:trPr>
          <w:trHeight w:val="282"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现金分红的数额（含税）</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比率(%)</w:t>
            </w:r>
          </w:p>
        </w:tc>
      </w:tr>
      <w:tr>
        <w:trPr>
          <w:trHeight w:val="283"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4" w:right="0"/>
              <w:jc w:val="left"/>
              <w:rPr>
                <w:rFonts w:ascii="宋体" w:hAnsi="宋体" w:cs="宋体" w:eastAsia="宋体" w:hint="default"/>
                <w:sz w:val="21"/>
                <w:szCs w:val="21"/>
              </w:rPr>
            </w:pPr>
            <w:r>
              <w:rPr>
                <w:rFonts w:ascii="宋体"/>
                <w:sz w:val="21"/>
              </w:rPr>
              <w:t>151,856,913.44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336,979,387.28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45.06</w:t>
            </w:r>
          </w:p>
        </w:tc>
      </w:tr>
      <w:tr>
        <w:trPr>
          <w:trHeight w:val="282"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4" w:right="0"/>
              <w:jc w:val="left"/>
              <w:rPr>
                <w:rFonts w:ascii="宋体" w:hAnsi="宋体" w:cs="宋体" w:eastAsia="宋体" w:hint="default"/>
                <w:sz w:val="21"/>
                <w:szCs w:val="21"/>
              </w:rPr>
            </w:pPr>
            <w:r>
              <w:rPr>
                <w:rFonts w:ascii="宋体"/>
                <w:sz w:val="21"/>
              </w:rPr>
              <w:t>132,874,799.26</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229,021,219.22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58.02</w:t>
            </w:r>
          </w:p>
        </w:tc>
      </w:tr>
      <w:tr>
        <w:trPr>
          <w:trHeight w:val="283" w:hRule="exact"/>
        </w:trPr>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206,007,902.79</w:t>
            </w:r>
            <w:r>
              <w:rPr>
                <w:rFonts w:ascii="宋体"/>
                <w:sz w:val="21"/>
              </w:rPr>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74" w:lineRule="exact" w:before="35"/>
        <w:ind w:left="221" w:right="0"/>
        <w:jc w:val="left"/>
        <w:rPr>
          <w:b w:val="0"/>
          <w:bCs w:val="0"/>
        </w:rPr>
      </w:pPr>
      <w:r>
        <w:rPr/>
        <w:t>九、监事会报告</w:t>
      </w:r>
      <w:r>
        <w:rPr>
          <w:b w:val="0"/>
          <w:bCs w:val="0"/>
        </w:rPr>
      </w:r>
    </w:p>
    <w:p>
      <w:pPr>
        <w:spacing w:line="272" w:lineRule="exact" w:before="0"/>
        <w:ind w:left="221" w:right="0" w:firstLine="0"/>
        <w:jc w:val="left"/>
        <w:rPr>
          <w:rFonts w:ascii="宋体" w:hAnsi="宋体" w:cs="宋体" w:eastAsia="宋体" w:hint="default"/>
          <w:sz w:val="21"/>
          <w:szCs w:val="21"/>
        </w:rPr>
      </w:pPr>
      <w:r>
        <w:rPr>
          <w:rFonts w:ascii="宋体" w:hAnsi="宋体" w:cs="宋体" w:eastAsia="宋体" w:hint="default"/>
          <w:b/>
          <w:bCs/>
          <w:sz w:val="21"/>
          <w:szCs w:val="21"/>
        </w:rPr>
        <w:t>（一）监事会的工作情况</w:t>
      </w:r>
      <w:r>
        <w:rPr>
          <w:rFonts w:ascii="宋体" w:hAnsi="宋体" w:cs="宋体" w:eastAsia="宋体" w:hint="default"/>
          <w:sz w:val="21"/>
          <w:szCs w:val="21"/>
        </w:rPr>
      </w:r>
    </w:p>
    <w:p>
      <w:pPr>
        <w:pStyle w:val="BodyText"/>
        <w:spacing w:line="272" w:lineRule="exact"/>
        <w:ind w:left="641" w:right="0"/>
        <w:jc w:val="left"/>
      </w:pPr>
      <w:r>
        <w:rPr/>
        <w:t>2008</w:t>
      </w:r>
      <w:r>
        <w:rPr>
          <w:spacing w:val="-54"/>
        </w:rPr>
        <w:t> </w:t>
      </w:r>
      <w:r>
        <w:rPr/>
        <w:t>年度监事会共召开了</w:t>
      </w:r>
      <w:r>
        <w:rPr>
          <w:spacing w:val="-55"/>
        </w:rPr>
        <w:t> </w:t>
      </w:r>
      <w:r>
        <w:rPr/>
        <w:t>6</w:t>
      </w:r>
      <w:r>
        <w:rPr>
          <w:spacing w:val="-54"/>
        </w:rPr>
        <w:t> </w:t>
      </w:r>
      <w:r>
        <w:rPr/>
        <w:t>次会议，具体情况如下：</w:t>
      </w:r>
    </w:p>
    <w:p>
      <w:pPr>
        <w:pStyle w:val="BodyText"/>
        <w:spacing w:line="272" w:lineRule="exact"/>
        <w:ind w:left="641" w:right="0"/>
        <w:jc w:val="left"/>
      </w:pPr>
      <w:r>
        <w:rPr/>
        <w:t>1、2008</w:t>
      </w:r>
      <w:r>
        <w:rPr>
          <w:spacing w:val="-53"/>
        </w:rPr>
        <w:t> </w:t>
      </w:r>
      <w:r>
        <w:rPr/>
        <w:t>年</w:t>
      </w:r>
      <w:r>
        <w:rPr>
          <w:spacing w:val="-55"/>
        </w:rPr>
        <w:t> </w:t>
      </w:r>
      <w:r>
        <w:rPr/>
        <w:t>4</w:t>
      </w:r>
      <w:r>
        <w:rPr>
          <w:spacing w:val="-54"/>
        </w:rPr>
        <w:t> </w:t>
      </w:r>
      <w:r>
        <w:rPr/>
        <w:t>月</w:t>
      </w:r>
      <w:r>
        <w:rPr>
          <w:spacing w:val="-54"/>
        </w:rPr>
        <w:t> </w:t>
      </w:r>
      <w:r>
        <w:rPr/>
        <w:t>16</w:t>
      </w:r>
      <w:r>
        <w:rPr>
          <w:spacing w:val="-53"/>
        </w:rPr>
        <w:t> </w:t>
      </w:r>
      <w:r>
        <w:rPr/>
        <w:t>日召开了第五届监事会第十四次会议。</w:t>
      </w:r>
    </w:p>
    <w:p>
      <w:pPr>
        <w:pStyle w:val="BodyText"/>
        <w:spacing w:line="272" w:lineRule="exact"/>
        <w:ind w:left="641" w:right="0"/>
        <w:jc w:val="left"/>
      </w:pPr>
      <w:r>
        <w:rPr/>
        <w:t>（1）审议并通过了《公司</w:t>
      </w:r>
      <w:r>
        <w:rPr>
          <w:spacing w:val="-68"/>
        </w:rPr>
        <w:t> </w:t>
      </w:r>
      <w:r>
        <w:rPr/>
        <w:t>2007</w:t>
      </w:r>
      <w:r>
        <w:rPr>
          <w:spacing w:val="-67"/>
        </w:rPr>
        <w:t> </w:t>
      </w:r>
      <w:r>
        <w:rPr/>
        <w:t>年度报告（正文及摘要）》；</w:t>
      </w:r>
    </w:p>
    <w:p>
      <w:pPr>
        <w:pStyle w:val="BodyText"/>
        <w:spacing w:line="272" w:lineRule="exact"/>
        <w:ind w:left="641" w:right="0"/>
        <w:jc w:val="left"/>
      </w:pPr>
      <w:r>
        <w:rPr/>
        <w:t>（2）审议并通过了《2007</w:t>
      </w:r>
      <w:r>
        <w:rPr>
          <w:spacing w:val="-82"/>
        </w:rPr>
        <w:t> </w:t>
      </w:r>
      <w:r>
        <w:rPr/>
        <w:t>年度计提资产减值准备的议案》；</w:t>
      </w:r>
    </w:p>
    <w:p>
      <w:pPr>
        <w:pStyle w:val="BodyText"/>
        <w:spacing w:line="272" w:lineRule="exact"/>
        <w:ind w:left="641" w:right="0"/>
        <w:jc w:val="left"/>
      </w:pPr>
      <w:r>
        <w:rPr/>
        <w:t>（3）审议并通过了《公司</w:t>
      </w:r>
      <w:r>
        <w:rPr>
          <w:spacing w:val="-67"/>
        </w:rPr>
        <w:t> </w:t>
      </w:r>
      <w:r>
        <w:rPr/>
        <w:t>2007</w:t>
      </w:r>
      <w:r>
        <w:rPr>
          <w:spacing w:val="-66"/>
        </w:rPr>
        <w:t> </w:t>
      </w:r>
      <w:r>
        <w:rPr/>
        <w:t>年年度财务决算报告》；</w:t>
      </w:r>
    </w:p>
    <w:p>
      <w:pPr>
        <w:pStyle w:val="BodyText"/>
        <w:spacing w:line="272" w:lineRule="exact"/>
        <w:ind w:left="641" w:right="0"/>
        <w:jc w:val="left"/>
      </w:pPr>
      <w:r>
        <w:rPr/>
        <w:t>（4）审议并通过了《公司</w:t>
      </w:r>
      <w:r>
        <w:rPr>
          <w:spacing w:val="-72"/>
        </w:rPr>
        <w:t> </w:t>
      </w:r>
      <w:r>
        <w:rPr/>
        <w:t>2007</w:t>
      </w:r>
      <w:r>
        <w:rPr>
          <w:spacing w:val="-71"/>
        </w:rPr>
        <w:t> </w:t>
      </w:r>
      <w:r>
        <w:rPr/>
        <w:t>年度利润分配及资本公积金转增股本的议案》；</w:t>
      </w:r>
    </w:p>
    <w:p>
      <w:pPr>
        <w:pStyle w:val="BodyText"/>
        <w:spacing w:line="272" w:lineRule="exact"/>
        <w:ind w:left="641" w:right="0"/>
        <w:jc w:val="left"/>
      </w:pPr>
      <w:r>
        <w:rPr/>
        <w:t>（5）审议并通过了《关于调整公司会计政策及会计估计的报告》；</w:t>
      </w:r>
    </w:p>
    <w:p>
      <w:pPr>
        <w:pStyle w:val="BodyText"/>
        <w:spacing w:line="272" w:lineRule="exact" w:before="26"/>
        <w:ind w:left="221" w:right="209" w:firstLine="420"/>
        <w:jc w:val="left"/>
      </w:pPr>
      <w:r>
        <w:rPr/>
        <w:t>（6）审议并通过了《关于对前期已披露的</w:t>
      </w:r>
      <w:r>
        <w:rPr>
          <w:spacing w:val="-50"/>
        </w:rPr>
        <w:t> </w:t>
      </w:r>
      <w:r>
        <w:rPr/>
        <w:t>2007</w:t>
      </w:r>
      <w:r>
        <w:rPr>
          <w:spacing w:val="-51"/>
        </w:rPr>
        <w:t> </w:t>
      </w:r>
      <w:r>
        <w:rPr/>
        <w:t>年期初资产负债表相关项目及其金额作出</w:t>
      </w:r>
      <w:r>
        <w:rPr/>
        <w:t> 变更或调整的议案》；</w:t>
      </w:r>
    </w:p>
    <w:p>
      <w:pPr>
        <w:pStyle w:val="BodyText"/>
        <w:spacing w:line="272" w:lineRule="exact"/>
        <w:ind w:left="221" w:right="0" w:firstLine="420"/>
        <w:jc w:val="left"/>
      </w:pPr>
      <w:r>
        <w:rPr>
          <w:spacing w:val="-3"/>
        </w:rPr>
        <w:t>（7）审议并通过了《关于监事会对公司因执行新会计准则以外的原因作出会计估计变更的</w:t>
      </w:r>
      <w:r>
        <w:rPr/>
        <w:t> 意见》。</w:t>
      </w:r>
    </w:p>
    <w:p>
      <w:pPr>
        <w:pStyle w:val="BodyText"/>
        <w:spacing w:line="246" w:lineRule="exact"/>
        <w:ind w:left="641" w:right="0"/>
        <w:jc w:val="left"/>
      </w:pPr>
      <w:r>
        <w:rPr/>
        <w:t>（8）审议并通过了《关于预计</w:t>
      </w:r>
      <w:r>
        <w:rPr>
          <w:spacing w:val="-68"/>
        </w:rPr>
        <w:t> </w:t>
      </w:r>
      <w:r>
        <w:rPr/>
        <w:t>2008</w:t>
      </w:r>
      <w:r>
        <w:rPr>
          <w:spacing w:val="-68"/>
        </w:rPr>
        <w:t> </w:t>
      </w:r>
      <w:r>
        <w:rPr/>
        <w:t>年日常关联交易的议案》；</w:t>
      </w:r>
    </w:p>
    <w:p>
      <w:pPr>
        <w:pStyle w:val="BodyText"/>
        <w:spacing w:line="272" w:lineRule="exact"/>
        <w:ind w:left="641" w:right="0"/>
        <w:jc w:val="left"/>
      </w:pPr>
      <w:r>
        <w:rPr/>
        <w:t>（9）审议并通过了《二</w:t>
      </w:r>
      <w:r>
        <w:rPr>
          <w:spacing w:val="-66"/>
        </w:rPr>
        <w:t> </w:t>
      </w:r>
      <w:r>
        <w:rPr/>
        <w:t>00</w:t>
      </w:r>
      <w:r>
        <w:rPr>
          <w:spacing w:val="-65"/>
        </w:rPr>
        <w:t> </w:t>
      </w:r>
      <w:r>
        <w:rPr/>
        <w:t>七年度监事会工作报告》；</w:t>
      </w:r>
    </w:p>
    <w:p>
      <w:pPr>
        <w:pStyle w:val="BodyText"/>
        <w:spacing w:line="272" w:lineRule="exact"/>
        <w:ind w:left="641" w:right="0"/>
        <w:jc w:val="left"/>
      </w:pPr>
      <w:r>
        <w:rPr/>
        <w:t>本次会议决议公告刊登在</w:t>
      </w:r>
      <w:r>
        <w:rPr>
          <w:spacing w:val="-58"/>
        </w:rPr>
        <w:t> </w:t>
      </w:r>
      <w:r>
        <w:rPr/>
        <w:t>2008</w:t>
      </w:r>
      <w:r>
        <w:rPr>
          <w:spacing w:val="-57"/>
        </w:rPr>
        <w:t> </w:t>
      </w:r>
      <w:r>
        <w:rPr/>
        <w:t>年</w:t>
      </w:r>
      <w:r>
        <w:rPr>
          <w:spacing w:val="-59"/>
        </w:rPr>
        <w:t> </w:t>
      </w:r>
      <w:r>
        <w:rPr/>
        <w:t>4</w:t>
      </w:r>
      <w:r>
        <w:rPr>
          <w:spacing w:val="-58"/>
        </w:rPr>
        <w:t> </w:t>
      </w:r>
      <w:r>
        <w:rPr/>
        <w:t>月</w:t>
      </w:r>
      <w:r>
        <w:rPr>
          <w:spacing w:val="-58"/>
        </w:rPr>
        <w:t> </w:t>
      </w:r>
      <w:r>
        <w:rPr/>
        <w:t>19</w:t>
      </w:r>
      <w:r>
        <w:rPr>
          <w:spacing w:val="-57"/>
        </w:rPr>
        <w:t> </w:t>
      </w:r>
      <w:r>
        <w:rPr/>
        <w:t>日的《上海证券报》。</w:t>
      </w:r>
    </w:p>
    <w:p>
      <w:pPr>
        <w:pStyle w:val="BodyText"/>
        <w:spacing w:line="272" w:lineRule="exact"/>
        <w:ind w:left="641" w:right="0"/>
        <w:jc w:val="left"/>
      </w:pPr>
      <w:r>
        <w:rPr/>
        <w:t>2、2008</w:t>
      </w:r>
      <w:r>
        <w:rPr>
          <w:spacing w:val="-57"/>
        </w:rPr>
        <w:t> </w:t>
      </w:r>
      <w:r>
        <w:rPr/>
        <w:t>年</w:t>
      </w:r>
      <w:r>
        <w:rPr>
          <w:spacing w:val="-59"/>
        </w:rPr>
        <w:t> </w:t>
      </w:r>
      <w:r>
        <w:rPr/>
        <w:t>4</w:t>
      </w:r>
      <w:r>
        <w:rPr>
          <w:spacing w:val="-58"/>
        </w:rPr>
        <w:t> </w:t>
      </w:r>
      <w:r>
        <w:rPr/>
        <w:t>月</w:t>
      </w:r>
      <w:r>
        <w:rPr>
          <w:spacing w:val="-58"/>
        </w:rPr>
        <w:t> </w:t>
      </w:r>
      <w:r>
        <w:rPr/>
        <w:t>25</w:t>
      </w:r>
      <w:r>
        <w:rPr>
          <w:spacing w:val="-57"/>
        </w:rPr>
        <w:t> </w:t>
      </w:r>
      <w:r>
        <w:rPr/>
        <w:t>日召开了第五届监事会第十五次会议。</w:t>
      </w:r>
    </w:p>
    <w:p>
      <w:pPr>
        <w:pStyle w:val="BodyText"/>
        <w:spacing w:line="272" w:lineRule="exact"/>
        <w:ind w:left="641" w:right="0"/>
        <w:jc w:val="left"/>
      </w:pPr>
      <w:r>
        <w:rPr/>
        <w:t>审议并通过了《公司</w:t>
      </w:r>
      <w:r>
        <w:rPr>
          <w:spacing w:val="-66"/>
        </w:rPr>
        <w:t> </w:t>
      </w:r>
      <w:r>
        <w:rPr/>
        <w:t>2008</w:t>
      </w:r>
      <w:r>
        <w:rPr>
          <w:spacing w:val="-66"/>
        </w:rPr>
        <w:t> </w:t>
      </w:r>
      <w:r>
        <w:rPr/>
        <w:t>年第一季度报告全文及正文》；</w:t>
      </w:r>
    </w:p>
    <w:p>
      <w:pPr>
        <w:pStyle w:val="BodyText"/>
        <w:spacing w:line="272" w:lineRule="exact"/>
        <w:ind w:left="641" w:right="0"/>
        <w:jc w:val="left"/>
      </w:pPr>
      <w:r>
        <w:rPr/>
        <w:t>3、2008</w:t>
      </w:r>
      <w:r>
        <w:rPr>
          <w:spacing w:val="-57"/>
        </w:rPr>
        <w:t> </w:t>
      </w:r>
      <w:r>
        <w:rPr/>
        <w:t>年</w:t>
      </w:r>
      <w:r>
        <w:rPr>
          <w:spacing w:val="-59"/>
        </w:rPr>
        <w:t> </w:t>
      </w:r>
      <w:r>
        <w:rPr/>
        <w:t>5</w:t>
      </w:r>
      <w:r>
        <w:rPr>
          <w:spacing w:val="-58"/>
        </w:rPr>
        <w:t> </w:t>
      </w:r>
      <w:r>
        <w:rPr/>
        <w:t>月</w:t>
      </w:r>
      <w:r>
        <w:rPr>
          <w:spacing w:val="-58"/>
        </w:rPr>
        <w:t> </w:t>
      </w:r>
      <w:r>
        <w:rPr/>
        <w:t>7</w:t>
      </w:r>
      <w:r>
        <w:rPr>
          <w:spacing w:val="-57"/>
        </w:rPr>
        <w:t> </w:t>
      </w:r>
      <w:r>
        <w:rPr/>
        <w:t>日召开了第五届监事会第十六次会议。</w:t>
      </w:r>
    </w:p>
    <w:p>
      <w:pPr>
        <w:pStyle w:val="BodyText"/>
        <w:spacing w:line="272" w:lineRule="exact"/>
        <w:ind w:left="641" w:right="0"/>
        <w:jc w:val="left"/>
      </w:pPr>
      <w:r>
        <w:rPr/>
        <w:t>（1）审议并通过了《关于公司第六届监事会换届选举的议案》；</w:t>
      </w:r>
    </w:p>
    <w:p>
      <w:pPr>
        <w:pStyle w:val="BodyText"/>
        <w:spacing w:line="272" w:lineRule="exact" w:before="26"/>
        <w:ind w:left="641" w:right="1198"/>
        <w:jc w:val="left"/>
      </w:pPr>
      <w:r>
        <w:rPr/>
        <w:t>（2）审议并通过了《关于修订&lt;公司章程&gt;的议案》； 本次会议决议公告刊登在</w:t>
      </w:r>
      <w:r>
        <w:rPr>
          <w:spacing w:val="-57"/>
        </w:rPr>
        <w:t> </w:t>
      </w:r>
      <w:r>
        <w:rPr/>
        <w:t>2008</w:t>
      </w:r>
      <w:r>
        <w:rPr>
          <w:spacing w:val="-57"/>
        </w:rPr>
        <w:t> </w:t>
      </w:r>
      <w:r>
        <w:rPr/>
        <w:t>年</w:t>
      </w:r>
      <w:r>
        <w:rPr>
          <w:spacing w:val="-58"/>
        </w:rPr>
        <w:t> </w:t>
      </w:r>
      <w:r>
        <w:rPr/>
        <w:t>5</w:t>
      </w:r>
      <w:r>
        <w:rPr>
          <w:spacing w:val="-57"/>
        </w:rPr>
        <w:t> </w:t>
      </w:r>
      <w:r>
        <w:rPr/>
        <w:t>月</w:t>
      </w:r>
      <w:r>
        <w:rPr>
          <w:spacing w:val="-57"/>
        </w:rPr>
        <w:t> </w:t>
      </w:r>
      <w:r>
        <w:rPr/>
        <w:t>9</w:t>
      </w:r>
      <w:r>
        <w:rPr>
          <w:spacing w:val="-57"/>
        </w:rPr>
        <w:t> </w:t>
      </w:r>
      <w:r>
        <w:rPr/>
        <w:t>日的《上海证券报》。</w:t>
      </w:r>
    </w:p>
    <w:p>
      <w:pPr>
        <w:pStyle w:val="BodyText"/>
        <w:spacing w:line="246" w:lineRule="exact"/>
        <w:ind w:left="641" w:right="0"/>
        <w:jc w:val="left"/>
      </w:pPr>
      <w:r>
        <w:rPr/>
        <w:t>4、2008</w:t>
      </w:r>
      <w:r>
        <w:rPr>
          <w:spacing w:val="-59"/>
        </w:rPr>
        <w:t> </w:t>
      </w:r>
      <w:r>
        <w:rPr/>
        <w:t>年</w:t>
      </w:r>
      <w:r>
        <w:rPr>
          <w:spacing w:val="-61"/>
        </w:rPr>
        <w:t> </w:t>
      </w:r>
      <w:r>
        <w:rPr/>
        <w:t>5</w:t>
      </w:r>
      <w:r>
        <w:rPr>
          <w:spacing w:val="-60"/>
        </w:rPr>
        <w:t> </w:t>
      </w:r>
      <w:r>
        <w:rPr/>
        <w:t>月</w:t>
      </w:r>
      <w:r>
        <w:rPr>
          <w:spacing w:val="-60"/>
        </w:rPr>
        <w:t> </w:t>
      </w:r>
      <w:r>
        <w:rPr/>
        <w:t>30</w:t>
      </w:r>
      <w:r>
        <w:rPr>
          <w:spacing w:val="-59"/>
        </w:rPr>
        <w:t> </w:t>
      </w:r>
      <w:r>
        <w:rPr/>
        <w:t>日召开了第六届监事会第一次会议，审议并通过了如下决议：</w:t>
      </w:r>
    </w:p>
    <w:p>
      <w:pPr>
        <w:pStyle w:val="BodyText"/>
        <w:spacing w:line="274" w:lineRule="exact"/>
        <w:ind w:left="641" w:right="0"/>
        <w:jc w:val="left"/>
      </w:pPr>
      <w:r>
        <w:rPr/>
        <w:t>（1）经全体监事提名，一致推荐选举费敏英女士为公司第六届监事会主席；</w:t>
      </w:r>
    </w:p>
    <w:p>
      <w:pPr>
        <w:spacing w:after="0" w:line="274" w:lineRule="exact"/>
        <w:jc w:val="left"/>
        <w:sectPr>
          <w:pgSz w:w="11910" w:h="16840"/>
          <w:pgMar w:header="0" w:footer="997" w:top="1240" w:bottom="1180" w:left="1480" w:right="1360"/>
        </w:sectPr>
      </w:pPr>
    </w:p>
    <w:p>
      <w:pPr>
        <w:pStyle w:val="BodyText"/>
        <w:spacing w:line="272" w:lineRule="exact" w:before="34"/>
        <w:ind w:left="221" w:right="0" w:firstLine="420"/>
        <w:jc w:val="left"/>
      </w:pPr>
      <w:bookmarkStart w:name="_bookmark7" w:id="9"/>
      <w:bookmarkEnd w:id="9"/>
      <w:r>
        <w:rPr/>
      </w:r>
      <w:r>
        <w:rPr>
          <w:spacing w:val="-3"/>
        </w:rPr>
        <w:t>（2）根据《公司法》和本公司章程的规定，经公司第二届第八次职工代表团（组）长会议</w:t>
      </w:r>
      <w:r>
        <w:rPr/>
        <w:t> 推荐，选举出第六届监事会职工代表监事为吴晓刚先生和蒲守长先生。</w:t>
      </w:r>
    </w:p>
    <w:p>
      <w:pPr>
        <w:pStyle w:val="BodyText"/>
        <w:spacing w:line="246" w:lineRule="exact"/>
        <w:ind w:left="641" w:right="0"/>
        <w:jc w:val="left"/>
      </w:pPr>
      <w:r>
        <w:rPr/>
        <w:t>本次会议决议公告刊登在</w:t>
      </w:r>
      <w:r>
        <w:rPr>
          <w:spacing w:val="-58"/>
        </w:rPr>
        <w:t> </w:t>
      </w:r>
      <w:r>
        <w:rPr/>
        <w:t>2008</w:t>
      </w:r>
      <w:r>
        <w:rPr>
          <w:spacing w:val="-57"/>
        </w:rPr>
        <w:t> </w:t>
      </w:r>
      <w:r>
        <w:rPr/>
        <w:t>年</w:t>
      </w:r>
      <w:r>
        <w:rPr>
          <w:spacing w:val="-59"/>
        </w:rPr>
        <w:t> </w:t>
      </w:r>
      <w:r>
        <w:rPr/>
        <w:t>5</w:t>
      </w:r>
      <w:r>
        <w:rPr>
          <w:spacing w:val="-58"/>
        </w:rPr>
        <w:t> </w:t>
      </w:r>
      <w:r>
        <w:rPr/>
        <w:t>月</w:t>
      </w:r>
      <w:r>
        <w:rPr>
          <w:spacing w:val="-58"/>
        </w:rPr>
        <w:t> </w:t>
      </w:r>
      <w:r>
        <w:rPr/>
        <w:t>31</w:t>
      </w:r>
      <w:r>
        <w:rPr>
          <w:spacing w:val="-57"/>
        </w:rPr>
        <w:t> </w:t>
      </w:r>
      <w:r>
        <w:rPr/>
        <w:t>日的《上海证券报》。</w:t>
      </w:r>
    </w:p>
    <w:p>
      <w:pPr>
        <w:pStyle w:val="BodyText"/>
        <w:spacing w:line="272" w:lineRule="exact"/>
        <w:ind w:left="641" w:right="0"/>
        <w:jc w:val="left"/>
      </w:pPr>
      <w:r>
        <w:rPr/>
        <w:t>5、2008</w:t>
      </w:r>
      <w:r>
        <w:rPr>
          <w:spacing w:val="-57"/>
        </w:rPr>
        <w:t> </w:t>
      </w:r>
      <w:r>
        <w:rPr/>
        <w:t>年</w:t>
      </w:r>
      <w:r>
        <w:rPr>
          <w:spacing w:val="-59"/>
        </w:rPr>
        <w:t> </w:t>
      </w:r>
      <w:r>
        <w:rPr/>
        <w:t>8</w:t>
      </w:r>
      <w:r>
        <w:rPr>
          <w:spacing w:val="-58"/>
        </w:rPr>
        <w:t> </w:t>
      </w:r>
      <w:r>
        <w:rPr/>
        <w:t>月</w:t>
      </w:r>
      <w:r>
        <w:rPr>
          <w:spacing w:val="-58"/>
        </w:rPr>
        <w:t> </w:t>
      </w:r>
      <w:r>
        <w:rPr/>
        <w:t>26</w:t>
      </w:r>
      <w:r>
        <w:rPr>
          <w:spacing w:val="-57"/>
        </w:rPr>
        <w:t> </w:t>
      </w:r>
      <w:r>
        <w:rPr/>
        <w:t>日召开了第六届监事会第二次会议。</w:t>
      </w:r>
    </w:p>
    <w:p>
      <w:pPr>
        <w:pStyle w:val="BodyText"/>
        <w:spacing w:line="272" w:lineRule="exact"/>
        <w:ind w:left="641" w:right="0"/>
        <w:jc w:val="left"/>
      </w:pPr>
      <w:r>
        <w:rPr/>
        <w:t>审议并通过了《四川长虹</w:t>
      </w:r>
      <w:r>
        <w:rPr>
          <w:spacing w:val="-67"/>
        </w:rPr>
        <w:t> </w:t>
      </w:r>
      <w:r>
        <w:rPr/>
        <w:t>2008</w:t>
      </w:r>
      <w:r>
        <w:rPr>
          <w:spacing w:val="-66"/>
        </w:rPr>
        <w:t> </w:t>
      </w:r>
      <w:r>
        <w:rPr/>
        <w:t>年半年度报告全文及摘要》。</w:t>
      </w:r>
    </w:p>
    <w:p>
      <w:pPr>
        <w:pStyle w:val="BodyText"/>
        <w:spacing w:line="272" w:lineRule="exact"/>
        <w:ind w:left="641" w:right="0"/>
        <w:jc w:val="left"/>
      </w:pPr>
      <w:r>
        <w:rPr/>
        <w:t>6、2008</w:t>
      </w:r>
      <w:r>
        <w:rPr>
          <w:spacing w:val="-53"/>
        </w:rPr>
        <w:t> </w:t>
      </w:r>
      <w:r>
        <w:rPr/>
        <w:t>年</w:t>
      </w:r>
      <w:r>
        <w:rPr>
          <w:spacing w:val="-55"/>
        </w:rPr>
        <w:t> </w:t>
      </w:r>
      <w:r>
        <w:rPr/>
        <w:t>10</w:t>
      </w:r>
      <w:r>
        <w:rPr>
          <w:spacing w:val="-53"/>
        </w:rPr>
        <w:t> </w:t>
      </w:r>
      <w:r>
        <w:rPr/>
        <w:t>月</w:t>
      </w:r>
      <w:r>
        <w:rPr>
          <w:spacing w:val="-55"/>
        </w:rPr>
        <w:t> </w:t>
      </w:r>
      <w:r>
        <w:rPr/>
        <w:t>27</w:t>
      </w:r>
      <w:r>
        <w:rPr>
          <w:spacing w:val="-53"/>
        </w:rPr>
        <w:t> </w:t>
      </w:r>
      <w:r>
        <w:rPr/>
        <w:t>日召开了第六届监事会第三次会议。</w:t>
      </w:r>
    </w:p>
    <w:p>
      <w:pPr>
        <w:pStyle w:val="BodyText"/>
        <w:spacing w:line="272" w:lineRule="exact"/>
        <w:ind w:left="641" w:right="0"/>
        <w:jc w:val="left"/>
      </w:pPr>
      <w:r>
        <w:rPr/>
        <w:t>审议并通过了《公司</w:t>
      </w:r>
      <w:r>
        <w:rPr>
          <w:spacing w:val="-66"/>
        </w:rPr>
        <w:t> </w:t>
      </w:r>
      <w:r>
        <w:rPr/>
        <w:t>2008</w:t>
      </w:r>
      <w:r>
        <w:rPr>
          <w:spacing w:val="-66"/>
        </w:rPr>
        <w:t> </w:t>
      </w:r>
      <w:r>
        <w:rPr/>
        <w:t>年第三季度报告全文及正文》。</w:t>
      </w:r>
    </w:p>
    <w:p>
      <w:pPr>
        <w:spacing w:line="272" w:lineRule="exact" w:before="26"/>
        <w:ind w:left="641" w:right="213" w:hanging="420"/>
        <w:jc w:val="left"/>
        <w:rPr>
          <w:rFonts w:ascii="宋体" w:hAnsi="宋体" w:cs="宋体" w:eastAsia="宋体" w:hint="default"/>
          <w:sz w:val="21"/>
          <w:szCs w:val="21"/>
        </w:rPr>
      </w:pPr>
      <w:r>
        <w:rPr>
          <w:rFonts w:ascii="宋体" w:hAnsi="宋体" w:cs="宋体" w:eastAsia="宋体" w:hint="default"/>
          <w:b/>
          <w:bCs/>
          <w:sz w:val="21"/>
          <w:szCs w:val="21"/>
        </w:rPr>
        <w:t>（二）监事会对公司依法运作情况的独立意见</w:t>
      </w:r>
      <w:r>
        <w:rPr>
          <w:rFonts w:ascii="宋体" w:hAnsi="宋体" w:cs="宋体" w:eastAsia="宋体" w:hint="default"/>
          <w:b/>
          <w:bCs/>
          <w:w w:val="99"/>
          <w:sz w:val="21"/>
          <w:szCs w:val="21"/>
        </w:rPr>
        <w:t> </w:t>
      </w:r>
      <w:r>
        <w:rPr>
          <w:rFonts w:ascii="宋体" w:hAnsi="宋体" w:cs="宋体" w:eastAsia="宋体" w:hint="default"/>
          <w:sz w:val="21"/>
          <w:szCs w:val="21"/>
        </w:rPr>
        <w:t>报告期内，公司监事会依法对公司运作情况进行了监督和检查，认为公司决策程序合法，</w:t>
      </w:r>
    </w:p>
    <w:p>
      <w:pPr>
        <w:pStyle w:val="BodyText"/>
        <w:spacing w:line="272" w:lineRule="exact"/>
        <w:ind w:left="221" w:right="213"/>
        <w:jc w:val="left"/>
      </w:pPr>
      <w:r>
        <w:rPr/>
        <w:t>建立了较为完善的内部控制制度，公司董事及其他高级管理人员在履行公司职务时，未发现有</w:t>
      </w:r>
      <w:r>
        <w:rPr>
          <w:spacing w:val="-98"/>
        </w:rPr>
        <w:t> </w:t>
      </w:r>
      <w:r>
        <w:rPr>
          <w:spacing w:val="-98"/>
        </w:rPr>
      </w:r>
      <w:r>
        <w:rPr/>
        <w:t>违反法律、法规、本公司章程或损害公司利益和股东权益的行为。</w:t>
      </w:r>
    </w:p>
    <w:p>
      <w:pPr>
        <w:spacing w:line="272" w:lineRule="exact" w:before="0"/>
        <w:ind w:left="641" w:right="0" w:hanging="420"/>
        <w:jc w:val="left"/>
        <w:rPr>
          <w:rFonts w:ascii="宋体" w:hAnsi="宋体" w:cs="宋体" w:eastAsia="宋体" w:hint="default"/>
          <w:sz w:val="21"/>
          <w:szCs w:val="21"/>
        </w:rPr>
      </w:pPr>
      <w:r>
        <w:rPr>
          <w:rFonts w:ascii="宋体" w:hAnsi="宋体" w:cs="宋体" w:eastAsia="宋体" w:hint="default"/>
          <w:b/>
          <w:bCs/>
          <w:sz w:val="21"/>
          <w:szCs w:val="21"/>
        </w:rPr>
        <w:t>（三）监事会对检查公司财务情况的独立意见</w:t>
      </w:r>
      <w:r>
        <w:rPr>
          <w:rFonts w:ascii="宋体" w:hAnsi="宋体" w:cs="宋体" w:eastAsia="宋体" w:hint="default"/>
          <w:b/>
          <w:bCs/>
          <w:w w:val="99"/>
          <w:sz w:val="21"/>
          <w:szCs w:val="21"/>
        </w:rPr>
        <w:t> </w:t>
      </w:r>
      <w:r>
        <w:rPr>
          <w:rFonts w:ascii="宋体" w:hAnsi="宋体" w:cs="宋体" w:eastAsia="宋体" w:hint="default"/>
          <w:spacing w:val="-3"/>
          <w:sz w:val="21"/>
          <w:szCs w:val="21"/>
        </w:rPr>
        <w:t>监事会对报告期内公司的财务状况进行了检查，审核了公司的定期财务报告。监事会认为：</w:t>
      </w:r>
    </w:p>
    <w:p>
      <w:pPr>
        <w:pStyle w:val="BodyText"/>
        <w:spacing w:line="245" w:lineRule="exact"/>
        <w:ind w:left="221" w:right="0"/>
        <w:jc w:val="left"/>
      </w:pPr>
      <w:r>
        <w:rPr/>
        <w:t>四川君和会计师事务所对公司 2008</w:t>
      </w:r>
      <w:r>
        <w:rPr>
          <w:spacing w:val="-26"/>
        </w:rPr>
        <w:t> </w:t>
      </w:r>
      <w:r>
        <w:rPr/>
        <w:t>年度财务报告出具的标准无保留意见的审计报告客观公正</w:t>
      </w:r>
    </w:p>
    <w:p>
      <w:pPr>
        <w:pStyle w:val="BodyText"/>
        <w:spacing w:line="272" w:lineRule="exact"/>
        <w:ind w:left="221" w:right="0"/>
        <w:jc w:val="left"/>
      </w:pPr>
      <w:r>
        <w:rPr/>
        <w:t>地反映了公司的财务状况和经营成果。</w:t>
      </w:r>
    </w:p>
    <w:p>
      <w:pPr>
        <w:spacing w:line="272" w:lineRule="exact" w:before="26"/>
        <w:ind w:left="641" w:right="213" w:hanging="420"/>
        <w:jc w:val="left"/>
        <w:rPr>
          <w:rFonts w:ascii="宋体" w:hAnsi="宋体" w:cs="宋体" w:eastAsia="宋体" w:hint="default"/>
          <w:sz w:val="21"/>
          <w:szCs w:val="21"/>
        </w:rPr>
      </w:pPr>
      <w:r>
        <w:rPr>
          <w:rFonts w:ascii="宋体" w:hAnsi="宋体" w:cs="宋体" w:eastAsia="宋体" w:hint="default"/>
          <w:b/>
          <w:bCs/>
          <w:sz w:val="21"/>
          <w:szCs w:val="21"/>
        </w:rPr>
        <w:t>（四）监事会对公司最近一次募集资金实际投入情况的的独立意见</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报告期内，公司尚未募集到资金。公司前次募集资金在以前年度已使用完毕，没有延续到</w:t>
      </w:r>
    </w:p>
    <w:p>
      <w:pPr>
        <w:pStyle w:val="BodyText"/>
        <w:spacing w:line="246" w:lineRule="exact"/>
        <w:ind w:left="221" w:right="0"/>
        <w:jc w:val="left"/>
      </w:pPr>
      <w:r>
        <w:rPr/>
        <w:t>报告期使用的募集资金。</w:t>
      </w:r>
    </w:p>
    <w:p>
      <w:pPr>
        <w:spacing w:line="272" w:lineRule="exact" w:before="26"/>
        <w:ind w:left="641" w:right="213" w:hanging="420"/>
        <w:jc w:val="left"/>
        <w:rPr>
          <w:rFonts w:ascii="宋体" w:hAnsi="宋体" w:cs="宋体" w:eastAsia="宋体" w:hint="default"/>
          <w:sz w:val="21"/>
          <w:szCs w:val="21"/>
        </w:rPr>
      </w:pPr>
      <w:r>
        <w:rPr>
          <w:rFonts w:ascii="宋体" w:hAnsi="宋体" w:cs="宋体" w:eastAsia="宋体" w:hint="default"/>
          <w:b/>
          <w:bCs/>
          <w:sz w:val="21"/>
          <w:szCs w:val="21"/>
        </w:rPr>
        <w:t>（五）监事会对公司收购出售资产情况的独立意见</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报告期内，公司收购和出售的资产交易价格合理、合法，未发现内幕交易和损害部分股东</w:t>
      </w:r>
    </w:p>
    <w:p>
      <w:pPr>
        <w:pStyle w:val="BodyText"/>
        <w:spacing w:line="246" w:lineRule="exact"/>
        <w:ind w:left="221" w:right="0"/>
        <w:jc w:val="left"/>
      </w:pPr>
      <w:r>
        <w:rPr/>
        <w:t>权益或造成公司资产流失的行为。</w:t>
      </w:r>
    </w:p>
    <w:p>
      <w:pPr>
        <w:spacing w:line="272" w:lineRule="exact" w:before="26"/>
        <w:ind w:left="641" w:right="213" w:hanging="420"/>
        <w:jc w:val="left"/>
        <w:rPr>
          <w:rFonts w:ascii="宋体" w:hAnsi="宋体" w:cs="宋体" w:eastAsia="宋体" w:hint="default"/>
          <w:sz w:val="21"/>
          <w:szCs w:val="21"/>
        </w:rPr>
      </w:pPr>
      <w:r>
        <w:rPr>
          <w:rFonts w:ascii="宋体" w:hAnsi="宋体" w:cs="宋体" w:eastAsia="宋体" w:hint="default"/>
          <w:b/>
          <w:bCs/>
          <w:sz w:val="21"/>
          <w:szCs w:val="21"/>
        </w:rPr>
        <w:t>（六）监事会对公司关联交易情况的独立意见</w:t>
      </w:r>
      <w:r>
        <w:rPr>
          <w:rFonts w:ascii="宋体" w:hAnsi="宋体" w:cs="宋体" w:eastAsia="宋体" w:hint="default"/>
          <w:b/>
          <w:bCs/>
          <w:w w:val="99"/>
          <w:sz w:val="21"/>
          <w:szCs w:val="21"/>
        </w:rPr>
        <w:t> </w:t>
      </w:r>
      <w:r>
        <w:rPr>
          <w:rFonts w:ascii="宋体" w:hAnsi="宋体" w:cs="宋体" w:eastAsia="宋体" w:hint="default"/>
          <w:sz w:val="21"/>
          <w:szCs w:val="21"/>
        </w:rPr>
        <w:t>公司关联交易按照国家有关规定执行，做到公平交易、合理、合法，未发现有内幕交易和</w:t>
      </w:r>
    </w:p>
    <w:p>
      <w:pPr>
        <w:pStyle w:val="BodyText"/>
        <w:spacing w:line="248" w:lineRule="exact"/>
        <w:ind w:left="221" w:right="0"/>
        <w:jc w:val="left"/>
      </w:pPr>
      <w:r>
        <w:rPr/>
        <w:t>损害部分股东权益或造成公司资产流失的行为。</w:t>
      </w:r>
    </w:p>
    <w:p>
      <w:pPr>
        <w:spacing w:line="240" w:lineRule="auto" w:before="8"/>
        <w:rPr>
          <w:rFonts w:ascii="宋体" w:hAnsi="宋体" w:cs="宋体" w:eastAsia="宋体" w:hint="default"/>
          <w:sz w:val="20"/>
          <w:szCs w:val="20"/>
        </w:rPr>
      </w:pPr>
    </w:p>
    <w:p>
      <w:pPr>
        <w:pStyle w:val="Heading5"/>
        <w:spacing w:line="274" w:lineRule="exact"/>
        <w:ind w:left="221" w:right="0"/>
        <w:jc w:val="left"/>
        <w:rPr>
          <w:b w:val="0"/>
          <w:bCs w:val="0"/>
        </w:rPr>
      </w:pPr>
      <w:r>
        <w:rPr/>
        <w:t>十、重要事项</w:t>
      </w:r>
      <w:r>
        <w:rPr>
          <w:b w:val="0"/>
          <w:bCs w:val="0"/>
        </w:rPr>
      </w:r>
    </w:p>
    <w:p>
      <w:pPr>
        <w:spacing w:line="272" w:lineRule="exact" w:before="0"/>
        <w:ind w:left="221"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
          <w:sz w:val="21"/>
          <w:szCs w:val="21"/>
        </w:rPr>
        <w:t> </w:t>
      </w:r>
      <w:r>
        <w:rPr>
          <w:rFonts w:ascii="宋体" w:hAnsi="宋体" w:cs="宋体" w:eastAsia="宋体" w:hint="default"/>
          <w:b/>
          <w:bCs/>
          <w:sz w:val="21"/>
          <w:szCs w:val="21"/>
        </w:rPr>
        <w:t>重大诉讼仲裁事项</w:t>
      </w:r>
      <w:r>
        <w:rPr>
          <w:rFonts w:ascii="宋体" w:hAnsi="宋体" w:cs="宋体" w:eastAsia="宋体" w:hint="default"/>
          <w:sz w:val="21"/>
          <w:szCs w:val="21"/>
        </w:rPr>
      </w:r>
    </w:p>
    <w:p>
      <w:pPr>
        <w:pStyle w:val="BodyText"/>
        <w:spacing w:line="272" w:lineRule="exact"/>
        <w:ind w:left="641" w:right="0"/>
        <w:jc w:val="left"/>
      </w:pPr>
      <w:r>
        <w:rPr/>
        <w:t>关于本公司与美国</w:t>
      </w:r>
      <w:r>
        <w:rPr>
          <w:spacing w:val="-67"/>
        </w:rPr>
        <w:t> </w:t>
      </w:r>
      <w:r>
        <w:rPr/>
        <w:t>APEX</w:t>
      </w:r>
      <w:r>
        <w:rPr>
          <w:spacing w:val="-67"/>
        </w:rPr>
        <w:t> </w:t>
      </w:r>
      <w:r>
        <w:rPr/>
        <w:t>公司贸易纠纷事项，报告期内进展如下：</w:t>
      </w:r>
    </w:p>
    <w:p>
      <w:pPr>
        <w:pStyle w:val="BodyText"/>
        <w:spacing w:line="272" w:lineRule="exact" w:before="26"/>
        <w:ind w:left="221" w:right="220" w:firstLine="420"/>
        <w:jc w:val="left"/>
      </w:pPr>
      <w:r>
        <w:rPr/>
        <w:t>2008</w:t>
      </w:r>
      <w:r>
        <w:rPr>
          <w:spacing w:val="-47"/>
        </w:rPr>
        <w:t> </w:t>
      </w:r>
      <w:r>
        <w:rPr/>
        <w:t>年</w:t>
      </w:r>
      <w:r>
        <w:rPr>
          <w:spacing w:val="-48"/>
        </w:rPr>
        <w:t> </w:t>
      </w:r>
      <w:r>
        <w:rPr/>
        <w:t>5</w:t>
      </w:r>
      <w:r>
        <w:rPr>
          <w:spacing w:val="-47"/>
        </w:rPr>
        <w:t> </w:t>
      </w:r>
      <w:r>
        <w:rPr/>
        <w:t>月</w:t>
      </w:r>
      <w:r>
        <w:rPr>
          <w:spacing w:val="-48"/>
        </w:rPr>
        <w:t> </w:t>
      </w:r>
      <w:r>
        <w:rPr/>
        <w:t>29</w:t>
      </w:r>
      <w:r>
        <w:rPr>
          <w:spacing w:val="-47"/>
        </w:rPr>
        <w:t> </w:t>
      </w:r>
      <w:r>
        <w:rPr/>
        <w:t>日确认美国</w:t>
      </w:r>
      <w:r>
        <w:rPr>
          <w:spacing w:val="-48"/>
        </w:rPr>
        <w:t> </w:t>
      </w:r>
      <w:r>
        <w:rPr/>
        <w:t>CIT</w:t>
      </w:r>
      <w:r>
        <w:rPr>
          <w:spacing w:val="-47"/>
        </w:rPr>
        <w:t> </w:t>
      </w:r>
      <w:r>
        <w:rPr/>
        <w:t>保理公司通过电汇将</w:t>
      </w:r>
      <w:r>
        <w:rPr>
          <w:spacing w:val="-48"/>
        </w:rPr>
        <w:t> </w:t>
      </w:r>
      <w:r>
        <w:rPr/>
        <w:t>63,164.28</w:t>
      </w:r>
      <w:r>
        <w:rPr>
          <w:spacing w:val="-47"/>
        </w:rPr>
        <w:t> </w:t>
      </w:r>
      <w:r>
        <w:rPr/>
        <w:t>美元划至本公司账户用于</w:t>
      </w:r>
      <w:r>
        <w:rPr/>
        <w:t> 抵减</w:t>
      </w:r>
      <w:r>
        <w:rPr>
          <w:spacing w:val="-60"/>
        </w:rPr>
        <w:t> </w:t>
      </w:r>
      <w:r>
        <w:rPr/>
        <w:t>APEX</w:t>
      </w:r>
      <w:r>
        <w:rPr>
          <w:spacing w:val="-59"/>
        </w:rPr>
        <w:t> </w:t>
      </w:r>
      <w:r>
        <w:rPr/>
        <w:t>所欠本公司货款。</w:t>
      </w:r>
    </w:p>
    <w:p>
      <w:pPr>
        <w:pStyle w:val="BodyText"/>
        <w:spacing w:line="272" w:lineRule="exact"/>
        <w:ind w:left="221" w:right="0" w:firstLine="420"/>
        <w:jc w:val="left"/>
      </w:pPr>
      <w:r>
        <w:rPr>
          <w:spacing w:val="-6"/>
        </w:rPr>
        <w:t>截止目前，本公司一直努力继续向 </w:t>
      </w:r>
      <w:r>
        <w:rPr/>
        <w:t>Apex</w:t>
      </w:r>
      <w:r>
        <w:rPr>
          <w:spacing w:val="-76"/>
        </w:rPr>
        <w:t> </w:t>
      </w:r>
      <w:r>
        <w:rPr>
          <w:spacing w:val="-7"/>
        </w:rPr>
        <w:t>公司追讨欠款，因为各种影响因素较多，程序复杂，</w:t>
      </w:r>
      <w:r>
        <w:rPr/>
        <w:t> </w:t>
      </w:r>
      <w:r>
        <w:rPr>
          <w:spacing w:val="-5"/>
        </w:rPr>
        <w:t>进展较缓，但仍在进一步推进之中。本报告期以前，本公司与</w:t>
      </w:r>
      <w:r>
        <w:rPr>
          <w:spacing w:val="-54"/>
        </w:rPr>
        <w:t> </w:t>
      </w:r>
      <w:r>
        <w:rPr/>
        <w:t>APEX</w:t>
      </w:r>
      <w:r>
        <w:rPr>
          <w:spacing w:val="-53"/>
        </w:rPr>
        <w:t> </w:t>
      </w:r>
      <w:r>
        <w:rPr/>
        <w:t>公司解决贸易纠纷相关情况</w:t>
      </w:r>
      <w:r>
        <w:rPr>
          <w:spacing w:val="-1"/>
        </w:rPr>
        <w:t> </w:t>
      </w:r>
      <w:r>
        <w:rPr/>
        <w:t>的公告已刊登在</w:t>
      </w:r>
      <w:r>
        <w:rPr>
          <w:spacing w:val="-54"/>
        </w:rPr>
        <w:t> </w:t>
      </w:r>
      <w:r>
        <w:rPr/>
        <w:t>2006</w:t>
      </w:r>
      <w:r>
        <w:rPr>
          <w:spacing w:val="-53"/>
        </w:rPr>
        <w:t> </w:t>
      </w:r>
      <w:r>
        <w:rPr/>
        <w:t>年</w:t>
      </w:r>
      <w:r>
        <w:rPr>
          <w:spacing w:val="-55"/>
        </w:rPr>
        <w:t> </w:t>
      </w:r>
      <w:r>
        <w:rPr/>
        <w:t>6</w:t>
      </w:r>
      <w:r>
        <w:rPr>
          <w:spacing w:val="-53"/>
        </w:rPr>
        <w:t> </w:t>
      </w:r>
      <w:r>
        <w:rPr/>
        <w:t>月</w:t>
      </w:r>
      <w:r>
        <w:rPr>
          <w:spacing w:val="-55"/>
        </w:rPr>
        <w:t> </w:t>
      </w:r>
      <w:r>
        <w:rPr/>
        <w:t>1</w:t>
      </w:r>
      <w:r>
        <w:rPr>
          <w:spacing w:val="-53"/>
        </w:rPr>
        <w:t> </w:t>
      </w:r>
      <w:r>
        <w:rPr>
          <w:spacing w:val="-6"/>
        </w:rPr>
        <w:t>日、8</w:t>
      </w:r>
      <w:r>
        <w:rPr>
          <w:spacing w:val="-54"/>
        </w:rPr>
        <w:t> </w:t>
      </w:r>
      <w:r>
        <w:rPr/>
        <w:t>月</w:t>
      </w:r>
      <w:r>
        <w:rPr>
          <w:spacing w:val="-54"/>
        </w:rPr>
        <w:t> </w:t>
      </w:r>
      <w:r>
        <w:rPr/>
        <w:t>16</w:t>
      </w:r>
      <w:r>
        <w:rPr>
          <w:spacing w:val="-53"/>
        </w:rPr>
        <w:t> </w:t>
      </w:r>
      <w:r>
        <w:rPr>
          <w:spacing w:val="-5"/>
        </w:rPr>
        <w:t>日、10</w:t>
      </w:r>
      <w:r>
        <w:rPr>
          <w:spacing w:val="-54"/>
        </w:rPr>
        <w:t> </w:t>
      </w:r>
      <w:r>
        <w:rPr/>
        <w:t>月</w:t>
      </w:r>
      <w:r>
        <w:rPr>
          <w:spacing w:val="-54"/>
        </w:rPr>
        <w:t> </w:t>
      </w:r>
      <w:r>
        <w:rPr/>
        <w:t>10</w:t>
      </w:r>
      <w:r>
        <w:rPr>
          <w:spacing w:val="-53"/>
        </w:rPr>
        <w:t> </w:t>
      </w:r>
      <w:r>
        <w:rPr>
          <w:spacing w:val="-5"/>
        </w:rPr>
        <w:t>日《中国证券报》、《上海证券报》和</w:t>
      </w:r>
    </w:p>
    <w:p>
      <w:pPr>
        <w:pStyle w:val="BodyText"/>
        <w:spacing w:line="248" w:lineRule="exact"/>
        <w:ind w:left="221" w:right="0"/>
        <w:jc w:val="left"/>
      </w:pPr>
      <w:r>
        <w:rPr/>
        <w:t>2007</w:t>
      </w:r>
      <w:r>
        <w:rPr>
          <w:spacing w:val="-55"/>
        </w:rPr>
        <w:t> </w:t>
      </w:r>
      <w:r>
        <w:rPr/>
        <w:t>年</w:t>
      </w:r>
      <w:r>
        <w:rPr>
          <w:spacing w:val="-55"/>
        </w:rPr>
        <w:t> </w:t>
      </w:r>
      <w:r>
        <w:rPr/>
        <w:t>2</w:t>
      </w:r>
      <w:r>
        <w:rPr>
          <w:spacing w:val="-55"/>
        </w:rPr>
        <w:t> </w:t>
      </w:r>
      <w:r>
        <w:rPr/>
        <w:t>月</w:t>
      </w:r>
      <w:r>
        <w:rPr>
          <w:spacing w:val="-56"/>
        </w:rPr>
        <w:t> </w:t>
      </w:r>
      <w:r>
        <w:rPr/>
        <w:t>16</w:t>
      </w:r>
      <w:r>
        <w:rPr>
          <w:spacing w:val="-54"/>
        </w:rPr>
        <w:t> </w:t>
      </w:r>
      <w:r>
        <w:rPr/>
        <w:t>日、4</w:t>
      </w:r>
      <w:r>
        <w:rPr>
          <w:spacing w:val="-54"/>
        </w:rPr>
        <w:t> </w:t>
      </w:r>
      <w:r>
        <w:rPr/>
        <w:t>月</w:t>
      </w:r>
      <w:r>
        <w:rPr>
          <w:spacing w:val="-56"/>
        </w:rPr>
        <w:t> </w:t>
      </w:r>
      <w:r>
        <w:rPr/>
        <w:t>19</w:t>
      </w:r>
      <w:r>
        <w:rPr>
          <w:spacing w:val="-54"/>
        </w:rPr>
        <w:t> </w:t>
      </w:r>
      <w:r>
        <w:rPr/>
        <w:t>日、2008</w:t>
      </w:r>
      <w:r>
        <w:rPr>
          <w:spacing w:val="-55"/>
        </w:rPr>
        <w:t> </w:t>
      </w:r>
      <w:r>
        <w:rPr/>
        <w:t>年</w:t>
      </w:r>
      <w:r>
        <w:rPr>
          <w:spacing w:val="-55"/>
        </w:rPr>
        <w:t> </w:t>
      </w:r>
      <w:r>
        <w:rPr/>
        <w:t>8</w:t>
      </w:r>
      <w:r>
        <w:rPr>
          <w:spacing w:val="-54"/>
        </w:rPr>
        <w:t> </w:t>
      </w:r>
      <w:r>
        <w:rPr/>
        <w:t>月</w:t>
      </w:r>
      <w:r>
        <w:rPr>
          <w:spacing w:val="-56"/>
        </w:rPr>
        <w:t> </w:t>
      </w:r>
      <w:r>
        <w:rPr/>
        <w:t>29</w:t>
      </w:r>
      <w:r>
        <w:rPr>
          <w:spacing w:val="-54"/>
        </w:rPr>
        <w:t> </w:t>
      </w:r>
      <w:r>
        <w:rPr/>
        <w:t>日的《上海证券报》。</w:t>
      </w:r>
    </w:p>
    <w:p>
      <w:pPr>
        <w:spacing w:line="240" w:lineRule="auto" w:before="8"/>
        <w:rPr>
          <w:rFonts w:ascii="宋体" w:hAnsi="宋体" w:cs="宋体" w:eastAsia="宋体" w:hint="default"/>
          <w:sz w:val="22"/>
          <w:szCs w:val="22"/>
        </w:rPr>
      </w:pPr>
    </w:p>
    <w:p>
      <w:pPr>
        <w:spacing w:line="272" w:lineRule="exact" w:before="0"/>
        <w:ind w:left="641" w:right="5253" w:hanging="420"/>
        <w:jc w:val="left"/>
        <w:rPr>
          <w:rFonts w:ascii="宋体" w:hAnsi="宋体" w:cs="宋体" w:eastAsia="宋体" w:hint="default"/>
          <w:sz w:val="21"/>
          <w:szCs w:val="21"/>
        </w:rPr>
      </w:pPr>
      <w:r>
        <w:rPr>
          <w:rFonts w:ascii="宋体" w:hAnsi="宋体" w:cs="宋体" w:eastAsia="宋体" w:hint="default"/>
          <w:b/>
          <w:bCs/>
          <w:sz w:val="21"/>
          <w:szCs w:val="21"/>
        </w:rPr>
        <w:t>(二) 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11"/>
        <w:rPr>
          <w:rFonts w:ascii="宋体" w:hAnsi="宋体" w:cs="宋体" w:eastAsia="宋体" w:hint="default"/>
          <w:sz w:val="20"/>
          <w:szCs w:val="20"/>
        </w:rPr>
      </w:pPr>
    </w:p>
    <w:p>
      <w:pPr>
        <w:spacing w:line="272" w:lineRule="exact" w:before="0"/>
        <w:ind w:left="221" w:right="408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其他重大事项及其影响和解决方案的分析说明</w:t>
      </w:r>
      <w:r>
        <w:rPr>
          <w:rFonts w:ascii="宋体" w:hAnsi="宋体" w:cs="宋体" w:eastAsia="宋体" w:hint="default"/>
          <w:b/>
          <w:bCs/>
          <w:spacing w:val="1"/>
          <w:w w:val="99"/>
          <w:sz w:val="21"/>
          <w:szCs w:val="21"/>
        </w:rPr>
        <w:t> </w:t>
      </w:r>
      <w:r>
        <w:rPr>
          <w:rFonts w:ascii="宋体" w:hAnsi="宋体" w:cs="宋体" w:eastAsia="宋体" w:hint="default"/>
          <w:sz w:val="21"/>
          <w:szCs w:val="21"/>
        </w:rPr>
        <w:t>1、证券投资情况</w:t>
      </w:r>
    </w:p>
    <w:tbl>
      <w:tblPr>
        <w:tblW w:w="0" w:type="auto"/>
        <w:jc w:val="left"/>
        <w:tblInd w:w="106" w:type="dxa"/>
        <w:tblLayout w:type="fixed"/>
        <w:tblCellMar>
          <w:top w:w="0" w:type="dxa"/>
          <w:left w:w="0" w:type="dxa"/>
          <w:bottom w:w="0" w:type="dxa"/>
          <w:right w:w="0" w:type="dxa"/>
        </w:tblCellMar>
        <w:tblLook w:val="01E0"/>
      </w:tblPr>
      <w:tblGrid>
        <w:gridCol w:w="426"/>
        <w:gridCol w:w="563"/>
        <w:gridCol w:w="808"/>
        <w:gridCol w:w="708"/>
        <w:gridCol w:w="1476"/>
        <w:gridCol w:w="1116"/>
        <w:gridCol w:w="1405"/>
        <w:gridCol w:w="846"/>
        <w:gridCol w:w="1487"/>
      </w:tblGrid>
      <w:tr>
        <w:trPr>
          <w:trHeight w:val="1105"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563"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69"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69" w:right="167"/>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84" w:right="186"/>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7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136" w:right="134"/>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481"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w:t>
            </w:r>
          </w:p>
        </w:tc>
        <w:tc>
          <w:tcPr>
            <w:tcW w:w="56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票</w:t>
            </w:r>
          </w:p>
        </w:tc>
        <w:tc>
          <w:tcPr>
            <w:tcW w:w="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26"/>
              <w:jc w:val="right"/>
              <w:rPr>
                <w:rFonts w:ascii="宋体" w:hAnsi="宋体" w:cs="宋体" w:eastAsia="宋体" w:hint="default"/>
                <w:sz w:val="18"/>
                <w:szCs w:val="18"/>
              </w:rPr>
            </w:pPr>
            <w:r>
              <w:rPr>
                <w:rFonts w:ascii="宋体"/>
                <w:sz w:val="18"/>
              </w:rPr>
              <w:t>600050</w:t>
            </w:r>
          </w:p>
        </w:tc>
        <w:tc>
          <w:tcPr>
            <w:tcW w:w="7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sz w:val="18"/>
                <w:szCs w:val="18"/>
              </w:rPr>
              <w:t>中国</w:t>
            </w: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sz w:val="18"/>
                <w:szCs w:val="18"/>
              </w:rPr>
              <w:t>联通</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36,798,283.06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7,879,718</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39,634,981.54</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41.01</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-55,552,011.90</w:t>
            </w:r>
          </w:p>
        </w:tc>
      </w:tr>
      <w:tr>
        <w:trPr>
          <w:trHeight w:val="482"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2</w:t>
            </w:r>
          </w:p>
        </w:tc>
        <w:tc>
          <w:tcPr>
            <w:tcW w:w="56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票</w:t>
            </w:r>
          </w:p>
        </w:tc>
        <w:tc>
          <w:tcPr>
            <w:tcW w:w="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26"/>
              <w:jc w:val="right"/>
              <w:rPr>
                <w:rFonts w:ascii="宋体" w:hAnsi="宋体" w:cs="宋体" w:eastAsia="宋体" w:hint="default"/>
                <w:sz w:val="18"/>
                <w:szCs w:val="18"/>
              </w:rPr>
            </w:pPr>
            <w:r>
              <w:rPr>
                <w:rFonts w:ascii="宋体"/>
                <w:sz w:val="18"/>
              </w:rPr>
              <w:t>600038</w:t>
            </w:r>
          </w:p>
        </w:tc>
        <w:tc>
          <w:tcPr>
            <w:tcW w:w="7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6" w:right="0"/>
              <w:jc w:val="left"/>
              <w:rPr>
                <w:rFonts w:ascii="宋体" w:hAnsi="宋体" w:cs="宋体" w:eastAsia="宋体" w:hint="default"/>
                <w:sz w:val="18"/>
                <w:szCs w:val="18"/>
              </w:rPr>
            </w:pPr>
            <w:r>
              <w:rPr>
                <w:rFonts w:ascii="宋体" w:hAnsi="宋体" w:cs="宋体" w:eastAsia="宋体" w:hint="default"/>
                <w:sz w:val="18"/>
                <w:szCs w:val="18"/>
              </w:rPr>
              <w:t>哈飞</w:t>
            </w:r>
          </w:p>
          <w:p>
            <w:pPr>
              <w:pStyle w:val="TableParagraph"/>
              <w:spacing w:line="235" w:lineRule="exact"/>
              <w:ind w:left="166"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17,867,083.20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1,092,120</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9,829,080.00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10.17</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50"/>
              <w:jc w:val="right"/>
              <w:rPr>
                <w:rFonts w:ascii="宋体" w:hAnsi="宋体" w:cs="宋体" w:eastAsia="宋体" w:hint="default"/>
                <w:sz w:val="18"/>
                <w:szCs w:val="18"/>
              </w:rPr>
            </w:pPr>
            <w:r>
              <w:rPr>
                <w:rFonts w:ascii="宋体"/>
                <w:sz w:val="18"/>
              </w:rPr>
              <w:t>-8,038,003.20</w:t>
            </w:r>
          </w:p>
        </w:tc>
      </w:tr>
      <w:tr>
        <w:trPr>
          <w:trHeight w:val="481"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3</w:t>
            </w:r>
          </w:p>
        </w:tc>
        <w:tc>
          <w:tcPr>
            <w:tcW w:w="56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票</w:t>
            </w:r>
          </w:p>
        </w:tc>
        <w:tc>
          <w:tcPr>
            <w:tcW w:w="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600664</w:t>
            </w:r>
          </w:p>
        </w:tc>
        <w:tc>
          <w:tcPr>
            <w:tcW w:w="7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sz w:val="18"/>
                <w:szCs w:val="18"/>
              </w:rPr>
              <w:t>哈药</w:t>
            </w: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48,390,929.01</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4,204,251</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47,003,526.18</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48.63</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50"/>
              <w:jc w:val="right"/>
              <w:rPr>
                <w:rFonts w:ascii="宋体" w:hAnsi="宋体" w:cs="宋体" w:eastAsia="宋体" w:hint="default"/>
                <w:sz w:val="18"/>
                <w:szCs w:val="18"/>
              </w:rPr>
            </w:pPr>
            <w:r>
              <w:rPr>
                <w:rFonts w:ascii="宋体"/>
                <w:sz w:val="18"/>
              </w:rPr>
              <w:t>-1,387,402.83</w:t>
            </w:r>
          </w:p>
        </w:tc>
      </w:tr>
      <w:tr>
        <w:trPr>
          <w:trHeight w:val="716"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79"/>
              <w:ind w:right="1"/>
              <w:jc w:val="center"/>
              <w:rPr>
                <w:rFonts w:ascii="宋体" w:hAnsi="宋体" w:cs="宋体" w:eastAsia="宋体" w:hint="default"/>
                <w:sz w:val="21"/>
                <w:szCs w:val="21"/>
              </w:rPr>
            </w:pPr>
            <w:r>
              <w:rPr>
                <w:rFonts w:ascii="宋体"/>
                <w:sz w:val="21"/>
              </w:rPr>
              <w:t>4</w:t>
            </w:r>
          </w:p>
        </w:tc>
        <w:tc>
          <w:tcPr>
            <w:tcW w:w="5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83" w:right="182"/>
              <w:jc w:val="center"/>
              <w:rPr>
                <w:rFonts w:ascii="宋体" w:hAnsi="宋体" w:cs="宋体" w:eastAsia="宋体" w:hint="default"/>
                <w:sz w:val="18"/>
                <w:szCs w:val="18"/>
              </w:rPr>
            </w:pPr>
            <w:r>
              <w:rPr>
                <w:rFonts w:ascii="宋体" w:hAnsi="宋体" w:cs="宋体" w:eastAsia="宋体" w:hint="default"/>
                <w:sz w:val="18"/>
                <w:szCs w:val="18"/>
              </w:rPr>
              <w:t>基 金</w:t>
            </w:r>
          </w:p>
        </w:tc>
        <w:tc>
          <w:tcPr>
            <w:tcW w:w="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110001</w:t>
            </w:r>
          </w:p>
        </w:tc>
        <w:tc>
          <w:tcPr>
            <w:tcW w:w="7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6" w:right="0"/>
              <w:jc w:val="left"/>
              <w:rPr>
                <w:rFonts w:ascii="宋体" w:hAnsi="宋体" w:cs="宋体" w:eastAsia="宋体" w:hint="default"/>
                <w:sz w:val="18"/>
                <w:szCs w:val="18"/>
              </w:rPr>
            </w:pPr>
            <w:r>
              <w:rPr>
                <w:rFonts w:ascii="宋体" w:hAnsi="宋体" w:cs="宋体" w:eastAsia="宋体" w:hint="default"/>
                <w:sz w:val="18"/>
                <w:szCs w:val="18"/>
              </w:rPr>
              <w:t>易方</w:t>
            </w:r>
          </w:p>
          <w:p>
            <w:pPr>
              <w:pStyle w:val="TableParagraph"/>
              <w:spacing w:line="232" w:lineRule="exact" w:before="24"/>
              <w:ind w:left="256" w:right="164" w:hanging="90"/>
              <w:jc w:val="left"/>
              <w:rPr>
                <w:rFonts w:ascii="宋体" w:hAnsi="宋体" w:cs="宋体" w:eastAsia="宋体" w:hint="default"/>
                <w:sz w:val="18"/>
                <w:szCs w:val="18"/>
              </w:rPr>
            </w:pPr>
            <w:r>
              <w:rPr>
                <w:rFonts w:ascii="宋体" w:hAnsi="宋体" w:cs="宋体" w:eastAsia="宋体" w:hint="default"/>
                <w:sz w:val="18"/>
                <w:szCs w:val="18"/>
              </w:rPr>
              <w:t>达平 稳</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158,301.00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148,500.00</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180,427.50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0.19</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-108,405.00</w:t>
            </w:r>
          </w:p>
        </w:tc>
      </w:tr>
    </w:tbl>
    <w:p>
      <w:pPr>
        <w:spacing w:after="0" w:line="240" w:lineRule="auto"/>
        <w:jc w:val="right"/>
        <w:rPr>
          <w:rFonts w:ascii="宋体" w:hAnsi="宋体" w:cs="宋体" w:eastAsia="宋体" w:hint="default"/>
          <w:sz w:val="18"/>
          <w:szCs w:val="18"/>
        </w:rPr>
        <w:sectPr>
          <w:pgSz w:w="11910" w:h="16840"/>
          <w:pgMar w:header="0" w:footer="997" w:top="1240" w:bottom="1180" w:left="1480" w:right="136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504"/>
        <w:gridCol w:w="1476"/>
        <w:gridCol w:w="1116"/>
        <w:gridCol w:w="1405"/>
        <w:gridCol w:w="846"/>
        <w:gridCol w:w="1487"/>
      </w:tblGrid>
      <w:tr>
        <w:trPr>
          <w:trHeight w:val="288" w:hRule="exact"/>
        </w:trPr>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97" w:right="0"/>
              <w:jc w:val="left"/>
              <w:rPr>
                <w:rFonts w:ascii="宋体" w:hAnsi="宋体" w:cs="宋体" w:eastAsia="宋体" w:hint="default"/>
                <w:sz w:val="21"/>
                <w:szCs w:val="21"/>
              </w:rPr>
            </w:pPr>
            <w:r>
              <w:rPr>
                <w:rFonts w:ascii="宋体"/>
                <w:sz w:val="21"/>
              </w:rPr>
              <w:t>-</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0.00</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370" w:right="0"/>
              <w:jc w:val="left"/>
              <w:rPr>
                <w:rFonts w:ascii="宋体" w:hAnsi="宋体" w:cs="宋体" w:eastAsia="宋体" w:hint="default"/>
                <w:sz w:val="18"/>
                <w:szCs w:val="18"/>
              </w:rPr>
            </w:pPr>
            <w:r>
              <w:rPr>
                <w:rFonts w:ascii="宋体"/>
                <w:sz w:val="18"/>
              </w:rPr>
              <w:t>0.00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0"/>
              <w:jc w:val="right"/>
              <w:rPr>
                <w:rFonts w:ascii="宋体" w:hAnsi="宋体" w:cs="宋体" w:eastAsia="宋体" w:hint="default"/>
                <w:sz w:val="18"/>
                <w:szCs w:val="18"/>
              </w:rPr>
            </w:pPr>
            <w:r>
              <w:rPr>
                <w:rFonts w:ascii="宋体"/>
                <w:sz w:val="18"/>
              </w:rPr>
              <w:t>0.00</w:t>
            </w:r>
          </w:p>
        </w:tc>
      </w:tr>
      <w:tr>
        <w:trPr>
          <w:trHeight w:val="287" w:hRule="exact"/>
        </w:trPr>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98" w:right="0"/>
              <w:jc w:val="left"/>
              <w:rPr>
                <w:rFonts w:ascii="宋体" w:hAnsi="宋体" w:cs="宋体" w:eastAsia="宋体" w:hint="default"/>
                <w:sz w:val="21"/>
                <w:szCs w:val="21"/>
              </w:rPr>
            </w:pPr>
            <w:r>
              <w:rPr>
                <w:rFonts w:ascii="宋体"/>
                <w:sz w:val="21"/>
              </w:rPr>
              <w:t>-</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0"/>
              <w:jc w:val="right"/>
              <w:rPr>
                <w:rFonts w:ascii="宋体" w:hAnsi="宋体" w:cs="宋体" w:eastAsia="宋体" w:hint="default"/>
                <w:sz w:val="18"/>
                <w:szCs w:val="18"/>
              </w:rPr>
            </w:pPr>
            <w:r>
              <w:rPr>
                <w:rFonts w:ascii="宋体"/>
                <w:sz w:val="18"/>
              </w:rPr>
              <w:t>0.00</w:t>
            </w:r>
          </w:p>
        </w:tc>
      </w:tr>
      <w:tr>
        <w:trPr>
          <w:trHeight w:val="288" w:hRule="exact"/>
        </w:trPr>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103,214,596.27</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497" w:right="0"/>
              <w:jc w:val="left"/>
              <w:rPr>
                <w:rFonts w:ascii="宋体" w:hAnsi="宋体" w:cs="宋体" w:eastAsia="宋体" w:hint="default"/>
                <w:sz w:val="21"/>
                <w:szCs w:val="21"/>
              </w:rPr>
            </w:pPr>
            <w:r>
              <w:rPr>
                <w:rFonts w:ascii="宋体"/>
                <w:sz w:val="21"/>
              </w:rPr>
              <w:t>-</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96,648,015.22</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370" w:right="0"/>
              <w:jc w:val="left"/>
              <w:rPr>
                <w:rFonts w:ascii="宋体" w:hAnsi="宋体" w:cs="宋体" w:eastAsia="宋体" w:hint="default"/>
                <w:sz w:val="18"/>
                <w:szCs w:val="18"/>
              </w:rPr>
            </w:pPr>
            <w:r>
              <w:rPr>
                <w:rFonts w:ascii="宋体"/>
                <w:sz w:val="18"/>
              </w:rPr>
              <w:t>100%</w:t>
            </w:r>
          </w:p>
        </w:tc>
        <w:tc>
          <w:tcPr>
            <w:tcW w:w="148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0"/>
              <w:jc w:val="right"/>
              <w:rPr>
                <w:rFonts w:ascii="宋体" w:hAnsi="宋体" w:cs="宋体" w:eastAsia="宋体" w:hint="default"/>
                <w:sz w:val="18"/>
                <w:szCs w:val="18"/>
              </w:rPr>
            </w:pPr>
            <w:r>
              <w:rPr>
                <w:rFonts w:ascii="宋体"/>
                <w:sz w:val="18"/>
              </w:rPr>
              <w:t>-65,085,822.93</w:t>
            </w:r>
          </w:p>
        </w:tc>
      </w:tr>
    </w:tbl>
    <w:p>
      <w:pPr>
        <w:spacing w:line="240" w:lineRule="auto" w:before="6"/>
        <w:rPr>
          <w:rFonts w:ascii="宋体" w:hAnsi="宋体" w:cs="宋体" w:eastAsia="宋体" w:hint="default"/>
          <w:sz w:val="15"/>
          <w:szCs w:val="15"/>
        </w:rPr>
      </w:pPr>
    </w:p>
    <w:p>
      <w:pPr>
        <w:pStyle w:val="BodyText"/>
        <w:spacing w:line="240" w:lineRule="auto" w:before="35"/>
        <w:ind w:left="221" w:right="0"/>
        <w:jc w:val="left"/>
      </w:pPr>
      <w:r>
        <w:rPr/>
        <w:t>2、持有其他上市公司股权情况</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56"/>
        <w:gridCol w:w="732"/>
        <w:gridCol w:w="1476"/>
        <w:gridCol w:w="1075"/>
        <w:gridCol w:w="1476"/>
        <w:gridCol w:w="1156"/>
        <w:gridCol w:w="1476"/>
        <w:gridCol w:w="1117"/>
        <w:gridCol w:w="469"/>
      </w:tblGrid>
      <w:tr>
        <w:trPr>
          <w:trHeight w:val="1104"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0" w:right="158"/>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8" w:right="146"/>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初始投资金额</w:t>
            </w:r>
          </w:p>
        </w:tc>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10" w:right="108"/>
              <w:jc w:val="center"/>
              <w:rPr>
                <w:rFonts w:ascii="宋体" w:hAnsi="宋体" w:cs="宋体" w:eastAsia="宋体" w:hint="default"/>
                <w:sz w:val="21"/>
                <w:szCs w:val="21"/>
              </w:rPr>
            </w:pPr>
            <w:r>
              <w:rPr>
                <w:rFonts w:ascii="宋体" w:hAnsi="宋体" w:cs="宋体" w:eastAsia="宋体" w:hint="default"/>
                <w:sz w:val="21"/>
                <w:szCs w:val="21"/>
              </w:rPr>
              <w:t>占该公司 股权比例</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65" w:right="149" w:hanging="316"/>
              <w:jc w:val="left"/>
              <w:rPr>
                <w:rFonts w:ascii="宋体" w:hAnsi="宋体" w:cs="宋体" w:eastAsia="宋体" w:hint="default"/>
                <w:sz w:val="21"/>
                <w:szCs w:val="21"/>
              </w:rPr>
            </w:pPr>
            <w:r>
              <w:rPr>
                <w:rFonts w:ascii="宋体" w:hAnsi="宋体" w:cs="宋体" w:eastAsia="宋体" w:hint="default"/>
                <w:sz w:val="21"/>
                <w:szCs w:val="21"/>
              </w:rPr>
              <w:t>报告期损 益</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报告期所有者 权益变动</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0" w:right="130"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46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22" w:right="120"/>
              <w:jc w:val="both"/>
              <w:rPr>
                <w:rFonts w:ascii="宋体" w:hAnsi="宋体" w:cs="宋体" w:eastAsia="宋体" w:hint="default"/>
                <w:sz w:val="21"/>
                <w:szCs w:val="21"/>
              </w:rPr>
            </w:pPr>
            <w:r>
              <w:rPr>
                <w:rFonts w:ascii="宋体" w:hAnsi="宋体" w:cs="宋体" w:eastAsia="宋体" w:hint="default"/>
                <w:sz w:val="21"/>
                <w:szCs w:val="21"/>
              </w:rPr>
              <w:t>份 来 源</w:t>
            </w:r>
          </w:p>
        </w:tc>
      </w:tr>
      <w:tr>
        <w:trPr>
          <w:trHeight w:val="48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000521</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美菱</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电器</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106,045,742.58</w:t>
            </w:r>
          </w:p>
        </w:tc>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10.25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124,869,356.59</w:t>
            </w:r>
          </w:p>
        </w:tc>
        <w:tc>
          <w:tcPr>
            <w:tcW w:w="11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p>
        </w:tc>
        <w:tc>
          <w:tcPr>
            <w:tcW w:w="469"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000404</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压缩</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235,609,266.00</w:t>
            </w:r>
          </w:p>
        </w:tc>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29.92</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235,609,266.00</w:t>
            </w:r>
          </w:p>
        </w:tc>
        <w:tc>
          <w:tcPr>
            <w:tcW w:w="11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p>
        </w:tc>
        <w:tc>
          <w:tcPr>
            <w:tcW w:w="46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600705</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20,729,020.00</w:t>
            </w:r>
          </w:p>
        </w:tc>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0.706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14,510,314.00</w:t>
            </w:r>
          </w:p>
        </w:tc>
        <w:tc>
          <w:tcPr>
            <w:tcW w:w="11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p>
        </w:tc>
        <w:tc>
          <w:tcPr>
            <w:tcW w:w="469"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002230</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科大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讯飞</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18,960,000.00</w:t>
            </w:r>
          </w:p>
        </w:tc>
        <w:tc>
          <w:tcPr>
            <w:tcW w:w="107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155,100,000.00</w:t>
            </w:r>
          </w:p>
        </w:tc>
        <w:tc>
          <w:tcPr>
            <w:tcW w:w="1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212,520.00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136,140,000.00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46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601601</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太保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580,000.00</w:t>
            </w:r>
          </w:p>
        </w:tc>
        <w:tc>
          <w:tcPr>
            <w:tcW w:w="107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11,120,000.00</w:t>
            </w:r>
          </w:p>
        </w:tc>
        <w:tc>
          <w:tcPr>
            <w:tcW w:w="1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38,640.00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10,540,000.00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469"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600683</w:t>
            </w:r>
          </w:p>
        </w:tc>
        <w:tc>
          <w:tcPr>
            <w:tcW w:w="7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银泰</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315,288.00</w:t>
            </w:r>
          </w:p>
        </w:tc>
        <w:tc>
          <w:tcPr>
            <w:tcW w:w="1075"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202,608.00</w:t>
            </w:r>
          </w:p>
        </w:tc>
        <w:tc>
          <w:tcPr>
            <w:tcW w:w="11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-457,920.00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469"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48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1"/>
              <w:jc w:val="right"/>
              <w:rPr>
                <w:rFonts w:ascii="宋体" w:hAnsi="宋体" w:cs="宋体" w:eastAsia="宋体" w:hint="default"/>
                <w:sz w:val="18"/>
                <w:szCs w:val="18"/>
              </w:rPr>
            </w:pPr>
            <w:r>
              <w:rPr>
                <w:rFonts w:ascii="宋体"/>
                <w:sz w:val="18"/>
              </w:rPr>
              <w:t>382,239,316.58</w:t>
            </w:r>
          </w:p>
        </w:tc>
        <w:tc>
          <w:tcPr>
            <w:tcW w:w="1075"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
              <w:jc w:val="center"/>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541,411,544.59</w:t>
            </w:r>
          </w:p>
        </w:tc>
        <w:tc>
          <w:tcPr>
            <w:tcW w:w="115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251,160.00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146,222,080.00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4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21" w:right="0"/>
        <w:jc w:val="left"/>
      </w:pPr>
      <w:r>
        <w:rPr/>
        <w:t>3、持有非上市金融企业股权情况</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53"/>
        <w:gridCol w:w="1117"/>
        <w:gridCol w:w="1117"/>
        <w:gridCol w:w="770"/>
        <w:gridCol w:w="1117"/>
        <w:gridCol w:w="1386"/>
        <w:gridCol w:w="1096"/>
        <w:gridCol w:w="1109"/>
        <w:gridCol w:w="426"/>
      </w:tblGrid>
      <w:tr>
        <w:trPr>
          <w:trHeight w:val="1378" w:hRule="exact"/>
        </w:trPr>
        <w:tc>
          <w:tcPr>
            <w:tcW w:w="11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58" w:right="147" w:hanging="210"/>
              <w:jc w:val="left"/>
              <w:rPr>
                <w:rFonts w:ascii="宋体" w:hAnsi="宋体" w:cs="宋体" w:eastAsia="宋体" w:hint="default"/>
                <w:sz w:val="21"/>
                <w:szCs w:val="21"/>
              </w:rPr>
            </w:pPr>
            <w:r>
              <w:rPr>
                <w:rFonts w:ascii="宋体" w:hAnsi="宋体" w:cs="宋体" w:eastAsia="宋体" w:hint="default"/>
                <w:sz w:val="21"/>
                <w:szCs w:val="21"/>
              </w:rPr>
              <w:t>所持对象 名称</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99" w:right="-3" w:firstLine="30"/>
              <w:jc w:val="left"/>
              <w:rPr>
                <w:rFonts w:ascii="宋体" w:hAnsi="宋体" w:cs="宋体" w:eastAsia="宋体" w:hint="default"/>
                <w:sz w:val="21"/>
                <w:szCs w:val="21"/>
              </w:rPr>
            </w:pPr>
            <w:r>
              <w:rPr>
                <w:rFonts w:ascii="宋体" w:hAnsi="宋体" w:cs="宋体" w:eastAsia="宋体" w:hint="default"/>
                <w:sz w:val="21"/>
                <w:szCs w:val="21"/>
              </w:rPr>
              <w:t>初始投资 </w:t>
            </w:r>
            <w:r>
              <w:rPr>
                <w:rFonts w:ascii="宋体" w:hAnsi="宋体" w:cs="宋体" w:eastAsia="宋体" w:hint="default"/>
                <w:spacing w:val="-9"/>
                <w:sz w:val="21"/>
                <w:szCs w:val="21"/>
              </w:rPr>
              <w:t>金额（元）</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40" w:right="130" w:hanging="210"/>
              <w:jc w:val="left"/>
              <w:rPr>
                <w:rFonts w:ascii="宋体" w:hAnsi="宋体" w:cs="宋体" w:eastAsia="宋体" w:hint="default"/>
                <w:sz w:val="21"/>
                <w:szCs w:val="21"/>
              </w:rPr>
            </w:pPr>
            <w:r>
              <w:rPr>
                <w:rFonts w:ascii="宋体" w:hAnsi="宋体" w:cs="宋体" w:eastAsia="宋体" w:hint="default"/>
                <w:sz w:val="21"/>
                <w:szCs w:val="21"/>
              </w:rPr>
              <w:t>持有数量 (股)</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66" w:right="0"/>
              <w:jc w:val="both"/>
              <w:rPr>
                <w:rFonts w:ascii="宋体" w:hAnsi="宋体" w:cs="宋体" w:eastAsia="宋体" w:hint="default"/>
                <w:sz w:val="21"/>
                <w:szCs w:val="21"/>
              </w:rPr>
            </w:pPr>
            <w:r>
              <w:rPr>
                <w:rFonts w:ascii="宋体" w:hAnsi="宋体" w:cs="宋体" w:eastAsia="宋体" w:hint="default"/>
                <w:sz w:val="21"/>
                <w:szCs w:val="21"/>
              </w:rPr>
              <w:t>占该</w:t>
            </w:r>
          </w:p>
          <w:p>
            <w:pPr>
              <w:pStyle w:val="TableParagraph"/>
              <w:spacing w:line="272" w:lineRule="exact" w:before="26"/>
              <w:ind w:left="166" w:right="167"/>
              <w:jc w:val="both"/>
              <w:rPr>
                <w:rFonts w:ascii="宋体" w:hAnsi="宋体" w:cs="宋体" w:eastAsia="宋体" w:hint="default"/>
                <w:sz w:val="21"/>
                <w:szCs w:val="21"/>
              </w:rPr>
            </w:pPr>
            <w:r>
              <w:rPr>
                <w:rFonts w:ascii="宋体" w:hAnsi="宋体" w:cs="宋体" w:eastAsia="宋体" w:hint="default"/>
                <w:sz w:val="21"/>
                <w:szCs w:val="21"/>
              </w:rPr>
              <w:t>公司 股权 比例 (%)</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29" w:right="131"/>
              <w:jc w:val="left"/>
              <w:rPr>
                <w:rFonts w:ascii="宋体" w:hAnsi="宋体" w:cs="宋体" w:eastAsia="宋体" w:hint="default"/>
                <w:sz w:val="21"/>
                <w:szCs w:val="21"/>
              </w:rPr>
            </w:pPr>
            <w:r>
              <w:rPr>
                <w:rFonts w:ascii="宋体" w:hAnsi="宋体" w:cs="宋体" w:eastAsia="宋体" w:hint="default"/>
                <w:sz w:val="21"/>
                <w:szCs w:val="21"/>
              </w:rPr>
              <w:t>期末账面 值（元）</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firstLine="19"/>
              <w:jc w:val="both"/>
              <w:rPr>
                <w:rFonts w:ascii="宋体" w:hAnsi="宋体" w:cs="宋体" w:eastAsia="宋体" w:hint="default"/>
                <w:sz w:val="21"/>
                <w:szCs w:val="21"/>
              </w:rPr>
            </w:pPr>
            <w:r>
              <w:rPr>
                <w:rFonts w:ascii="宋体" w:hAnsi="宋体" w:cs="宋体" w:eastAsia="宋体" w:hint="default"/>
                <w:sz w:val="21"/>
                <w:szCs w:val="21"/>
              </w:rPr>
              <w:t>报告期所 有者权益 </w:t>
            </w:r>
            <w:r>
              <w:rPr>
                <w:rFonts w:ascii="宋体" w:hAnsi="宋体" w:cs="宋体" w:eastAsia="宋体" w:hint="default"/>
                <w:spacing w:val="-13"/>
                <w:sz w:val="21"/>
                <w:szCs w:val="21"/>
              </w:rPr>
              <w:t>变动（元）</w:t>
            </w:r>
          </w:p>
        </w:tc>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37" w:right="125"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8"/>
              <w:ind w:left="100" w:right="99"/>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481" w:hRule="exact"/>
        </w:trPr>
        <w:tc>
          <w:tcPr>
            <w:tcW w:w="115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长城证券有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50,000,000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50,000,000</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2.42</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16,300,919.21</w:t>
            </w:r>
          </w:p>
        </w:tc>
        <w:tc>
          <w:tcPr>
            <w:tcW w:w="1096" w:type="dxa"/>
            <w:tcBorders>
              <w:top w:val="single" w:sz="6" w:space="0" w:color="101010"/>
              <w:left w:val="single" w:sz="6" w:space="0" w:color="101010"/>
              <w:bottom w:val="single" w:sz="6" w:space="0" w:color="101010"/>
              <w:right w:val="single" w:sz="6" w:space="0" w:color="101010"/>
            </w:tcBorders>
          </w:tcPr>
          <w:p>
            <w:pPr/>
          </w:p>
        </w:tc>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42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5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华夏证券股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5,000,000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6,751,446</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0.25</w:t>
            </w:r>
          </w:p>
        </w:tc>
        <w:tc>
          <w:tcPr>
            <w:tcW w:w="1117"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42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5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徽商银行股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5,000,000</w:t>
            </w:r>
          </w:p>
        </w:tc>
        <w:tc>
          <w:tcPr>
            <w:tcW w:w="1117" w:type="dxa"/>
            <w:tcBorders>
              <w:top w:val="single" w:sz="6" w:space="0" w:color="101010"/>
              <w:left w:val="single" w:sz="6" w:space="0" w:color="101010"/>
              <w:bottom w:val="single" w:sz="6" w:space="0" w:color="101010"/>
              <w:right w:val="single" w:sz="6" w:space="0" w:color="101010"/>
            </w:tcBorders>
          </w:tcPr>
          <w:p>
            <w:pP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1.15</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w:t>
            </w:r>
          </w:p>
        </w:tc>
        <w:tc>
          <w:tcPr>
            <w:tcW w:w="1386"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42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5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景德镇城市</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信用社</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3,950,000</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3,000,000</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1.92</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3,950,000</w:t>
            </w:r>
          </w:p>
        </w:tc>
        <w:tc>
          <w:tcPr>
            <w:tcW w:w="1386" w:type="dxa"/>
            <w:tcBorders>
              <w:top w:val="single" w:sz="6" w:space="0" w:color="101010"/>
              <w:left w:val="single" w:sz="6" w:space="0" w:color="101010"/>
              <w:bottom w:val="single" w:sz="6" w:space="0" w:color="101010"/>
              <w:right w:val="single" w:sz="6" w:space="0" w:color="101010"/>
            </w:tcBorders>
          </w:tcPr>
          <w:p>
            <w:pPr/>
          </w:p>
        </w:tc>
        <w:tc>
          <w:tcPr>
            <w:tcW w:w="1096" w:type="dxa"/>
            <w:tcBorders>
              <w:top w:val="single" w:sz="6" w:space="0" w:color="101010"/>
              <w:left w:val="single" w:sz="6" w:space="0" w:color="101010"/>
              <w:bottom w:val="single" w:sz="6" w:space="0" w:color="101010"/>
              <w:right w:val="single" w:sz="6" w:space="0" w:color="101010"/>
            </w:tcBorders>
          </w:tcPr>
          <w:p>
            <w:pPr/>
          </w:p>
        </w:tc>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长期股权</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42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15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1"/>
              <w:jc w:val="right"/>
              <w:rPr>
                <w:rFonts w:ascii="宋体" w:hAnsi="宋体" w:cs="宋体" w:eastAsia="宋体" w:hint="default"/>
                <w:sz w:val="18"/>
                <w:szCs w:val="18"/>
              </w:rPr>
            </w:pPr>
            <w:r>
              <w:rPr>
                <w:rFonts w:ascii="宋体"/>
                <w:sz w:val="18"/>
              </w:rPr>
              <w:t>63,950,000</w:t>
            </w:r>
          </w:p>
        </w:tc>
        <w:tc>
          <w:tcPr>
            <w:tcW w:w="1117" w:type="dxa"/>
            <w:tcBorders>
              <w:top w:val="single" w:sz="6" w:space="0" w:color="101010"/>
              <w:left w:val="single" w:sz="6" w:space="0" w:color="101010"/>
              <w:bottom w:val="single" w:sz="6" w:space="0" w:color="101010"/>
              <w:right w:val="single" w:sz="6" w:space="0" w:color="101010"/>
            </w:tcBorders>
          </w:tcPr>
          <w:p>
            <w:pP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100"/>
              <w:jc w:val="right"/>
              <w:rPr>
                <w:rFonts w:ascii="宋体" w:hAnsi="宋体" w:cs="宋体" w:eastAsia="宋体" w:hint="default"/>
                <w:sz w:val="18"/>
                <w:szCs w:val="18"/>
              </w:rPr>
            </w:pPr>
            <w:r>
              <w:rPr>
                <w:rFonts w:ascii="宋体"/>
                <w:sz w:val="18"/>
              </w:rPr>
              <w:t>58,950,000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0"/>
              <w:jc w:val="center"/>
              <w:rPr>
                <w:rFonts w:ascii="宋体" w:hAnsi="宋体" w:cs="宋体" w:eastAsia="宋体" w:hint="default"/>
                <w:sz w:val="18"/>
                <w:szCs w:val="18"/>
              </w:rPr>
            </w:pPr>
            <w:r>
              <w:rPr>
                <w:rFonts w:ascii="宋体"/>
                <w:sz w:val="18"/>
              </w:rPr>
              <w:t>16,300,919.21</w:t>
            </w:r>
          </w:p>
        </w:tc>
        <w:tc>
          <w:tcPr>
            <w:tcW w:w="1096" w:type="dxa"/>
            <w:tcBorders>
              <w:top w:val="single" w:sz="6" w:space="0" w:color="101010"/>
              <w:left w:val="single" w:sz="6" w:space="0" w:color="101010"/>
              <w:bottom w:val="single" w:sz="6" w:space="0" w:color="101010"/>
              <w:right w:val="single" w:sz="6" w:space="0" w:color="101010"/>
            </w:tcBorders>
          </w:tcPr>
          <w:p>
            <w:pPr/>
          </w:p>
        </w:tc>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21" w:right="0"/>
        <w:jc w:val="left"/>
      </w:pPr>
      <w:r>
        <w:rPr/>
        <w:t>4、买卖其他上市公司股份的情况</w:t>
      </w:r>
    </w:p>
    <w:p>
      <w:pPr>
        <w:spacing w:line="240" w:lineRule="auto" w:before="7"/>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899"/>
        <w:gridCol w:w="661"/>
        <w:gridCol w:w="1518"/>
        <w:gridCol w:w="1722"/>
        <w:gridCol w:w="1650"/>
        <w:gridCol w:w="1686"/>
        <w:gridCol w:w="1686"/>
      </w:tblGrid>
      <w:tr>
        <w:trPr>
          <w:trHeight w:val="1079" w:hRule="exact"/>
        </w:trPr>
        <w:tc>
          <w:tcPr>
            <w:tcW w:w="899"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231" w:right="126" w:hanging="106"/>
              <w:jc w:val="left"/>
              <w:rPr>
                <w:rFonts w:ascii="宋体" w:hAnsi="宋体" w:cs="宋体" w:eastAsia="宋体" w:hint="default"/>
                <w:sz w:val="21"/>
                <w:szCs w:val="21"/>
              </w:rPr>
            </w:pPr>
            <w:r>
              <w:rPr>
                <w:rFonts w:ascii="宋体" w:hAnsi="宋体" w:cs="宋体" w:eastAsia="宋体" w:hint="default"/>
                <w:sz w:val="21"/>
                <w:szCs w:val="21"/>
              </w:rPr>
              <w:t>买入或 卖出</w:t>
            </w:r>
          </w:p>
        </w:tc>
        <w:tc>
          <w:tcPr>
            <w:tcW w:w="661"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112" w:right="112"/>
              <w:jc w:val="left"/>
              <w:rPr>
                <w:rFonts w:ascii="宋体" w:hAnsi="宋体" w:cs="宋体" w:eastAsia="宋体" w:hint="default"/>
                <w:sz w:val="21"/>
                <w:szCs w:val="21"/>
              </w:rPr>
            </w:pPr>
            <w:r>
              <w:rPr>
                <w:rFonts w:ascii="宋体" w:hAnsi="宋体" w:cs="宋体" w:eastAsia="宋体" w:hint="default"/>
                <w:sz w:val="21"/>
                <w:szCs w:val="21"/>
              </w:rPr>
              <w:t>股份 名称</w:t>
            </w:r>
          </w:p>
        </w:tc>
        <w:tc>
          <w:tcPr>
            <w:tcW w:w="1518"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722"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99" w:right="-3" w:firstLine="70"/>
              <w:jc w:val="left"/>
              <w:rPr>
                <w:rFonts w:ascii="宋体" w:hAnsi="宋体" w:cs="宋体" w:eastAsia="宋体" w:hint="default"/>
                <w:sz w:val="21"/>
                <w:szCs w:val="21"/>
              </w:rPr>
            </w:pPr>
            <w:r>
              <w:rPr>
                <w:rFonts w:ascii="宋体" w:hAnsi="宋体" w:cs="宋体" w:eastAsia="宋体" w:hint="default"/>
                <w:sz w:val="21"/>
                <w:szCs w:val="21"/>
              </w:rPr>
              <w:t>报告期买入/卖</w:t>
            </w:r>
            <w:r>
              <w:rPr>
                <w:rFonts w:ascii="宋体" w:hAnsi="宋体" w:cs="宋体" w:eastAsia="宋体" w:hint="default"/>
                <w:spacing w:val="-1"/>
                <w:sz w:val="21"/>
                <w:szCs w:val="21"/>
              </w:rPr>
              <w:t> </w:t>
            </w:r>
            <w:r>
              <w:rPr>
                <w:rFonts w:ascii="宋体" w:hAnsi="宋体" w:cs="宋体" w:eastAsia="宋体" w:hint="default"/>
                <w:spacing w:val="-9"/>
                <w:sz w:val="21"/>
                <w:szCs w:val="21"/>
              </w:rPr>
              <w:t>出股份数量（股）</w:t>
            </w:r>
          </w:p>
        </w:tc>
        <w:tc>
          <w:tcPr>
            <w:tcW w:w="1650"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6" w:hRule="exact"/>
        </w:trPr>
        <w:tc>
          <w:tcPr>
            <w:tcW w:w="899"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买入</w:t>
            </w:r>
          </w:p>
        </w:tc>
        <w:tc>
          <w:tcPr>
            <w:tcW w:w="661" w:type="dxa"/>
            <w:tcBorders>
              <w:top w:val="single" w:sz="4" w:space="0" w:color="000000"/>
              <w:left w:val="single" w:sz="6" w:space="0" w:color="101010"/>
              <w:bottom w:val="single" w:sz="4" w:space="0" w:color="000000"/>
              <w:right w:val="single" w:sz="6" w:space="0" w:color="10101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美菱</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电器</w:t>
            </w:r>
          </w:p>
        </w:tc>
        <w:tc>
          <w:tcPr>
            <w:tcW w:w="1518"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38</w:t>
            </w:r>
            <w:r>
              <w:rPr>
                <w:rFonts w:ascii="宋体"/>
                <w:spacing w:val="-1"/>
                <w:sz w:val="18"/>
              </w:rPr>
              <w:t>,</w:t>
            </w:r>
            <w:r>
              <w:rPr>
                <w:rFonts w:ascii="宋体"/>
                <w:spacing w:val="-1"/>
                <w:sz w:val="21"/>
              </w:rPr>
              <w:t>135</w:t>
            </w:r>
            <w:r>
              <w:rPr>
                <w:rFonts w:ascii="宋体"/>
                <w:spacing w:val="-1"/>
                <w:sz w:val="18"/>
              </w:rPr>
              <w:t>,</w:t>
            </w:r>
            <w:r>
              <w:rPr>
                <w:rFonts w:ascii="宋体"/>
                <w:spacing w:val="-1"/>
                <w:sz w:val="21"/>
              </w:rPr>
              <w:t>951</w:t>
            </w:r>
          </w:p>
        </w:tc>
        <w:tc>
          <w:tcPr>
            <w:tcW w:w="1722"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4</w:t>
            </w:r>
            <w:r>
              <w:rPr>
                <w:rFonts w:ascii="宋体"/>
                <w:spacing w:val="-1"/>
                <w:sz w:val="18"/>
              </w:rPr>
              <w:t>,</w:t>
            </w:r>
            <w:r>
              <w:rPr>
                <w:rFonts w:ascii="宋体"/>
                <w:spacing w:val="-1"/>
                <w:sz w:val="21"/>
              </w:rPr>
              <w:t>277</w:t>
            </w:r>
            <w:r>
              <w:rPr>
                <w:rFonts w:ascii="宋体"/>
                <w:spacing w:val="-1"/>
                <w:sz w:val="18"/>
              </w:rPr>
              <w:t>,</w:t>
            </w:r>
            <w:r>
              <w:rPr>
                <w:rFonts w:ascii="宋体"/>
                <w:spacing w:val="-1"/>
                <w:sz w:val="21"/>
              </w:rPr>
              <w:t>155</w:t>
            </w:r>
          </w:p>
        </w:tc>
        <w:tc>
          <w:tcPr>
            <w:tcW w:w="1650"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42</w:t>
            </w:r>
            <w:r>
              <w:rPr>
                <w:rFonts w:ascii="宋体"/>
                <w:spacing w:val="-1"/>
                <w:sz w:val="18"/>
              </w:rPr>
              <w:t>,</w:t>
            </w:r>
            <w:r>
              <w:rPr>
                <w:rFonts w:ascii="宋体"/>
                <w:spacing w:val="-1"/>
                <w:sz w:val="21"/>
              </w:rPr>
              <w:t>413</w:t>
            </w:r>
            <w:r>
              <w:rPr>
                <w:rFonts w:ascii="宋体"/>
                <w:spacing w:val="-1"/>
                <w:sz w:val="18"/>
              </w:rPr>
              <w:t>,</w:t>
            </w:r>
            <w:r>
              <w:rPr>
                <w:rFonts w:ascii="宋体"/>
                <w:spacing w:val="-1"/>
                <w:sz w:val="21"/>
              </w:rPr>
              <w:t>106</w:t>
            </w:r>
          </w:p>
        </w:tc>
        <w:tc>
          <w:tcPr>
            <w:tcW w:w="1686"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w:t>
            </w:r>
            <w:r>
              <w:rPr>
                <w:rFonts w:ascii="宋体"/>
                <w:spacing w:val="-1"/>
                <w:sz w:val="18"/>
              </w:rPr>
              <w:t>,</w:t>
            </w:r>
            <w:r>
              <w:rPr>
                <w:rFonts w:ascii="宋体"/>
                <w:spacing w:val="-1"/>
                <w:sz w:val="21"/>
              </w:rPr>
              <w:t>645</w:t>
            </w:r>
            <w:r>
              <w:rPr>
                <w:rFonts w:ascii="宋体"/>
                <w:spacing w:val="-1"/>
                <w:sz w:val="18"/>
              </w:rPr>
              <w:t>,</w:t>
            </w:r>
            <w:r>
              <w:rPr>
                <w:rFonts w:ascii="宋体"/>
                <w:spacing w:val="-1"/>
                <w:sz w:val="21"/>
              </w:rPr>
              <w:t>742.58</w:t>
            </w:r>
          </w:p>
        </w:tc>
        <w:tc>
          <w:tcPr>
            <w:tcW w:w="1686"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w:t>
            </w:r>
          </w:p>
        </w:tc>
      </w:tr>
      <w:tr>
        <w:trPr>
          <w:trHeight w:val="563" w:hRule="exact"/>
        </w:trPr>
        <w:tc>
          <w:tcPr>
            <w:tcW w:w="899"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买入</w:t>
            </w:r>
          </w:p>
        </w:tc>
        <w:tc>
          <w:tcPr>
            <w:tcW w:w="661" w:type="dxa"/>
            <w:tcBorders>
              <w:top w:val="single" w:sz="4" w:space="0" w:color="000000"/>
              <w:left w:val="single" w:sz="6" w:space="0" w:color="101010"/>
              <w:bottom w:val="single" w:sz="4" w:space="0" w:color="000000"/>
              <w:right w:val="single" w:sz="6" w:space="0" w:color="101010"/>
            </w:tcBorders>
          </w:tcPr>
          <w:p>
            <w:pPr>
              <w:pStyle w:val="TableParagraph"/>
              <w:spacing w:line="244" w:lineRule="exact"/>
              <w:ind w:left="137" w:right="0" w:hanging="26"/>
              <w:jc w:val="left"/>
              <w:rPr>
                <w:rFonts w:ascii="宋体" w:hAnsi="宋体" w:cs="宋体" w:eastAsia="宋体" w:hint="default"/>
                <w:sz w:val="21"/>
                <w:szCs w:val="21"/>
              </w:rPr>
            </w:pPr>
            <w:r>
              <w:rPr>
                <w:rFonts w:ascii="宋体" w:hAnsi="宋体" w:cs="宋体" w:eastAsia="宋体" w:hint="default"/>
                <w:sz w:val="21"/>
                <w:szCs w:val="21"/>
              </w:rPr>
              <w:t>皖美</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pacing w:val="26"/>
                <w:sz w:val="21"/>
                <w:szCs w:val="21"/>
              </w:rPr>
              <w:t>菱B</w:t>
            </w:r>
            <w:r>
              <w:rPr>
                <w:rFonts w:ascii="宋体" w:hAnsi="宋体" w:cs="宋体" w:eastAsia="宋体" w:hint="default"/>
                <w:spacing w:val="-53"/>
                <w:sz w:val="21"/>
                <w:szCs w:val="21"/>
              </w:rPr>
              <w:t> </w:t>
            </w:r>
            <w:r>
              <w:rPr>
                <w:rFonts w:ascii="宋体" w:hAnsi="宋体" w:cs="宋体" w:eastAsia="宋体" w:hint="default"/>
                <w:sz w:val="21"/>
                <w:szCs w:val="21"/>
              </w:rPr>
            </w:r>
          </w:p>
        </w:tc>
        <w:tc>
          <w:tcPr>
            <w:tcW w:w="1518"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6"/>
              <w:ind w:right="99"/>
              <w:jc w:val="right"/>
              <w:rPr>
                <w:rFonts w:ascii="宋体" w:hAnsi="宋体" w:cs="宋体" w:eastAsia="宋体" w:hint="default"/>
                <w:sz w:val="21"/>
                <w:szCs w:val="21"/>
              </w:rPr>
            </w:pPr>
            <w:r>
              <w:rPr>
                <w:rFonts w:ascii="宋体"/>
                <w:sz w:val="21"/>
              </w:rPr>
              <w:t>0</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4"/>
              <w:ind w:right="100"/>
              <w:jc w:val="right"/>
              <w:rPr>
                <w:rFonts w:ascii="宋体" w:hAnsi="宋体" w:cs="宋体" w:eastAsia="宋体" w:hint="default"/>
                <w:sz w:val="21"/>
                <w:szCs w:val="21"/>
              </w:rPr>
            </w:pPr>
            <w:r>
              <w:rPr>
                <w:rFonts w:ascii="宋体"/>
                <w:spacing w:val="-1"/>
                <w:sz w:val="21"/>
              </w:rPr>
              <w:t>10</w:t>
            </w:r>
            <w:r>
              <w:rPr>
                <w:rFonts w:ascii="宋体"/>
                <w:spacing w:val="-1"/>
                <w:sz w:val="18"/>
              </w:rPr>
              <w:t>,</w:t>
            </w:r>
            <w:r>
              <w:rPr>
                <w:rFonts w:ascii="宋体"/>
                <w:spacing w:val="-1"/>
                <w:sz w:val="21"/>
              </w:rPr>
              <w:t>863</w:t>
            </w:r>
            <w:r>
              <w:rPr>
                <w:rFonts w:ascii="宋体"/>
                <w:spacing w:val="-1"/>
                <w:sz w:val="18"/>
              </w:rPr>
              <w:t>,</w:t>
            </w:r>
            <w:r>
              <w:rPr>
                <w:rFonts w:ascii="宋体"/>
                <w:spacing w:val="-1"/>
                <w:sz w:val="21"/>
              </w:rPr>
              <w:t>329</w:t>
            </w:r>
          </w:p>
        </w:tc>
        <w:tc>
          <w:tcPr>
            <w:tcW w:w="1650"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6"/>
              <w:ind w:right="99"/>
              <w:jc w:val="right"/>
              <w:rPr>
                <w:rFonts w:ascii="宋体" w:hAnsi="宋体" w:cs="宋体" w:eastAsia="宋体" w:hint="default"/>
                <w:sz w:val="21"/>
                <w:szCs w:val="21"/>
              </w:rPr>
            </w:pPr>
            <w:r>
              <w:rPr>
                <w:rFonts w:ascii="宋体"/>
                <w:spacing w:val="-1"/>
                <w:sz w:val="21"/>
              </w:rPr>
              <w:t>10</w:t>
            </w:r>
            <w:r>
              <w:rPr>
                <w:rFonts w:ascii="宋体"/>
                <w:spacing w:val="-1"/>
                <w:sz w:val="18"/>
              </w:rPr>
              <w:t>,</w:t>
            </w:r>
            <w:r>
              <w:rPr>
                <w:rFonts w:ascii="宋体"/>
                <w:spacing w:val="-1"/>
                <w:sz w:val="21"/>
              </w:rPr>
              <w:t>863</w:t>
            </w:r>
            <w:r>
              <w:rPr>
                <w:rFonts w:ascii="宋体"/>
                <w:spacing w:val="-1"/>
                <w:sz w:val="18"/>
              </w:rPr>
              <w:t>,</w:t>
            </w:r>
            <w:r>
              <w:rPr>
                <w:rFonts w:ascii="宋体"/>
                <w:spacing w:val="-1"/>
                <w:sz w:val="21"/>
              </w:rPr>
              <w:t>329</w:t>
            </w:r>
          </w:p>
        </w:tc>
        <w:tc>
          <w:tcPr>
            <w:tcW w:w="1686"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106"/>
              <w:ind w:right="99"/>
              <w:jc w:val="right"/>
              <w:rPr>
                <w:rFonts w:ascii="宋体" w:hAnsi="宋体" w:cs="宋体" w:eastAsia="宋体" w:hint="default"/>
                <w:sz w:val="21"/>
                <w:szCs w:val="21"/>
              </w:rPr>
            </w:pPr>
            <w:r>
              <w:rPr>
                <w:rFonts w:ascii="宋体"/>
                <w:spacing w:val="-1"/>
                <w:sz w:val="21"/>
              </w:rPr>
              <w:t>22</w:t>
            </w:r>
            <w:r>
              <w:rPr>
                <w:rFonts w:ascii="宋体"/>
                <w:spacing w:val="-1"/>
                <w:sz w:val="18"/>
              </w:rPr>
              <w:t>,</w:t>
            </w:r>
            <w:r>
              <w:rPr>
                <w:rFonts w:ascii="宋体"/>
                <w:spacing w:val="-1"/>
                <w:sz w:val="21"/>
              </w:rPr>
              <w:t>366</w:t>
            </w:r>
            <w:r>
              <w:rPr>
                <w:rFonts w:ascii="宋体"/>
                <w:spacing w:val="-1"/>
                <w:sz w:val="18"/>
              </w:rPr>
              <w:t>,</w:t>
            </w:r>
            <w:r>
              <w:rPr>
                <w:rFonts w:ascii="宋体"/>
                <w:spacing w:val="-1"/>
                <w:sz w:val="21"/>
              </w:rPr>
              <w:t>738.18</w:t>
            </w:r>
          </w:p>
        </w:tc>
        <w:tc>
          <w:tcPr>
            <w:tcW w:w="1686"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83"/>
              <w:ind w:right="1"/>
              <w:jc w:val="center"/>
              <w:rPr>
                <w:rFonts w:ascii="宋体" w:hAnsi="宋体" w:cs="宋体" w:eastAsia="宋体" w:hint="default"/>
                <w:sz w:val="24"/>
                <w:szCs w:val="24"/>
              </w:rPr>
            </w:pPr>
            <w:r>
              <w:rPr>
                <w:rFonts w:ascii="宋体"/>
                <w:sz w:val="24"/>
              </w:rPr>
              <w:t>--</w:t>
            </w:r>
          </w:p>
        </w:tc>
      </w:tr>
    </w:tbl>
    <w:p>
      <w:pPr>
        <w:spacing w:line="240" w:lineRule="auto" w:before="6"/>
        <w:rPr>
          <w:rFonts w:ascii="宋体" w:hAnsi="宋体" w:cs="宋体" w:eastAsia="宋体" w:hint="default"/>
          <w:sz w:val="15"/>
          <w:szCs w:val="15"/>
        </w:rPr>
      </w:pPr>
    </w:p>
    <w:p>
      <w:pPr>
        <w:pStyle w:val="BodyText"/>
        <w:spacing w:line="240" w:lineRule="auto" w:before="35"/>
        <w:ind w:left="221" w:right="0"/>
        <w:jc w:val="left"/>
      </w:pPr>
      <w:r>
        <w:rPr/>
        <w:t>报告期内卖出申购取得的新股产生的投资收益总额</w:t>
      </w:r>
      <w:r>
        <w:rPr>
          <w:spacing w:val="-53"/>
        </w:rPr>
        <w:t> </w:t>
      </w:r>
      <w:r>
        <w:rPr/>
        <w:t>0</w:t>
      </w:r>
      <w:r>
        <w:rPr>
          <w:spacing w:val="-52"/>
        </w:rPr>
        <w:t> </w:t>
      </w:r>
      <w:r>
        <w:rPr/>
        <w:t>元。</w:t>
      </w:r>
    </w:p>
    <w:p>
      <w:pPr>
        <w:spacing w:line="240" w:lineRule="auto" w:before="8"/>
        <w:rPr>
          <w:rFonts w:ascii="宋体" w:hAnsi="宋体" w:cs="宋体" w:eastAsia="宋体" w:hint="default"/>
          <w:sz w:val="22"/>
          <w:szCs w:val="22"/>
        </w:rPr>
      </w:pPr>
    </w:p>
    <w:p>
      <w:pPr>
        <w:spacing w:line="272" w:lineRule="exact" w:before="0"/>
        <w:ind w:left="221" w:right="8132"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
          <w:sz w:val="21"/>
          <w:szCs w:val="21"/>
        </w:rPr>
        <w:t> </w:t>
      </w:r>
      <w:r>
        <w:rPr>
          <w:rFonts w:ascii="宋体" w:hAnsi="宋体" w:cs="宋体" w:eastAsia="宋体" w:hint="default"/>
          <w:b/>
          <w:bCs/>
          <w:sz w:val="21"/>
          <w:szCs w:val="21"/>
        </w:rPr>
        <w:t>资产交易事项</w:t>
      </w:r>
      <w:r>
        <w:rPr>
          <w:rFonts w:ascii="宋体" w:hAnsi="宋体" w:cs="宋体" w:eastAsia="宋体" w:hint="default"/>
          <w:b/>
          <w:bCs/>
          <w:spacing w:val="1"/>
          <w:w w:val="99"/>
          <w:sz w:val="21"/>
          <w:szCs w:val="21"/>
        </w:rPr>
        <w:t> </w:t>
      </w:r>
      <w:r>
        <w:rPr>
          <w:rFonts w:ascii="宋体" w:hAnsi="宋体" w:cs="宋体" w:eastAsia="宋体" w:hint="default"/>
          <w:sz w:val="21"/>
          <w:szCs w:val="21"/>
        </w:rPr>
        <w:t>1、收购资产情况</w:t>
      </w:r>
    </w:p>
    <w:p>
      <w:pPr>
        <w:spacing w:after="0" w:line="272" w:lineRule="exact"/>
        <w:jc w:val="left"/>
        <w:rPr>
          <w:rFonts w:ascii="宋体" w:hAnsi="宋体" w:cs="宋体" w:eastAsia="宋体" w:hint="default"/>
          <w:sz w:val="21"/>
          <w:szCs w:val="21"/>
        </w:rPr>
        <w:sectPr>
          <w:pgSz w:w="11910" w:h="16840"/>
          <w:pgMar w:header="0" w:footer="997" w:top="1200" w:bottom="1180" w:left="1480" w:right="260"/>
        </w:sectPr>
      </w:pPr>
    </w:p>
    <w:p>
      <w:pPr>
        <w:pStyle w:val="BodyText"/>
        <w:spacing w:line="272" w:lineRule="exact" w:before="34"/>
        <w:ind w:left="101" w:right="220" w:firstLine="420"/>
        <w:jc w:val="both"/>
      </w:pPr>
      <w:r>
        <w:rPr>
          <w:spacing w:val="-3"/>
        </w:rPr>
        <w:t>（1）2008</w:t>
      </w:r>
      <w:r>
        <w:rPr>
          <w:spacing w:val="-63"/>
        </w:rPr>
        <w:t> </w:t>
      </w:r>
      <w:r>
        <w:rPr/>
        <w:t>年</w:t>
      </w:r>
      <w:r>
        <w:rPr>
          <w:spacing w:val="-63"/>
        </w:rPr>
        <w:t> </w:t>
      </w:r>
      <w:r>
        <w:rPr/>
        <w:t>1</w:t>
      </w:r>
      <w:r>
        <w:rPr>
          <w:spacing w:val="-63"/>
        </w:rPr>
        <w:t> </w:t>
      </w:r>
      <w:r>
        <w:rPr/>
        <w:t>月</w:t>
      </w:r>
      <w:r>
        <w:rPr>
          <w:spacing w:val="-64"/>
        </w:rPr>
        <w:t> </w:t>
      </w:r>
      <w:r>
        <w:rPr/>
        <w:t>16</w:t>
      </w:r>
      <w:r>
        <w:rPr>
          <w:spacing w:val="-63"/>
        </w:rPr>
        <w:t> </w:t>
      </w:r>
      <w:r>
        <w:rPr/>
        <w:t>日，本公司与第一大股东四川长虹电子集团有限公司签署了《关于四</w:t>
      </w:r>
      <w:r>
        <w:rPr>
          <w:spacing w:val="-1"/>
        </w:rPr>
        <w:t> </w:t>
      </w:r>
      <w:r>
        <w:rPr/>
        <w:t>川长虹电源有限责任公司之股权转让协议》，本公司向四川长虹电子集团有限公司收购其全资</w:t>
      </w:r>
      <w:r>
        <w:rPr>
          <w:spacing w:val="-98"/>
        </w:rPr>
        <w:t> </w:t>
      </w:r>
      <w:r>
        <w:rPr>
          <w:spacing w:val="-98"/>
        </w:rPr>
      </w:r>
      <w:r>
        <w:rPr/>
        <w:t>子公司四川长虹电源有限责任公司</w:t>
      </w:r>
      <w:r>
        <w:rPr>
          <w:spacing w:val="-59"/>
        </w:rPr>
        <w:t> </w:t>
      </w:r>
      <w:r>
        <w:rPr/>
        <w:t>100%股权，该资产的账面价值为</w:t>
      </w:r>
      <w:r>
        <w:rPr>
          <w:spacing w:val="-59"/>
        </w:rPr>
        <w:t> </w:t>
      </w:r>
      <w:r>
        <w:rPr/>
        <w:t>10,360.33</w:t>
      </w:r>
      <w:r>
        <w:rPr>
          <w:spacing w:val="-58"/>
        </w:rPr>
        <w:t> </w:t>
      </w:r>
      <w:r>
        <w:rPr>
          <w:spacing w:val="-4"/>
        </w:rPr>
        <w:t>万元，评估价值</w:t>
      </w:r>
      <w:r>
        <w:rPr/>
        <w:t> 为</w:t>
      </w:r>
      <w:r>
        <w:rPr>
          <w:spacing w:val="-52"/>
        </w:rPr>
        <w:t> </w:t>
      </w:r>
      <w:r>
        <w:rPr/>
        <w:t>33,284.44</w:t>
      </w:r>
      <w:r>
        <w:rPr>
          <w:spacing w:val="-52"/>
        </w:rPr>
        <w:t> </w:t>
      </w:r>
      <w:r>
        <w:rPr/>
        <w:t>万元，实际购买金额为</w:t>
      </w:r>
      <w:r>
        <w:rPr>
          <w:spacing w:val="-52"/>
        </w:rPr>
        <w:t> </w:t>
      </w:r>
      <w:r>
        <w:rPr/>
        <w:t>33,284.44</w:t>
      </w:r>
      <w:r>
        <w:rPr>
          <w:spacing w:val="-52"/>
        </w:rPr>
        <w:t> </w:t>
      </w:r>
      <w:r>
        <w:rPr/>
        <w:t>万元。本次收购价格的确定依据是以评估值为</w:t>
      </w:r>
    </w:p>
    <w:p>
      <w:pPr>
        <w:pStyle w:val="BodyText"/>
        <w:spacing w:line="272" w:lineRule="exact"/>
        <w:ind w:left="101" w:right="107"/>
        <w:jc w:val="left"/>
      </w:pPr>
      <w:r>
        <w:rPr/>
        <w:t>基础由收购双方协议定价。该事项已于</w:t>
      </w:r>
      <w:r>
        <w:rPr>
          <w:spacing w:val="-52"/>
        </w:rPr>
        <w:t> </w:t>
      </w:r>
      <w:r>
        <w:rPr/>
        <w:t>2008</w:t>
      </w:r>
      <w:r>
        <w:rPr>
          <w:spacing w:val="-52"/>
        </w:rPr>
        <w:t> </w:t>
      </w:r>
      <w:r>
        <w:rPr/>
        <w:t>年</w:t>
      </w:r>
      <w:r>
        <w:rPr>
          <w:spacing w:val="-54"/>
        </w:rPr>
        <w:t> </w:t>
      </w:r>
      <w:r>
        <w:rPr/>
        <w:t>1</w:t>
      </w:r>
      <w:r>
        <w:rPr>
          <w:spacing w:val="-52"/>
        </w:rPr>
        <w:t> </w:t>
      </w:r>
      <w:r>
        <w:rPr/>
        <w:t>月</w:t>
      </w:r>
      <w:r>
        <w:rPr>
          <w:spacing w:val="-52"/>
        </w:rPr>
        <w:t> </w:t>
      </w:r>
      <w:r>
        <w:rPr/>
        <w:t>19</w:t>
      </w:r>
      <w:r>
        <w:rPr>
          <w:spacing w:val="-52"/>
        </w:rPr>
        <w:t> </w:t>
      </w:r>
      <w:r>
        <w:rPr/>
        <w:t>日刊登在《上海证券报》上。本次资产</w:t>
      </w:r>
      <w:r>
        <w:rPr/>
        <w:t> 收购，通过整合公司一次、二次电源资源，有助于公司扩大电源产业在国内乃至世界范围内影</w:t>
      </w:r>
      <w:r>
        <w:rPr>
          <w:spacing w:val="-98"/>
        </w:rPr>
        <w:t> </w:t>
      </w:r>
      <w:r>
        <w:rPr>
          <w:spacing w:val="-98"/>
        </w:rPr>
      </w:r>
      <w:r>
        <w:rPr>
          <w:spacing w:val="-3"/>
        </w:rPr>
        <w:t>响力，大大提升公司在电源产业的核心竞争力，本次收购将有利于进一步增强公司的盈利能力。</w:t>
      </w:r>
      <w:r>
        <w:rPr>
          <w:spacing w:val="-77"/>
        </w:rPr>
        <w:t> </w:t>
      </w:r>
      <w:r>
        <w:rPr>
          <w:spacing w:val="-77"/>
        </w:rPr>
      </w:r>
      <w:r>
        <w:rPr/>
        <w:t>本报告期内上述转让已完成工商变更登记手续。</w:t>
      </w:r>
    </w:p>
    <w:p>
      <w:pPr>
        <w:pStyle w:val="BodyText"/>
        <w:spacing w:line="272" w:lineRule="exact"/>
        <w:ind w:left="101" w:right="220" w:firstLine="420"/>
        <w:jc w:val="both"/>
      </w:pPr>
      <w:r>
        <w:rPr/>
        <w:t>（2）2008年9月26日，本公司、四川虹欧显示器件有限公司、四川长虹东元精密设备有限 公司分别与四川长虹电子集团有限公司签署了《国有土地使用权转让协议》。四川长虹电子集</w:t>
      </w:r>
      <w:r>
        <w:rPr>
          <w:spacing w:val="-98"/>
        </w:rPr>
        <w:t> </w:t>
      </w:r>
      <w:r>
        <w:rPr>
          <w:spacing w:val="-98"/>
        </w:rPr>
      </w:r>
      <w:r>
        <w:rPr/>
        <w:t>团有限公司将已取得经开区长虹工业园土地按照项目规划对土地进行分割，并以协议方式分别</w:t>
      </w:r>
      <w:r>
        <w:rPr>
          <w:spacing w:val="-98"/>
        </w:rPr>
        <w:t> </w:t>
      </w:r>
      <w:r>
        <w:rPr>
          <w:spacing w:val="-98"/>
        </w:rPr>
      </w:r>
      <w:r>
        <w:rPr/>
        <w:t>转让给项目建设主体本公司及本公司控股子公司四川虹欧显示器件有限公司、四川长虹东元精</w:t>
      </w:r>
    </w:p>
    <w:p>
      <w:pPr>
        <w:pStyle w:val="BodyText"/>
        <w:spacing w:line="272" w:lineRule="exact"/>
        <w:ind w:left="101" w:right="213"/>
        <w:jc w:val="left"/>
      </w:pPr>
      <w:r>
        <w:rPr>
          <w:spacing w:val="-3"/>
        </w:rPr>
        <w:t>密设备有限公司。本公司受让四川长虹电子集团有限公司依法取得的绵城国用（2007）第05519</w:t>
      </w:r>
      <w:r>
        <w:rPr>
          <w:spacing w:val="-66"/>
        </w:rPr>
        <w:t> </w:t>
      </w:r>
      <w:r>
        <w:rPr>
          <w:spacing w:val="-66"/>
        </w:rPr>
      </w:r>
      <w:r>
        <w:rPr/>
        <w:t>号《国有土地使用证》项下102,853平方米土地使用权和绵城国用（2007）第26103号《国有土</w:t>
      </w:r>
    </w:p>
    <w:p>
      <w:pPr>
        <w:pStyle w:val="BodyText"/>
        <w:spacing w:line="272" w:lineRule="exact"/>
        <w:ind w:left="101" w:right="220"/>
        <w:jc w:val="both"/>
      </w:pPr>
      <w:r>
        <w:rPr/>
        <w:t>地使用证》项下57,632平方米土地使用权；本公司控股子公司四川虹欧显示器件有限公司受让</w:t>
      </w:r>
      <w:r>
        <w:rPr>
          <w:spacing w:val="-99"/>
        </w:rPr>
        <w:t> </w:t>
      </w:r>
      <w:r>
        <w:rPr>
          <w:spacing w:val="-99"/>
        </w:rPr>
      </w:r>
      <w:r>
        <w:rPr/>
        <w:t>绵城国用（2007）第05519号《国有土地使用证》项下156,487平方米土地；本公司控股子公司</w:t>
      </w:r>
      <w:r>
        <w:rPr/>
        <w:t> </w:t>
      </w:r>
      <w:r>
        <w:rPr>
          <w:spacing w:val="-9"/>
        </w:rPr>
        <w:t>四川长虹东元精密设备有限公司受让绵城国用（2007）第26103号《国有土地使用证》项下151,304</w:t>
      </w:r>
      <w:r>
        <w:rPr>
          <w:spacing w:val="-72"/>
        </w:rPr>
        <w:t> </w:t>
      </w:r>
      <w:r>
        <w:rPr>
          <w:spacing w:val="-72"/>
        </w:rPr>
      </w:r>
      <w:r>
        <w:rPr/>
        <w:t>平方米土地。经各方协商，本次土地转让价格按照四川长虹电子集团有限公司当初取得的土地</w:t>
      </w:r>
      <w:r>
        <w:rPr>
          <w:spacing w:val="-98"/>
        </w:rPr>
        <w:t> </w:t>
      </w:r>
      <w:r>
        <w:rPr>
          <w:spacing w:val="-98"/>
        </w:rPr>
      </w:r>
      <w:r>
        <w:rPr>
          <w:spacing w:val="-4"/>
        </w:rPr>
        <w:t>成本价格确定，其中绵城国用（2007）第05519号《国有土地使用证》所登记土地使用权转让价</w:t>
      </w:r>
      <w:r>
        <w:rPr>
          <w:spacing w:val="-62"/>
        </w:rPr>
        <w:t> </w:t>
      </w:r>
      <w:r>
        <w:rPr>
          <w:spacing w:val="-62"/>
        </w:rPr>
      </w:r>
      <w:r>
        <w:rPr/>
        <w:t>格为240</w:t>
      </w:r>
      <w:r>
        <w:rPr>
          <w:spacing w:val="-3"/>
        </w:rPr>
        <w:t> </w:t>
      </w:r>
      <w:r>
        <w:rPr/>
        <w:t>元/平方米，绵城国用（2007）第26103号《国有土地使用证》所登记土地使用权转让</w:t>
      </w:r>
      <w:r>
        <w:rPr/>
        <w:t> 价格为272</w:t>
      </w:r>
      <w:r>
        <w:rPr>
          <w:spacing w:val="-34"/>
        </w:rPr>
        <w:t> </w:t>
      </w:r>
      <w:r>
        <w:rPr>
          <w:spacing w:val="-2"/>
        </w:rPr>
        <w:t>元/平方米。四川长虹电子集团有限公司负责本次转让土地使用权提请国有土地管理</w:t>
      </w:r>
      <w:r>
        <w:rPr>
          <w:spacing w:val="-100"/>
        </w:rPr>
        <w:t> </w:t>
      </w:r>
      <w:r>
        <w:rPr>
          <w:spacing w:val="-100"/>
        </w:rPr>
      </w:r>
      <w:r>
        <w:rPr/>
        <w:t>部门进行分割，上述土地使用权最终转让面积及相应土地使用权转让价款以分割完成后实际测</w:t>
      </w:r>
      <w:r>
        <w:rPr>
          <w:spacing w:val="-98"/>
        </w:rPr>
        <w:t> </w:t>
      </w:r>
      <w:r>
        <w:rPr>
          <w:spacing w:val="-98"/>
        </w:rPr>
      </w:r>
      <w:r>
        <w:rPr/>
        <w:t>绘面积计算确定。上述情况相关公告的具体内容已刊登在2008年10月7日的《上海证券报》。</w:t>
      </w:r>
    </w:p>
    <w:p>
      <w:pPr>
        <w:pStyle w:val="BodyText"/>
        <w:spacing w:line="272" w:lineRule="exact"/>
        <w:ind w:left="101" w:right="220" w:firstLine="420"/>
        <w:jc w:val="both"/>
      </w:pPr>
      <w:r>
        <w:rPr>
          <w:spacing w:val="-3"/>
        </w:rPr>
        <w:t>（3）2008年10月29日，本公司与四川长虹电子集团有限公司签署了《合肥美菱股份有限公</w:t>
      </w:r>
      <w:r>
        <w:rPr/>
        <w:t> 司股份转让协议书》，本公司受让四川长虹电子集团有限公司持有的合肥美菱股份有限公司全</w:t>
      </w:r>
      <w:r>
        <w:rPr>
          <w:spacing w:val="-98"/>
        </w:rPr>
        <w:t> </w:t>
      </w:r>
      <w:r>
        <w:rPr>
          <w:spacing w:val="-98"/>
        </w:rPr>
      </w:r>
      <w:r>
        <w:rPr>
          <w:spacing w:val="-3"/>
        </w:rPr>
        <w:t>部3207.8846万股有限条件流通A股股份（占合肥美菱股份有限公司总股本的7.76%）。本次股份</w:t>
      </w:r>
      <w:r>
        <w:rPr>
          <w:spacing w:val="-59"/>
        </w:rPr>
        <w:t> </w:t>
      </w:r>
      <w:r>
        <w:rPr>
          <w:spacing w:val="-59"/>
        </w:rPr>
      </w:r>
      <w:r>
        <w:rPr/>
        <w:t>转让按照标的股份的每股净资产、净资产收益率、市盈率及合肥美菱股份有限公司股票在股份</w:t>
      </w:r>
      <w:r>
        <w:rPr>
          <w:spacing w:val="-98"/>
        </w:rPr>
        <w:t> </w:t>
      </w:r>
      <w:r>
        <w:rPr>
          <w:spacing w:val="-98"/>
        </w:rPr>
      </w:r>
      <w:r>
        <w:rPr/>
        <w:t>转让协议签署日前30</w:t>
      </w:r>
      <w:r>
        <w:rPr>
          <w:spacing w:val="26"/>
        </w:rPr>
        <w:t> </w:t>
      </w:r>
      <w:r>
        <w:rPr>
          <w:spacing w:val="2"/>
        </w:rPr>
        <w:t>个交易日的每日加权平均价格算术平均值等综合因素确定标的股份的转</w:t>
      </w:r>
      <w:r>
        <w:rPr>
          <w:spacing w:val="-99"/>
        </w:rPr>
        <w:t> </w:t>
      </w:r>
      <w:r>
        <w:rPr>
          <w:spacing w:val="-99"/>
        </w:rPr>
      </w:r>
      <w:r>
        <w:rPr>
          <w:spacing w:val="-3"/>
        </w:rPr>
        <w:t>让价格为每股2.79元人民币，转让总价款为89,499,980.34元人民币。本次协议受让四川长虹电</w:t>
      </w:r>
      <w:r>
        <w:rPr>
          <w:spacing w:val="-57"/>
        </w:rPr>
        <w:t> </w:t>
      </w:r>
      <w:r>
        <w:rPr>
          <w:spacing w:val="-57"/>
        </w:rPr>
      </w:r>
      <w:r>
        <w:rPr/>
        <w:t>子集团有限公司持有的合肥美菱股份有限公司全部股份，有利于提高本公司对合肥美菱股份有</w:t>
      </w:r>
      <w:r>
        <w:rPr>
          <w:spacing w:val="-98"/>
        </w:rPr>
        <w:t> </w:t>
      </w:r>
      <w:r>
        <w:rPr>
          <w:spacing w:val="-98"/>
        </w:rPr>
      </w:r>
      <w:r>
        <w:rPr/>
        <w:t>限公司的控制力，符合公司的战略发展需要。上述情况相关公告的具体内容已刊登在2008年11</w:t>
      </w:r>
      <w:r>
        <w:rPr>
          <w:spacing w:val="-99"/>
        </w:rPr>
        <w:t> </w:t>
      </w:r>
      <w:r>
        <w:rPr>
          <w:spacing w:val="-99"/>
        </w:rPr>
      </w:r>
      <w:r>
        <w:rPr/>
        <w:t>月4日的《上海证券报》。截止本报告披露日，上述转让已办理完成证券过户登记手续。</w:t>
      </w:r>
    </w:p>
    <w:p>
      <w:pPr>
        <w:spacing w:line="240" w:lineRule="auto" w:before="10"/>
        <w:rPr>
          <w:rFonts w:ascii="宋体" w:hAnsi="宋体" w:cs="宋体" w:eastAsia="宋体" w:hint="default"/>
          <w:sz w:val="18"/>
          <w:szCs w:val="18"/>
        </w:rPr>
      </w:pPr>
    </w:p>
    <w:p>
      <w:pPr>
        <w:pStyle w:val="BodyText"/>
        <w:spacing w:line="273" w:lineRule="exact"/>
        <w:ind w:left="101" w:right="213"/>
        <w:jc w:val="left"/>
      </w:pPr>
      <w:r>
        <w:rPr/>
        <w:t>2、出售资产情况</w:t>
      </w:r>
    </w:p>
    <w:p>
      <w:pPr>
        <w:pStyle w:val="BodyText"/>
        <w:spacing w:line="272" w:lineRule="exact" w:before="26"/>
        <w:ind w:left="101" w:right="107" w:firstLine="420"/>
        <w:jc w:val="left"/>
      </w:pPr>
      <w:r>
        <w:rPr>
          <w:spacing w:val="-4"/>
        </w:rPr>
        <w:t>（1）2008</w:t>
      </w:r>
      <w:r>
        <w:rPr>
          <w:spacing w:val="-60"/>
        </w:rPr>
        <w:t> </w:t>
      </w:r>
      <w:r>
        <w:rPr/>
        <w:t>年</w:t>
      </w:r>
      <w:r>
        <w:rPr>
          <w:spacing w:val="-60"/>
        </w:rPr>
        <w:t> </w:t>
      </w:r>
      <w:r>
        <w:rPr/>
        <w:t>1</w:t>
      </w:r>
      <w:r>
        <w:rPr>
          <w:spacing w:val="-59"/>
        </w:rPr>
        <w:t> </w:t>
      </w:r>
      <w:r>
        <w:rPr/>
        <w:t>月</w:t>
      </w:r>
      <w:r>
        <w:rPr>
          <w:spacing w:val="-61"/>
        </w:rPr>
        <w:t> </w:t>
      </w:r>
      <w:r>
        <w:rPr/>
        <w:t>24</w:t>
      </w:r>
      <w:r>
        <w:rPr>
          <w:spacing w:val="-59"/>
        </w:rPr>
        <w:t> </w:t>
      </w:r>
      <w:r>
        <w:rPr/>
        <w:t>日，本公司控股子公司四川长虹创新投资有限公司与深圳市得润电子</w:t>
      </w:r>
      <w:r>
        <w:rPr>
          <w:spacing w:val="-1"/>
        </w:rPr>
        <w:t> </w:t>
      </w:r>
      <w:r>
        <w:rPr/>
        <w:t>股份有限公司签署了《股权转让协议》，四川长虹创新投资有限公司将持有的绵阳虹润电子有</w:t>
      </w:r>
      <w:r>
        <w:rPr>
          <w:spacing w:val="-98"/>
        </w:rPr>
        <w:t> </w:t>
      </w:r>
      <w:r>
        <w:rPr>
          <w:spacing w:val="-98"/>
        </w:rPr>
      </w:r>
      <w:r>
        <w:rPr/>
        <w:t>限公司</w:t>
      </w:r>
      <w:r>
        <w:rPr>
          <w:spacing w:val="-57"/>
        </w:rPr>
        <w:t> </w:t>
      </w:r>
      <w:r>
        <w:rPr/>
        <w:t>35%的股权转让给深圳市得润电子股份有限公司，转让总价款</w:t>
      </w:r>
      <w:r>
        <w:rPr>
          <w:spacing w:val="-57"/>
        </w:rPr>
        <w:t> </w:t>
      </w:r>
      <w:r>
        <w:rPr/>
        <w:t>1950</w:t>
      </w:r>
      <w:r>
        <w:rPr>
          <w:spacing w:val="-57"/>
        </w:rPr>
        <w:t> </w:t>
      </w:r>
      <w:r>
        <w:rPr>
          <w:spacing w:val="-3"/>
        </w:rPr>
        <w:t>万元。本次转让股权</w:t>
      </w:r>
      <w:r>
        <w:rPr/>
        <w:t> </w:t>
      </w:r>
      <w:r>
        <w:rPr>
          <w:spacing w:val="-3"/>
        </w:rPr>
        <w:t>有利于公司进一步优化产业结构，提高资产使用效率，集中精力发展核心产业。本次转让股权，</w:t>
      </w:r>
      <w:r>
        <w:rPr>
          <w:spacing w:val="-78"/>
        </w:rPr>
        <w:t> </w:t>
      </w:r>
      <w:r>
        <w:rPr>
          <w:spacing w:val="-78"/>
        </w:rPr>
      </w:r>
      <w:r>
        <w:rPr>
          <w:spacing w:val="-1"/>
        </w:rPr>
        <w:t>四川长虹创新投资有限公司实现投资收益约</w:t>
      </w:r>
      <w:r>
        <w:rPr>
          <w:spacing w:val="-43"/>
        </w:rPr>
        <w:t> </w:t>
      </w:r>
      <w:r>
        <w:rPr>
          <w:spacing w:val="-1"/>
        </w:rPr>
        <w:t>1000</w:t>
      </w:r>
      <w:r>
        <w:rPr>
          <w:spacing w:val="-42"/>
        </w:rPr>
        <w:t> </w:t>
      </w:r>
      <w:r>
        <w:rPr>
          <w:spacing w:val="-6"/>
        </w:rPr>
        <w:t>万元。上述情况相关公告的具体内容已刊登在</w:t>
      </w:r>
    </w:p>
    <w:p>
      <w:pPr>
        <w:pStyle w:val="BodyText"/>
        <w:spacing w:line="246" w:lineRule="exact"/>
        <w:ind w:left="101" w:right="213"/>
        <w:jc w:val="left"/>
      </w:pPr>
      <w:r>
        <w:rPr/>
        <w:t>2008</w:t>
      </w:r>
      <w:r>
        <w:rPr>
          <w:spacing w:val="-54"/>
        </w:rPr>
        <w:t> </w:t>
      </w:r>
      <w:r>
        <w:rPr/>
        <w:t>年</w:t>
      </w:r>
      <w:r>
        <w:rPr>
          <w:spacing w:val="-54"/>
        </w:rPr>
        <w:t> </w:t>
      </w:r>
      <w:r>
        <w:rPr/>
        <w:t>1</w:t>
      </w:r>
      <w:r>
        <w:rPr>
          <w:spacing w:val="-54"/>
        </w:rPr>
        <w:t> </w:t>
      </w:r>
      <w:r>
        <w:rPr/>
        <w:t>月</w:t>
      </w:r>
      <w:r>
        <w:rPr>
          <w:spacing w:val="-55"/>
        </w:rPr>
        <w:t> </w:t>
      </w:r>
      <w:r>
        <w:rPr/>
        <w:t>26</w:t>
      </w:r>
      <w:r>
        <w:rPr>
          <w:spacing w:val="-53"/>
        </w:rPr>
        <w:t> </w:t>
      </w:r>
      <w:r>
        <w:rPr/>
        <w:t>日的《上海证券报》。</w:t>
      </w:r>
    </w:p>
    <w:p>
      <w:pPr>
        <w:pStyle w:val="BodyText"/>
        <w:spacing w:line="272" w:lineRule="exact" w:before="26"/>
        <w:ind w:left="101" w:right="220" w:firstLine="420"/>
        <w:jc w:val="both"/>
      </w:pPr>
      <w:r>
        <w:rPr>
          <w:spacing w:val="-3"/>
        </w:rPr>
        <w:t>（2）2008</w:t>
      </w:r>
      <w:r>
        <w:rPr>
          <w:spacing w:val="-63"/>
        </w:rPr>
        <w:t> </w:t>
      </w:r>
      <w:r>
        <w:rPr/>
        <w:t>年</w:t>
      </w:r>
      <w:r>
        <w:rPr>
          <w:spacing w:val="-63"/>
        </w:rPr>
        <w:t> </w:t>
      </w:r>
      <w:r>
        <w:rPr/>
        <w:t>1</w:t>
      </w:r>
      <w:r>
        <w:rPr>
          <w:spacing w:val="-63"/>
        </w:rPr>
        <w:t> </w:t>
      </w:r>
      <w:r>
        <w:rPr/>
        <w:t>月</w:t>
      </w:r>
      <w:r>
        <w:rPr>
          <w:spacing w:val="-64"/>
        </w:rPr>
        <w:t> </w:t>
      </w:r>
      <w:r>
        <w:rPr/>
        <w:t>30</w:t>
      </w:r>
      <w:r>
        <w:rPr>
          <w:spacing w:val="-63"/>
        </w:rPr>
        <w:t> </w:t>
      </w:r>
      <w:r>
        <w:rPr/>
        <w:t>日，本公司与合肥美菱股份有限公司签署《关于合肥长虹美菱制冷有</w:t>
      </w:r>
      <w:r>
        <w:rPr>
          <w:spacing w:val="-1"/>
        </w:rPr>
        <w:t> </w:t>
      </w:r>
      <w:r>
        <w:rPr/>
        <w:t>限公司之股权转让协议》，约定本公司将持有的子公司合肥长虹美菱制冷有限公司</w:t>
      </w:r>
      <w:r>
        <w:rPr>
          <w:spacing w:val="6"/>
        </w:rPr>
        <w:t> </w:t>
      </w:r>
      <w:r>
        <w:rPr/>
        <w:t>90%的股权</w:t>
      </w:r>
      <w:r>
        <w:rPr/>
        <w:t> 以</w:t>
      </w:r>
      <w:r>
        <w:rPr>
          <w:spacing w:val="-56"/>
        </w:rPr>
        <w:t> </w:t>
      </w:r>
      <w:r>
        <w:rPr/>
        <w:t>2,036.74</w:t>
      </w:r>
      <w:r>
        <w:rPr>
          <w:spacing w:val="-56"/>
        </w:rPr>
        <w:t> </w:t>
      </w:r>
      <w:r>
        <w:rPr>
          <w:spacing w:val="-3"/>
        </w:rPr>
        <w:t>万元价格转让给合肥美菱股份有限公司。2008</w:t>
      </w:r>
      <w:r>
        <w:rPr>
          <w:spacing w:val="-56"/>
        </w:rPr>
        <w:t> </w:t>
      </w:r>
      <w:r>
        <w:rPr/>
        <w:t>年</w:t>
      </w:r>
      <w:r>
        <w:rPr>
          <w:spacing w:val="-56"/>
        </w:rPr>
        <w:t> </w:t>
      </w:r>
      <w:r>
        <w:rPr/>
        <w:t>3</w:t>
      </w:r>
      <w:r>
        <w:rPr>
          <w:spacing w:val="-55"/>
        </w:rPr>
        <w:t> </w:t>
      </w:r>
      <w:r>
        <w:rPr/>
        <w:t>月</w:t>
      </w:r>
      <w:r>
        <w:rPr>
          <w:spacing w:val="-57"/>
        </w:rPr>
        <w:t> </w:t>
      </w:r>
      <w:r>
        <w:rPr/>
        <w:t>20</w:t>
      </w:r>
      <w:r>
        <w:rPr>
          <w:spacing w:val="-55"/>
        </w:rPr>
        <w:t> </w:t>
      </w:r>
      <w:r>
        <w:rPr/>
        <w:t>日本公司已收到股权全部</w:t>
      </w:r>
      <w:r>
        <w:rPr>
          <w:spacing w:val="-1"/>
        </w:rPr>
        <w:t> </w:t>
      </w:r>
      <w:r>
        <w:rPr/>
        <w:t>转让价款。本报告期内上述转让已完成工商变更登记手续。</w:t>
      </w:r>
    </w:p>
    <w:p>
      <w:pPr>
        <w:pStyle w:val="BodyText"/>
        <w:spacing w:line="272" w:lineRule="exact"/>
        <w:ind w:left="101" w:right="220" w:firstLine="420"/>
        <w:jc w:val="both"/>
      </w:pPr>
      <w:r>
        <w:rPr/>
        <w:t>（3）2008年7月25日，本公司控股子公司四川长虹创新投资有限公司与香港光景投资有限 </w:t>
      </w:r>
      <w:r>
        <w:rPr>
          <w:spacing w:val="-4"/>
        </w:rPr>
        <w:t>公司签署了《股权转让协议》，四川长虹创新投资有限公司将持有的景虹包装制品有限公司35%</w:t>
      </w:r>
      <w:r>
        <w:rPr>
          <w:spacing w:val="-72"/>
        </w:rPr>
        <w:t> </w:t>
      </w:r>
      <w:r>
        <w:rPr>
          <w:spacing w:val="-72"/>
        </w:rPr>
      </w:r>
      <w:r>
        <w:rPr/>
        <w:t>的股权转让给香港光景投资有限公司，转让价款为相当于人民币3200万元的港币，汇率为付款</w:t>
      </w:r>
      <w:r>
        <w:rPr/>
        <w:t> 当日中国银行外汇牌价基准价。本次转让股权有利于公司进一步优化产业结构，提高资产使用</w:t>
      </w:r>
      <w:r>
        <w:rPr>
          <w:spacing w:val="-98"/>
        </w:rPr>
        <w:t> </w:t>
      </w:r>
      <w:r>
        <w:rPr>
          <w:spacing w:val="-98"/>
        </w:rPr>
      </w:r>
      <w:r>
        <w:rPr>
          <w:spacing w:val="-6"/>
        </w:rPr>
        <w:t>效率，集中精力发展核心产业。本次转让股权，四川长虹创新投资有限公司实现投资收益约1500</w:t>
      </w:r>
      <w:r>
        <w:rPr>
          <w:spacing w:val="-68"/>
        </w:rPr>
        <w:t> </w:t>
      </w:r>
      <w:r>
        <w:rPr>
          <w:spacing w:val="-68"/>
        </w:rPr>
      </w:r>
      <w:r>
        <w:rPr/>
        <w:t>万元。上述情况相关公告的具体内容已刊登在2008年10月7日的《上海证券报》。</w:t>
      </w:r>
    </w:p>
    <w:p>
      <w:pPr>
        <w:spacing w:line="240" w:lineRule="auto" w:before="10"/>
        <w:rPr>
          <w:rFonts w:ascii="宋体" w:hAnsi="宋体" w:cs="宋体" w:eastAsia="宋体" w:hint="default"/>
          <w:sz w:val="18"/>
          <w:szCs w:val="18"/>
        </w:rPr>
      </w:pPr>
    </w:p>
    <w:p>
      <w:pPr>
        <w:pStyle w:val="Heading5"/>
        <w:spacing w:line="240" w:lineRule="auto"/>
        <w:ind w:left="193" w:right="5240"/>
        <w:jc w:val="center"/>
        <w:rPr>
          <w:b w:val="0"/>
          <w:bCs w:val="0"/>
        </w:rPr>
      </w:pPr>
      <w:r>
        <w:rPr/>
        <w:t>(五)</w:t>
      </w:r>
      <w:r>
        <w:rPr>
          <w:spacing w:val="-9"/>
        </w:rPr>
        <w:t> </w:t>
      </w:r>
      <w:r>
        <w:rPr/>
        <w:t>报告期内公司重大关联交易事项</w:t>
      </w:r>
      <w:r>
        <w:rPr>
          <w:b w:val="0"/>
          <w:bCs w:val="0"/>
        </w:rPr>
      </w:r>
    </w:p>
    <w:p>
      <w:pPr>
        <w:spacing w:after="0" w:line="240" w:lineRule="auto"/>
        <w:jc w:val="center"/>
        <w:sectPr>
          <w:pgSz w:w="11910" w:h="16840"/>
          <w:pgMar w:header="0" w:footer="997" w:top="1240" w:bottom="1180" w:left="1600" w:right="1360"/>
        </w:sectPr>
      </w:pPr>
    </w:p>
    <w:p>
      <w:pPr>
        <w:spacing w:before="24"/>
        <w:ind w:left="643" w:right="-2" w:firstLine="0"/>
        <w:jc w:val="left"/>
        <w:rPr>
          <w:rFonts w:ascii="宋体" w:hAnsi="宋体" w:cs="宋体" w:eastAsia="宋体" w:hint="default"/>
          <w:sz w:val="21"/>
          <w:szCs w:val="21"/>
        </w:rPr>
      </w:pPr>
      <w:r>
        <w:rPr>
          <w:rFonts w:ascii="宋体" w:hAnsi="宋体" w:cs="宋体" w:eastAsia="宋体" w:hint="default"/>
          <w:b/>
          <w:bCs/>
          <w:sz w:val="21"/>
          <w:szCs w:val="21"/>
        </w:rPr>
        <w:t>1、与日常经营相关的关联交易</w:t>
      </w:r>
      <w:r>
        <w:rPr>
          <w:rFonts w:ascii="宋体" w:hAnsi="宋体" w:cs="宋体" w:eastAsia="宋体" w:hint="default"/>
          <w:sz w:val="21"/>
          <w:szCs w:val="21"/>
        </w:rPr>
      </w:r>
    </w:p>
    <w:p>
      <w:pPr>
        <w:pStyle w:val="BodyText"/>
        <w:spacing w:line="240" w:lineRule="auto" w:before="85"/>
        <w:ind w:left="641" w:right="-2"/>
        <w:jc w:val="left"/>
      </w:pPr>
      <w:r>
        <w:rPr>
          <w:spacing w:val="-1"/>
        </w:rPr>
        <w:t>（1）购买商品、接受劳务的重大关联交易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2"/>
        <w:ind w:left="641" w:right="0"/>
        <w:jc w:val="left"/>
      </w:pPr>
      <w:r>
        <w:rPr/>
        <w:t>单位:元</w:t>
      </w:r>
      <w:r>
        <w:rPr>
          <w:spacing w:val="-3"/>
        </w:rPr>
        <w:t> </w:t>
      </w:r>
      <w:r>
        <w:rPr/>
        <w:t>币种:人民币</w:t>
      </w:r>
    </w:p>
    <w:p>
      <w:pPr>
        <w:spacing w:after="0" w:line="240" w:lineRule="auto"/>
        <w:jc w:val="left"/>
        <w:sectPr>
          <w:pgSz w:w="11910" w:h="16840"/>
          <w:pgMar w:header="0" w:footer="997" w:top="1300" w:bottom="1180" w:left="1480" w:right="1140"/>
          <w:cols w:num="2" w:equalWidth="0">
            <w:col w:w="4526" w:space="1677"/>
            <w:col w:w="308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32"/>
        <w:gridCol w:w="1716"/>
        <w:gridCol w:w="1652"/>
        <w:gridCol w:w="2634"/>
      </w:tblGrid>
      <w:tr>
        <w:trPr>
          <w:trHeight w:val="376"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22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186"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154" w:right="0"/>
              <w:jc w:val="left"/>
              <w:rPr>
                <w:rFonts w:ascii="宋体" w:hAnsi="宋体" w:cs="宋体" w:eastAsia="宋体" w:hint="default"/>
                <w:sz w:val="21"/>
                <w:szCs w:val="21"/>
              </w:rPr>
            </w:pPr>
            <w:r>
              <w:rPr>
                <w:rFonts w:ascii="宋体" w:hAnsi="宋体" w:cs="宋体" w:eastAsia="宋体" w:hint="default"/>
                <w:sz w:val="21"/>
                <w:szCs w:val="21"/>
              </w:rPr>
              <w:t>占同类交易额的比重(％)</w:t>
            </w:r>
          </w:p>
        </w:tc>
      </w:tr>
      <w:tr>
        <w:trPr>
          <w:trHeight w:val="24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20,849,362.13</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0.03</w:t>
            </w:r>
          </w:p>
        </w:tc>
      </w:tr>
      <w:tr>
        <w:trPr>
          <w:trHeight w:val="481"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14,675,641.92</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0.02</w:t>
            </w:r>
          </w:p>
        </w:tc>
      </w:tr>
      <w:tr>
        <w:trPr>
          <w:trHeight w:val="24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188,947,662.27</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0.24</w:t>
            </w:r>
          </w:p>
        </w:tc>
      </w:tr>
      <w:tr>
        <w:trPr>
          <w:trHeight w:val="24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686,224,888.48</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0.89</w:t>
            </w:r>
          </w:p>
        </w:tc>
      </w:tr>
      <w:tr>
        <w:trPr>
          <w:trHeight w:val="24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94,107,640.63</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0.12</w:t>
            </w:r>
          </w:p>
        </w:tc>
      </w:tr>
      <w:tr>
        <w:trPr>
          <w:trHeight w:val="248"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127,028,892.15</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0.16</w:t>
            </w:r>
          </w:p>
        </w:tc>
      </w:tr>
      <w:tr>
        <w:trPr>
          <w:trHeight w:val="250" w:hRule="exact"/>
        </w:trPr>
        <w:tc>
          <w:tcPr>
            <w:tcW w:w="28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7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65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42,408,557.66</w:t>
            </w:r>
          </w:p>
        </w:tc>
        <w:tc>
          <w:tcPr>
            <w:tcW w:w="263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0.05</w:t>
            </w:r>
          </w:p>
        </w:tc>
      </w:tr>
    </w:tbl>
    <w:p>
      <w:pPr>
        <w:pStyle w:val="BodyText"/>
        <w:spacing w:line="240" w:lineRule="auto" w:before="42"/>
        <w:ind w:left="641" w:right="0"/>
        <w:jc w:val="left"/>
      </w:pPr>
      <w:r>
        <w:rPr/>
        <w:t>（2）销售商品、提供劳务的重大关联交易</w:t>
      </w:r>
    </w:p>
    <w:p>
      <w:pPr>
        <w:pStyle w:val="BodyText"/>
        <w:spacing w:line="240" w:lineRule="auto" w:before="85"/>
        <w:ind w:left="0" w:right="449"/>
        <w:jc w:val="right"/>
      </w:pPr>
      <w:r>
        <w:rPr/>
        <w:t>单位:元</w:t>
      </w:r>
      <w:r>
        <w:rPr>
          <w:spacing w:val="-3"/>
        </w:rPr>
        <w:t> </w:t>
      </w:r>
      <w:r>
        <w:rPr/>
        <w:t>币种:人民币</w:t>
      </w: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891"/>
        <w:gridCol w:w="1630"/>
        <w:gridCol w:w="1753"/>
        <w:gridCol w:w="2561"/>
      </w:tblGrid>
      <w:tr>
        <w:trPr>
          <w:trHeight w:val="370"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7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2"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0"/>
              <w:jc w:val="right"/>
              <w:rPr>
                <w:rFonts w:ascii="宋体" w:hAnsi="宋体" w:cs="宋体" w:eastAsia="宋体" w:hint="default"/>
                <w:sz w:val="21"/>
                <w:szCs w:val="21"/>
              </w:rPr>
            </w:pPr>
            <w:r>
              <w:rPr>
                <w:rFonts w:ascii="宋体" w:hAnsi="宋体" w:cs="宋体" w:eastAsia="宋体" w:hint="default"/>
                <w:spacing w:val="-1"/>
                <w:sz w:val="21"/>
                <w:szCs w:val="21"/>
              </w:rPr>
              <w:t>占同类交易额的比重(％)</w:t>
            </w:r>
          </w:p>
        </w:tc>
      </w:tr>
      <w:tr>
        <w:trPr>
          <w:trHeight w:val="478"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佛山市顺德区汇川进出口贸易公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58,801,864.94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0.21</w:t>
            </w:r>
          </w:p>
        </w:tc>
      </w:tr>
      <w:tr>
        <w:trPr>
          <w:trHeight w:val="24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26,195,482.94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0.09</w:t>
            </w:r>
          </w:p>
        </w:tc>
      </w:tr>
      <w:tr>
        <w:trPr>
          <w:trHeight w:val="24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68,227,913.81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0.24</w:t>
            </w:r>
          </w:p>
        </w:tc>
      </w:tr>
      <w:tr>
        <w:trPr>
          <w:trHeight w:val="24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140,142,505.70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0.50</w:t>
            </w:r>
          </w:p>
        </w:tc>
      </w:tr>
    </w:tbl>
    <w:p>
      <w:pPr>
        <w:spacing w:line="240" w:lineRule="auto" w:before="1"/>
        <w:rPr>
          <w:rFonts w:ascii="宋体" w:hAnsi="宋体" w:cs="宋体" w:eastAsia="宋体" w:hint="default"/>
          <w:sz w:val="28"/>
          <w:szCs w:val="28"/>
        </w:rPr>
      </w:pPr>
    </w:p>
    <w:p>
      <w:pPr>
        <w:pStyle w:val="Heading5"/>
        <w:spacing w:line="240" w:lineRule="auto" w:before="35"/>
        <w:ind w:left="643" w:right="0"/>
        <w:jc w:val="left"/>
        <w:rPr>
          <w:b w:val="0"/>
          <w:bCs w:val="0"/>
        </w:rPr>
      </w:pPr>
      <w:r>
        <w:rPr/>
        <w:t>2、资产收购、出售发生的关联交易</w:t>
      </w:r>
      <w:r>
        <w:rPr>
          <w:b w:val="0"/>
          <w:bCs w:val="0"/>
        </w:rPr>
      </w:r>
    </w:p>
    <w:p>
      <w:pPr>
        <w:spacing w:line="240" w:lineRule="auto" w:before="3"/>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820"/>
        <w:gridCol w:w="413"/>
        <w:gridCol w:w="768"/>
        <w:gridCol w:w="1469"/>
        <w:gridCol w:w="2330"/>
        <w:gridCol w:w="1086"/>
        <w:gridCol w:w="1085"/>
        <w:gridCol w:w="1085"/>
      </w:tblGrid>
      <w:tr>
        <w:trPr>
          <w:trHeight w:val="949" w:hRule="exact"/>
        </w:trPr>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9" w:right="0"/>
              <w:jc w:val="both"/>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237" w:lineRule="auto" w:before="1"/>
              <w:ind w:left="109" w:right="107"/>
              <w:jc w:val="both"/>
              <w:rPr>
                <w:rFonts w:ascii="宋体" w:hAnsi="宋体" w:cs="宋体" w:eastAsia="宋体" w:hint="default"/>
                <w:sz w:val="18"/>
                <w:szCs w:val="18"/>
              </w:rPr>
            </w:pPr>
            <w:r>
              <w:rPr>
                <w:rFonts w:ascii="宋体" w:hAnsi="宋体" w:cs="宋体" w:eastAsia="宋体" w:hint="default"/>
                <w:sz w:val="18"/>
                <w:szCs w:val="18"/>
              </w:rPr>
              <w:t>联 关 系</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6" w:right="104"/>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75" w:right="174"/>
              <w:jc w:val="center"/>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75" w:right="173"/>
              <w:jc w:val="center"/>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转让价格</w:t>
            </w:r>
          </w:p>
        </w:tc>
      </w:tr>
      <w:tr>
        <w:trPr>
          <w:trHeight w:val="1416" w:hRule="exact"/>
        </w:trPr>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00" w:right="162"/>
              <w:jc w:val="both"/>
              <w:rPr>
                <w:rFonts w:ascii="宋体" w:hAnsi="宋体" w:cs="宋体" w:eastAsia="宋体" w:hint="default"/>
                <w:sz w:val="18"/>
                <w:szCs w:val="18"/>
              </w:rPr>
            </w:pPr>
            <w:r>
              <w:rPr>
                <w:rFonts w:ascii="宋体" w:hAnsi="宋体" w:cs="宋体" w:eastAsia="宋体" w:hint="default"/>
                <w:sz w:val="18"/>
                <w:szCs w:val="18"/>
              </w:rPr>
              <w:t>四川长 虹电子 集团有 限公司</w:t>
            </w:r>
          </w:p>
        </w:tc>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00" w:right="115"/>
              <w:jc w:val="both"/>
              <w:rPr>
                <w:rFonts w:ascii="宋体" w:hAnsi="宋体" w:cs="宋体" w:eastAsia="宋体" w:hint="default"/>
                <w:sz w:val="18"/>
                <w:szCs w:val="18"/>
              </w:rPr>
            </w:pPr>
            <w:r>
              <w:rPr>
                <w:rFonts w:ascii="宋体" w:hAnsi="宋体" w:cs="宋体" w:eastAsia="宋体" w:hint="default"/>
                <w:sz w:val="18"/>
                <w:szCs w:val="18"/>
              </w:rPr>
              <w:t>母 公 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收购股 权</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收购四川长虹</w:t>
            </w:r>
          </w:p>
          <w:p>
            <w:pPr>
              <w:pStyle w:val="TableParagraph"/>
              <w:spacing w:line="237" w:lineRule="auto" w:before="1"/>
              <w:ind w:left="100" w:right="271"/>
              <w:jc w:val="both"/>
              <w:rPr>
                <w:rFonts w:ascii="宋体" w:hAnsi="宋体" w:cs="宋体" w:eastAsia="宋体" w:hint="default"/>
                <w:sz w:val="18"/>
                <w:szCs w:val="18"/>
              </w:rPr>
            </w:pPr>
            <w:r>
              <w:rPr>
                <w:rFonts w:ascii="宋体" w:hAnsi="宋体" w:cs="宋体" w:eastAsia="宋体" w:hint="default"/>
                <w:sz w:val="18"/>
                <w:szCs w:val="18"/>
              </w:rPr>
              <w:t>电子集团有限 公司全资子公 司四川长虹电 源有限责任公 司</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233"/>
              <w:jc w:val="left"/>
              <w:rPr>
                <w:rFonts w:ascii="宋体" w:hAnsi="宋体" w:cs="宋体" w:eastAsia="宋体" w:hint="default"/>
                <w:sz w:val="18"/>
                <w:szCs w:val="18"/>
              </w:rPr>
            </w:pPr>
            <w:r>
              <w:rPr>
                <w:rFonts w:ascii="宋体" w:hAnsi="宋体" w:cs="宋体" w:eastAsia="宋体" w:hint="default"/>
                <w:sz w:val="18"/>
                <w:szCs w:val="18"/>
              </w:rPr>
              <w:t>以评估值为基础由收购双 方协议定价</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10,360.33</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33,284.44</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33,284.44</w:t>
            </w:r>
          </w:p>
        </w:tc>
      </w:tr>
      <w:tr>
        <w:trPr>
          <w:trHeight w:val="948" w:hRule="exact"/>
        </w:trPr>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四川长</w:t>
            </w:r>
          </w:p>
          <w:p>
            <w:pPr>
              <w:pStyle w:val="TableParagraph"/>
              <w:spacing w:line="237" w:lineRule="auto"/>
              <w:ind w:left="100" w:right="162"/>
              <w:jc w:val="both"/>
              <w:rPr>
                <w:rFonts w:ascii="宋体" w:hAnsi="宋体" w:cs="宋体" w:eastAsia="宋体" w:hint="default"/>
                <w:sz w:val="18"/>
                <w:szCs w:val="18"/>
              </w:rPr>
            </w:pPr>
            <w:r>
              <w:rPr>
                <w:rFonts w:ascii="宋体" w:hAnsi="宋体" w:cs="宋体" w:eastAsia="宋体" w:hint="default"/>
                <w:sz w:val="18"/>
                <w:szCs w:val="18"/>
              </w:rPr>
              <w:t>虹电子 集团有 限公司</w:t>
            </w:r>
          </w:p>
        </w:tc>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15"/>
              <w:jc w:val="both"/>
              <w:rPr>
                <w:rFonts w:ascii="宋体" w:hAnsi="宋体" w:cs="宋体" w:eastAsia="宋体" w:hint="default"/>
                <w:sz w:val="18"/>
                <w:szCs w:val="18"/>
              </w:rPr>
            </w:pPr>
            <w:r>
              <w:rPr>
                <w:rFonts w:ascii="宋体" w:hAnsi="宋体" w:cs="宋体" w:eastAsia="宋体" w:hint="default"/>
                <w:sz w:val="18"/>
                <w:szCs w:val="18"/>
              </w:rPr>
              <w:t>母 公 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购买除</w:t>
            </w:r>
          </w:p>
          <w:p>
            <w:pPr>
              <w:pStyle w:val="TableParagraph"/>
              <w:spacing w:line="237" w:lineRule="auto"/>
              <w:ind w:left="100" w:right="110"/>
              <w:jc w:val="both"/>
              <w:rPr>
                <w:rFonts w:ascii="宋体" w:hAnsi="宋体" w:cs="宋体" w:eastAsia="宋体" w:hint="default"/>
                <w:sz w:val="18"/>
                <w:szCs w:val="18"/>
              </w:rPr>
            </w:pPr>
            <w:r>
              <w:rPr>
                <w:rFonts w:ascii="宋体" w:hAnsi="宋体" w:cs="宋体" w:eastAsia="宋体" w:hint="default"/>
                <w:sz w:val="18"/>
                <w:szCs w:val="18"/>
              </w:rPr>
              <w:t>商品以 外的资 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2" w:lineRule="exact"/>
              <w:ind w:left="100" w:right="271"/>
              <w:jc w:val="left"/>
              <w:rPr>
                <w:rFonts w:ascii="宋体" w:hAnsi="宋体" w:cs="宋体" w:eastAsia="宋体" w:hint="default"/>
                <w:sz w:val="18"/>
                <w:szCs w:val="18"/>
              </w:rPr>
            </w:pPr>
            <w:r>
              <w:rPr>
                <w:rFonts w:ascii="宋体" w:hAnsi="宋体" w:cs="宋体" w:eastAsia="宋体" w:hint="default"/>
                <w:sz w:val="18"/>
                <w:szCs w:val="18"/>
              </w:rPr>
              <w:t>购买土地使用 权</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33"/>
              <w:jc w:val="both"/>
              <w:rPr>
                <w:rFonts w:ascii="宋体" w:hAnsi="宋体" w:cs="宋体" w:eastAsia="宋体" w:hint="default"/>
                <w:sz w:val="18"/>
                <w:szCs w:val="18"/>
              </w:rPr>
            </w:pPr>
            <w:r>
              <w:rPr>
                <w:rFonts w:ascii="宋体" w:hAnsi="宋体" w:cs="宋体" w:eastAsia="宋体" w:hint="default"/>
                <w:sz w:val="18"/>
                <w:szCs w:val="18"/>
              </w:rPr>
              <w:t>按照四川长虹电子集团有 限公司取得的土地成本价 格确定</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r>
      <w:tr>
        <w:trPr>
          <w:trHeight w:val="1884" w:hRule="exact"/>
        </w:trPr>
        <w:tc>
          <w:tcPr>
            <w:tcW w:w="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00" w:right="162"/>
              <w:jc w:val="both"/>
              <w:rPr>
                <w:rFonts w:ascii="宋体" w:hAnsi="宋体" w:cs="宋体" w:eastAsia="宋体" w:hint="default"/>
                <w:sz w:val="18"/>
                <w:szCs w:val="18"/>
              </w:rPr>
            </w:pPr>
            <w:r>
              <w:rPr>
                <w:rFonts w:ascii="宋体" w:hAnsi="宋体" w:cs="宋体" w:eastAsia="宋体" w:hint="default"/>
                <w:sz w:val="18"/>
                <w:szCs w:val="18"/>
              </w:rPr>
              <w:t>四川长 虹电子 集团有 限公司</w:t>
            </w:r>
          </w:p>
        </w:tc>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37" w:lineRule="auto"/>
              <w:ind w:left="100" w:right="115"/>
              <w:jc w:val="both"/>
              <w:rPr>
                <w:rFonts w:ascii="宋体" w:hAnsi="宋体" w:cs="宋体" w:eastAsia="宋体" w:hint="default"/>
                <w:sz w:val="18"/>
                <w:szCs w:val="18"/>
              </w:rPr>
            </w:pPr>
            <w:r>
              <w:rPr>
                <w:rFonts w:ascii="宋体" w:hAnsi="宋体" w:cs="宋体" w:eastAsia="宋体" w:hint="default"/>
                <w:sz w:val="18"/>
                <w:szCs w:val="18"/>
              </w:rPr>
              <w:t>母 公 司</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0" w:right="110"/>
              <w:jc w:val="left"/>
              <w:rPr>
                <w:rFonts w:ascii="宋体" w:hAnsi="宋体" w:cs="宋体" w:eastAsia="宋体" w:hint="default"/>
                <w:sz w:val="18"/>
                <w:szCs w:val="18"/>
              </w:rPr>
            </w:pPr>
            <w:r>
              <w:rPr>
                <w:rFonts w:ascii="宋体" w:hAnsi="宋体" w:cs="宋体" w:eastAsia="宋体" w:hint="default"/>
                <w:sz w:val="18"/>
                <w:szCs w:val="18"/>
              </w:rPr>
              <w:t>收购股 权</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受让四川长虹</w:t>
            </w:r>
          </w:p>
          <w:p>
            <w:pPr>
              <w:pStyle w:val="TableParagraph"/>
              <w:spacing w:line="237" w:lineRule="auto" w:before="1"/>
              <w:ind w:left="100" w:right="137"/>
              <w:jc w:val="left"/>
              <w:rPr>
                <w:rFonts w:ascii="宋体" w:hAnsi="宋体" w:cs="宋体" w:eastAsia="宋体" w:hint="default"/>
                <w:sz w:val="18"/>
                <w:szCs w:val="18"/>
              </w:rPr>
            </w:pPr>
            <w:r>
              <w:rPr>
                <w:rFonts w:ascii="宋体" w:hAnsi="宋体" w:cs="宋体" w:eastAsia="宋体" w:hint="default"/>
                <w:sz w:val="18"/>
                <w:szCs w:val="18"/>
              </w:rPr>
              <w:t>电子集团有限 公司持有的合 肥美菱股份有 限公司全部 3207.8846</w:t>
            </w:r>
            <w:r>
              <w:rPr>
                <w:rFonts w:ascii="宋体" w:hAnsi="宋体" w:cs="宋体" w:eastAsia="宋体" w:hint="default"/>
                <w:spacing w:val="-46"/>
                <w:sz w:val="18"/>
                <w:szCs w:val="18"/>
              </w:rPr>
              <w:t> </w:t>
            </w:r>
            <w:r>
              <w:rPr>
                <w:rFonts w:ascii="宋体" w:hAnsi="宋体" w:cs="宋体" w:eastAsia="宋体" w:hint="default"/>
                <w:sz w:val="18"/>
                <w:szCs w:val="18"/>
              </w:rPr>
              <w:t>万股</w:t>
            </w:r>
          </w:p>
          <w:p>
            <w:pPr>
              <w:pStyle w:val="TableParagraph"/>
              <w:spacing w:line="232" w:lineRule="exact" w:before="23"/>
              <w:ind w:left="100" w:right="137"/>
              <w:jc w:val="left"/>
              <w:rPr>
                <w:rFonts w:ascii="宋体" w:hAnsi="宋体" w:cs="宋体" w:eastAsia="宋体" w:hint="default"/>
                <w:sz w:val="18"/>
                <w:szCs w:val="18"/>
              </w:rPr>
            </w:pPr>
            <w:r>
              <w:rPr>
                <w:rFonts w:ascii="宋体" w:hAnsi="宋体" w:cs="宋体" w:eastAsia="宋体" w:hint="default"/>
                <w:sz w:val="18"/>
                <w:szCs w:val="18"/>
              </w:rPr>
              <w:t>有限条件流通</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z w:val="18"/>
                <w:szCs w:val="18"/>
              </w:rPr>
              <w:t> 股股份</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jc w:val="left"/>
              <w:rPr>
                <w:rFonts w:ascii="宋体" w:hAnsi="宋体" w:cs="宋体" w:eastAsia="宋体" w:hint="default"/>
                <w:sz w:val="18"/>
                <w:szCs w:val="18"/>
              </w:rPr>
            </w:pPr>
            <w:r>
              <w:rPr>
                <w:rFonts w:ascii="宋体" w:hAnsi="宋体" w:cs="宋体" w:eastAsia="宋体" w:hint="default"/>
                <w:sz w:val="18"/>
                <w:szCs w:val="18"/>
              </w:rPr>
              <w:t>按照标的股份的每股净资 </w:t>
            </w:r>
            <w:r>
              <w:rPr>
                <w:rFonts w:ascii="宋体" w:hAnsi="宋体" w:cs="宋体" w:eastAsia="宋体" w:hint="default"/>
                <w:spacing w:val="-4"/>
                <w:sz w:val="18"/>
                <w:szCs w:val="18"/>
              </w:rPr>
              <w:t>产、净资产收益率、市盈率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及美菱电器股票在股份转 让协议签署日前 30</w:t>
            </w:r>
            <w:r>
              <w:rPr>
                <w:rFonts w:ascii="宋体" w:hAnsi="宋体" w:cs="宋体" w:eastAsia="宋体" w:hint="default"/>
                <w:spacing w:val="-46"/>
                <w:sz w:val="18"/>
                <w:szCs w:val="18"/>
              </w:rPr>
              <w:t> </w:t>
            </w:r>
            <w:r>
              <w:rPr>
                <w:rFonts w:ascii="宋体" w:hAnsi="宋体" w:cs="宋体" w:eastAsia="宋体" w:hint="default"/>
                <w:sz w:val="18"/>
                <w:szCs w:val="18"/>
              </w:rPr>
              <w:t>个交易</w:t>
            </w:r>
            <w:r>
              <w:rPr>
                <w:rFonts w:ascii="宋体" w:hAnsi="宋体" w:cs="宋体" w:eastAsia="宋体" w:hint="default"/>
                <w:sz w:val="18"/>
                <w:szCs w:val="18"/>
              </w:rPr>
              <w:t> 日的每日加权平均价格算 术平均值等综合因素确定 标的股份的转让价格</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b/>
          <w:bCs/>
          <w:sz w:val="15"/>
          <w:szCs w:val="15"/>
        </w:rPr>
      </w:pPr>
    </w:p>
    <w:p>
      <w:pPr>
        <w:pStyle w:val="BodyText"/>
        <w:spacing w:line="240" w:lineRule="auto" w:before="35"/>
        <w:ind w:left="633" w:right="0"/>
        <w:jc w:val="left"/>
      </w:pPr>
      <w:r>
        <w:rPr/>
        <w:t>详细内容请参见重要事项第(四)款资产交易事项第一条“收购资产情况”内容。</w:t>
      </w:r>
    </w:p>
    <w:p>
      <w:pPr>
        <w:spacing w:line="240" w:lineRule="auto" w:before="0"/>
        <w:rPr>
          <w:rFonts w:ascii="宋体" w:hAnsi="宋体" w:cs="宋体" w:eastAsia="宋体" w:hint="default"/>
          <w:sz w:val="20"/>
          <w:szCs w:val="20"/>
        </w:rPr>
      </w:pPr>
    </w:p>
    <w:p>
      <w:pPr>
        <w:pStyle w:val="Heading5"/>
        <w:spacing w:line="240" w:lineRule="auto" w:before="174"/>
        <w:ind w:left="643" w:right="0"/>
        <w:jc w:val="left"/>
        <w:rPr>
          <w:b w:val="0"/>
          <w:bCs w:val="0"/>
        </w:rPr>
      </w:pPr>
      <w:r>
        <w:rPr/>
        <w:t>3、关联债权债务往来</w:t>
      </w:r>
      <w:r>
        <w:rPr>
          <w:b w:val="0"/>
          <w:bCs w:val="0"/>
        </w:rPr>
      </w:r>
    </w:p>
    <w:p>
      <w:pPr>
        <w:pStyle w:val="BodyText"/>
        <w:spacing w:line="240" w:lineRule="auto" w:before="85"/>
        <w:ind w:left="0" w:right="454"/>
        <w:jc w:val="right"/>
      </w:pPr>
      <w:r>
        <w:rPr/>
        <w:t>单位:万元</w:t>
      </w:r>
      <w:r>
        <w:rPr>
          <w:spacing w:val="-5"/>
        </w:rPr>
        <w:t> </w:t>
      </w:r>
      <w:r>
        <w:rPr/>
        <w:t>币种:人民币</w:t>
      </w: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746"/>
        <w:gridCol w:w="1454"/>
        <w:gridCol w:w="1475"/>
        <w:gridCol w:w="1387"/>
        <w:gridCol w:w="1475"/>
        <w:gridCol w:w="1297"/>
      </w:tblGrid>
      <w:tr>
        <w:trPr>
          <w:trHeight w:val="294" w:hRule="exact"/>
        </w:trPr>
        <w:tc>
          <w:tcPr>
            <w:tcW w:w="1746" w:type="dxa"/>
            <w:vMerge w:val="restart"/>
            <w:tcBorders>
              <w:top w:val="single" w:sz="4" w:space="0" w:color="000000"/>
              <w:left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vMerge w:val="restart"/>
            <w:tcBorders>
              <w:top w:val="single" w:sz="4" w:space="0" w:color="000000"/>
              <w:left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05"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295" w:hRule="exact"/>
        </w:trPr>
        <w:tc>
          <w:tcPr>
            <w:tcW w:w="1746"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78"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四川长虹电子集团</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5"/>
              <w:jc w:val="right"/>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94" w:right="0"/>
              <w:jc w:val="left"/>
              <w:rPr>
                <w:rFonts w:ascii="宋体" w:hAnsi="宋体" w:cs="宋体" w:eastAsia="宋体" w:hint="default"/>
                <w:sz w:val="18"/>
                <w:szCs w:val="18"/>
              </w:rPr>
            </w:pPr>
            <w:r>
              <w:rPr>
                <w:rFonts w:ascii="宋体"/>
                <w:spacing w:val="-17"/>
                <w:sz w:val="18"/>
              </w:rPr>
              <w:t>93,048.63</w:t>
            </w:r>
            <w:r>
              <w:rPr>
                <w:rFonts w:ascii="宋体"/>
                <w:sz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9" w:right="0"/>
              <w:jc w:val="left"/>
              <w:rPr>
                <w:rFonts w:ascii="宋体" w:hAnsi="宋体" w:cs="宋体" w:eastAsia="宋体" w:hint="default"/>
                <w:sz w:val="18"/>
                <w:szCs w:val="18"/>
              </w:rPr>
            </w:pPr>
            <w:r>
              <w:rPr>
                <w:rFonts w:ascii="宋体"/>
                <w:spacing w:val="-17"/>
                <w:sz w:val="18"/>
              </w:rPr>
              <w:t>783.33</w:t>
            </w:r>
            <w:r>
              <w:rPr>
                <w:rFonts w:ascii="宋体"/>
                <w:sz w:val="18"/>
              </w:rPr>
            </w:r>
          </w:p>
        </w:tc>
      </w:tr>
    </w:tbl>
    <w:p>
      <w:pPr>
        <w:spacing w:after="0" w:line="240" w:lineRule="auto"/>
        <w:jc w:val="left"/>
        <w:rPr>
          <w:rFonts w:ascii="宋体" w:hAnsi="宋体" w:cs="宋体" w:eastAsia="宋体" w:hint="default"/>
          <w:sz w:val="18"/>
          <w:szCs w:val="18"/>
        </w:rPr>
        <w:sectPr>
          <w:type w:val="continuous"/>
          <w:pgSz w:w="11910" w:h="16840"/>
          <w:pgMar w:top="1600" w:bottom="1180" w:left="1480" w:right="1140"/>
        </w:sectPr>
      </w:pPr>
    </w:p>
    <w:p>
      <w:pPr>
        <w:pStyle w:val="BodyText"/>
        <w:spacing w:line="240" w:lineRule="auto" w:before="6"/>
        <w:ind w:left="541" w:right="1333"/>
        <w:jc w:val="left"/>
      </w:pPr>
      <w:r>
        <w:rPr/>
        <w:t>报告期内上市公司向控股股东及其子公司提供资金的发生额</w:t>
      </w:r>
      <w:r>
        <w:rPr>
          <w:spacing w:val="-54"/>
        </w:rPr>
        <w:t> </w:t>
      </w:r>
      <w:r>
        <w:rPr/>
        <w:t>0</w:t>
      </w:r>
      <w:r>
        <w:rPr>
          <w:spacing w:val="-53"/>
        </w:rPr>
        <w:t> </w:t>
      </w:r>
      <w:r>
        <w:rPr/>
        <w:t>万元，余额</w:t>
      </w:r>
      <w:r>
        <w:rPr>
          <w:spacing w:val="-54"/>
        </w:rPr>
        <w:t> </w:t>
      </w:r>
      <w:r>
        <w:rPr/>
        <w:t>0</w:t>
      </w:r>
      <w:r>
        <w:rPr>
          <w:spacing w:val="-53"/>
        </w:rPr>
        <w:t> </w:t>
      </w:r>
      <w:r>
        <w:rPr/>
        <w:t>万元。</w:t>
      </w:r>
    </w:p>
    <w:p>
      <w:pPr>
        <w:spacing w:line="240" w:lineRule="auto" w:before="10"/>
        <w:rPr>
          <w:rFonts w:ascii="宋体" w:hAnsi="宋体" w:cs="宋体" w:eastAsia="宋体" w:hint="default"/>
          <w:sz w:val="22"/>
          <w:szCs w:val="22"/>
        </w:rPr>
      </w:pPr>
    </w:p>
    <w:p>
      <w:pPr>
        <w:spacing w:line="272" w:lineRule="exact" w:before="0"/>
        <w:ind w:left="541" w:right="3750" w:firstLine="0"/>
        <w:jc w:val="left"/>
        <w:rPr>
          <w:rFonts w:ascii="宋体" w:hAnsi="宋体" w:cs="宋体" w:eastAsia="宋体" w:hint="default"/>
          <w:sz w:val="21"/>
          <w:szCs w:val="21"/>
        </w:rPr>
      </w:pPr>
      <w:r>
        <w:rPr>
          <w:rFonts w:ascii="宋体" w:hAnsi="宋体" w:cs="宋体" w:eastAsia="宋体" w:hint="default"/>
          <w:b/>
          <w:bCs/>
          <w:sz w:val="21"/>
          <w:szCs w:val="21"/>
        </w:rPr>
        <w:t>4、其他重大关联交易</w:t>
      </w:r>
      <w:r>
        <w:rPr>
          <w:rFonts w:ascii="宋体" w:hAnsi="宋体" w:cs="宋体" w:eastAsia="宋体" w:hint="default"/>
          <w:b/>
          <w:bCs/>
          <w:w w:val="99"/>
          <w:sz w:val="21"/>
          <w:szCs w:val="21"/>
        </w:rPr>
        <w:t> </w:t>
      </w:r>
      <w:r>
        <w:rPr>
          <w:rFonts w:ascii="宋体" w:hAnsi="宋体" w:cs="宋体" w:eastAsia="宋体" w:hint="default"/>
          <w:sz w:val="21"/>
          <w:szCs w:val="21"/>
        </w:rPr>
        <w:t>请参见会计报表附注十三“关联方关系及关联交易”</w:t>
      </w:r>
      <w:r>
        <w:rPr>
          <w:rFonts w:ascii="宋体" w:hAnsi="宋体" w:cs="宋体" w:eastAsia="宋体" w:hint="default"/>
          <w:spacing w:val="-2"/>
          <w:sz w:val="21"/>
          <w:szCs w:val="21"/>
        </w:rPr>
        <w:t> </w:t>
      </w:r>
      <w:r>
        <w:rPr>
          <w:rFonts w:ascii="宋体" w:hAnsi="宋体" w:cs="宋体" w:eastAsia="宋体" w:hint="default"/>
          <w:sz w:val="21"/>
          <w:szCs w:val="21"/>
        </w:rPr>
        <w:t>的内容。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272" w:lineRule="exact" w:before="0"/>
        <w:ind w:left="121" w:right="7309"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3"/>
          <w:sz w:val="21"/>
          <w:szCs w:val="21"/>
        </w:rPr>
        <w:t> </w:t>
      </w:r>
      <w:r>
        <w:rPr>
          <w:rFonts w:ascii="宋体" w:hAnsi="宋体" w:cs="宋体" w:eastAsia="宋体" w:hint="default"/>
          <w:b/>
          <w:bCs/>
          <w:sz w:val="21"/>
          <w:szCs w:val="21"/>
        </w:rPr>
        <w:t>重大合同及其履行情况</w:t>
      </w:r>
      <w:r>
        <w:rPr>
          <w:rFonts w:ascii="宋体" w:hAnsi="宋体" w:cs="宋体" w:eastAsia="宋体" w:hint="default"/>
          <w:b/>
          <w:bCs/>
          <w:spacing w:val="1"/>
          <w:w w:val="99"/>
          <w:sz w:val="21"/>
          <w:szCs w:val="21"/>
        </w:rPr>
        <w:t> </w:t>
      </w:r>
      <w:r>
        <w:rPr>
          <w:rFonts w:ascii="宋体" w:hAnsi="宋体" w:cs="宋体" w:eastAsia="宋体" w:hint="default"/>
          <w:sz w:val="21"/>
          <w:szCs w:val="21"/>
        </w:rPr>
        <w:t>1、托管、承包、租赁事项 (1)</w:t>
      </w:r>
      <w:r>
        <w:rPr>
          <w:rFonts w:ascii="宋体" w:hAnsi="宋体" w:cs="宋体" w:eastAsia="宋体" w:hint="default"/>
          <w:spacing w:val="-2"/>
          <w:sz w:val="21"/>
          <w:szCs w:val="21"/>
        </w:rPr>
        <w:t> </w:t>
      </w:r>
      <w:r>
        <w:rPr>
          <w:rFonts w:ascii="宋体" w:hAnsi="宋体" w:cs="宋体" w:eastAsia="宋体" w:hint="default"/>
          <w:sz w:val="21"/>
          <w:szCs w:val="21"/>
        </w:rPr>
        <w:t>托管情况</w:t>
      </w:r>
    </w:p>
    <w:p>
      <w:pPr>
        <w:pStyle w:val="BodyText"/>
        <w:spacing w:line="248" w:lineRule="exact"/>
        <w:ind w:left="541" w:right="1333"/>
        <w:jc w:val="left"/>
      </w:pPr>
      <w:r>
        <w:rPr/>
        <w:t>本年度公司无托管事项。</w:t>
      </w:r>
    </w:p>
    <w:p>
      <w:pPr>
        <w:spacing w:line="240" w:lineRule="auto" w:before="8"/>
        <w:rPr>
          <w:rFonts w:ascii="宋体" w:hAnsi="宋体" w:cs="宋体" w:eastAsia="宋体" w:hint="default"/>
          <w:sz w:val="20"/>
          <w:szCs w:val="20"/>
        </w:rPr>
      </w:pPr>
    </w:p>
    <w:p>
      <w:pPr>
        <w:pStyle w:val="BodyText"/>
        <w:spacing w:line="274" w:lineRule="exact"/>
        <w:ind w:left="121" w:right="1333"/>
        <w:jc w:val="left"/>
      </w:pPr>
      <w:r>
        <w:rPr/>
        <w:t>(2)</w:t>
      </w:r>
      <w:r>
        <w:rPr>
          <w:spacing w:val="-2"/>
        </w:rPr>
        <w:t> </w:t>
      </w:r>
      <w:r>
        <w:rPr/>
        <w:t>承包情况</w:t>
      </w:r>
    </w:p>
    <w:p>
      <w:pPr>
        <w:pStyle w:val="BodyText"/>
        <w:spacing w:line="274" w:lineRule="exact"/>
        <w:ind w:left="541" w:right="1333"/>
        <w:jc w:val="left"/>
      </w:pPr>
      <w:r>
        <w:rPr/>
        <w:t>本年度公司无承包事项。</w:t>
      </w:r>
    </w:p>
    <w:p>
      <w:pPr>
        <w:spacing w:line="240" w:lineRule="auto" w:before="7"/>
        <w:rPr>
          <w:rFonts w:ascii="宋体" w:hAnsi="宋体" w:cs="宋体" w:eastAsia="宋体" w:hint="default"/>
          <w:sz w:val="20"/>
          <w:szCs w:val="20"/>
        </w:rPr>
      </w:pPr>
    </w:p>
    <w:p>
      <w:pPr>
        <w:pStyle w:val="BodyText"/>
        <w:spacing w:line="274" w:lineRule="exact"/>
        <w:ind w:left="121" w:right="1333"/>
        <w:jc w:val="left"/>
      </w:pPr>
      <w:r>
        <w:rPr/>
        <w:t>(3)</w:t>
      </w:r>
      <w:r>
        <w:rPr>
          <w:spacing w:val="-2"/>
        </w:rPr>
        <w:t> </w:t>
      </w:r>
      <w:r>
        <w:rPr/>
        <w:t>租赁情况</w:t>
      </w:r>
    </w:p>
    <w:p>
      <w:pPr>
        <w:pStyle w:val="BodyText"/>
        <w:spacing w:line="272" w:lineRule="exact" w:before="26"/>
        <w:ind w:left="121" w:right="1333" w:firstLine="420"/>
        <w:jc w:val="left"/>
      </w:pPr>
      <w:r>
        <w:rPr/>
        <w:t>请参见会计报表附注第十三条“关联方关系及关联交易”第（四）款“关联方交易事项” 的内容。</w:t>
      </w:r>
    </w:p>
    <w:p>
      <w:pPr>
        <w:spacing w:line="240" w:lineRule="auto" w:before="0"/>
        <w:rPr>
          <w:rFonts w:ascii="宋体" w:hAnsi="宋体" w:cs="宋体" w:eastAsia="宋体" w:hint="default"/>
          <w:sz w:val="16"/>
          <w:szCs w:val="16"/>
        </w:rPr>
      </w:pPr>
    </w:p>
    <w:p>
      <w:pPr>
        <w:pStyle w:val="BodyText"/>
        <w:spacing w:line="274" w:lineRule="exact" w:before="35"/>
        <w:ind w:left="121" w:right="1333"/>
        <w:jc w:val="left"/>
      </w:pPr>
      <w:r>
        <w:rPr/>
        <w:t>2、担保情况</w:t>
      </w:r>
    </w:p>
    <w:p>
      <w:pPr>
        <w:pStyle w:val="BodyText"/>
        <w:spacing w:line="274" w:lineRule="exact"/>
        <w:ind w:left="6535" w:right="0"/>
        <w:jc w:val="left"/>
      </w:pPr>
      <w:r>
        <w:rPr/>
        <w:t>单位:万元 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08"/>
        <w:gridCol w:w="1700"/>
        <w:gridCol w:w="1200"/>
        <w:gridCol w:w="900"/>
        <w:gridCol w:w="1550"/>
        <w:gridCol w:w="949"/>
        <w:gridCol w:w="900"/>
        <w:gridCol w:w="1136"/>
      </w:tblGrid>
      <w:tr>
        <w:trPr>
          <w:trHeight w:val="466"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813"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16"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发生日期（协议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签署日）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71"/>
              <w:jc w:val="right"/>
              <w:rPr>
                <w:rFonts w:ascii="宋体" w:hAnsi="宋体" w:cs="宋体" w:eastAsia="宋体" w:hint="default"/>
                <w:sz w:val="21"/>
                <w:szCs w:val="21"/>
              </w:rPr>
            </w:pPr>
            <w:r>
              <w:rPr>
                <w:rFonts w:ascii="宋体" w:hAnsi="宋体" w:cs="宋体" w:eastAsia="宋体" w:hint="default"/>
                <w:sz w:val="21"/>
                <w:szCs w:val="21"/>
              </w:rPr>
              <w:t>担保金额</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担保类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5"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34"/>
              <w:ind w:left="289" w:right="110"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新湖中宝投资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9</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25</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2,500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2008.09.25-2009.09.25</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12</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3</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420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2008.12.03-2009.06.02</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10</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1,800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2008.11.10-2009.10.09</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5</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30</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1,300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2008.05.28-2009.04.27</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12</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2,300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2008.10.17-2009.10.16</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24</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06"/>
              <w:jc w:val="right"/>
              <w:rPr>
                <w:rFonts w:ascii="宋体" w:hAnsi="宋体" w:cs="宋体" w:eastAsia="宋体" w:hint="default"/>
                <w:sz w:val="21"/>
                <w:szCs w:val="21"/>
              </w:rPr>
            </w:pPr>
            <w:r>
              <w:rPr>
                <w:rFonts w:ascii="宋体"/>
                <w:spacing w:val="-1"/>
                <w:sz w:val="21"/>
              </w:rPr>
              <w:t>2,000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2008.10.24-2009.09.21</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民丰特种纸股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33" w:right="0"/>
              <w:jc w:val="left"/>
              <w:rPr>
                <w:rFonts w:ascii="宋体" w:hAnsi="宋体" w:cs="宋体" w:eastAsia="宋体" w:hint="default"/>
                <w:sz w:val="21"/>
                <w:szCs w:val="21"/>
              </w:rPr>
            </w:pPr>
            <w:r>
              <w:rPr>
                <w:rFonts w:ascii="宋体"/>
                <w:sz w:val="21"/>
              </w:rPr>
              <w:t>2,000</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5" w:right="0"/>
              <w:jc w:val="left"/>
              <w:rPr>
                <w:rFonts w:ascii="宋体" w:hAnsi="宋体" w:cs="宋体" w:eastAsia="宋体" w:hint="default"/>
                <w:sz w:val="21"/>
                <w:szCs w:val="21"/>
              </w:rPr>
            </w:pPr>
            <w:r>
              <w:rPr>
                <w:rFonts w:ascii="宋体" w:hAnsi="宋体" w:cs="宋体" w:eastAsia="宋体" w:hint="default"/>
                <w:sz w:val="21"/>
                <w:szCs w:val="21"/>
              </w:rPr>
              <w:t>连带责</w:t>
            </w:r>
          </w:p>
          <w:p>
            <w:pPr>
              <w:pStyle w:val="TableParagraph"/>
              <w:spacing w:line="273" w:lineRule="exact"/>
              <w:ind w:left="125"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9" w:right="0"/>
              <w:jc w:val="left"/>
              <w:rPr>
                <w:rFonts w:ascii="宋体" w:hAnsi="宋体" w:cs="宋体" w:eastAsia="宋体" w:hint="default"/>
                <w:sz w:val="21"/>
                <w:szCs w:val="21"/>
              </w:rPr>
            </w:pPr>
            <w:r>
              <w:rPr>
                <w:rFonts w:ascii="宋体"/>
                <w:sz w:val="21"/>
              </w:rPr>
              <w:t>2008.07.02-2009.06.01</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104"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98"/>
              <w:jc w:val="both"/>
              <w:rPr>
                <w:rFonts w:ascii="宋体" w:hAnsi="宋体" w:cs="宋体" w:eastAsia="宋体" w:hint="default"/>
                <w:sz w:val="21"/>
                <w:szCs w:val="21"/>
              </w:rPr>
            </w:pPr>
            <w:r>
              <w:rPr>
                <w:rFonts w:ascii="宋体" w:hAnsi="宋体" w:cs="宋体" w:eastAsia="宋体" w:hint="default"/>
                <w:spacing w:val="5"/>
                <w:sz w:val="21"/>
                <w:szCs w:val="21"/>
              </w:rPr>
              <w:t>深圳市年富实</w:t>
            </w:r>
            <w:r>
              <w:rPr>
                <w:rFonts w:ascii="宋体" w:hAnsi="宋体" w:cs="宋体" w:eastAsia="宋体" w:hint="default"/>
                <w:sz w:val="21"/>
                <w:szCs w:val="21"/>
              </w:rPr>
              <w:t> </w:t>
            </w:r>
            <w:r>
              <w:rPr>
                <w:rFonts w:ascii="宋体" w:hAnsi="宋体" w:cs="宋体" w:eastAsia="宋体" w:hint="default"/>
                <w:spacing w:val="5"/>
                <w:sz w:val="21"/>
                <w:szCs w:val="21"/>
              </w:rPr>
              <w:t>业发展有限公</w:t>
            </w:r>
            <w:r>
              <w:rPr>
                <w:rFonts w:ascii="宋体" w:hAnsi="宋体" w:cs="宋体" w:eastAsia="宋体" w:hint="default"/>
                <w:sz w:val="21"/>
                <w:szCs w:val="21"/>
              </w:rPr>
              <w:t> 司</w:t>
            </w:r>
          </w:p>
        </w:tc>
        <w:tc>
          <w:tcPr>
            <w:tcW w:w="1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尚未签署协议</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453" w:right="0" w:hanging="263"/>
              <w:jc w:val="left"/>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3"/>
                <w:sz w:val="21"/>
                <w:szCs w:val="21"/>
              </w:rPr>
              <w:t> </w:t>
            </w:r>
            <w:r>
              <w:rPr>
                <w:rFonts w:ascii="宋体" w:hAnsi="宋体" w:cs="宋体" w:eastAsia="宋体" w:hint="default"/>
                <w:sz w:val="21"/>
                <w:szCs w:val="21"/>
              </w:rPr>
              <w:t>万美</w:t>
            </w:r>
          </w:p>
          <w:p>
            <w:pPr>
              <w:pStyle w:val="TableParagraph"/>
              <w:spacing w:line="272" w:lineRule="exact" w:before="26"/>
              <w:ind w:left="243" w:right="99" w:firstLine="210"/>
              <w:jc w:val="left"/>
              <w:rPr>
                <w:rFonts w:ascii="宋体" w:hAnsi="宋体" w:cs="宋体" w:eastAsia="宋体" w:hint="default"/>
                <w:sz w:val="21"/>
                <w:szCs w:val="21"/>
              </w:rPr>
            </w:pPr>
            <w:r>
              <w:rPr>
                <w:rFonts w:ascii="宋体" w:hAnsi="宋体" w:cs="宋体" w:eastAsia="宋体" w:hint="default"/>
                <w:sz w:val="21"/>
                <w:szCs w:val="21"/>
              </w:rPr>
              <w:t>元（合 10253.55</w:t>
            </w:r>
          </w:p>
          <w:p>
            <w:pPr>
              <w:pStyle w:val="TableParagraph"/>
              <w:spacing w:line="248" w:lineRule="exact"/>
              <w:ind w:left="99" w:right="0"/>
              <w:jc w:val="left"/>
              <w:rPr>
                <w:rFonts w:ascii="宋体" w:hAnsi="宋体" w:cs="宋体" w:eastAsia="宋体" w:hint="default"/>
                <w:sz w:val="21"/>
                <w:szCs w:val="21"/>
              </w:rPr>
            </w:pPr>
            <w:r>
              <w:rPr>
                <w:rFonts w:ascii="宋体" w:hAnsi="宋体" w:cs="宋体" w:eastAsia="宋体" w:hint="default"/>
                <w:sz w:val="21"/>
                <w:szCs w:val="21"/>
              </w:rPr>
              <w:t>万人民币）</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5" w:right="127"/>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25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否</w:t>
            </w:r>
          </w:p>
        </w:tc>
        <w:tc>
          <w:tcPr>
            <w:tcW w:w="11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2" w:hRule="exact"/>
        </w:trPr>
        <w:tc>
          <w:tcPr>
            <w:tcW w:w="5309"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453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8,300.24</w:t>
            </w:r>
          </w:p>
        </w:tc>
      </w:tr>
      <w:tr>
        <w:trPr>
          <w:trHeight w:val="342" w:hRule="exact"/>
        </w:trPr>
        <w:tc>
          <w:tcPr>
            <w:tcW w:w="5309"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4536" w:type="dxa"/>
            <w:gridSpan w:val="4"/>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8,300.24</w:t>
            </w:r>
          </w:p>
        </w:tc>
      </w:tr>
      <w:tr>
        <w:trPr>
          <w:trHeight w:val="464"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42"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116,800</w:t>
            </w:r>
          </w:p>
        </w:tc>
      </w:tr>
      <w:tr>
        <w:trPr>
          <w:trHeight w:val="342"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116,800</w:t>
            </w:r>
          </w:p>
        </w:tc>
      </w:tr>
      <w:tr>
        <w:trPr>
          <w:trHeight w:val="466" w:hRule="exact"/>
        </w:trPr>
        <w:tc>
          <w:tcPr>
            <w:tcW w:w="9845" w:type="dxa"/>
            <w:gridSpan w:val="8"/>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3129" w:right="0"/>
              <w:jc w:val="left"/>
              <w:rPr>
                <w:rFonts w:ascii="宋体" w:hAnsi="宋体" w:cs="宋体" w:eastAsia="宋体" w:hint="default"/>
                <w:sz w:val="21"/>
                <w:szCs w:val="21"/>
              </w:rPr>
            </w:pPr>
            <w:r>
              <w:rPr>
                <w:rFonts w:ascii="宋体" w:hAnsi="宋体" w:cs="宋体" w:eastAsia="宋体" w:hint="default"/>
                <w:sz w:val="21"/>
                <w:szCs w:val="21"/>
              </w:rPr>
              <w:t>公司担保总额（包括对子公司的担保）</w:t>
            </w:r>
          </w:p>
        </w:tc>
      </w:tr>
      <w:tr>
        <w:trPr>
          <w:trHeight w:val="436" w:hRule="exact"/>
        </w:trPr>
        <w:tc>
          <w:tcPr>
            <w:tcW w:w="6859" w:type="dxa"/>
            <w:gridSpan w:val="5"/>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298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left="1818" w:right="0"/>
              <w:jc w:val="left"/>
              <w:rPr>
                <w:rFonts w:ascii="宋体" w:hAnsi="宋体" w:cs="宋体" w:eastAsia="宋体" w:hint="default"/>
                <w:sz w:val="21"/>
                <w:szCs w:val="21"/>
              </w:rPr>
            </w:pPr>
            <w:r>
              <w:rPr>
                <w:rFonts w:ascii="宋体"/>
                <w:sz w:val="21"/>
              </w:rPr>
              <w:t>125,100.24</w:t>
            </w:r>
          </w:p>
        </w:tc>
      </w:tr>
    </w:tbl>
    <w:p>
      <w:pPr>
        <w:spacing w:after="0" w:line="240" w:lineRule="auto"/>
        <w:jc w:val="left"/>
        <w:rPr>
          <w:rFonts w:ascii="宋体" w:hAnsi="宋体" w:cs="宋体" w:eastAsia="宋体" w:hint="default"/>
          <w:sz w:val="21"/>
          <w:szCs w:val="21"/>
        </w:rPr>
        <w:sectPr>
          <w:pgSz w:w="11910" w:h="16840"/>
          <w:pgMar w:header="0" w:footer="997" w:top="1240" w:bottom="1180" w:left="1580" w:right="24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6859"/>
        <w:gridCol w:w="2986"/>
      </w:tblGrid>
      <w:tr>
        <w:trPr>
          <w:trHeight w:val="288"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z w:val="21"/>
              </w:rPr>
              <w:t>13.92</w:t>
            </w:r>
          </w:p>
        </w:tc>
      </w:tr>
      <w:tr>
        <w:trPr>
          <w:trHeight w:val="464" w:hRule="exact"/>
        </w:trPr>
        <w:tc>
          <w:tcPr>
            <w:tcW w:w="984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42"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r>
      <w:tr>
        <w:trPr>
          <w:trHeight w:val="1020"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70％的被担保对象提供的债务担保金额</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z w:val="21"/>
              </w:rPr>
              <w:t>0</w:t>
            </w:r>
          </w:p>
        </w:tc>
      </w:tr>
      <w:tr>
        <w:trPr>
          <w:trHeight w:val="342"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r>
      <w:tr>
        <w:trPr>
          <w:trHeight w:val="436" w:hRule="exact"/>
        </w:trPr>
        <w:tc>
          <w:tcPr>
            <w:tcW w:w="6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2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0</w:t>
            </w:r>
          </w:p>
        </w:tc>
      </w:tr>
    </w:tbl>
    <w:p>
      <w:pPr>
        <w:spacing w:line="240" w:lineRule="auto" w:before="2"/>
        <w:rPr>
          <w:rFonts w:ascii="宋体" w:hAnsi="宋体" w:cs="宋体" w:eastAsia="宋体" w:hint="default"/>
          <w:sz w:val="22"/>
          <w:szCs w:val="22"/>
        </w:rPr>
      </w:pPr>
    </w:p>
    <w:p>
      <w:pPr>
        <w:pStyle w:val="BodyText"/>
        <w:spacing w:line="237" w:lineRule="auto" w:before="37"/>
        <w:ind w:left="121" w:right="1341"/>
        <w:jc w:val="both"/>
      </w:pPr>
      <w:r>
        <w:rPr>
          <w:spacing w:val="-3"/>
        </w:rPr>
        <w:t>*注：公司对外担保（不包括对控股子公司的担保）：公司控股子公司华意压缩机股份有限公司</w:t>
      </w:r>
      <w:r>
        <w:rPr>
          <w:spacing w:val="-77"/>
        </w:rPr>
        <w:t> </w:t>
      </w:r>
      <w:r>
        <w:rPr>
          <w:spacing w:val="-77"/>
        </w:rPr>
      </w:r>
      <w:r>
        <w:rPr/>
        <w:t>为新湖中宝投资股份有限公司和民丰特种纸股份有限公司提供的对外担保，报告期内担保发生 额和报告期末的担保余额按华意压缩机股份有限公司对外担保发生额和余额乘以本公司持有的 华意压缩股权比例29.92%计算。公司控股子公司绵阳国虹通讯数码集团有限责任公司为深圳市</w:t>
      </w:r>
      <w:r>
        <w:rPr/>
        <w:t> 年富实业发展有限公司提供的对外担保，报告期内担保发生额和报告期末的担保余额按绵阳国 虹通讯数码集团有限责任公司对外担保发生额和余额乘以本公司持有的绵阳国虹通讯数码集团 有限责任公司股权比例45%计算。</w:t>
      </w:r>
    </w:p>
    <w:p>
      <w:pPr>
        <w:pStyle w:val="BodyText"/>
        <w:spacing w:line="272" w:lineRule="exact" w:before="25"/>
        <w:ind w:left="121" w:right="1341" w:firstLine="420"/>
        <w:jc w:val="both"/>
      </w:pPr>
      <w:r>
        <w:rPr>
          <w:spacing w:val="-4"/>
        </w:rPr>
        <w:t>截止报告期末，本公司直接为控股子公司担保金额为116,800万元人民币，包括为控股子公</w:t>
      </w:r>
      <w:r>
        <w:rPr>
          <w:spacing w:val="-1"/>
        </w:rPr>
        <w:t> </w:t>
      </w:r>
      <w:r>
        <w:rPr/>
        <w:t>司华意压缩机股份有限公司担保16,000</w:t>
      </w:r>
      <w:r>
        <w:rPr>
          <w:spacing w:val="-53"/>
        </w:rPr>
        <w:t> </w:t>
      </w:r>
      <w:r>
        <w:rPr>
          <w:spacing w:val="-2"/>
        </w:rPr>
        <w:t>万元人民币，为控股子公司四川长虹佳华信息产品有限</w:t>
      </w:r>
      <w:r>
        <w:rPr/>
        <w:t> 责任公司担保4,000</w:t>
      </w:r>
      <w:r>
        <w:rPr>
          <w:spacing w:val="-35"/>
        </w:rPr>
        <w:t> </w:t>
      </w:r>
      <w:r>
        <w:rPr>
          <w:spacing w:val="-2"/>
        </w:rPr>
        <w:t>万元人民币，为控股子公司四川长虹器件科技有限公司担保1,800万元人民</w:t>
      </w:r>
      <w:r>
        <w:rPr>
          <w:spacing w:val="-101"/>
        </w:rPr>
        <w:t> </w:t>
      </w:r>
      <w:r>
        <w:rPr>
          <w:spacing w:val="-101"/>
        </w:rPr>
      </w:r>
      <w:r>
        <w:rPr/>
        <w:t>币，为控股子公司广东长虹电子有限公司担保20,000万元人民币，为控股子公司四川长虹新能</w:t>
      </w:r>
      <w:r>
        <w:rPr/>
        <w:t> 源科技有限公司担保3,000</w:t>
      </w:r>
      <w:r>
        <w:rPr>
          <w:spacing w:val="-40"/>
        </w:rPr>
        <w:t> </w:t>
      </w:r>
      <w:r>
        <w:rPr>
          <w:spacing w:val="-2"/>
        </w:rPr>
        <w:t>万元人民币，为控股子公司中山长虹电器有限公司担保4,000万元人</w:t>
      </w:r>
      <w:r>
        <w:rPr>
          <w:spacing w:val="-102"/>
        </w:rPr>
        <w:t> </w:t>
      </w:r>
      <w:r>
        <w:rPr>
          <w:spacing w:val="-102"/>
        </w:rPr>
      </w:r>
      <w:r>
        <w:rPr/>
        <w:t>民币，为控股子公司四川虹欧显示器件有限公司担保68,000万元人民币。</w:t>
      </w:r>
    </w:p>
    <w:p>
      <w:pPr>
        <w:spacing w:line="240" w:lineRule="auto" w:before="10"/>
        <w:rPr>
          <w:rFonts w:ascii="宋体" w:hAnsi="宋体" w:cs="宋体" w:eastAsia="宋体" w:hint="default"/>
          <w:sz w:val="18"/>
          <w:szCs w:val="18"/>
        </w:rPr>
      </w:pPr>
    </w:p>
    <w:p>
      <w:pPr>
        <w:pStyle w:val="BodyText"/>
        <w:spacing w:line="274" w:lineRule="exact"/>
        <w:ind w:left="121" w:right="1333"/>
        <w:jc w:val="left"/>
      </w:pPr>
      <w:r>
        <w:rPr/>
        <w:t>3、委托理财情况</w:t>
      </w:r>
    </w:p>
    <w:p>
      <w:pPr>
        <w:pStyle w:val="BodyText"/>
        <w:spacing w:line="272" w:lineRule="exact"/>
        <w:ind w:left="541" w:right="1333"/>
        <w:jc w:val="left"/>
      </w:pPr>
      <w:r>
        <w:rPr/>
        <w:t>2004</w:t>
      </w:r>
      <w:r>
        <w:rPr>
          <w:spacing w:val="-54"/>
        </w:rPr>
        <w:t> </w:t>
      </w:r>
      <w:r>
        <w:rPr/>
        <w:t>年</w:t>
      </w:r>
      <w:r>
        <w:rPr>
          <w:spacing w:val="-54"/>
        </w:rPr>
        <w:t> </w:t>
      </w:r>
      <w:r>
        <w:rPr/>
        <w:t>1</w:t>
      </w:r>
      <w:r>
        <w:rPr>
          <w:spacing w:val="-53"/>
        </w:rPr>
        <w:t> </w:t>
      </w:r>
      <w:r>
        <w:rPr/>
        <w:t>月，南方证券被依法行政接管，遵循谨慎性原则，本公司在</w:t>
      </w:r>
      <w:r>
        <w:rPr>
          <w:spacing w:val="-54"/>
        </w:rPr>
        <w:t> </w:t>
      </w:r>
      <w:r>
        <w:rPr/>
        <w:t>2004</w:t>
      </w:r>
      <w:r>
        <w:rPr>
          <w:spacing w:val="-53"/>
        </w:rPr>
        <w:t> </w:t>
      </w:r>
      <w:r>
        <w:rPr/>
        <w:t>年度报告中对</w:t>
      </w:r>
    </w:p>
    <w:p>
      <w:pPr>
        <w:pStyle w:val="BodyText"/>
        <w:spacing w:line="272" w:lineRule="exact"/>
        <w:ind w:left="121" w:right="0"/>
        <w:jc w:val="left"/>
      </w:pPr>
      <w:r>
        <w:rPr/>
        <w:t>南方证券的债权账面净额</w:t>
      </w:r>
      <w:r>
        <w:rPr>
          <w:spacing w:val="-75"/>
        </w:rPr>
        <w:t> </w:t>
      </w:r>
      <w:r>
        <w:rPr/>
        <w:t>18,280</w:t>
      </w:r>
      <w:r>
        <w:rPr>
          <w:spacing w:val="-74"/>
        </w:rPr>
        <w:t> </w:t>
      </w:r>
      <w:r>
        <w:rPr/>
        <w:t>万元全额计提了减值准备。在南方证券进入破产清算程序后，</w:t>
      </w:r>
    </w:p>
    <w:p>
      <w:pPr>
        <w:pStyle w:val="BodyText"/>
        <w:spacing w:line="272" w:lineRule="exact" w:before="26"/>
        <w:ind w:left="121" w:right="1333"/>
        <w:jc w:val="left"/>
      </w:pPr>
      <w:r>
        <w:rPr/>
        <w:t>本公司于</w:t>
      </w:r>
      <w:r>
        <w:rPr>
          <w:spacing w:val="-84"/>
        </w:rPr>
        <w:t> </w:t>
      </w:r>
      <w:r>
        <w:rPr/>
        <w:t>2006</w:t>
      </w:r>
      <w:r>
        <w:rPr>
          <w:spacing w:val="-84"/>
        </w:rPr>
        <w:t> </w:t>
      </w:r>
      <w:r>
        <w:rPr/>
        <w:t>年</w:t>
      </w:r>
      <w:r>
        <w:rPr>
          <w:spacing w:val="-85"/>
        </w:rPr>
        <w:t> </w:t>
      </w:r>
      <w:r>
        <w:rPr/>
        <w:t>8</w:t>
      </w:r>
      <w:r>
        <w:rPr>
          <w:spacing w:val="-84"/>
        </w:rPr>
        <w:t> </w:t>
      </w:r>
      <w:r>
        <w:rPr/>
        <w:t>月按照有关规定和程序向南方证券破产清算组进行了债权申报并依法得到受</w:t>
      </w:r>
      <w:r>
        <w:rPr>
          <w:spacing w:val="-1"/>
        </w:rPr>
        <w:t> </w:t>
      </w:r>
      <w:r>
        <w:rPr/>
        <w:t>理。</w:t>
      </w:r>
    </w:p>
    <w:p>
      <w:pPr>
        <w:pStyle w:val="BodyText"/>
        <w:spacing w:line="246" w:lineRule="exact"/>
        <w:ind w:left="541" w:right="1333"/>
        <w:jc w:val="left"/>
      </w:pPr>
      <w:r>
        <w:rPr/>
        <w:t>2008</w:t>
      </w:r>
      <w:r>
        <w:rPr>
          <w:spacing w:val="-54"/>
        </w:rPr>
        <w:t> </w:t>
      </w:r>
      <w:r>
        <w:rPr/>
        <w:t>年</w:t>
      </w:r>
      <w:r>
        <w:rPr>
          <w:spacing w:val="-54"/>
        </w:rPr>
        <w:t> </w:t>
      </w:r>
      <w:r>
        <w:rPr/>
        <w:t>4</w:t>
      </w:r>
      <w:r>
        <w:rPr>
          <w:spacing w:val="-54"/>
        </w:rPr>
        <w:t> </w:t>
      </w:r>
      <w:r>
        <w:rPr/>
        <w:t>月</w:t>
      </w:r>
      <w:r>
        <w:rPr>
          <w:spacing w:val="-55"/>
        </w:rPr>
        <w:t> </w:t>
      </w:r>
      <w:r>
        <w:rPr/>
        <w:t>20</w:t>
      </w:r>
      <w:r>
        <w:rPr>
          <w:spacing w:val="-53"/>
        </w:rPr>
        <w:t> </w:t>
      </w:r>
      <w:r>
        <w:rPr/>
        <w:t>日，本公司收到南方证券破产清算组出具的《南方证券股份有限公司破产</w:t>
      </w:r>
    </w:p>
    <w:p>
      <w:pPr>
        <w:pStyle w:val="BodyText"/>
        <w:spacing w:line="272" w:lineRule="exact"/>
        <w:ind w:left="121" w:right="0"/>
        <w:jc w:val="left"/>
      </w:pPr>
      <w:r>
        <w:rPr/>
        <w:t>清算组权利申报审核通知书》（南证债发字〔2008〕债权第</w:t>
      </w:r>
      <w:r>
        <w:rPr>
          <w:spacing w:val="-55"/>
        </w:rPr>
        <w:t> </w:t>
      </w:r>
      <w:r>
        <w:rPr/>
        <w:t>299</w:t>
      </w:r>
      <w:r>
        <w:rPr>
          <w:spacing w:val="-53"/>
        </w:rPr>
        <w:t> </w:t>
      </w:r>
      <w:r>
        <w:rPr/>
        <w:t>号），确认本公司对南方证券</w:t>
      </w:r>
    </w:p>
    <w:p>
      <w:pPr>
        <w:pStyle w:val="BodyText"/>
        <w:spacing w:line="272" w:lineRule="exact"/>
        <w:ind w:left="121" w:right="1333"/>
        <w:jc w:val="left"/>
      </w:pPr>
      <w:r>
        <w:rPr/>
        <w:t>享有破产债权金额合计</w:t>
      </w:r>
      <w:r>
        <w:rPr>
          <w:spacing w:val="-65"/>
        </w:rPr>
        <w:t> </w:t>
      </w:r>
      <w:r>
        <w:rPr/>
        <w:t>200,765,792.49</w:t>
      </w:r>
      <w:r>
        <w:rPr>
          <w:spacing w:val="-65"/>
        </w:rPr>
        <w:t> </w:t>
      </w:r>
      <w:r>
        <w:rPr/>
        <w:t>元。</w:t>
      </w:r>
    </w:p>
    <w:p>
      <w:pPr>
        <w:pStyle w:val="BodyText"/>
        <w:spacing w:line="272" w:lineRule="exact" w:before="26"/>
        <w:ind w:left="121" w:right="1343" w:firstLine="420"/>
        <w:jc w:val="both"/>
      </w:pPr>
      <w:r>
        <w:rPr/>
        <w:t>2008</w:t>
      </w:r>
      <w:r>
        <w:rPr>
          <w:spacing w:val="-62"/>
        </w:rPr>
        <w:t> </w:t>
      </w:r>
      <w:r>
        <w:rPr/>
        <w:t>年</w:t>
      </w:r>
      <w:r>
        <w:rPr>
          <w:spacing w:val="-62"/>
        </w:rPr>
        <w:t> </w:t>
      </w:r>
      <w:r>
        <w:rPr/>
        <w:t>5</w:t>
      </w:r>
      <w:r>
        <w:rPr>
          <w:spacing w:val="-62"/>
        </w:rPr>
        <w:t> </w:t>
      </w:r>
      <w:r>
        <w:rPr/>
        <w:t>月</w:t>
      </w:r>
      <w:r>
        <w:rPr>
          <w:spacing w:val="-63"/>
        </w:rPr>
        <w:t> </w:t>
      </w:r>
      <w:r>
        <w:rPr/>
        <w:t>4</w:t>
      </w:r>
      <w:r>
        <w:rPr>
          <w:spacing w:val="-61"/>
        </w:rPr>
        <w:t> </w:t>
      </w:r>
      <w:r>
        <w:rPr/>
        <w:t>日，本公司收到南方证券破产清算组《关于南方证券股份有限公司破产案第</w:t>
      </w:r>
      <w:r>
        <w:rPr/>
        <w:t> 一次财产分配补充分配的通知》，根据南方证券破产案第二次债权人会议通过的第一次破产财 产分配方案，本公司对应的南方证券债权第一次获得的受偿资产包括在上海证券交易所上市的 哈药集团股份有限公司（证券代码：600664）流通股份</w:t>
      </w:r>
      <w:r>
        <w:rPr>
          <w:spacing w:val="-55"/>
        </w:rPr>
        <w:t> </w:t>
      </w:r>
      <w:r>
        <w:rPr/>
        <w:t>4,204,251</w:t>
      </w:r>
      <w:r>
        <w:rPr>
          <w:spacing w:val="-54"/>
        </w:rPr>
        <w:t> </w:t>
      </w:r>
      <w:r>
        <w:rPr/>
        <w:t>股、哈飞航空工业股份有限</w:t>
      </w:r>
    </w:p>
    <w:p>
      <w:pPr>
        <w:pStyle w:val="BodyText"/>
        <w:spacing w:line="245" w:lineRule="exact"/>
        <w:ind w:left="121" w:right="1333"/>
        <w:jc w:val="left"/>
      </w:pPr>
      <w:r>
        <w:rPr/>
        <w:t>公司（证券代码：600038）流通股份</w:t>
      </w:r>
      <w:r>
        <w:rPr>
          <w:spacing w:val="-57"/>
        </w:rPr>
        <w:t> </w:t>
      </w:r>
      <w:r>
        <w:rPr/>
        <w:t>1,092,120</w:t>
      </w:r>
      <w:r>
        <w:rPr>
          <w:spacing w:val="-55"/>
        </w:rPr>
        <w:t> </w:t>
      </w:r>
      <w:r>
        <w:rPr/>
        <w:t>股、现金</w:t>
      </w:r>
      <w:r>
        <w:rPr>
          <w:spacing w:val="-56"/>
        </w:rPr>
        <w:t> </w:t>
      </w:r>
      <w:r>
        <w:rPr/>
        <w:t>7,082,670.49</w:t>
      </w:r>
      <w:r>
        <w:rPr>
          <w:spacing w:val="-55"/>
        </w:rPr>
        <w:t> </w:t>
      </w:r>
      <w:r>
        <w:rPr/>
        <w:t>元。截止</w:t>
      </w:r>
      <w:r>
        <w:rPr>
          <w:spacing w:val="-56"/>
        </w:rPr>
        <w:t> </w:t>
      </w:r>
      <w:r>
        <w:rPr/>
        <w:t>2008</w:t>
      </w:r>
      <w:r>
        <w:rPr>
          <w:spacing w:val="-55"/>
        </w:rPr>
        <w:t> </w:t>
      </w:r>
      <w:r>
        <w:rPr/>
        <w:t>年</w:t>
      </w:r>
      <w:r>
        <w:rPr>
          <w:spacing w:val="-57"/>
        </w:rPr>
        <w:t> </w:t>
      </w:r>
      <w:r>
        <w:rPr/>
        <w:t>6</w:t>
      </w:r>
      <w:r>
        <w:rPr>
          <w:spacing w:val="-55"/>
        </w:rPr>
        <w:t> </w:t>
      </w:r>
      <w:r>
        <w:rPr/>
        <w:t>月</w:t>
      </w:r>
    </w:p>
    <w:p>
      <w:pPr>
        <w:pStyle w:val="BodyText"/>
        <w:spacing w:line="272" w:lineRule="exact" w:before="26"/>
        <w:ind w:left="541" w:right="1444" w:hanging="420"/>
        <w:jc w:val="left"/>
      </w:pPr>
      <w:r>
        <w:rPr/>
        <w:t>27</w:t>
      </w:r>
      <w:r>
        <w:rPr>
          <w:spacing w:val="-53"/>
        </w:rPr>
        <w:t> </w:t>
      </w:r>
      <w:r>
        <w:rPr/>
        <w:t>日，上述受偿资产中证券资产已全部过户至本公司名下，现金已划至本公司银行账户。</w:t>
      </w:r>
      <w:r>
        <w:rPr/>
        <w:t> 根据2008 年12 月23</w:t>
      </w:r>
      <w:r>
        <w:rPr>
          <w:spacing w:val="-6"/>
        </w:rPr>
        <w:t> </w:t>
      </w:r>
      <w:r>
        <w:rPr/>
        <w:t>日广东省深圳市中级人民法院民事裁定书（&lt;2006&gt;深中法民七字第</w:t>
      </w:r>
    </w:p>
    <w:p>
      <w:pPr>
        <w:pStyle w:val="BodyText"/>
        <w:spacing w:line="272" w:lineRule="exact"/>
        <w:ind w:left="121" w:right="1333"/>
        <w:jc w:val="left"/>
      </w:pPr>
      <w:r>
        <w:rPr/>
        <w:t>26-89</w:t>
      </w:r>
      <w:r>
        <w:rPr>
          <w:spacing w:val="-48"/>
        </w:rPr>
        <w:t> </w:t>
      </w:r>
      <w:r>
        <w:rPr>
          <w:spacing w:val="-3"/>
        </w:rPr>
        <w:t>号），裁定认可南方证券股份有限公司第三次债权人会议于2008</w:t>
      </w:r>
      <w:r>
        <w:rPr>
          <w:spacing w:val="-51"/>
        </w:rPr>
        <w:t> </w:t>
      </w:r>
      <w:r>
        <w:rPr/>
        <w:t>年12</w:t>
      </w:r>
      <w:r>
        <w:rPr>
          <w:spacing w:val="-48"/>
        </w:rPr>
        <w:t> </w:t>
      </w:r>
      <w:r>
        <w:rPr/>
        <w:t>月19</w:t>
      </w:r>
      <w:r>
        <w:rPr>
          <w:spacing w:val="-48"/>
        </w:rPr>
        <w:t> </w:t>
      </w:r>
      <w:r>
        <w:rPr>
          <w:spacing w:val="-6"/>
        </w:rPr>
        <w:t>日通过的《南</w:t>
      </w:r>
      <w:r>
        <w:rPr/>
        <w:t> 方证券股份有限公司破产案第二次破产财产分配方案》。根据《南方证券股份有限公司破产案 第二次破产财产分配方案》，本公司享有的南方证券破产债权第二次获得的受偿资产为现金 10,038,289.62</w:t>
      </w:r>
      <w:r>
        <w:rPr>
          <w:spacing w:val="-27"/>
        </w:rPr>
        <w:t> </w:t>
      </w:r>
      <w:r>
        <w:rPr>
          <w:spacing w:val="-2"/>
        </w:rPr>
        <w:t>元。截止报告期末，南方证券破产清算组已将现金10,038,289.62元划至本公司</w:t>
      </w:r>
      <w:r>
        <w:rPr>
          <w:spacing w:val="-99"/>
        </w:rPr>
        <w:t> </w:t>
      </w:r>
      <w:r>
        <w:rPr>
          <w:spacing w:val="-99"/>
        </w:rPr>
      </w:r>
      <w:r>
        <w:rPr/>
        <w:t>银行账户。</w:t>
      </w:r>
    </w:p>
    <w:p>
      <w:pPr>
        <w:pStyle w:val="BodyText"/>
        <w:spacing w:line="272" w:lineRule="exact"/>
        <w:ind w:left="121" w:right="1351" w:firstLine="420"/>
        <w:jc w:val="both"/>
      </w:pPr>
      <w:r>
        <w:rPr/>
        <w:t>上述情况相关公告的具体内容已刊登在</w:t>
      </w:r>
      <w:r>
        <w:rPr>
          <w:spacing w:val="-54"/>
        </w:rPr>
        <w:t> </w:t>
      </w:r>
      <w:r>
        <w:rPr/>
        <w:t>2008</w:t>
      </w:r>
      <w:r>
        <w:rPr>
          <w:spacing w:val="-53"/>
        </w:rPr>
        <w:t> </w:t>
      </w:r>
      <w:r>
        <w:rPr/>
        <w:t>年</w:t>
      </w:r>
      <w:r>
        <w:rPr>
          <w:spacing w:val="-55"/>
        </w:rPr>
        <w:t> </w:t>
      </w:r>
      <w:r>
        <w:rPr/>
        <w:t>6</w:t>
      </w:r>
      <w:r>
        <w:rPr>
          <w:spacing w:val="-53"/>
        </w:rPr>
        <w:t> </w:t>
      </w:r>
      <w:r>
        <w:rPr/>
        <w:t>月</w:t>
      </w:r>
      <w:r>
        <w:rPr>
          <w:spacing w:val="-55"/>
        </w:rPr>
        <w:t> </w:t>
      </w:r>
      <w:r>
        <w:rPr/>
        <w:t>27</w:t>
      </w:r>
      <w:r>
        <w:rPr>
          <w:spacing w:val="-53"/>
        </w:rPr>
        <w:t> </w:t>
      </w:r>
      <w:r>
        <w:rPr/>
        <w:t>日、8</w:t>
      </w:r>
      <w:r>
        <w:rPr>
          <w:spacing w:val="-53"/>
        </w:rPr>
        <w:t> </w:t>
      </w:r>
      <w:r>
        <w:rPr/>
        <w:t>月</w:t>
      </w:r>
      <w:r>
        <w:rPr>
          <w:spacing w:val="-55"/>
        </w:rPr>
        <w:t> </w:t>
      </w:r>
      <w:r>
        <w:rPr/>
        <w:t>29</w:t>
      </w:r>
      <w:r>
        <w:rPr>
          <w:spacing w:val="-53"/>
        </w:rPr>
        <w:t> </w:t>
      </w:r>
      <w:r>
        <w:rPr/>
        <w:t>日、12</w:t>
      </w:r>
      <w:r>
        <w:rPr>
          <w:spacing w:val="-53"/>
        </w:rPr>
        <w:t> </w:t>
      </w:r>
      <w:r>
        <w:rPr/>
        <w:t>月</w:t>
      </w:r>
      <w:r>
        <w:rPr>
          <w:spacing w:val="-55"/>
        </w:rPr>
        <w:t> </w:t>
      </w:r>
      <w:r>
        <w:rPr/>
        <w:t>31</w:t>
      </w:r>
      <w:r>
        <w:rPr>
          <w:spacing w:val="-53"/>
        </w:rPr>
        <w:t> </w:t>
      </w:r>
      <w:r>
        <w:rPr/>
        <w:t>日的《上</w:t>
      </w:r>
      <w:r>
        <w:rPr/>
        <w:t> 海证券报》。</w:t>
      </w:r>
    </w:p>
    <w:p>
      <w:pPr>
        <w:spacing w:line="240" w:lineRule="auto" w:before="11"/>
        <w:rPr>
          <w:rFonts w:ascii="宋体" w:hAnsi="宋体" w:cs="宋体" w:eastAsia="宋体" w:hint="default"/>
          <w:sz w:val="20"/>
          <w:szCs w:val="20"/>
        </w:rPr>
      </w:pPr>
    </w:p>
    <w:p>
      <w:pPr>
        <w:pStyle w:val="BodyText"/>
        <w:spacing w:line="272" w:lineRule="exact"/>
        <w:ind w:left="541" w:right="6793" w:hanging="421"/>
        <w:jc w:val="left"/>
      </w:pPr>
      <w:r>
        <w:rPr/>
        <w:t>4、其他重大合同 本年度公司无其他重大合同。</w:t>
      </w:r>
    </w:p>
    <w:p>
      <w:pPr>
        <w:spacing w:after="0" w:line="272" w:lineRule="exact"/>
        <w:jc w:val="left"/>
        <w:sectPr>
          <w:pgSz w:w="11910" w:h="16840"/>
          <w:pgMar w:header="0" w:footer="997" w:top="1200" w:bottom="1180" w:left="1580" w:right="240"/>
        </w:sectPr>
      </w:pPr>
    </w:p>
    <w:p>
      <w:pPr>
        <w:spacing w:line="272" w:lineRule="exact" w:before="34"/>
        <w:ind w:left="521" w:right="213" w:hanging="420"/>
        <w:jc w:val="left"/>
        <w:rPr>
          <w:rFonts w:ascii="宋体" w:hAnsi="宋体" w:cs="宋体" w:eastAsia="宋体" w:hint="default"/>
          <w:sz w:val="21"/>
          <w:szCs w:val="21"/>
        </w:rPr>
      </w:pPr>
      <w:r>
        <w:rPr>
          <w:rFonts w:ascii="宋体" w:hAnsi="宋体" w:cs="宋体" w:eastAsia="宋体" w:hint="default"/>
          <w:b/>
          <w:bCs/>
          <w:sz w:val="21"/>
          <w:szCs w:val="21"/>
        </w:rPr>
        <w:t>(七) 承诺事项履行情况</w:t>
      </w:r>
      <w:r>
        <w:rPr>
          <w:rFonts w:ascii="宋体" w:hAnsi="宋体" w:cs="宋体" w:eastAsia="宋体" w:hint="default"/>
          <w:b/>
          <w:bCs/>
          <w:w w:val="99"/>
          <w:sz w:val="21"/>
          <w:szCs w:val="21"/>
        </w:rPr>
        <w:t> </w:t>
      </w:r>
      <w:r>
        <w:rPr>
          <w:rFonts w:ascii="宋体" w:hAnsi="宋体" w:cs="宋体" w:eastAsia="宋体" w:hint="default"/>
          <w:spacing w:val="-3"/>
          <w:sz w:val="21"/>
          <w:szCs w:val="21"/>
        </w:rPr>
        <w:t>1、本公司在《合肥美菱股份有限公司收购报告书摘要》中承诺并保证：收购美菱股份股权</w:t>
      </w:r>
    </w:p>
    <w:p>
      <w:pPr>
        <w:pStyle w:val="BodyText"/>
        <w:spacing w:line="246" w:lineRule="exact"/>
        <w:ind w:left="101" w:right="0"/>
        <w:jc w:val="both"/>
      </w:pPr>
      <w:r>
        <w:rPr/>
        <w:t>完成后，为避免同业竞争，本公司并代表公司的下属公司、关联方进一步承诺和保证如下：</w:t>
      </w:r>
    </w:p>
    <w:p>
      <w:pPr>
        <w:pStyle w:val="BodyText"/>
        <w:spacing w:line="272" w:lineRule="exact"/>
        <w:ind w:left="521" w:right="0"/>
        <w:jc w:val="left"/>
      </w:pPr>
      <w:r>
        <w:rPr/>
        <w:t>（1）本公司不从事与美菱股份目前或将来业务相竞争或有利益冲突的冰箱等业务或活动。</w:t>
      </w:r>
    </w:p>
    <w:p>
      <w:pPr>
        <w:pStyle w:val="BodyText"/>
        <w:spacing w:line="272" w:lineRule="exact" w:before="26"/>
        <w:ind w:left="101" w:right="213" w:firstLine="420"/>
        <w:jc w:val="left"/>
      </w:pPr>
      <w:r>
        <w:rPr>
          <w:spacing w:val="-3"/>
        </w:rPr>
        <w:t>（2）本公司保证合法、合理地运用股东权利，不采取任何限制或影响美菱股份正常经营的</w:t>
      </w:r>
      <w:r>
        <w:rPr/>
        <w:t> 行为。</w:t>
      </w:r>
    </w:p>
    <w:p>
      <w:pPr>
        <w:pStyle w:val="BodyText"/>
        <w:spacing w:line="272" w:lineRule="exact"/>
        <w:ind w:left="101" w:right="222" w:firstLine="420"/>
        <w:jc w:val="both"/>
      </w:pPr>
      <w:r>
        <w:rPr>
          <w:spacing w:val="-3"/>
        </w:rPr>
        <w:t>（3）若美菱股份在其现有业务的基础上进一步拓展其经营业务范围，而上述业务范围为本</w:t>
      </w:r>
      <w:r>
        <w:rPr/>
        <w:t> 公司已开展经营的（如空调业务）业务，为了避免同业竞争，只要本公司仍然是美菱股份的控 股股东或实质控制人，本公司同意在符合本公司和美菱股份全体股东利益的情况下，对本公司 和美菱股份的相关业务进行整合。</w:t>
      </w:r>
    </w:p>
    <w:p>
      <w:pPr>
        <w:pStyle w:val="BodyText"/>
        <w:spacing w:line="272" w:lineRule="exact"/>
        <w:ind w:left="101" w:right="107" w:firstLine="420"/>
        <w:jc w:val="left"/>
      </w:pPr>
      <w:r>
        <w:rPr>
          <w:spacing w:val="-3"/>
        </w:rPr>
        <w:t>（4）如果本公司一旦拥有从事竞争业务的机会，将事先书面征询美菱股份是否愿意从事竞</w:t>
      </w:r>
      <w:r>
        <w:rPr/>
        <w:t> 争业务。如果美菱股份在收到书面征询函之日后二十日内未以书面形式明确答复是否将从事该</w:t>
      </w:r>
    </w:p>
    <w:p>
      <w:pPr>
        <w:pStyle w:val="BodyText"/>
        <w:spacing w:line="272" w:lineRule="exact"/>
        <w:ind w:left="101" w:right="107"/>
        <w:jc w:val="left"/>
      </w:pPr>
      <w:r>
        <w:rPr>
          <w:spacing w:val="-3"/>
        </w:rPr>
        <w:t>等竞争业务，将被视为不从事该等竞争业务。只有当美菱股份确认或被视为不从事竞争业务后，</w:t>
      </w:r>
      <w:r>
        <w:rPr>
          <w:spacing w:val="-77"/>
        </w:rPr>
        <w:t> </w:t>
      </w:r>
      <w:r>
        <w:rPr>
          <w:spacing w:val="-77"/>
        </w:rPr>
      </w:r>
      <w:r>
        <w:rPr/>
        <w:t>本公司才会从事有关不具有同业竞争性质的业务。</w:t>
      </w:r>
    </w:p>
    <w:p>
      <w:pPr>
        <w:pStyle w:val="BodyText"/>
        <w:spacing w:line="272" w:lineRule="exact"/>
        <w:ind w:left="521" w:right="213"/>
        <w:jc w:val="left"/>
      </w:pPr>
      <w:r>
        <w:rPr/>
        <w:t>报告期内，公司严格履行上述承诺事项，不存在违反承诺的情形。 为减少与美菱股份之间的关联交易，2008</w:t>
      </w:r>
      <w:r>
        <w:rPr>
          <w:spacing w:val="-61"/>
        </w:rPr>
        <w:t> </w:t>
      </w:r>
      <w:r>
        <w:rPr/>
        <w:t>年</w:t>
      </w:r>
      <w:r>
        <w:rPr>
          <w:spacing w:val="-61"/>
        </w:rPr>
        <w:t> </w:t>
      </w:r>
      <w:r>
        <w:rPr/>
        <w:t>1</w:t>
      </w:r>
      <w:r>
        <w:rPr>
          <w:spacing w:val="-61"/>
        </w:rPr>
        <w:t> </w:t>
      </w:r>
      <w:r>
        <w:rPr/>
        <w:t>月</w:t>
      </w:r>
      <w:r>
        <w:rPr>
          <w:spacing w:val="-61"/>
        </w:rPr>
        <w:t> </w:t>
      </w:r>
      <w:r>
        <w:rPr/>
        <w:t>30</w:t>
      </w:r>
      <w:r>
        <w:rPr>
          <w:spacing w:val="-60"/>
        </w:rPr>
        <w:t> </w:t>
      </w:r>
      <w:r>
        <w:rPr/>
        <w:t>日，本公司与美菱股份签署《关于合</w:t>
      </w:r>
    </w:p>
    <w:p>
      <w:pPr>
        <w:pStyle w:val="BodyText"/>
        <w:spacing w:line="272" w:lineRule="exact"/>
        <w:ind w:left="101" w:right="223"/>
        <w:jc w:val="both"/>
      </w:pPr>
      <w:r>
        <w:rPr/>
        <w:t>肥长虹美菱制冷有限公司之股权转让协议》，约定本公司将持有的子公司美菱制冷</w:t>
      </w:r>
      <w:r>
        <w:rPr>
          <w:spacing w:val="-53"/>
        </w:rPr>
        <w:t> </w:t>
      </w:r>
      <w:r>
        <w:rPr/>
        <w:t>90%的股权</w:t>
      </w:r>
      <w:r>
        <w:rPr/>
        <w:t> 以</w:t>
      </w:r>
      <w:r>
        <w:rPr>
          <w:spacing w:val="-60"/>
        </w:rPr>
        <w:t> </w:t>
      </w:r>
      <w:r>
        <w:rPr/>
        <w:t>2,036.74</w:t>
      </w:r>
      <w:r>
        <w:rPr>
          <w:spacing w:val="-60"/>
        </w:rPr>
        <w:t> </w:t>
      </w:r>
      <w:r>
        <w:rPr/>
        <w:t>万元价格转让给美菱股份。2008</w:t>
      </w:r>
      <w:r>
        <w:rPr>
          <w:spacing w:val="-59"/>
        </w:rPr>
        <w:t> </w:t>
      </w:r>
      <w:r>
        <w:rPr/>
        <w:t>年</w:t>
      </w:r>
      <w:r>
        <w:rPr>
          <w:spacing w:val="-61"/>
        </w:rPr>
        <w:t> </w:t>
      </w:r>
      <w:r>
        <w:rPr/>
        <w:t>3</w:t>
      </w:r>
      <w:r>
        <w:rPr>
          <w:spacing w:val="-59"/>
        </w:rPr>
        <w:t> </w:t>
      </w:r>
      <w:r>
        <w:rPr/>
        <w:t>月</w:t>
      </w:r>
      <w:r>
        <w:rPr>
          <w:spacing w:val="-61"/>
        </w:rPr>
        <w:t> </w:t>
      </w:r>
      <w:r>
        <w:rPr/>
        <w:t>20</w:t>
      </w:r>
      <w:r>
        <w:rPr>
          <w:spacing w:val="-59"/>
        </w:rPr>
        <w:t> </w:t>
      </w:r>
      <w:r>
        <w:rPr/>
        <w:t>日本公司已收到股权全部转让价款。相</w:t>
      </w:r>
      <w:r>
        <w:rPr/>
        <w:t> 关工商变更手续截止报告出具日已办理完毕。</w:t>
      </w:r>
    </w:p>
    <w:p>
      <w:pPr>
        <w:pStyle w:val="BodyText"/>
        <w:spacing w:line="246" w:lineRule="exact"/>
        <w:ind w:left="521" w:right="107"/>
        <w:jc w:val="left"/>
      </w:pPr>
      <w:r>
        <w:rPr/>
        <w:t>2、本公司在《美菱电器股改说明书》中承诺：1、美菱股份在规定的时间内公告</w:t>
      </w:r>
      <w:r>
        <w:rPr>
          <w:spacing w:val="-72"/>
        </w:rPr>
        <w:t> </w:t>
      </w:r>
      <w:r>
        <w:rPr/>
        <w:t>2006</w:t>
      </w:r>
      <w:r>
        <w:rPr>
          <w:spacing w:val="-72"/>
        </w:rPr>
        <w:t> </w:t>
      </w:r>
      <w:r>
        <w:rPr/>
        <w:t>年、</w:t>
      </w:r>
    </w:p>
    <w:p>
      <w:pPr>
        <w:pStyle w:val="BodyText"/>
        <w:spacing w:line="272" w:lineRule="exact"/>
        <w:ind w:left="101" w:right="0"/>
        <w:jc w:val="both"/>
      </w:pPr>
      <w:r>
        <w:rPr/>
        <w:t>2007</w:t>
      </w:r>
      <w:r>
        <w:rPr>
          <w:spacing w:val="-54"/>
        </w:rPr>
        <w:t> </w:t>
      </w:r>
      <w:r>
        <w:rPr/>
        <w:t>年、2008</w:t>
      </w:r>
      <w:r>
        <w:rPr>
          <w:spacing w:val="-54"/>
        </w:rPr>
        <w:t> </w:t>
      </w:r>
      <w:r>
        <w:rPr/>
        <w:t>年的年度报告，年度报告的审计意见为标准无保留意见，同时，美菱股份</w:t>
      </w:r>
      <w:r>
        <w:rPr>
          <w:spacing w:val="-55"/>
        </w:rPr>
        <w:t> </w:t>
      </w:r>
      <w:r>
        <w:rPr/>
        <w:t>2006</w:t>
      </w:r>
    </w:p>
    <w:p>
      <w:pPr>
        <w:pStyle w:val="BodyText"/>
        <w:spacing w:line="272" w:lineRule="exact" w:before="26"/>
        <w:ind w:left="101" w:right="221"/>
        <w:jc w:val="both"/>
      </w:pPr>
      <w:r>
        <w:rPr/>
        <w:t>年较</w:t>
      </w:r>
      <w:r>
        <w:rPr>
          <w:spacing w:val="-54"/>
        </w:rPr>
        <w:t> </w:t>
      </w:r>
      <w:r>
        <w:rPr/>
        <w:t>2004</w:t>
      </w:r>
      <w:r>
        <w:rPr>
          <w:spacing w:val="-53"/>
        </w:rPr>
        <w:t> </w:t>
      </w:r>
      <w:r>
        <w:rPr/>
        <w:t>年和</w:t>
      </w:r>
      <w:r>
        <w:rPr>
          <w:spacing w:val="-54"/>
        </w:rPr>
        <w:t> </w:t>
      </w:r>
      <w:r>
        <w:rPr/>
        <w:t>2005</w:t>
      </w:r>
      <w:r>
        <w:rPr>
          <w:spacing w:val="-53"/>
        </w:rPr>
        <w:t> </w:t>
      </w:r>
      <w:r>
        <w:rPr>
          <w:spacing w:val="-3"/>
        </w:rPr>
        <w:t>年平均净利润的增长率、2007</w:t>
      </w:r>
      <w:r>
        <w:rPr>
          <w:spacing w:val="-53"/>
        </w:rPr>
        <w:t> </w:t>
      </w:r>
      <w:r>
        <w:rPr/>
        <w:t>年较</w:t>
      </w:r>
      <w:r>
        <w:rPr>
          <w:spacing w:val="-55"/>
        </w:rPr>
        <w:t> </w:t>
      </w:r>
      <w:r>
        <w:rPr/>
        <w:t>2006</w:t>
      </w:r>
      <w:r>
        <w:rPr>
          <w:spacing w:val="-54"/>
        </w:rPr>
        <w:t> </w:t>
      </w:r>
      <w:r>
        <w:rPr>
          <w:spacing w:val="-3"/>
        </w:rPr>
        <w:t>年净利润增长率、2008</w:t>
      </w:r>
      <w:r>
        <w:rPr>
          <w:spacing w:val="-54"/>
        </w:rPr>
        <w:t> </w:t>
      </w:r>
      <w:r>
        <w:rPr/>
        <w:t>年较</w:t>
      </w:r>
      <w:r>
        <w:rPr>
          <w:spacing w:val="-54"/>
        </w:rPr>
        <w:t> </w:t>
      </w:r>
      <w:r>
        <w:rPr/>
        <w:t>2007</w:t>
      </w:r>
      <w:r>
        <w:rPr>
          <w:spacing w:val="-1"/>
        </w:rPr>
        <w:t> 年净利润增长率为正，且平均不低于</w:t>
      </w:r>
      <w:r>
        <w:rPr>
          <w:spacing w:val="-34"/>
        </w:rPr>
        <w:t> </w:t>
      </w:r>
      <w:r>
        <w:rPr>
          <w:spacing w:val="-2"/>
        </w:rPr>
        <w:t>30%（以该期间美菱电器的年度审计报告为准）,如出现不</w:t>
      </w:r>
      <w:r>
        <w:rPr>
          <w:spacing w:val="-101"/>
        </w:rPr>
        <w:t> </w:t>
      </w:r>
      <w:r>
        <w:rPr>
          <w:spacing w:val="-101"/>
        </w:rPr>
      </w:r>
      <w:r>
        <w:rPr/>
        <w:t>符合上述条件的情形，本公司、长虹集团和美菱集团将追加对价安排。追加对价数量按照现有 A</w:t>
      </w:r>
      <w:r>
        <w:rPr>
          <w:spacing w:val="-59"/>
        </w:rPr>
        <w:t> </w:t>
      </w:r>
      <w:r>
        <w:rPr/>
        <w:t>股流通股股份每</w:t>
      </w:r>
      <w:r>
        <w:rPr>
          <w:spacing w:val="-60"/>
        </w:rPr>
        <w:t> </w:t>
      </w:r>
      <w:r>
        <w:rPr/>
        <w:t>10</w:t>
      </w:r>
      <w:r>
        <w:rPr>
          <w:spacing w:val="-59"/>
        </w:rPr>
        <w:t> </w:t>
      </w:r>
      <w:r>
        <w:rPr/>
        <w:t>股追加</w:t>
      </w:r>
      <w:r>
        <w:rPr>
          <w:spacing w:val="-60"/>
        </w:rPr>
        <w:t> </w:t>
      </w:r>
      <w:r>
        <w:rPr/>
        <w:t>1</w:t>
      </w:r>
      <w:r>
        <w:rPr>
          <w:spacing w:val="-59"/>
        </w:rPr>
        <w:t> </w:t>
      </w:r>
      <w:r>
        <w:rPr/>
        <w:t>股，追加执行对价安排的股数为</w:t>
      </w:r>
      <w:r>
        <w:rPr>
          <w:spacing w:val="-60"/>
        </w:rPr>
        <w:t> </w:t>
      </w:r>
      <w:r>
        <w:rPr/>
        <w:t>15,153,034</w:t>
      </w:r>
      <w:r>
        <w:rPr>
          <w:spacing w:val="-59"/>
        </w:rPr>
        <w:t> </w:t>
      </w:r>
      <w:r>
        <w:rPr/>
        <w:t>股。本公司承担其</w:t>
      </w:r>
    </w:p>
    <w:p>
      <w:pPr>
        <w:pStyle w:val="BodyText"/>
        <w:spacing w:line="246" w:lineRule="exact"/>
        <w:ind w:left="101" w:right="0"/>
        <w:jc w:val="both"/>
      </w:pPr>
      <w:r>
        <w:rPr/>
        <w:t>中的</w:t>
      </w:r>
      <w:r>
        <w:rPr>
          <w:spacing w:val="-51"/>
        </w:rPr>
        <w:t> </w:t>
      </w:r>
      <w:r>
        <w:rPr/>
        <w:t>5,525,985</w:t>
      </w:r>
      <w:r>
        <w:rPr>
          <w:spacing w:val="-50"/>
        </w:rPr>
        <w:t> </w:t>
      </w:r>
      <w:r>
        <w:rPr>
          <w:spacing w:val="-7"/>
        </w:rPr>
        <w:t>股，长虹集团承担其中的</w:t>
      </w:r>
      <w:r>
        <w:rPr>
          <w:spacing w:val="-51"/>
        </w:rPr>
        <w:t> </w:t>
      </w:r>
      <w:r>
        <w:rPr/>
        <w:t>4,648,297</w:t>
      </w:r>
      <w:r>
        <w:rPr>
          <w:spacing w:val="-50"/>
        </w:rPr>
        <w:t> </w:t>
      </w:r>
      <w:r>
        <w:rPr>
          <w:spacing w:val="-7"/>
        </w:rPr>
        <w:t>股，美菱集团承担其中的</w:t>
      </w:r>
      <w:r>
        <w:rPr>
          <w:spacing w:val="-51"/>
        </w:rPr>
        <w:t> </w:t>
      </w:r>
      <w:r>
        <w:rPr/>
        <w:t>4,978,752</w:t>
      </w:r>
      <w:r>
        <w:rPr>
          <w:spacing w:val="-50"/>
        </w:rPr>
        <w:t> </w:t>
      </w:r>
      <w:r>
        <w:rPr>
          <w:spacing w:val="-18"/>
        </w:rPr>
        <w:t>股。2、</w:t>
      </w:r>
    </w:p>
    <w:p>
      <w:pPr>
        <w:pStyle w:val="BodyText"/>
        <w:spacing w:line="272" w:lineRule="exact"/>
        <w:ind w:left="101" w:right="0"/>
        <w:jc w:val="both"/>
      </w:pPr>
      <w:r>
        <w:rPr/>
        <w:t>在美菱电器股权分置改革实施后两个月内，若美菱电器二级市场股价低于每股</w:t>
      </w:r>
      <w:r>
        <w:rPr>
          <w:spacing w:val="-53"/>
        </w:rPr>
        <w:t> </w:t>
      </w:r>
      <w:r>
        <w:rPr/>
        <w:t>3</w:t>
      </w:r>
      <w:r>
        <w:rPr>
          <w:spacing w:val="-53"/>
        </w:rPr>
        <w:t> </w:t>
      </w:r>
      <w:r>
        <w:rPr/>
        <w:t>元，本公司将</w:t>
      </w:r>
    </w:p>
    <w:p>
      <w:pPr>
        <w:pStyle w:val="BodyText"/>
        <w:spacing w:line="272" w:lineRule="exact"/>
        <w:ind w:left="101" w:right="0"/>
        <w:jc w:val="both"/>
      </w:pPr>
      <w:r>
        <w:rPr/>
        <w:t>于</w:t>
      </w:r>
      <w:r>
        <w:rPr>
          <w:spacing w:val="-54"/>
        </w:rPr>
        <w:t> </w:t>
      </w:r>
      <w:r>
        <w:rPr/>
        <w:t>3</w:t>
      </w:r>
      <w:r>
        <w:rPr>
          <w:spacing w:val="-53"/>
        </w:rPr>
        <w:t> </w:t>
      </w:r>
      <w:r>
        <w:rPr/>
        <w:t>元价位连续投入不超过</w:t>
      </w:r>
      <w:r>
        <w:rPr>
          <w:spacing w:val="-54"/>
        </w:rPr>
        <w:t> </w:t>
      </w:r>
      <w:r>
        <w:rPr/>
        <w:t>6,000</w:t>
      </w:r>
      <w:r>
        <w:rPr>
          <w:spacing w:val="-54"/>
        </w:rPr>
        <w:t> </w:t>
      </w:r>
      <w:r>
        <w:rPr/>
        <w:t>万元资金增持美菱电器股票，除非美菱电器二级市场价格高</w:t>
      </w:r>
    </w:p>
    <w:p>
      <w:pPr>
        <w:pStyle w:val="BodyText"/>
        <w:spacing w:line="272" w:lineRule="exact" w:before="26"/>
        <w:ind w:left="101" w:right="108"/>
        <w:jc w:val="left"/>
      </w:pPr>
      <w:r>
        <w:rPr/>
        <w:t>于</w:t>
      </w:r>
      <w:r>
        <w:rPr>
          <w:spacing w:val="-61"/>
        </w:rPr>
        <w:t> </w:t>
      </w:r>
      <w:r>
        <w:rPr/>
        <w:t>3</w:t>
      </w:r>
      <w:r>
        <w:rPr>
          <w:spacing w:val="-60"/>
        </w:rPr>
        <w:t> </w:t>
      </w:r>
      <w:r>
        <w:rPr/>
        <w:t>元或</w:t>
      </w:r>
      <w:r>
        <w:rPr>
          <w:spacing w:val="-62"/>
        </w:rPr>
        <w:t> </w:t>
      </w:r>
      <w:r>
        <w:rPr/>
        <w:t>6,000</w:t>
      </w:r>
      <w:r>
        <w:rPr>
          <w:spacing w:val="-60"/>
        </w:rPr>
        <w:t> </w:t>
      </w:r>
      <w:r>
        <w:rPr/>
        <w:t>万元资金用尽。增持股份锁定期为自增持行为全部完成后的</w:t>
      </w:r>
      <w:r>
        <w:rPr>
          <w:spacing w:val="-61"/>
        </w:rPr>
        <w:t> </w:t>
      </w:r>
      <w:r>
        <w:rPr/>
        <w:t>6</w:t>
      </w:r>
      <w:r>
        <w:rPr>
          <w:spacing w:val="-60"/>
        </w:rPr>
        <w:t> </w:t>
      </w:r>
      <w:r>
        <w:rPr>
          <w:spacing w:val="-7"/>
        </w:rPr>
        <w:t>个月。报告期内，</w:t>
      </w:r>
      <w:r>
        <w:rPr/>
        <w:t> 未触发上述追加对价和增持股份承诺。</w:t>
      </w:r>
    </w:p>
    <w:p>
      <w:pPr>
        <w:pStyle w:val="BodyText"/>
        <w:spacing w:line="246" w:lineRule="exact"/>
        <w:ind w:left="521" w:right="213"/>
        <w:jc w:val="left"/>
      </w:pPr>
      <w:r>
        <w:rPr/>
        <w:t>3、本公司在《华意压缩机股份有限公司详式权益变动报告书》中承诺：</w:t>
      </w:r>
    </w:p>
    <w:p>
      <w:pPr>
        <w:pStyle w:val="BodyText"/>
        <w:spacing w:line="272" w:lineRule="exact" w:before="26"/>
        <w:ind w:left="101" w:right="213" w:firstLine="420"/>
        <w:jc w:val="left"/>
      </w:pPr>
      <w:r>
        <w:rPr/>
        <w:t>（1）本次收购完成后，本公司持有的</w:t>
      </w:r>
      <w:r>
        <w:rPr>
          <w:spacing w:val="-62"/>
        </w:rPr>
        <w:t> </w:t>
      </w:r>
      <w:r>
        <w:rPr/>
        <w:t>9710</w:t>
      </w:r>
      <w:r>
        <w:rPr>
          <w:spacing w:val="-61"/>
        </w:rPr>
        <w:t> </w:t>
      </w:r>
      <w:r>
        <w:rPr/>
        <w:t>万股华意压缩股份在</w:t>
      </w:r>
      <w:r>
        <w:rPr>
          <w:spacing w:val="-62"/>
        </w:rPr>
        <w:t> </w:t>
      </w:r>
      <w:r>
        <w:rPr/>
        <w:t>5</w:t>
      </w:r>
      <w:r>
        <w:rPr>
          <w:spacing w:val="-61"/>
        </w:rPr>
        <w:t> </w:t>
      </w:r>
      <w:r>
        <w:rPr/>
        <w:t>年内不转让，涉及产业</w:t>
      </w:r>
      <w:r>
        <w:rPr>
          <w:spacing w:val="-1"/>
        </w:rPr>
        <w:t> </w:t>
      </w:r>
      <w:r>
        <w:rPr/>
        <w:t>优化和产业整合的情况除外。</w:t>
      </w:r>
    </w:p>
    <w:p>
      <w:pPr>
        <w:pStyle w:val="BodyText"/>
        <w:spacing w:line="272" w:lineRule="exact"/>
        <w:ind w:left="101" w:right="213" w:firstLine="420"/>
        <w:jc w:val="left"/>
      </w:pPr>
      <w:r>
        <w:rPr/>
        <w:t>（2）为规避华意压缩与本公司及关联方存在的潜在同业竞争，保持华意压缩的独立性,保 护上市公司全体股东、特别是中小股东的利益,本公司承诺和保证：</w:t>
      </w:r>
    </w:p>
    <w:p>
      <w:pPr>
        <w:pStyle w:val="BodyText"/>
        <w:spacing w:line="272" w:lineRule="exact"/>
        <w:ind w:left="101" w:right="320" w:firstLine="420"/>
        <w:jc w:val="left"/>
      </w:pPr>
      <w:r>
        <w:rPr/>
        <w:t>①</w:t>
      </w:r>
      <w:r>
        <w:rPr>
          <w:spacing w:val="-2"/>
        </w:rPr>
        <w:t> </w:t>
      </w:r>
      <w:r>
        <w:rPr/>
        <w:t>本公司及其关联企业不从事与华意压缩目前或将来业务相竞争或有利益冲突的冰箱压</w:t>
      </w:r>
      <w:r>
        <w:rPr/>
        <w:t> 缩机等业务或活动。</w:t>
      </w:r>
    </w:p>
    <w:p>
      <w:pPr>
        <w:pStyle w:val="BodyText"/>
        <w:spacing w:line="272" w:lineRule="exact"/>
        <w:ind w:left="101" w:right="212" w:firstLine="420"/>
        <w:jc w:val="left"/>
      </w:pPr>
      <w:r>
        <w:rPr/>
        <w:t>②</w:t>
      </w:r>
      <w:r>
        <w:rPr>
          <w:spacing w:val="-28"/>
        </w:rPr>
        <w:t> </w:t>
      </w:r>
      <w:r>
        <w:rPr>
          <w:spacing w:val="-2"/>
        </w:rPr>
        <w:t>本公司保证合法、合理地运用股东权利，不采取任何限制或影响华意压缩正常经营的行</w:t>
      </w:r>
      <w:r>
        <w:rPr/>
        <w:t> 为。</w:t>
      </w:r>
    </w:p>
    <w:p>
      <w:pPr>
        <w:pStyle w:val="BodyText"/>
        <w:spacing w:line="272" w:lineRule="exact"/>
        <w:ind w:left="101" w:right="116" w:firstLine="420"/>
        <w:jc w:val="both"/>
      </w:pPr>
      <w:r>
        <w:rPr/>
        <w:t>③</w:t>
      </w:r>
      <w:r>
        <w:rPr>
          <w:spacing w:val="-67"/>
        </w:rPr>
        <w:t> </w:t>
      </w:r>
      <w:r>
        <w:rPr/>
        <w:t>为解决华意压缩和本公司及关联方在冰箱产业存在潜在的同业竞争问题，本次收购完成</w:t>
      </w:r>
      <w:r>
        <w:rPr/>
        <w:t> 后，在符合华意压缩、美菱电器及四川长虹各方利益的情况下，在条件成熟时，本公司将通过 </w:t>
      </w:r>
      <w:r>
        <w:rPr>
          <w:spacing w:val="-3"/>
        </w:rPr>
        <w:t>规范、适当方式将华意压缩的业务与美菱电器之间进行整合，从而彻底解决潜在同业竞争问题。</w:t>
      </w:r>
    </w:p>
    <w:p>
      <w:pPr>
        <w:pStyle w:val="BodyText"/>
        <w:spacing w:line="272" w:lineRule="exact"/>
        <w:ind w:left="101" w:right="223" w:firstLine="420"/>
        <w:jc w:val="both"/>
      </w:pPr>
      <w:r>
        <w:rPr/>
        <w:t>④</w:t>
      </w:r>
      <w:r>
        <w:rPr>
          <w:spacing w:val="-28"/>
        </w:rPr>
        <w:t> </w:t>
      </w:r>
      <w:r>
        <w:rPr>
          <w:spacing w:val="-2"/>
        </w:rPr>
        <w:t>除华意压缩和美菱电器潜在的同业竞争关系外，本公司及其控制人、实际控制人将采取</w:t>
      </w:r>
      <w:r>
        <w:rPr/>
        <w:t> 有效措施，避免与华意压缩产生同业竞争的风险；本公司及其控制人、实际控制人将促使其控 制、管理和可施以重大影响的子公司、分公司、合营或联营公司采取有效措施，避免与华意压 缩产生同业竞争；本公司及其控制人、实际控制人在资本运营过程中，如果取得、控制与华意 压缩相同或相似业务的资产时，将及时向华意压缩通报有关情况，并承诺在取得资产后的</w:t>
      </w:r>
      <w:r>
        <w:rPr>
          <w:spacing w:val="-53"/>
        </w:rPr>
        <w:t> </w:t>
      </w:r>
      <w:r>
        <w:rPr/>
        <w:t>6</w:t>
      </w:r>
      <w:r>
        <w:rPr>
          <w:spacing w:val="-53"/>
        </w:rPr>
        <w:t> </w:t>
      </w:r>
      <w:r>
        <w:rPr/>
        <w:t>个</w:t>
      </w:r>
      <w:r>
        <w:rPr/>
        <w:t> 月内解决同业竞争问题。</w:t>
      </w:r>
    </w:p>
    <w:p>
      <w:pPr>
        <w:pStyle w:val="BodyText"/>
        <w:spacing w:line="246" w:lineRule="exact"/>
        <w:ind w:left="521" w:right="213"/>
        <w:jc w:val="left"/>
      </w:pPr>
      <w:r>
        <w:rPr/>
        <w:t>（3）为减少本公司及关联方与华意压缩之间的关联交易,本公司承诺：</w:t>
      </w:r>
    </w:p>
    <w:p>
      <w:pPr>
        <w:pStyle w:val="BodyText"/>
        <w:spacing w:line="272" w:lineRule="exact" w:before="26"/>
        <w:ind w:left="101" w:right="213" w:firstLine="420"/>
        <w:jc w:val="left"/>
      </w:pPr>
      <w:r>
        <w:rPr/>
        <w:t>①</w:t>
      </w:r>
      <w:r>
        <w:rPr>
          <w:spacing w:val="-1"/>
        </w:rPr>
        <w:t> </w:t>
      </w:r>
      <w:r>
        <w:rPr/>
        <w:t>本公司及关联方与华意压缩之间的关联交易将严格按照信息披露义务人及关联方和华</w:t>
      </w:r>
      <w:r>
        <w:rPr/>
        <w:t> 意压缩的《公司章程》及有关法律法规的规定和程序进行，关联交易按照市场化定价原则，保</w:t>
      </w:r>
    </w:p>
    <w:p>
      <w:pPr>
        <w:spacing w:after="0" w:line="272" w:lineRule="exact"/>
        <w:jc w:val="left"/>
        <w:sectPr>
          <w:pgSz w:w="11910" w:h="16840"/>
          <w:pgMar w:header="0" w:footer="997" w:top="1240" w:bottom="1180" w:left="1600" w:right="1360"/>
        </w:sectPr>
      </w:pPr>
    </w:p>
    <w:p>
      <w:pPr>
        <w:pStyle w:val="BodyText"/>
        <w:spacing w:line="272" w:lineRule="exact" w:before="34"/>
        <w:ind w:left="121" w:right="1493"/>
        <w:jc w:val="left"/>
      </w:pPr>
      <w:r>
        <w:rPr/>
        <w:t>持公开、公平、公正，保证关联交易不损害华意压缩及其他股东的利益，同时也不损害美菱电 器的利益。</w:t>
      </w:r>
    </w:p>
    <w:p>
      <w:pPr>
        <w:pStyle w:val="BodyText"/>
        <w:spacing w:line="272" w:lineRule="exact"/>
        <w:ind w:left="121" w:right="1503" w:firstLine="420"/>
        <w:jc w:val="both"/>
      </w:pPr>
      <w:r>
        <w:rPr/>
        <w:t>②</w:t>
      </w:r>
      <w:r>
        <w:rPr>
          <w:spacing w:val="-28"/>
        </w:rPr>
        <w:t> </w:t>
      </w:r>
      <w:r>
        <w:rPr>
          <w:spacing w:val="-2"/>
        </w:rPr>
        <w:t>为彻底解决华意压缩与本公司及关联方存在的关联交易问题，本次收购完成后，在符合</w:t>
      </w:r>
      <w:r>
        <w:rPr/>
        <w:t> 华意压缩、美菱电器及四川长虹各方利益的情况下，在条件成熟时，信息披露义务人将通过规 范、适当方式将华意压缩的业务与美菱电器之间进行整合，从而彻底解决关联交易问题。</w:t>
      </w:r>
    </w:p>
    <w:p>
      <w:pPr>
        <w:pStyle w:val="BodyText"/>
        <w:spacing w:line="272" w:lineRule="exact"/>
        <w:ind w:left="541" w:right="3173"/>
        <w:jc w:val="left"/>
      </w:pPr>
      <w:r>
        <w:rPr/>
        <w:t>本公司严格遵守对华意压缩的上述承诺事项，不存在违反承诺的情形。 4、原非流通股东在股权分置改革过程中做出的承诺事项及其履行情况</w:t>
      </w:r>
    </w:p>
    <w:tbl>
      <w:tblPr>
        <w:tblW w:w="0" w:type="auto"/>
        <w:jc w:val="left"/>
        <w:tblInd w:w="106" w:type="dxa"/>
        <w:tblLayout w:type="fixed"/>
        <w:tblCellMar>
          <w:top w:w="0" w:type="dxa"/>
          <w:left w:w="0" w:type="dxa"/>
          <w:bottom w:w="0" w:type="dxa"/>
          <w:right w:w="0" w:type="dxa"/>
        </w:tblCellMar>
        <w:tblLook w:val="01E0"/>
      </w:tblPr>
      <w:tblGrid>
        <w:gridCol w:w="1115"/>
        <w:gridCol w:w="3394"/>
        <w:gridCol w:w="4818"/>
        <w:gridCol w:w="682"/>
      </w:tblGrid>
      <w:tr>
        <w:trPr>
          <w:trHeight w:val="434" w:hRule="exact"/>
        </w:trPr>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3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48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99" w:right="0"/>
              <w:jc w:val="left"/>
              <w:rPr>
                <w:rFonts w:ascii="宋体" w:hAnsi="宋体" w:cs="宋体" w:eastAsia="宋体" w:hint="default"/>
                <w:sz w:val="21"/>
                <w:szCs w:val="21"/>
              </w:rPr>
            </w:pPr>
            <w:r>
              <w:rPr>
                <w:rFonts w:ascii="宋体" w:hAnsi="宋体" w:cs="宋体" w:eastAsia="宋体" w:hint="default"/>
                <w:sz w:val="21"/>
                <w:szCs w:val="21"/>
              </w:rPr>
              <w:t>承诺履行情况</w:t>
            </w:r>
          </w:p>
        </w:tc>
        <w:tc>
          <w:tcPr>
            <w:tcW w:w="6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78" w:hRule="exact"/>
        </w:trPr>
        <w:tc>
          <w:tcPr>
            <w:tcW w:w="1115" w:type="dxa"/>
            <w:tcBorders>
              <w:top w:val="single" w:sz="6" w:space="0" w:color="101010"/>
              <w:left w:val="single" w:sz="6" w:space="0" w:color="101010"/>
              <w:bottom w:val="nil" w:sz="6" w:space="0" w:color="auto"/>
              <w:right w:val="single" w:sz="6" w:space="0" w:color="101010"/>
            </w:tcBorders>
          </w:tcPr>
          <w:p>
            <w:pPr/>
          </w:p>
        </w:tc>
        <w:tc>
          <w:tcPr>
            <w:tcW w:w="3394" w:type="dxa"/>
            <w:tcBorders>
              <w:top w:val="single" w:sz="6" w:space="0" w:color="101010"/>
              <w:left w:val="single" w:sz="6" w:space="0" w:color="101010"/>
              <w:bottom w:val="nil" w:sz="6" w:space="0" w:color="auto"/>
              <w:right w:val="single" w:sz="6" w:space="0" w:color="101010"/>
            </w:tcBorders>
          </w:tcPr>
          <w:p>
            <w:pPr/>
          </w:p>
        </w:tc>
        <w:tc>
          <w:tcPr>
            <w:tcW w:w="4818" w:type="dxa"/>
            <w:tcBorders>
              <w:top w:val="single" w:sz="6" w:space="0" w:color="101010"/>
              <w:left w:val="single" w:sz="6" w:space="0" w:color="101010"/>
              <w:bottom w:val="nil" w:sz="6" w:space="0" w:color="auto"/>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1、四川长虹电子集团有限公司严格按照规定履行</w:t>
            </w:r>
          </w:p>
        </w:tc>
        <w:tc>
          <w:tcPr>
            <w:tcW w:w="682" w:type="dxa"/>
            <w:vMerge w:val="restart"/>
            <w:tcBorders>
              <w:top w:val="single" w:sz="6" w:space="0" w:color="101010"/>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承诺，并已向本公司</w:t>
            </w:r>
            <w:r>
              <w:rPr>
                <w:rFonts w:ascii="宋体" w:hAnsi="宋体" w:cs="宋体" w:eastAsia="宋体" w:hint="default"/>
                <w:spacing w:val="-64"/>
                <w:sz w:val="21"/>
                <w:szCs w:val="21"/>
              </w:rPr>
              <w:t> </w:t>
            </w:r>
            <w:r>
              <w:rPr>
                <w:rFonts w:ascii="宋体" w:hAnsi="宋体" w:cs="宋体" w:eastAsia="宋体" w:hint="default"/>
                <w:sz w:val="21"/>
                <w:szCs w:val="21"/>
              </w:rPr>
              <w:t>2005</w:t>
            </w:r>
            <w:r>
              <w:rPr>
                <w:rFonts w:ascii="宋体" w:hAnsi="宋体" w:cs="宋体" w:eastAsia="宋体" w:hint="default"/>
                <w:spacing w:val="-64"/>
                <w:sz w:val="21"/>
                <w:szCs w:val="21"/>
              </w:rPr>
              <w:t> </w:t>
            </w:r>
            <w:r>
              <w:rPr>
                <w:rFonts w:ascii="宋体" w:hAnsi="宋体" w:cs="宋体" w:eastAsia="宋体" w:hint="default"/>
                <w:sz w:val="21"/>
                <w:szCs w:val="21"/>
              </w:rPr>
              <w:t>年度股东大会提交《以</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盈余公积弥补亏损的提案》，该项议案已获公司</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1、四川长虹电子集团有限公司持有</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年度股东大会审议通过并实施。</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的本公司非流通股自改革方案实施</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2、四川长虹电子集团有限公司已按承诺有关规定</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之日起，在两年内不上市交易或者</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5"/>
              <w:jc w:val="left"/>
              <w:rPr>
                <w:rFonts w:ascii="宋体" w:hAnsi="宋体" w:cs="宋体" w:eastAsia="宋体" w:hint="default"/>
                <w:sz w:val="21"/>
                <w:szCs w:val="21"/>
              </w:rPr>
            </w:pPr>
            <w:r>
              <w:rPr>
                <w:rFonts w:ascii="宋体" w:hAnsi="宋体" w:cs="宋体" w:eastAsia="宋体" w:hint="default"/>
                <w:sz w:val="21"/>
                <w:szCs w:val="21"/>
              </w:rPr>
              <w:t>向本公司董事会提交了</w:t>
            </w:r>
            <w:r>
              <w:rPr>
                <w:rFonts w:ascii="宋体" w:hAnsi="宋体" w:cs="宋体" w:eastAsia="宋体" w:hint="default"/>
                <w:spacing w:val="-63"/>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年度利润分配的提议，</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转让，在第三年通过证券交易所挂</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3"/>
              <w:jc w:val="left"/>
              <w:rPr>
                <w:rFonts w:ascii="宋体" w:hAnsi="宋体" w:cs="宋体" w:eastAsia="宋体" w:hint="default"/>
                <w:sz w:val="21"/>
                <w:szCs w:val="21"/>
              </w:rPr>
            </w:pPr>
            <w:r>
              <w:rPr>
                <w:rFonts w:ascii="宋体" w:hAnsi="宋体" w:cs="宋体" w:eastAsia="宋体" w:hint="default"/>
                <w:sz w:val="21"/>
                <w:szCs w:val="21"/>
              </w:rPr>
              <w:t>本公司根据此提议拟定了</w:t>
            </w:r>
            <w:r>
              <w:rPr>
                <w:rFonts w:ascii="宋体" w:hAnsi="宋体" w:cs="宋体" w:eastAsia="宋体" w:hint="default"/>
                <w:spacing w:val="-63"/>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年度利润分配方案：</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牌交易出售的股份不超过公司股份</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1"/>
                <w:sz w:val="21"/>
                <w:szCs w:val="21"/>
              </w:rPr>
              <w:t> </w:t>
            </w:r>
            <w:r>
              <w:rPr>
                <w:rFonts w:ascii="宋体" w:hAnsi="宋体" w:cs="宋体" w:eastAsia="宋体" w:hint="default"/>
                <w:sz w:val="21"/>
                <w:szCs w:val="21"/>
              </w:rPr>
              <w:t>2006</w:t>
            </w:r>
            <w:r>
              <w:rPr>
                <w:rFonts w:ascii="宋体" w:hAnsi="宋体" w:cs="宋体" w:eastAsia="宋体" w:hint="default"/>
                <w:spacing w:val="-60"/>
                <w:sz w:val="21"/>
                <w:szCs w:val="21"/>
              </w:rPr>
              <w:t> </w:t>
            </w:r>
            <w:r>
              <w:rPr>
                <w:rFonts w:ascii="宋体" w:hAnsi="宋体" w:cs="宋体" w:eastAsia="宋体" w:hint="default"/>
                <w:sz w:val="21"/>
                <w:szCs w:val="21"/>
              </w:rPr>
              <w:t>年度累计可供股东分配利润</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总数的</w:t>
            </w:r>
            <w:r>
              <w:rPr>
                <w:rFonts w:ascii="宋体" w:hAnsi="宋体" w:cs="宋体" w:eastAsia="宋体" w:hint="default"/>
                <w:spacing w:val="-79"/>
                <w:sz w:val="21"/>
                <w:szCs w:val="21"/>
              </w:rPr>
              <w:t> </w:t>
            </w:r>
            <w:r>
              <w:rPr>
                <w:rFonts w:ascii="宋体" w:hAnsi="宋体" w:cs="宋体" w:eastAsia="宋体" w:hint="default"/>
                <w:sz w:val="21"/>
                <w:szCs w:val="21"/>
              </w:rPr>
              <w:t>5%，但从第二年起由于本公</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284,960,207.23</w:t>
            </w:r>
            <w:r>
              <w:rPr>
                <w:rFonts w:ascii="宋体" w:hAnsi="宋体" w:cs="宋体" w:eastAsia="宋体" w:hint="default"/>
                <w:spacing w:val="-57"/>
                <w:sz w:val="21"/>
                <w:szCs w:val="21"/>
              </w:rPr>
              <w:t> </w:t>
            </w:r>
            <w:r>
              <w:rPr>
                <w:rFonts w:ascii="宋体" w:hAnsi="宋体" w:cs="宋体" w:eastAsia="宋体" w:hint="default"/>
                <w:sz w:val="21"/>
                <w:szCs w:val="21"/>
              </w:rPr>
              <w:t>元，建议公司以</w:t>
            </w:r>
            <w:r>
              <w:rPr>
                <w:rFonts w:ascii="宋体" w:hAnsi="宋体" w:cs="宋体" w:eastAsia="宋体" w:hint="default"/>
                <w:spacing w:val="-58"/>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司引进战略投资者或由于资本运作</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日的总股本为基数，向全体股东每</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股派发现金</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进行换股而转让股份除外。上述情</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红利</w:t>
            </w:r>
            <w:r>
              <w:rPr>
                <w:rFonts w:ascii="宋体" w:hAnsi="宋体" w:cs="宋体" w:eastAsia="宋体" w:hint="default"/>
                <w:spacing w:val="-62"/>
                <w:sz w:val="21"/>
                <w:szCs w:val="21"/>
              </w:rPr>
              <w:t> </w:t>
            </w:r>
            <w:r>
              <w:rPr>
                <w:rFonts w:ascii="宋体" w:hAnsi="宋体" w:cs="宋体" w:eastAsia="宋体" w:hint="default"/>
                <w:sz w:val="21"/>
                <w:szCs w:val="21"/>
              </w:rPr>
              <w:t>0.7</w:t>
            </w:r>
            <w:r>
              <w:rPr>
                <w:rFonts w:ascii="宋体" w:hAnsi="宋体" w:cs="宋体" w:eastAsia="宋体" w:hint="default"/>
                <w:spacing w:val="-62"/>
                <w:sz w:val="21"/>
                <w:szCs w:val="21"/>
              </w:rPr>
              <w:t> </w:t>
            </w:r>
            <w:r>
              <w:rPr>
                <w:rFonts w:ascii="宋体" w:hAnsi="宋体" w:cs="宋体" w:eastAsia="宋体" w:hint="default"/>
                <w:sz w:val="21"/>
                <w:szCs w:val="21"/>
              </w:rPr>
              <w:t>元（含税），共计分配</w:t>
            </w:r>
            <w:r>
              <w:rPr>
                <w:rFonts w:ascii="宋体" w:hAnsi="宋体" w:cs="宋体" w:eastAsia="宋体" w:hint="default"/>
                <w:spacing w:val="-62"/>
                <w:sz w:val="21"/>
                <w:szCs w:val="21"/>
              </w:rPr>
              <w:t> </w:t>
            </w:r>
            <w:r>
              <w:rPr>
                <w:rFonts w:ascii="宋体" w:hAnsi="宋体" w:cs="宋体" w:eastAsia="宋体" w:hint="default"/>
                <w:sz w:val="21"/>
                <w:szCs w:val="21"/>
              </w:rPr>
              <w:t>132,874,799.26</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况下的股份转让将遵照中国证监会</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元（占</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年可供股东分配利润的</w:t>
            </w:r>
            <w:r>
              <w:rPr>
                <w:rFonts w:ascii="宋体" w:hAnsi="宋体" w:cs="宋体" w:eastAsia="宋体" w:hint="default"/>
                <w:spacing w:val="-51"/>
                <w:sz w:val="21"/>
                <w:szCs w:val="21"/>
              </w:rPr>
              <w:t> </w:t>
            </w:r>
            <w:r>
              <w:rPr>
                <w:rFonts w:ascii="宋体" w:hAnsi="宋体" w:cs="宋体" w:eastAsia="宋体" w:hint="default"/>
                <w:spacing w:val="-6"/>
                <w:sz w:val="21"/>
                <w:szCs w:val="21"/>
              </w:rPr>
              <w:t>48.16％），剩</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和上海证券交易所的有关规定办</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余</w:t>
            </w:r>
            <w:r>
              <w:rPr>
                <w:rFonts w:ascii="宋体" w:hAnsi="宋体" w:cs="宋体" w:eastAsia="宋体" w:hint="default"/>
                <w:spacing w:val="-66"/>
                <w:sz w:val="21"/>
                <w:szCs w:val="21"/>
              </w:rPr>
              <w:t> </w:t>
            </w:r>
            <w:r>
              <w:rPr>
                <w:rFonts w:ascii="宋体" w:hAnsi="宋体" w:cs="宋体" w:eastAsia="宋体" w:hint="default"/>
                <w:sz w:val="21"/>
                <w:szCs w:val="21"/>
              </w:rPr>
              <w:t>152,085,407.97</w:t>
            </w:r>
            <w:r>
              <w:rPr>
                <w:rFonts w:ascii="宋体" w:hAnsi="宋体" w:cs="宋体" w:eastAsia="宋体" w:hint="default"/>
                <w:spacing w:val="-66"/>
                <w:sz w:val="21"/>
                <w:szCs w:val="21"/>
              </w:rPr>
              <w:t> </w:t>
            </w:r>
            <w:r>
              <w:rPr>
                <w:rFonts w:ascii="宋体" w:hAnsi="宋体" w:cs="宋体" w:eastAsia="宋体" w:hint="default"/>
                <w:sz w:val="21"/>
                <w:szCs w:val="21"/>
              </w:rPr>
              <w:t>元转入未分配利润。该方案已</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理。同时，除非受让人同意并有能</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经公司第六届董事会第三十三次会议和</w:t>
            </w:r>
            <w:r>
              <w:rPr>
                <w:rFonts w:ascii="宋体" w:hAnsi="宋体" w:cs="宋体" w:eastAsia="宋体" w:hint="default"/>
                <w:spacing w:val="-64"/>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w:t>
            </w:r>
          </w:p>
        </w:tc>
        <w:tc>
          <w:tcPr>
            <w:tcW w:w="682" w:type="dxa"/>
            <w:vMerge/>
            <w:tcBorders>
              <w:left w:val="single" w:sz="6" w:space="0" w:color="101010"/>
              <w:right w:val="single" w:sz="6" w:space="0" w:color="101010"/>
            </w:tcBorders>
          </w:tcPr>
          <w:p>
            <w:pPr/>
          </w:p>
        </w:tc>
      </w:tr>
      <w:tr>
        <w:trPr>
          <w:trHeight w:val="1089" w:hRule="exact"/>
        </w:trPr>
        <w:tc>
          <w:tcPr>
            <w:tcW w:w="1115" w:type="dxa"/>
            <w:tcBorders>
              <w:top w:val="nil" w:sz="6" w:space="0" w:color="auto"/>
              <w:left w:val="single" w:sz="6" w:space="0" w:color="101010"/>
              <w:bottom w:val="nil" w:sz="6" w:space="0" w:color="auto"/>
              <w:right w:val="single" w:sz="6" w:space="0" w:color="101010"/>
            </w:tcBorders>
          </w:tcPr>
          <w:p>
            <w:pPr>
              <w:pStyle w:val="TableParagraph"/>
              <w:spacing w:line="272" w:lineRule="exact" w:before="130"/>
              <w:ind w:left="100" w:right="157"/>
              <w:jc w:val="both"/>
              <w:rPr>
                <w:rFonts w:ascii="宋体" w:hAnsi="宋体" w:cs="宋体" w:eastAsia="宋体" w:hint="default"/>
                <w:sz w:val="21"/>
                <w:szCs w:val="21"/>
              </w:rPr>
            </w:pPr>
            <w:r>
              <w:rPr>
                <w:rFonts w:ascii="宋体" w:hAnsi="宋体" w:cs="宋体" w:eastAsia="宋体" w:hint="default"/>
                <w:sz w:val="21"/>
                <w:szCs w:val="21"/>
              </w:rPr>
              <w:t>四川长虹 电子集团 有限公司</w:t>
            </w: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力承担承诺责任，四川长虹电子集</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团有限公司将不转让所持有的股 份。 </w:t>
            </w:r>
            <w:r>
              <w:rPr>
                <w:rFonts w:ascii="宋体" w:hAnsi="宋体" w:cs="宋体" w:eastAsia="宋体" w:hint="default"/>
                <w:spacing w:val="-5"/>
                <w:sz w:val="21"/>
                <w:szCs w:val="21"/>
              </w:rPr>
              <w:t>2、四川长虹电子集团有限公司将向</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股东大会审议通过，公司于</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日发布</w:t>
            </w:r>
          </w:p>
          <w:p>
            <w:pPr>
              <w:pStyle w:val="TableParagraph"/>
              <w:spacing w:line="237" w:lineRule="auto" w:before="1"/>
              <w:ind w:left="99" w:right="-5"/>
              <w:jc w:val="left"/>
              <w:rPr>
                <w:rFonts w:ascii="宋体" w:hAnsi="宋体" w:cs="宋体" w:eastAsia="宋体" w:hint="default"/>
                <w:sz w:val="21"/>
                <w:szCs w:val="21"/>
              </w:rPr>
            </w:pPr>
            <w:r>
              <w:rPr>
                <w:rFonts w:ascii="宋体" w:hAnsi="宋体" w:cs="宋体" w:eastAsia="宋体" w:hint="default"/>
                <w:sz w:val="21"/>
                <w:szCs w:val="21"/>
              </w:rPr>
              <w:t>了</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年度分红派息公告。</w:t>
            </w:r>
            <w:r>
              <w:rPr>
                <w:rFonts w:ascii="宋体" w:hAnsi="宋体" w:cs="宋体" w:eastAsia="宋体" w:hint="default"/>
                <w:spacing w:val="-1"/>
                <w:sz w:val="21"/>
                <w:szCs w:val="21"/>
              </w:rPr>
              <w:t> </w:t>
            </w:r>
            <w:r>
              <w:rPr>
                <w:rFonts w:ascii="宋体" w:hAnsi="宋体" w:cs="宋体" w:eastAsia="宋体" w:hint="default"/>
                <w:sz w:val="21"/>
                <w:szCs w:val="21"/>
              </w:rPr>
              <w:t>3、四川长虹电子集团有限公司已按承诺有关规定</w:t>
            </w:r>
            <w:r>
              <w:rPr>
                <w:rFonts w:ascii="宋体" w:hAnsi="宋体" w:cs="宋体" w:eastAsia="宋体" w:hint="default"/>
                <w:sz w:val="21"/>
                <w:szCs w:val="21"/>
              </w:rPr>
              <w:t> 向本公司董事会提交了</w:t>
            </w:r>
            <w:r>
              <w:rPr>
                <w:rFonts w:ascii="宋体" w:hAnsi="宋体" w:cs="宋体" w:eastAsia="宋体" w:hint="default"/>
                <w:spacing w:val="-63"/>
                <w:sz w:val="21"/>
                <w:szCs w:val="21"/>
              </w:rPr>
              <w:t> </w:t>
            </w:r>
            <w:r>
              <w:rPr>
                <w:rFonts w:ascii="宋体" w:hAnsi="宋体" w:cs="宋体" w:eastAsia="宋体" w:hint="default"/>
                <w:sz w:val="21"/>
                <w:szCs w:val="21"/>
              </w:rPr>
              <w:t>2007</w:t>
            </w:r>
            <w:r>
              <w:rPr>
                <w:rFonts w:ascii="宋体" w:hAnsi="宋体" w:cs="宋体" w:eastAsia="宋体" w:hint="default"/>
                <w:spacing w:val="-63"/>
                <w:sz w:val="21"/>
                <w:szCs w:val="21"/>
              </w:rPr>
              <w:t> </w:t>
            </w:r>
            <w:r>
              <w:rPr>
                <w:rFonts w:ascii="宋体" w:hAnsi="宋体" w:cs="宋体" w:eastAsia="宋体" w:hint="default"/>
                <w:sz w:val="21"/>
                <w:szCs w:val="21"/>
              </w:rPr>
              <w:t>年度利润分配的提议，</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60"/>
                <w:sz w:val="21"/>
                <w:szCs w:val="21"/>
              </w:rPr>
              <w:t> </w:t>
            </w:r>
            <w:r>
              <w:rPr>
                <w:rFonts w:ascii="宋体" w:hAnsi="宋体" w:cs="宋体" w:eastAsia="宋体" w:hint="default"/>
                <w:sz w:val="21"/>
                <w:szCs w:val="21"/>
              </w:rPr>
              <w:t>2005</w:t>
            </w:r>
            <w:r>
              <w:rPr>
                <w:rFonts w:ascii="宋体" w:hAnsi="宋体" w:cs="宋体" w:eastAsia="宋体" w:hint="default"/>
                <w:spacing w:val="-60"/>
                <w:sz w:val="21"/>
                <w:szCs w:val="21"/>
              </w:rPr>
              <w:t> </w:t>
            </w:r>
            <w:r>
              <w:rPr>
                <w:rFonts w:ascii="宋体" w:hAnsi="宋体" w:cs="宋体" w:eastAsia="宋体" w:hint="default"/>
                <w:sz w:val="21"/>
                <w:szCs w:val="21"/>
              </w:rPr>
              <w:t>年度股东大会提议利</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3"/>
              <w:jc w:val="left"/>
              <w:rPr>
                <w:rFonts w:ascii="宋体" w:hAnsi="宋体" w:cs="宋体" w:eastAsia="宋体" w:hint="default"/>
                <w:sz w:val="21"/>
                <w:szCs w:val="21"/>
              </w:rPr>
            </w:pPr>
            <w:r>
              <w:rPr>
                <w:rFonts w:ascii="宋体" w:hAnsi="宋体" w:cs="宋体" w:eastAsia="宋体" w:hint="default"/>
                <w:sz w:val="21"/>
                <w:szCs w:val="21"/>
              </w:rPr>
              <w:t>本公司根据此提议拟定了</w:t>
            </w:r>
            <w:r>
              <w:rPr>
                <w:rFonts w:ascii="宋体" w:hAnsi="宋体" w:cs="宋体" w:eastAsia="宋体" w:hint="default"/>
                <w:spacing w:val="-63"/>
                <w:sz w:val="21"/>
                <w:szCs w:val="21"/>
              </w:rPr>
              <w:t> </w:t>
            </w:r>
            <w:r>
              <w:rPr>
                <w:rFonts w:ascii="宋体" w:hAnsi="宋体" w:cs="宋体" w:eastAsia="宋体" w:hint="default"/>
                <w:sz w:val="21"/>
                <w:szCs w:val="21"/>
              </w:rPr>
              <w:t>2007</w:t>
            </w:r>
            <w:r>
              <w:rPr>
                <w:rFonts w:ascii="宋体" w:hAnsi="宋体" w:cs="宋体" w:eastAsia="宋体" w:hint="default"/>
                <w:spacing w:val="-63"/>
                <w:sz w:val="21"/>
                <w:szCs w:val="21"/>
              </w:rPr>
              <w:t> </w:t>
            </w:r>
            <w:r>
              <w:rPr>
                <w:rFonts w:ascii="宋体" w:hAnsi="宋体" w:cs="宋体" w:eastAsia="宋体" w:hint="default"/>
                <w:sz w:val="21"/>
                <w:szCs w:val="21"/>
              </w:rPr>
              <w:t>年度利润分配方案：</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用公司盈余公积弥补亏损，并保证</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按 2007</w:t>
            </w:r>
            <w:r>
              <w:rPr>
                <w:rFonts w:ascii="宋体" w:hAnsi="宋体" w:cs="宋体" w:eastAsia="宋体" w:hint="default"/>
                <w:spacing w:val="-55"/>
                <w:sz w:val="21"/>
                <w:szCs w:val="21"/>
              </w:rPr>
              <w:t> </w:t>
            </w:r>
            <w:r>
              <w:rPr>
                <w:rFonts w:ascii="宋体" w:hAnsi="宋体" w:cs="宋体" w:eastAsia="宋体" w:hint="default"/>
                <w:sz w:val="21"/>
                <w:szCs w:val="21"/>
              </w:rPr>
              <w:t>年度累计可供投资者分配利润</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在股东大会表决时对该议案投赞成</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616,415,537.47</w:t>
            </w:r>
            <w:r>
              <w:rPr>
                <w:rFonts w:ascii="宋体" w:hAnsi="宋体" w:cs="宋体" w:eastAsia="宋体" w:hint="default"/>
                <w:spacing w:val="-25"/>
                <w:sz w:val="21"/>
                <w:szCs w:val="21"/>
              </w:rPr>
              <w:t> </w:t>
            </w:r>
            <w:r>
              <w:rPr>
                <w:rFonts w:ascii="宋体" w:hAnsi="宋体" w:cs="宋体" w:eastAsia="宋体" w:hint="default"/>
                <w:sz w:val="21"/>
                <w:szCs w:val="21"/>
              </w:rPr>
              <w:t>元，建议公司以</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日的总股本为基数，向全体股东每 10</w:t>
            </w:r>
            <w:r>
              <w:rPr>
                <w:rFonts w:ascii="宋体" w:hAnsi="宋体" w:cs="宋体" w:eastAsia="宋体" w:hint="default"/>
                <w:spacing w:val="-55"/>
                <w:sz w:val="21"/>
                <w:szCs w:val="21"/>
              </w:rPr>
              <w:t> </w:t>
            </w:r>
            <w:r>
              <w:rPr>
                <w:rFonts w:ascii="宋体" w:hAnsi="宋体" w:cs="宋体" w:eastAsia="宋体" w:hint="default"/>
                <w:sz w:val="21"/>
                <w:szCs w:val="21"/>
              </w:rPr>
              <w:t>股派发现金</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3、四川长虹电子集团有限公司将向</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红利</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pacing w:val="-13"/>
                <w:sz w:val="21"/>
                <w:szCs w:val="21"/>
              </w:rPr>
              <w:t>元（含税），共计分配</w:t>
            </w:r>
            <w:r>
              <w:rPr>
                <w:rFonts w:ascii="宋体" w:hAnsi="宋体" w:cs="宋体" w:eastAsia="宋体" w:hint="default"/>
                <w:spacing w:val="-52"/>
                <w:sz w:val="21"/>
                <w:szCs w:val="21"/>
              </w:rPr>
              <w:t> </w:t>
            </w:r>
            <w:r>
              <w:rPr>
                <w:rFonts w:ascii="宋体" w:hAnsi="宋体" w:cs="宋体" w:eastAsia="宋体" w:hint="default"/>
                <w:sz w:val="21"/>
                <w:szCs w:val="21"/>
              </w:rPr>
              <w:t>151,856,913.44</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7"/>
                <w:sz w:val="21"/>
                <w:szCs w:val="21"/>
              </w:rPr>
              <w:t> </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年年度股东</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19"/>
                <w:sz w:val="21"/>
                <w:szCs w:val="21"/>
              </w:rPr>
              <w:t> </w:t>
            </w:r>
            <w:r>
              <w:rPr>
                <w:rFonts w:ascii="宋体" w:hAnsi="宋体" w:cs="宋体" w:eastAsia="宋体" w:hint="default"/>
                <w:sz w:val="21"/>
                <w:szCs w:val="21"/>
              </w:rPr>
              <w:t>年可供股东分配利润的</w:t>
            </w:r>
            <w:r>
              <w:rPr>
                <w:rFonts w:ascii="宋体" w:hAnsi="宋体" w:cs="宋体" w:eastAsia="宋体" w:hint="default"/>
                <w:spacing w:val="-54"/>
                <w:sz w:val="21"/>
                <w:szCs w:val="21"/>
              </w:rPr>
              <w:t> </w:t>
            </w:r>
            <w:r>
              <w:rPr>
                <w:rFonts w:ascii="宋体" w:hAnsi="宋体" w:cs="宋体" w:eastAsia="宋体" w:hint="default"/>
                <w:sz w:val="21"/>
                <w:szCs w:val="21"/>
              </w:rPr>
              <w:t>48.28%），剩余</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大会提议当年向股东分配利润的比</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464,558,624.03</w:t>
            </w:r>
            <w:r>
              <w:rPr>
                <w:rFonts w:ascii="宋体" w:hAnsi="宋体" w:cs="宋体" w:eastAsia="宋体" w:hint="default"/>
                <w:spacing w:val="-2"/>
                <w:sz w:val="21"/>
                <w:szCs w:val="21"/>
              </w:rPr>
              <w:t> </w:t>
            </w:r>
            <w:r>
              <w:rPr>
                <w:rFonts w:ascii="宋体" w:hAnsi="宋体" w:cs="宋体" w:eastAsia="宋体" w:hint="default"/>
                <w:sz w:val="21"/>
                <w:szCs w:val="21"/>
              </w:rPr>
              <w:t>元转入未分配利润。该方案已经</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例不低于当年实现的可供股东分配</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公司第六届董事会第六十二次会议和</w:t>
            </w:r>
            <w:r>
              <w:rPr>
                <w:rFonts w:ascii="宋体" w:hAnsi="宋体" w:cs="宋体" w:eastAsia="宋体" w:hint="default"/>
                <w:spacing w:val="-64"/>
                <w:sz w:val="21"/>
                <w:szCs w:val="21"/>
              </w:rPr>
              <w:t> </w:t>
            </w:r>
            <w:r>
              <w:rPr>
                <w:rFonts w:ascii="宋体" w:hAnsi="宋体" w:cs="宋体" w:eastAsia="宋体" w:hint="default"/>
                <w:sz w:val="21"/>
                <w:szCs w:val="21"/>
              </w:rPr>
              <w:t>2007</w:t>
            </w:r>
            <w:r>
              <w:rPr>
                <w:rFonts w:ascii="宋体" w:hAnsi="宋体" w:cs="宋体" w:eastAsia="宋体" w:hint="default"/>
                <w:spacing w:val="-63"/>
                <w:sz w:val="21"/>
                <w:szCs w:val="21"/>
              </w:rPr>
              <w:t> </w:t>
            </w:r>
            <w:r>
              <w:rPr>
                <w:rFonts w:ascii="宋体" w:hAnsi="宋体" w:cs="宋体" w:eastAsia="宋体" w:hint="default"/>
                <w:sz w:val="21"/>
                <w:szCs w:val="21"/>
              </w:rPr>
              <w:t>年度股</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7"/>
              <w:jc w:val="left"/>
              <w:rPr>
                <w:rFonts w:ascii="宋体" w:hAnsi="宋体" w:cs="宋体" w:eastAsia="宋体" w:hint="default"/>
                <w:sz w:val="21"/>
                <w:szCs w:val="21"/>
              </w:rPr>
            </w:pPr>
            <w:r>
              <w:rPr>
                <w:rFonts w:ascii="宋体" w:hAnsi="宋体" w:cs="宋体" w:eastAsia="宋体" w:hint="default"/>
                <w:sz w:val="21"/>
                <w:szCs w:val="21"/>
              </w:rPr>
              <w:t>利润（非累计可分配利润）的</w:t>
            </w:r>
            <w:r>
              <w:rPr>
                <w:rFonts w:ascii="宋体" w:hAnsi="宋体" w:cs="宋体" w:eastAsia="宋体" w:hint="default"/>
                <w:spacing w:val="-77"/>
                <w:sz w:val="21"/>
                <w:szCs w:val="21"/>
              </w:rPr>
              <w:t> </w:t>
            </w:r>
            <w:r>
              <w:rPr>
                <w:rFonts w:ascii="宋体" w:hAnsi="宋体" w:cs="宋体" w:eastAsia="宋体" w:hint="default"/>
                <w:sz w:val="21"/>
                <w:szCs w:val="21"/>
              </w:rPr>
              <w:t>40%，</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东大会审议通过，公司于</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日发布了</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并保证在股东大会表决时对该议案</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年度分红派息公告。</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投赞成票。</w:t>
            </w: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4、四川长虹电子集团有限公司已按承诺有关规定</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5"/>
              <w:jc w:val="left"/>
              <w:rPr>
                <w:rFonts w:ascii="宋体" w:hAnsi="宋体" w:cs="宋体" w:eastAsia="宋体" w:hint="default"/>
                <w:sz w:val="21"/>
                <w:szCs w:val="21"/>
              </w:rPr>
            </w:pPr>
            <w:r>
              <w:rPr>
                <w:rFonts w:ascii="宋体" w:hAnsi="宋体" w:cs="宋体" w:eastAsia="宋体" w:hint="default"/>
                <w:sz w:val="21"/>
                <w:szCs w:val="21"/>
              </w:rPr>
              <w:t>向本公司董事会提交了</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年度利润分配的提议，</w:t>
            </w:r>
          </w:p>
        </w:tc>
        <w:tc>
          <w:tcPr>
            <w:tcW w:w="682" w:type="dxa"/>
            <w:vMerge/>
            <w:tcBorders>
              <w:left w:val="single" w:sz="6" w:space="0" w:color="101010"/>
              <w:right w:val="single" w:sz="6" w:space="0" w:color="101010"/>
            </w:tcBorders>
          </w:tcPr>
          <w:p>
            <w:pPr/>
          </w:p>
        </w:tc>
      </w:tr>
      <w:tr>
        <w:trPr>
          <w:trHeight w:val="272" w:hRule="exact"/>
        </w:trPr>
        <w:tc>
          <w:tcPr>
            <w:tcW w:w="1115" w:type="dxa"/>
            <w:tcBorders>
              <w:top w:val="nil" w:sz="6" w:space="0" w:color="auto"/>
              <w:left w:val="single" w:sz="6" w:space="0" w:color="101010"/>
              <w:bottom w:val="nil" w:sz="6" w:space="0" w:color="auto"/>
              <w:right w:val="single" w:sz="6" w:space="0" w:color="101010"/>
            </w:tcBorders>
          </w:tcPr>
          <w:p>
            <w:pPr/>
          </w:p>
        </w:tc>
        <w:tc>
          <w:tcPr>
            <w:tcW w:w="3394" w:type="dxa"/>
            <w:tcBorders>
              <w:top w:val="nil" w:sz="6" w:space="0" w:color="auto"/>
              <w:left w:val="single" w:sz="6" w:space="0" w:color="101010"/>
              <w:bottom w:val="nil" w:sz="6" w:space="0" w:color="auto"/>
              <w:right w:val="single" w:sz="6" w:space="0" w:color="101010"/>
            </w:tcBorders>
          </w:tcPr>
          <w:p>
            <w:pPr/>
          </w:p>
        </w:tc>
        <w:tc>
          <w:tcPr>
            <w:tcW w:w="481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提议</w:t>
            </w:r>
            <w:r>
              <w:rPr>
                <w:rFonts w:ascii="宋体" w:hAnsi="宋体" w:cs="宋体" w:eastAsia="宋体" w:hint="default"/>
                <w:spacing w:val="-64"/>
                <w:sz w:val="21"/>
                <w:szCs w:val="21"/>
              </w:rPr>
              <w:t> </w:t>
            </w: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年度利润分配不低于当年实现可供分配</w:t>
            </w:r>
          </w:p>
        </w:tc>
        <w:tc>
          <w:tcPr>
            <w:tcW w:w="682" w:type="dxa"/>
            <w:vMerge/>
            <w:tcBorders>
              <w:left w:val="single" w:sz="6" w:space="0" w:color="101010"/>
              <w:right w:val="single" w:sz="6" w:space="0" w:color="101010"/>
            </w:tcBorders>
          </w:tcPr>
          <w:p>
            <w:pPr/>
          </w:p>
        </w:tc>
      </w:tr>
      <w:tr>
        <w:trPr>
          <w:trHeight w:val="283" w:hRule="exact"/>
        </w:trPr>
        <w:tc>
          <w:tcPr>
            <w:tcW w:w="1115" w:type="dxa"/>
            <w:tcBorders>
              <w:top w:val="nil" w:sz="6" w:space="0" w:color="auto"/>
              <w:left w:val="single" w:sz="6" w:space="0" w:color="101010"/>
              <w:bottom w:val="single" w:sz="6" w:space="0" w:color="101010"/>
              <w:right w:val="single" w:sz="6" w:space="0" w:color="101010"/>
            </w:tcBorders>
          </w:tcPr>
          <w:p>
            <w:pPr/>
          </w:p>
        </w:tc>
        <w:tc>
          <w:tcPr>
            <w:tcW w:w="3394" w:type="dxa"/>
            <w:tcBorders>
              <w:top w:val="nil" w:sz="6" w:space="0" w:color="auto"/>
              <w:left w:val="single" w:sz="6" w:space="0" w:color="101010"/>
              <w:bottom w:val="single" w:sz="6" w:space="0" w:color="101010"/>
              <w:right w:val="single" w:sz="6" w:space="0" w:color="101010"/>
            </w:tcBorders>
          </w:tcPr>
          <w:p>
            <w:pPr/>
          </w:p>
        </w:tc>
        <w:tc>
          <w:tcPr>
            <w:tcW w:w="4818"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利润的</w:t>
            </w:r>
            <w:r>
              <w:rPr>
                <w:rFonts w:ascii="宋体" w:hAnsi="宋体" w:cs="宋体" w:eastAsia="宋体" w:hint="default"/>
                <w:spacing w:val="-55"/>
                <w:sz w:val="21"/>
                <w:szCs w:val="21"/>
              </w:rPr>
              <w:t> </w:t>
            </w:r>
            <w:r>
              <w:rPr>
                <w:rFonts w:ascii="宋体" w:hAnsi="宋体" w:cs="宋体" w:eastAsia="宋体" w:hint="default"/>
                <w:sz w:val="21"/>
                <w:szCs w:val="21"/>
              </w:rPr>
              <w:t>40%，符合股改承诺有关规定。</w:t>
            </w:r>
          </w:p>
        </w:tc>
        <w:tc>
          <w:tcPr>
            <w:tcW w:w="682" w:type="dxa"/>
            <w:vMerge/>
            <w:tcBorders>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before="35"/>
        <w:ind w:right="903"/>
        <w:jc w:val="left"/>
        <w:rPr>
          <w:b w:val="0"/>
          <w:bCs w:val="0"/>
        </w:rPr>
      </w:pPr>
      <w:r>
        <w:rPr/>
        <w:t>(八)</w:t>
      </w:r>
      <w:r>
        <w:rPr>
          <w:spacing w:val="-5"/>
        </w:rPr>
        <w:t> </w:t>
      </w:r>
      <w:r>
        <w:rPr/>
        <w:t>聘任、解聘会计师事务所情况</w:t>
      </w:r>
      <w:r>
        <w:rPr>
          <w:b w:val="0"/>
          <w:bCs w:val="0"/>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101"/>
        <w:gridCol w:w="3101"/>
        <w:gridCol w:w="3098"/>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四川君和会计师事务所</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四川君和会计师事务所</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1" w:type="dxa"/>
            <w:tcBorders>
              <w:top w:val="single" w:sz="6" w:space="0" w:color="000000"/>
              <w:left w:val="single" w:sz="6" w:space="0" w:color="000000"/>
              <w:bottom w:val="single" w:sz="6" w:space="0" w:color="000000"/>
              <w:right w:val="single" w:sz="6" w:space="0" w:color="000000"/>
            </w:tcBorders>
          </w:tcPr>
          <w:p>
            <w:pP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219.8</w:t>
            </w:r>
            <w:r>
              <w:rPr>
                <w:rFonts w:ascii="宋体" w:hAnsi="宋体" w:cs="宋体" w:eastAsia="宋体" w:hint="default"/>
                <w:spacing w:val="-61"/>
                <w:sz w:val="21"/>
                <w:szCs w:val="21"/>
              </w:rPr>
              <w:t> </w:t>
            </w:r>
            <w:r>
              <w:rPr>
                <w:rFonts w:ascii="宋体" w:hAnsi="宋体" w:cs="宋体" w:eastAsia="宋体" w:hint="default"/>
                <w:sz w:val="21"/>
                <w:szCs w:val="21"/>
              </w:rPr>
              <w:t>万元人民币</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1" w:type="dxa"/>
            <w:tcBorders>
              <w:top w:val="single" w:sz="6" w:space="0" w:color="000000"/>
              <w:left w:val="single" w:sz="6" w:space="0" w:color="000000"/>
              <w:bottom w:val="single" w:sz="6" w:space="0" w:color="000000"/>
              <w:right w:val="single" w:sz="6" w:space="0" w:color="000000"/>
            </w:tcBorders>
          </w:tcPr>
          <w:p>
            <w:pP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6"/>
        <w:rPr>
          <w:rFonts w:ascii="宋体" w:hAnsi="宋体" w:cs="宋体" w:eastAsia="宋体" w:hint="default"/>
          <w:b/>
          <w:bCs/>
          <w:sz w:val="15"/>
          <w:szCs w:val="15"/>
        </w:rPr>
      </w:pPr>
    </w:p>
    <w:p>
      <w:pPr>
        <w:spacing w:line="272" w:lineRule="exact" w:before="63"/>
        <w:ind w:left="541" w:right="1493" w:hanging="421"/>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4"/>
          <w:sz w:val="21"/>
          <w:szCs w:val="21"/>
        </w:rPr>
        <w:t> </w:t>
      </w:r>
      <w:r>
        <w:rPr>
          <w:rFonts w:ascii="宋体" w:hAnsi="宋体" w:cs="宋体" w:eastAsia="宋体" w:hint="default"/>
          <w:b/>
          <w:bCs/>
          <w:sz w:val="21"/>
          <w:szCs w:val="21"/>
        </w:rPr>
        <w:t>上市公司及其董事、监事、高级管理人员、公司股东、实际控制人处罚及整改情况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本年度公司及其董事、监事、高级管理人员、公司股东、实际控制人均未受中国证监会的</w:t>
      </w:r>
    </w:p>
    <w:p>
      <w:pPr>
        <w:pStyle w:val="BodyText"/>
        <w:spacing w:line="248" w:lineRule="exact"/>
        <w:ind w:left="121" w:right="903"/>
        <w:jc w:val="left"/>
      </w:pPr>
      <w:r>
        <w:rPr/>
        <w:t>稽查、行政处罚、通报批评及证券交易所的公开谴责。</w:t>
      </w:r>
    </w:p>
    <w:p>
      <w:pPr>
        <w:spacing w:after="0" w:line="248" w:lineRule="exact"/>
        <w:jc w:val="left"/>
        <w:sectPr>
          <w:pgSz w:w="11910" w:h="16840"/>
          <w:pgMar w:header="0" w:footer="997" w:top="1240" w:bottom="1180" w:left="1580" w:right="80"/>
        </w:sectPr>
      </w:pPr>
    </w:p>
    <w:p>
      <w:pPr>
        <w:spacing w:line="272" w:lineRule="exact" w:before="46"/>
        <w:ind w:left="541" w:right="6633" w:hanging="420"/>
        <w:jc w:val="left"/>
        <w:rPr>
          <w:rFonts w:ascii="宋体" w:hAnsi="宋体" w:cs="宋体" w:eastAsia="宋体" w:hint="default"/>
          <w:sz w:val="21"/>
          <w:szCs w:val="21"/>
        </w:rPr>
      </w:pPr>
      <w:r>
        <w:rPr>
          <w:rFonts w:ascii="宋体" w:hAnsi="宋体" w:cs="宋体" w:eastAsia="宋体" w:hint="default"/>
          <w:b/>
          <w:bCs/>
          <w:sz w:val="21"/>
          <w:szCs w:val="21"/>
        </w:rPr>
        <w:t>(十) 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本年度公司无其他重大事项。</w:t>
      </w:r>
    </w:p>
    <w:p>
      <w:pPr>
        <w:spacing w:line="240" w:lineRule="auto" w:before="10"/>
        <w:rPr>
          <w:rFonts w:ascii="宋体" w:hAnsi="宋体" w:cs="宋体" w:eastAsia="宋体" w:hint="default"/>
          <w:sz w:val="18"/>
          <w:szCs w:val="18"/>
        </w:rPr>
      </w:pPr>
    </w:p>
    <w:p>
      <w:pPr>
        <w:pStyle w:val="Heading5"/>
        <w:spacing w:line="240" w:lineRule="auto"/>
        <w:ind w:right="6633"/>
        <w:jc w:val="left"/>
        <w:rPr>
          <w:b w:val="0"/>
          <w:bCs w:val="0"/>
        </w:rPr>
      </w:pPr>
      <w:r>
        <w:rPr/>
        <w:t>(十一)信息披露索引</w:t>
      </w:r>
      <w:r>
        <w:rPr>
          <w:b w:val="0"/>
          <w:bCs w:val="0"/>
        </w:rPr>
      </w:r>
    </w:p>
    <w:p>
      <w:pPr>
        <w:spacing w:line="240" w:lineRule="auto" w:before="7"/>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4151"/>
        <w:gridCol w:w="1490"/>
        <w:gridCol w:w="1624"/>
        <w:gridCol w:w="2422"/>
      </w:tblGrid>
      <w:tr>
        <w:trPr>
          <w:trHeight w:val="559"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刊载的报刊名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称及版面</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8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hyperlink r:id="rId10">
              <w:r>
                <w:rPr>
                  <w:rFonts w:ascii="宋体" w:hAnsi="宋体" w:cs="宋体" w:eastAsia="宋体" w:hint="default"/>
                  <w:sz w:val="18"/>
                  <w:szCs w:val="18"/>
                </w:rPr>
                <w:t>四川长虹关于收购华意压缩机股份有限公司</w:t>
              </w:r>
              <w:r>
                <w:rPr>
                  <w:rFonts w:ascii="宋体" w:hAnsi="宋体" w:cs="宋体" w:eastAsia="宋体" w:hint="default"/>
                  <w:spacing w:val="-46"/>
                  <w:sz w:val="18"/>
                  <w:szCs w:val="18"/>
                </w:rPr>
                <w:t> </w:t>
              </w:r>
              <w:r>
                <w:rPr>
                  <w:rFonts w:ascii="宋体" w:hAnsi="宋体" w:cs="宋体" w:eastAsia="宋体" w:hint="default"/>
                  <w:sz w:val="18"/>
                  <w:szCs w:val="18"/>
                </w:rPr>
                <w:t>9710</w:t>
              </w:r>
            </w:hyperlink>
          </w:p>
          <w:p>
            <w:pPr>
              <w:pStyle w:val="TableParagraph"/>
              <w:spacing w:line="235" w:lineRule="exact"/>
              <w:ind w:left="100" w:right="0"/>
              <w:jc w:val="left"/>
              <w:rPr>
                <w:rFonts w:ascii="宋体" w:hAnsi="宋体" w:cs="宋体" w:eastAsia="宋体" w:hint="default"/>
                <w:sz w:val="18"/>
                <w:szCs w:val="18"/>
              </w:rPr>
            </w:pPr>
            <w:hyperlink r:id="rId10">
              <w:r>
                <w:rPr>
                  <w:rFonts w:ascii="宋体" w:hAnsi="宋体" w:cs="宋体" w:eastAsia="宋体" w:hint="default"/>
                  <w:sz w:val="18"/>
                  <w:szCs w:val="18"/>
                </w:rPr>
                <w:t>万股股份过户完成的公告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（D40）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hAnsi="宋体" w:cs="宋体" w:eastAsia="宋体" w:hint="default"/>
                  <w:sz w:val="18"/>
                  <w:szCs w:val="18"/>
                </w:rPr>
                <w:t>四川长虹澄清公告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hAnsi="宋体" w:cs="宋体" w:eastAsia="宋体" w:hint="default"/>
                  <w:sz w:val="18"/>
                  <w:szCs w:val="18"/>
                </w:rPr>
                <w:t>四川长虹董事会决议公告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（4</w:t>
            </w:r>
            <w:r>
              <w:rPr>
                <w:rFonts w:ascii="宋体" w:hAnsi="宋体" w:cs="宋体" w:eastAsia="宋体" w:hint="default"/>
                <w:spacing w:val="-2"/>
                <w:sz w:val="18"/>
                <w:szCs w:val="18"/>
              </w:rPr>
              <w:t>2</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hyperlink r:id="rId13">
              <w:r>
                <w:rPr>
                  <w:rFonts w:ascii="宋体" w:hAnsi="宋体" w:cs="宋体" w:eastAsia="宋体" w:hint="default"/>
                  <w:sz w:val="18"/>
                  <w:szCs w:val="18"/>
                </w:rPr>
                <w:t>四川长虹收购四川长虹电源有限责任公司</w:t>
              </w:r>
              <w:r>
                <w:rPr>
                  <w:rFonts w:ascii="宋体" w:hAnsi="宋体" w:cs="宋体" w:eastAsia="宋体" w:hint="default"/>
                  <w:spacing w:val="-46"/>
                  <w:sz w:val="18"/>
                  <w:szCs w:val="18"/>
                </w:rPr>
                <w:t> </w:t>
              </w:r>
              <w:r>
                <w:rPr>
                  <w:rFonts w:ascii="宋体" w:hAnsi="宋体" w:cs="宋体" w:eastAsia="宋体" w:hint="default"/>
                  <w:sz w:val="18"/>
                  <w:szCs w:val="18"/>
                </w:rPr>
                <w:t>100%股</w:t>
              </w:r>
            </w:hyperlink>
          </w:p>
          <w:p>
            <w:pPr>
              <w:pStyle w:val="TableParagraph"/>
              <w:spacing w:line="235" w:lineRule="exact"/>
              <w:ind w:left="100" w:right="0"/>
              <w:jc w:val="left"/>
              <w:rPr>
                <w:rFonts w:ascii="宋体" w:hAnsi="宋体" w:cs="宋体" w:eastAsia="宋体" w:hint="default"/>
                <w:sz w:val="18"/>
                <w:szCs w:val="18"/>
              </w:rPr>
            </w:pPr>
            <w:hyperlink r:id="rId13">
              <w:r>
                <w:rPr>
                  <w:rFonts w:ascii="宋体" w:hAnsi="宋体" w:cs="宋体" w:eastAsia="宋体" w:hint="default"/>
                  <w:sz w:val="18"/>
                  <w:szCs w:val="18"/>
                </w:rPr>
                <w:t>权关联交易公告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（4</w:t>
            </w:r>
            <w:r>
              <w:rPr>
                <w:rFonts w:ascii="宋体" w:hAnsi="宋体" w:cs="宋体" w:eastAsia="宋体" w:hint="default"/>
                <w:spacing w:val="-2"/>
                <w:sz w:val="18"/>
                <w:szCs w:val="18"/>
              </w:rPr>
              <w:t>2</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14">
              <w:r>
                <w:rPr>
                  <w:rFonts w:ascii="宋体" w:hAnsi="宋体" w:cs="宋体" w:eastAsia="宋体" w:hint="default"/>
                  <w:sz w:val="18"/>
                  <w:szCs w:val="18"/>
                </w:rPr>
                <w:t>四川长虹控股子公司出售股权公告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（1</w:t>
            </w:r>
            <w:r>
              <w:rPr>
                <w:rFonts w:ascii="宋体" w:hAnsi="宋体" w:cs="宋体" w:eastAsia="宋体" w:hint="default"/>
                <w:spacing w:val="-2"/>
                <w:sz w:val="18"/>
                <w:szCs w:val="18"/>
              </w:rPr>
              <w:t>8</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15">
              <w:r>
                <w:rPr>
                  <w:rFonts w:ascii="宋体" w:hAnsi="宋体" w:cs="宋体" w:eastAsia="宋体" w:hint="default"/>
                  <w:sz w:val="18"/>
                  <w:szCs w:val="18"/>
                </w:rPr>
                <w:t>四川长虹董事会决议公告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（3</w:t>
            </w:r>
            <w:r>
              <w:rPr>
                <w:rFonts w:ascii="宋体" w:hAnsi="宋体" w:cs="宋体" w:eastAsia="宋体" w:hint="default"/>
                <w:spacing w:val="-2"/>
                <w:sz w:val="18"/>
                <w:szCs w:val="18"/>
              </w:rPr>
              <w:t>9</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16">
              <w:r>
                <w:rPr>
                  <w:rFonts w:ascii="宋体" w:hAnsi="宋体" w:cs="宋体" w:eastAsia="宋体" w:hint="default"/>
                  <w:sz w:val="18"/>
                  <w:szCs w:val="18"/>
                </w:rPr>
                <w:t>四川长虹独立董事年报工作制度</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hyperlink r:id="rId17">
              <w:r>
                <w:rPr>
                  <w:rFonts w:ascii="宋体" w:hAnsi="宋体" w:cs="宋体" w:eastAsia="宋体" w:hint="default"/>
                  <w:sz w:val="18"/>
                  <w:szCs w:val="18"/>
                </w:rPr>
                <w:t>四川长虹关于参与无锡市国联发展（集团）有限公</w:t>
              </w:r>
            </w:hyperlink>
          </w:p>
          <w:p>
            <w:pPr>
              <w:pStyle w:val="TableParagraph"/>
              <w:spacing w:line="235" w:lineRule="exact"/>
              <w:ind w:left="100" w:right="0"/>
              <w:jc w:val="left"/>
              <w:rPr>
                <w:rFonts w:ascii="宋体" w:hAnsi="宋体" w:cs="宋体" w:eastAsia="宋体" w:hint="default"/>
                <w:sz w:val="18"/>
                <w:szCs w:val="18"/>
              </w:rPr>
            </w:pPr>
            <w:hyperlink r:id="rId17">
              <w:r>
                <w:rPr>
                  <w:rFonts w:ascii="宋体" w:hAnsi="宋体" w:cs="宋体" w:eastAsia="宋体" w:hint="default"/>
                  <w:sz w:val="18"/>
                  <w:szCs w:val="18"/>
                </w:rPr>
                <w:t>司公开转让小天鹅股权的进展情况公告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（1</w:t>
            </w:r>
            <w:r>
              <w:rPr>
                <w:rFonts w:ascii="宋体" w:hAnsi="宋体" w:cs="宋体" w:eastAsia="宋体" w:hint="default"/>
                <w:spacing w:val="-2"/>
                <w:sz w:val="18"/>
                <w:szCs w:val="18"/>
              </w:rPr>
              <w:t>6</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18">
              <w:r>
                <w:rPr>
                  <w:rFonts w:ascii="宋体" w:hAnsi="宋体" w:cs="宋体" w:eastAsia="宋体" w:hint="default"/>
                  <w:sz w:val="18"/>
                  <w:szCs w:val="18"/>
                </w:rPr>
                <w:t>四川长虹董事会决议公告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（1</w:t>
            </w:r>
            <w:r>
              <w:rPr>
                <w:rFonts w:ascii="宋体" w:hAnsi="宋体" w:cs="宋体" w:eastAsia="宋体" w:hint="default"/>
                <w:spacing w:val="-2"/>
                <w:sz w:val="18"/>
                <w:szCs w:val="18"/>
              </w:rPr>
              <w:t>8</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8" w:lineRule="exact"/>
              <w:ind w:left="100" w:right="0"/>
              <w:jc w:val="left"/>
              <w:rPr>
                <w:rFonts w:ascii="宋体" w:hAnsi="宋体" w:cs="宋体" w:eastAsia="宋体" w:hint="default"/>
                <w:sz w:val="18"/>
                <w:szCs w:val="18"/>
              </w:rPr>
            </w:pPr>
            <w:hyperlink r:id="rId19">
              <w:r>
                <w:rPr>
                  <w:rFonts w:ascii="宋体" w:hAnsi="宋体" w:cs="宋体" w:eastAsia="宋体" w:hint="default"/>
                  <w:sz w:val="18"/>
                  <w:szCs w:val="18"/>
                </w:rPr>
                <w:t>四川长虹关于对深圳长虹科技有限责任公司、四川</w:t>
              </w:r>
            </w:hyperlink>
          </w:p>
          <w:p>
            <w:pPr>
              <w:pStyle w:val="TableParagraph"/>
              <w:spacing w:line="234" w:lineRule="exact"/>
              <w:ind w:left="100" w:right="0"/>
              <w:jc w:val="left"/>
              <w:rPr>
                <w:rFonts w:ascii="宋体" w:hAnsi="宋体" w:cs="宋体" w:eastAsia="宋体" w:hint="default"/>
                <w:sz w:val="18"/>
                <w:szCs w:val="18"/>
              </w:rPr>
            </w:pPr>
            <w:hyperlink r:id="rId19">
              <w:r>
                <w:rPr>
                  <w:rFonts w:ascii="宋体" w:hAnsi="宋体" w:cs="宋体" w:eastAsia="宋体" w:hint="default"/>
                  <w:sz w:val="18"/>
                  <w:szCs w:val="18"/>
                </w:rPr>
                <w:t>长虹置业有限公司增资暨关联交易公告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（1</w:t>
            </w:r>
            <w:r>
              <w:rPr>
                <w:rFonts w:ascii="宋体" w:hAnsi="宋体" w:cs="宋体" w:eastAsia="宋体" w:hint="default"/>
                <w:spacing w:val="-2"/>
                <w:sz w:val="18"/>
                <w:szCs w:val="18"/>
              </w:rPr>
              <w:t>8</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0"/>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20">
              <w:r>
                <w:rPr>
                  <w:rFonts w:ascii="宋体" w:hAnsi="宋体" w:cs="宋体" w:eastAsia="宋体" w:hint="default"/>
                  <w:sz w:val="18"/>
                  <w:szCs w:val="18"/>
                </w:rPr>
                <w:t>四川长虹澄清公告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（D</w:t>
            </w:r>
            <w:r>
              <w:rPr>
                <w:rFonts w:ascii="宋体" w:hAnsi="宋体" w:cs="宋体" w:eastAsia="宋体" w:hint="default"/>
                <w:spacing w:val="-2"/>
                <w:sz w:val="18"/>
                <w:szCs w:val="18"/>
              </w:rPr>
              <w:t>8</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hyperlink r:id="rId21">
              <w:r>
                <w:rPr>
                  <w:rFonts w:ascii="宋体" w:hAnsi="宋体" w:cs="宋体" w:eastAsia="宋体" w:hint="default"/>
                  <w:sz w:val="18"/>
                  <w:szCs w:val="18"/>
                </w:rPr>
                <w:t>四川长虹为控股子公司四川长虹佳华信息产品有</w:t>
              </w:r>
            </w:hyperlink>
          </w:p>
          <w:p>
            <w:pPr>
              <w:pStyle w:val="TableParagraph"/>
              <w:spacing w:line="234" w:lineRule="exact"/>
              <w:ind w:left="100" w:right="0"/>
              <w:jc w:val="left"/>
              <w:rPr>
                <w:rFonts w:ascii="宋体" w:hAnsi="宋体" w:cs="宋体" w:eastAsia="宋体" w:hint="default"/>
                <w:sz w:val="18"/>
                <w:szCs w:val="18"/>
              </w:rPr>
            </w:pPr>
            <w:hyperlink r:id="rId21">
              <w:r>
                <w:rPr>
                  <w:rFonts w:ascii="宋体" w:hAnsi="宋体" w:cs="宋体" w:eastAsia="宋体" w:hint="default"/>
                  <w:sz w:val="18"/>
                  <w:szCs w:val="18"/>
                </w:rPr>
                <w:t>限责任公司提供担保的公告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（3</w:t>
            </w:r>
            <w:r>
              <w:rPr>
                <w:rFonts w:ascii="宋体" w:hAnsi="宋体" w:cs="宋体" w:eastAsia="宋体" w:hint="default"/>
                <w:spacing w:val="-2"/>
                <w:sz w:val="18"/>
                <w:szCs w:val="18"/>
              </w:rPr>
              <w:t>7</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22">
              <w:r>
                <w:rPr>
                  <w:rFonts w:ascii="宋体" w:hAnsi="宋体" w:cs="宋体" w:eastAsia="宋体" w:hint="default"/>
                  <w:sz w:val="18"/>
                  <w:szCs w:val="18"/>
                </w:rPr>
                <w:t>四川长虹关于控股股东股份解除质押公告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（D21）</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23">
              <w:r>
                <w:rPr>
                  <w:rFonts w:ascii="宋体" w:hAnsi="宋体" w:cs="宋体" w:eastAsia="宋体" w:hint="default"/>
                  <w:sz w:val="18"/>
                  <w:szCs w:val="18"/>
                </w:rPr>
                <w:t>四川长虹有限售条件的流通股上市流通公告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（D58）</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24">
              <w:r>
                <w:rPr>
                  <w:rFonts w:ascii="宋体" w:hAnsi="宋体" w:cs="宋体" w:eastAsia="宋体" w:hint="default"/>
                  <w:sz w:val="18"/>
                  <w:szCs w:val="18"/>
                </w:rPr>
                <w:t>四川长虹关于控股股东部分股份质押公告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（D85）</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25">
              <w:r>
                <w:rPr>
                  <w:rFonts w:ascii="宋体" w:hAnsi="宋体" w:cs="宋体" w:eastAsia="宋体" w:hint="default"/>
                  <w:sz w:val="18"/>
                  <w:szCs w:val="18"/>
                </w:rPr>
                <w:t>四川长虹监事会决议公告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（113）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26">
              <w:r>
                <w:rPr>
                  <w:rFonts w:ascii="宋体" w:hAnsi="宋体" w:cs="宋体" w:eastAsia="宋体" w:hint="default"/>
                  <w:sz w:val="18"/>
                  <w:szCs w:val="18"/>
                </w:rPr>
                <w:t>四川长虹董事会决议公告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（113）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27">
              <w:r>
                <w:rPr>
                  <w:rFonts w:ascii="宋体" w:hAnsi="宋体" w:cs="宋体" w:eastAsia="宋体" w:hint="default"/>
                  <w:sz w:val="18"/>
                  <w:szCs w:val="18"/>
                </w:rPr>
                <w:t>四川长虹年报</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28">
              <w:r>
                <w:rPr>
                  <w:rFonts w:ascii="宋体" w:hAnsi="宋体" w:cs="宋体" w:eastAsia="宋体" w:hint="default"/>
                  <w:sz w:val="18"/>
                  <w:szCs w:val="18"/>
                </w:rPr>
                <w:t>四川长虹年报摘要</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（113）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hyperlink r:id="rId29">
              <w:r>
                <w:rPr>
                  <w:rFonts w:ascii="宋体" w:hAnsi="宋体" w:cs="宋体" w:eastAsia="宋体" w:hint="default"/>
                  <w:sz w:val="18"/>
                  <w:szCs w:val="18"/>
                </w:rPr>
                <w:t>四川长虹控股股东及其他关联方资金占用情况的</w:t>
              </w:r>
            </w:hyperlink>
          </w:p>
          <w:p>
            <w:pPr>
              <w:pStyle w:val="TableParagraph"/>
              <w:spacing w:line="234" w:lineRule="exact"/>
              <w:ind w:left="100" w:right="0"/>
              <w:jc w:val="left"/>
              <w:rPr>
                <w:rFonts w:ascii="宋体" w:hAnsi="宋体" w:cs="宋体" w:eastAsia="宋体" w:hint="default"/>
                <w:sz w:val="18"/>
                <w:szCs w:val="18"/>
              </w:rPr>
            </w:pPr>
            <w:hyperlink r:id="rId29">
              <w:r>
                <w:rPr>
                  <w:rFonts w:ascii="宋体" w:hAnsi="宋体" w:cs="宋体" w:eastAsia="宋体" w:hint="default"/>
                  <w:sz w:val="18"/>
                  <w:szCs w:val="18"/>
                </w:rPr>
                <w:t>说明</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30">
              <w:r>
                <w:rPr>
                  <w:rFonts w:ascii="宋体" w:hAnsi="宋体" w:cs="宋体" w:eastAsia="宋体" w:hint="default"/>
                  <w:sz w:val="18"/>
                  <w:szCs w:val="18"/>
                </w:rPr>
                <w:t>四川长虹审计委员会年报工作规程</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1">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年日常关联交易预计公告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（113）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hyperlink r:id="rId32">
              <w:r>
                <w:rPr>
                  <w:rFonts w:ascii="宋体" w:hAnsi="宋体" w:cs="宋体" w:eastAsia="宋体" w:hint="default"/>
                  <w:sz w:val="18"/>
                  <w:szCs w:val="18"/>
                </w:rPr>
                <w:t>四川长虹为控股子公司华意压缩机股份有限公司</w:t>
              </w:r>
            </w:hyperlink>
          </w:p>
          <w:p>
            <w:pPr>
              <w:pStyle w:val="TableParagraph"/>
              <w:spacing w:line="234" w:lineRule="exact"/>
              <w:ind w:left="100" w:right="0"/>
              <w:jc w:val="left"/>
              <w:rPr>
                <w:rFonts w:ascii="宋体" w:hAnsi="宋体" w:cs="宋体" w:eastAsia="宋体" w:hint="default"/>
                <w:sz w:val="18"/>
                <w:szCs w:val="18"/>
              </w:rPr>
            </w:pPr>
            <w:hyperlink r:id="rId32">
              <w:r>
                <w:rPr>
                  <w:rFonts w:ascii="宋体" w:hAnsi="宋体" w:cs="宋体" w:eastAsia="宋体" w:hint="default"/>
                  <w:sz w:val="18"/>
                  <w:szCs w:val="18"/>
                </w:rPr>
                <w:t>提供信用担保的公告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（113）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3">
              <w:r>
                <w:rPr>
                  <w:rFonts w:ascii="宋体" w:hAnsi="宋体" w:cs="宋体" w:eastAsia="宋体" w:hint="default"/>
                  <w:sz w:val="18"/>
                  <w:szCs w:val="18"/>
                </w:rPr>
                <w:t>四川长虹第一季度季报</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（D93）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4">
              <w:r>
                <w:rPr>
                  <w:rFonts w:ascii="宋体" w:hAnsi="宋体" w:cs="宋体" w:eastAsia="宋体" w:hint="default"/>
                  <w:sz w:val="18"/>
                  <w:szCs w:val="18"/>
                </w:rPr>
                <w:t>四川长虹关于召开</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年年度股东大会的通知</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5">
              <w:r>
                <w:rPr>
                  <w:rFonts w:ascii="宋体" w:hAnsi="宋体" w:cs="宋体" w:eastAsia="宋体" w:hint="default"/>
                  <w:sz w:val="18"/>
                  <w:szCs w:val="18"/>
                </w:rPr>
                <w:t>四川长虹监事会决议公告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6">
              <w:r>
                <w:rPr>
                  <w:rFonts w:ascii="宋体" w:hAnsi="宋体" w:cs="宋体" w:eastAsia="宋体" w:hint="default"/>
                  <w:sz w:val="18"/>
                  <w:szCs w:val="18"/>
                </w:rPr>
                <w:t>四川长虹董事会决议公告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7">
              <w:r>
                <w:rPr>
                  <w:rFonts w:ascii="宋体" w:hAnsi="宋体" w:cs="宋体" w:eastAsia="宋体" w:hint="default"/>
                  <w:sz w:val="18"/>
                  <w:szCs w:val="18"/>
                </w:rPr>
                <w:t>四川长虹关于汶川地震对公司影响的公告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（D36）</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38">
              <w:r>
                <w:rPr>
                  <w:rFonts w:ascii="宋体" w:hAnsi="宋体" w:cs="宋体" w:eastAsia="宋体" w:hint="default"/>
                  <w:sz w:val="18"/>
                  <w:szCs w:val="18"/>
                </w:rPr>
                <w:t>四川长虹关于灾后恢复生产进展情况公告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（D18）</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39">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年度股东大会会议资料</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bl>
    <w:p>
      <w:pPr>
        <w:spacing w:after="0" w:line="207" w:lineRule="exact"/>
        <w:jc w:val="center"/>
        <w:rPr>
          <w:rFonts w:ascii="宋体" w:hAnsi="宋体" w:cs="宋体" w:eastAsia="宋体" w:hint="default"/>
          <w:sz w:val="18"/>
          <w:szCs w:val="18"/>
        </w:rPr>
        <w:sectPr>
          <w:pgSz w:w="11910" w:h="16840"/>
          <w:pgMar w:header="0" w:footer="997" w:top="1500" w:bottom="1180" w:left="1580" w:right="400"/>
        </w:sectPr>
      </w:pPr>
    </w:p>
    <w:p>
      <w:pPr>
        <w:spacing w:line="240" w:lineRule="auto" w:before="1"/>
        <w:rPr>
          <w:rFonts w:ascii="Times New Roman" w:hAnsi="Times New Roman" w:cs="Times New Roman" w:eastAsia="Times New Roman"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151"/>
        <w:gridCol w:w="1490"/>
        <w:gridCol w:w="1624"/>
        <w:gridCol w:w="2422"/>
      </w:tblGrid>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hyperlink r:id="rId40">
              <w:r>
                <w:rPr>
                  <w:rFonts w:ascii="宋体" w:hAnsi="宋体" w:cs="宋体" w:eastAsia="宋体" w:hint="default"/>
                  <w:sz w:val="18"/>
                  <w:szCs w:val="18"/>
                </w:rPr>
                <w:t>四川长虹关于汶川地震灾害对公司影响情况的后</w:t>
              </w:r>
            </w:hyperlink>
          </w:p>
          <w:p>
            <w:pPr>
              <w:pStyle w:val="TableParagraph"/>
              <w:spacing w:line="235" w:lineRule="exact"/>
              <w:ind w:left="100" w:right="0"/>
              <w:jc w:val="left"/>
              <w:rPr>
                <w:rFonts w:ascii="宋体" w:hAnsi="宋体" w:cs="宋体" w:eastAsia="宋体" w:hint="default"/>
                <w:sz w:val="18"/>
                <w:szCs w:val="18"/>
              </w:rPr>
            </w:pPr>
            <w:hyperlink r:id="rId40">
              <w:r>
                <w:rPr>
                  <w:rFonts w:ascii="宋体" w:hAnsi="宋体" w:cs="宋体" w:eastAsia="宋体" w:hint="default"/>
                  <w:sz w:val="18"/>
                  <w:szCs w:val="18"/>
                </w:rPr>
                <w:t>续公告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（D10）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年度股东大会决议公告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（2</w:t>
            </w:r>
            <w:r>
              <w:rPr>
                <w:rFonts w:ascii="宋体" w:hAnsi="宋体" w:cs="宋体" w:eastAsia="宋体" w:hint="default"/>
                <w:spacing w:val="-2"/>
                <w:sz w:val="18"/>
                <w:szCs w:val="18"/>
              </w:rPr>
              <w:t>7</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1">
              <w:r>
                <w:rPr>
                  <w:rFonts w:ascii="宋体" w:hAnsi="宋体" w:cs="宋体" w:eastAsia="宋体" w:hint="default"/>
                  <w:sz w:val="18"/>
                  <w:szCs w:val="18"/>
                </w:rPr>
                <w:t>四川长虹董事会决议公告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（2</w:t>
            </w:r>
            <w:r>
              <w:rPr>
                <w:rFonts w:ascii="宋体" w:hAnsi="宋体" w:cs="宋体" w:eastAsia="宋体" w:hint="default"/>
                <w:spacing w:val="-2"/>
                <w:sz w:val="18"/>
                <w:szCs w:val="18"/>
              </w:rPr>
              <w:t>7</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2">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年年度股东大会的法律意见书</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3">
              <w:r>
                <w:rPr>
                  <w:rFonts w:ascii="宋体" w:hAnsi="宋体" w:cs="宋体" w:eastAsia="宋体" w:hint="default"/>
                  <w:sz w:val="18"/>
                  <w:szCs w:val="18"/>
                </w:rPr>
                <w:t>四川长虹董事会议事规则</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4">
              <w:r>
                <w:rPr>
                  <w:rFonts w:ascii="宋体" w:hAnsi="宋体" w:cs="宋体" w:eastAsia="宋体" w:hint="default"/>
                  <w:sz w:val="18"/>
                  <w:szCs w:val="18"/>
                </w:rPr>
                <w:t>四川长虹监事会决议公告</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（2</w:t>
            </w:r>
            <w:r>
              <w:rPr>
                <w:rFonts w:ascii="宋体" w:hAnsi="宋体" w:cs="宋体" w:eastAsia="宋体" w:hint="default"/>
                <w:spacing w:val="-2"/>
                <w:sz w:val="18"/>
                <w:szCs w:val="18"/>
              </w:rPr>
              <w:t>7</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5">
              <w:r>
                <w:rPr>
                  <w:rFonts w:ascii="宋体" w:hAnsi="宋体" w:cs="宋体" w:eastAsia="宋体" w:hint="default"/>
                  <w:sz w:val="18"/>
                  <w:szCs w:val="18"/>
                </w:rPr>
                <w:t>四川长虹关联交易管理制度</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6">
              <w:r>
                <w:rPr>
                  <w:rFonts w:ascii="宋体" w:hAnsi="宋体" w:cs="宋体" w:eastAsia="宋体" w:hint="default"/>
                  <w:sz w:val="18"/>
                  <w:szCs w:val="18"/>
                </w:rPr>
                <w:t>四川长虹公司章程（2008</w:t>
              </w:r>
              <w:r>
                <w:rPr>
                  <w:rFonts w:ascii="宋体" w:hAnsi="宋体" w:cs="宋体" w:eastAsia="宋体" w:hint="default"/>
                  <w:spacing w:val="-46"/>
                  <w:sz w:val="18"/>
                  <w:szCs w:val="18"/>
                </w:rPr>
                <w:t> </w:t>
              </w:r>
              <w:r>
                <w:rPr>
                  <w:rFonts w:ascii="宋体" w:hAnsi="宋体" w:cs="宋体" w:eastAsia="宋体" w:hint="default"/>
                  <w:sz w:val="18"/>
                  <w:szCs w:val="18"/>
                </w:rPr>
                <w:t>修订）</w:t>
              </w:r>
            </w:hyperlink>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年利润分配实施公告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（D31）</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（D14）</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四川长虹关于增资四川虹欧显示器件有限公司暨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（D14）</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通知</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（D14）</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年第一次临时股东大会会议资料</w:t>
            </w:r>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（D</w:t>
            </w:r>
            <w:r>
              <w:rPr>
                <w:rFonts w:ascii="宋体" w:hAnsi="宋体" w:cs="宋体" w:eastAsia="宋体" w:hint="default"/>
                <w:spacing w:val="-2"/>
                <w:sz w:val="18"/>
                <w:szCs w:val="18"/>
              </w:rPr>
              <w:t>2</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四川长虹关于对南方证券债权受偿进展情况公告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（D23）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年度第一次临时股东大会决议公告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（D24）</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年第一次临时股东大会的法律意见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490" w:type="dxa"/>
            <w:tcBorders>
              <w:top w:val="single" w:sz="6" w:space="0" w:color="101010"/>
              <w:left w:val="single" w:sz="6" w:space="0" w:color="101010"/>
              <w:bottom w:val="single" w:sz="6" w:space="0" w:color="101010"/>
              <w:right w:val="single" w:sz="6" w:space="0" w:color="101010"/>
            </w:tcBorders>
          </w:tcPr>
          <w:p>
            <w:pP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5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（6</w:t>
            </w:r>
            <w:r>
              <w:rPr>
                <w:rFonts w:ascii="宋体" w:hAnsi="宋体" w:cs="宋体" w:eastAsia="宋体" w:hint="default"/>
                <w:spacing w:val="-2"/>
                <w:sz w:val="18"/>
                <w:szCs w:val="18"/>
              </w:rPr>
              <w:t>4</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四川长虹关于公司治理专项活动整改情况的说明</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四川长虹为控股子公司华意压缩机股份有限公司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提供信用担保的公告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（C31）</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四川长虹关于增资四川虹欧显示器件有限公司进</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展情况公告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（C36）</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5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四川长虹为控股子公司提供信用担保的公告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（C39）</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47">
              <w:r>
                <w:rPr>
                  <w:rFonts w:ascii="宋体" w:hAnsi="宋体" w:cs="宋体" w:eastAsia="宋体" w:hint="default"/>
                  <w:sz w:val="18"/>
                  <w:szCs w:val="18"/>
                </w:rPr>
                <w:t>四川长虹半年报摘要</w:t>
              </w:r>
            </w:hyperlink>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（C</w:t>
            </w:r>
            <w:r>
              <w:rPr>
                <w:rFonts w:ascii="宋体" w:hAnsi="宋体" w:cs="宋体" w:eastAsia="宋体" w:hint="default"/>
                <w:spacing w:val="-2"/>
                <w:sz w:val="18"/>
                <w:szCs w:val="18"/>
              </w:rPr>
              <w:t>7</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四川长虹为控股子公司广东长虹电子有限公司提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供信用担保的公告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（C</w:t>
            </w:r>
            <w:r>
              <w:rPr>
                <w:rFonts w:ascii="宋体" w:hAnsi="宋体" w:cs="宋体" w:eastAsia="宋体" w:hint="default"/>
                <w:spacing w:val="-2"/>
                <w:sz w:val="18"/>
                <w:szCs w:val="18"/>
              </w:rPr>
              <w:t>5</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四川长虹关于发行分离交易可转债申请获得中国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证监会发行审核委员会审核通过的公告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（C13）</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四川长虹第七届董事会第七次会议决议公告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（C</w:t>
            </w:r>
            <w:r>
              <w:rPr>
                <w:rFonts w:ascii="宋体" w:hAnsi="宋体" w:cs="宋体" w:eastAsia="宋体" w:hint="default"/>
                <w:spacing w:val="-2"/>
                <w:sz w:val="18"/>
                <w:szCs w:val="18"/>
              </w:rPr>
              <w:t>9</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四川长虹第七届董事会第九次会议决议公告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（C20）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四川长虹关于控股子公司出售股权公告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（C20）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四川长虹关于增资四川虹欧显示器件有限公司进</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展情况公告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（C20）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四川长虹及控股子公司受让四川长虹电子集团有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限公司土地使用权关联交易公告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（C20）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四川长虹为控股子公司提供信用担保的公告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（C50）</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四川长虹第三季度季报</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（C31）</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715"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四川长虹关于协议受让四川长虹电子集团有限公</w:t>
            </w:r>
          </w:p>
          <w:p>
            <w:pPr>
              <w:pStyle w:val="TableParagraph"/>
              <w:spacing w:line="240" w:lineRule="auto"/>
              <w:ind w:left="100" w:right="253"/>
              <w:jc w:val="left"/>
              <w:rPr>
                <w:rFonts w:ascii="宋体" w:hAnsi="宋体" w:cs="宋体" w:eastAsia="宋体" w:hint="default"/>
                <w:sz w:val="18"/>
                <w:szCs w:val="18"/>
              </w:rPr>
            </w:pPr>
            <w:r>
              <w:rPr>
                <w:rFonts w:ascii="宋体" w:hAnsi="宋体" w:cs="宋体" w:eastAsia="宋体" w:hint="default"/>
                <w:sz w:val="18"/>
                <w:szCs w:val="18"/>
              </w:rPr>
              <w:t>司持有的合肥美菱股份有限公司全部股份暨关联 交易公告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（C</w:t>
            </w:r>
            <w:r>
              <w:rPr>
                <w:rFonts w:ascii="宋体" w:hAnsi="宋体" w:cs="宋体" w:eastAsia="宋体" w:hint="default"/>
                <w:spacing w:val="-2"/>
                <w:sz w:val="18"/>
                <w:szCs w:val="18"/>
              </w:rPr>
              <w:t>6</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hyperlink r:id="rId8">
              <w:r>
                <w:rPr>
                  <w:rFonts w:ascii="宋体"/>
                  <w:sz w:val="18"/>
                </w:rPr>
                <w:t>http://www.sse.com.cn</w:t>
              </w:r>
            </w:hyperlink>
          </w:p>
        </w:tc>
      </w:tr>
      <w:tr>
        <w:trPr>
          <w:trHeight w:val="248"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四川长虹第七届董事会第十一次会议决议公告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（C</w:t>
            </w:r>
            <w:r>
              <w:rPr>
                <w:rFonts w:ascii="宋体" w:hAnsi="宋体" w:cs="宋体" w:eastAsia="宋体" w:hint="default"/>
                <w:spacing w:val="-2"/>
                <w:sz w:val="18"/>
                <w:szCs w:val="18"/>
              </w:rPr>
              <w:t>6</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四川长虹为控股子公司广东长虹电子有限公司提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供信用担保的公告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上海证券</w:t>
            </w:r>
            <w:r>
              <w:rPr>
                <w:rFonts w:ascii="宋体" w:hAnsi="宋体" w:cs="宋体" w:eastAsia="宋体" w:hint="default"/>
                <w:spacing w:val="-75"/>
                <w:sz w:val="18"/>
                <w:szCs w:val="18"/>
              </w:rPr>
              <w:t>报</w:t>
            </w:r>
            <w:r>
              <w:rPr>
                <w:rFonts w:ascii="宋体" w:hAnsi="宋体" w:cs="宋体" w:eastAsia="宋体" w:hint="default"/>
                <w:sz w:val="18"/>
                <w:szCs w:val="18"/>
              </w:rPr>
              <w:t>（B</w:t>
            </w:r>
            <w:r>
              <w:rPr>
                <w:rFonts w:ascii="宋体" w:hAnsi="宋体" w:cs="宋体" w:eastAsia="宋体" w:hint="default"/>
                <w:spacing w:val="-2"/>
                <w:sz w:val="18"/>
                <w:szCs w:val="18"/>
              </w:rPr>
              <w:t>3</w:t>
            </w:r>
            <w:r>
              <w:rPr>
                <w:rFonts w:ascii="宋体" w:hAnsi="宋体" w:cs="宋体" w:eastAsia="宋体" w:hint="default"/>
                <w:sz w:val="18"/>
                <w:szCs w:val="18"/>
              </w:rPr>
              <w:t>）</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0" w:footer="997" w:top="1200" w:bottom="1180" w:left="1580" w:right="400"/>
        </w:sectPr>
      </w:pPr>
    </w:p>
    <w:p>
      <w:pPr>
        <w:spacing w:line="240" w:lineRule="auto" w:before="1"/>
        <w:rPr>
          <w:rFonts w:ascii="Times New Roman" w:hAnsi="Times New Roman" w:cs="Times New Roman" w:eastAsia="Times New Roman"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151"/>
        <w:gridCol w:w="1490"/>
        <w:gridCol w:w="1624"/>
        <w:gridCol w:w="2422"/>
      </w:tblGrid>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四川长虹关于控股股东股份解除质押公告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（C19）</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四川长虹有限售条件的流通股上市流通的公告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（A14）</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四川长虹第七届董事会第十五次会议决议公告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（C29）</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1"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四川长虹对外担保公告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（C29）</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r>
        <w:trPr>
          <w:trHeight w:val="482" w:hRule="exact"/>
        </w:trPr>
        <w:tc>
          <w:tcPr>
            <w:tcW w:w="41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四川长虹关于对南方证券债权受偿进展情况公告</w:t>
            </w:r>
          </w:p>
        </w:tc>
        <w:tc>
          <w:tcPr>
            <w:tcW w:w="14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上海证券报</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（C29）</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hyperlink r:id="rId8">
              <w:r>
                <w:rPr>
                  <w:rFonts w:ascii="宋体"/>
                  <w:sz w:val="18"/>
                </w:rPr>
                <w:t>http://www.sse.com.cn</w:t>
              </w:r>
            </w:hyperlink>
          </w:p>
        </w:tc>
      </w:tr>
    </w:tbl>
    <w:p>
      <w:pPr>
        <w:spacing w:after="0" w:line="240" w:lineRule="auto"/>
        <w:jc w:val="center"/>
        <w:rPr>
          <w:rFonts w:ascii="宋体" w:hAnsi="宋体" w:cs="宋体" w:eastAsia="宋体" w:hint="default"/>
          <w:sz w:val="18"/>
          <w:szCs w:val="18"/>
        </w:rPr>
        <w:sectPr>
          <w:pgSz w:w="11910" w:h="16840"/>
          <w:pgMar w:header="0" w:footer="997" w:top="1200" w:bottom="1180" w:left="1580" w:right="400"/>
        </w:sectPr>
      </w:pPr>
    </w:p>
    <w:p>
      <w:pPr>
        <w:spacing w:line="343" w:lineRule="auto" w:before="6"/>
        <w:ind w:left="101" w:right="-18" w:firstLine="0"/>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(一)审计报告</w:t>
      </w:r>
      <w:r>
        <w:rPr>
          <w:rFonts w:ascii="宋体" w:hAnsi="宋体" w:cs="宋体" w:eastAsia="宋体" w:hint="default"/>
          <w:sz w:val="21"/>
          <w:szCs w:val="21"/>
        </w:rPr>
      </w:r>
    </w:p>
    <w:p>
      <w:pPr>
        <w:spacing w:line="240" w:lineRule="auto" w:before="0"/>
        <w:rPr>
          <w:rFonts w:ascii="宋体" w:hAnsi="宋体" w:cs="宋体" w:eastAsia="宋体" w:hint="default"/>
          <w:b/>
          <w:bCs/>
          <w:sz w:val="30"/>
          <w:szCs w:val="30"/>
        </w:rPr>
      </w:pPr>
      <w:r>
        <w:rPr/>
        <w:br w:type="column"/>
      </w:r>
      <w:r>
        <w:rPr>
          <w:rFonts w:ascii="宋体"/>
          <w:b/>
          <w:sz w:val="30"/>
        </w:rPr>
      </w:r>
    </w:p>
    <w:p>
      <w:pPr>
        <w:spacing w:line="240" w:lineRule="auto" w:before="0"/>
        <w:rPr>
          <w:rFonts w:ascii="宋体" w:hAnsi="宋体" w:cs="宋体" w:eastAsia="宋体" w:hint="default"/>
          <w:b/>
          <w:bCs/>
          <w:sz w:val="30"/>
          <w:szCs w:val="30"/>
        </w:rPr>
      </w:pPr>
    </w:p>
    <w:p>
      <w:pPr>
        <w:spacing w:line="240" w:lineRule="auto" w:before="5"/>
        <w:rPr>
          <w:rFonts w:ascii="宋体" w:hAnsi="宋体" w:cs="宋体" w:eastAsia="宋体" w:hint="default"/>
          <w:b/>
          <w:bCs/>
          <w:sz w:val="21"/>
          <w:szCs w:val="21"/>
        </w:rPr>
      </w:pPr>
    </w:p>
    <w:p>
      <w:pPr>
        <w:spacing w:before="0"/>
        <w:ind w:left="101" w:right="-19" w:firstLine="0"/>
        <w:jc w:val="lef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2"/>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9"/>
        <w:ind w:left="101" w:right="0"/>
        <w:jc w:val="left"/>
      </w:pPr>
      <w:r>
        <w:rPr/>
        <w:t>君和审字（2009）第1219号</w:t>
      </w:r>
    </w:p>
    <w:p>
      <w:pPr>
        <w:spacing w:after="0" w:line="240" w:lineRule="auto"/>
        <w:jc w:val="left"/>
        <w:sectPr>
          <w:pgSz w:w="11910" w:h="16840"/>
          <w:pgMar w:header="0" w:footer="997" w:top="1240" w:bottom="1180" w:left="1600" w:right="1480"/>
          <w:cols w:num="3" w:equalWidth="0">
            <w:col w:w="2001" w:space="1479"/>
            <w:col w:w="1759" w:space="860"/>
            <w:col w:w="2731"/>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2" w:lineRule="exact" w:before="63"/>
        <w:ind w:left="521" w:right="86" w:hanging="420"/>
        <w:jc w:val="left"/>
      </w:pPr>
      <w:r>
        <w:rPr/>
        <w:t>四川长虹电器股份有限公司全体股东： </w:t>
      </w:r>
      <w:r>
        <w:rPr>
          <w:spacing w:val="-2"/>
        </w:rPr>
        <w:t>我们审计了后附的四川长虹电器股份有限公司（以下简称四川长虹）财务报表，包括</w:t>
      </w:r>
      <w:r>
        <w:rPr>
          <w:spacing w:val="-20"/>
        </w:rPr>
        <w:t> </w:t>
      </w:r>
      <w:r>
        <w:rPr>
          <w:rFonts w:ascii="Times New Roman" w:hAnsi="Times New Roman" w:cs="Times New Roman" w:eastAsia="Times New Roman" w:hint="default"/>
          <w:spacing w:val="-1"/>
        </w:rPr>
        <w:t>200</w:t>
      </w:r>
      <w:r>
        <w:rPr>
          <w:spacing w:val="-1"/>
        </w:rPr>
        <w:t>8</w:t>
      </w:r>
    </w:p>
    <w:p>
      <w:pPr>
        <w:pStyle w:val="BodyText"/>
        <w:spacing w:line="272" w:lineRule="exact"/>
        <w:ind w:left="101" w:right="102"/>
        <w:jc w:val="both"/>
      </w:pP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日的资产负债表和合并资产负债表，</w:t>
      </w:r>
      <w:r>
        <w:rPr>
          <w:rFonts w:ascii="Times New Roman" w:hAnsi="Times New Roman" w:cs="Times New Roman" w:eastAsia="Times New Roman" w:hint="default"/>
        </w:rPr>
        <w:t>200</w:t>
      </w:r>
      <w:r>
        <w:rPr/>
        <w:t>8</w:t>
      </w:r>
      <w:r>
        <w:rPr>
          <w:spacing w:val="-58"/>
        </w:rPr>
        <w:t> </w:t>
      </w:r>
      <w:r>
        <w:rPr/>
        <w:t>年度的利润表和合并利润表、股东权益变</w:t>
      </w:r>
      <w:r>
        <w:rPr/>
        <w:t> 动表和合并股东权益变动表、现金流量表和合并现金流量表以及财务报表附注和合并财务报表 附注。</w:t>
      </w:r>
    </w:p>
    <w:p>
      <w:pPr>
        <w:pStyle w:val="Heading5"/>
        <w:spacing w:line="245" w:lineRule="exact"/>
        <w:ind w:left="523" w:right="86"/>
        <w:jc w:val="left"/>
        <w:rPr>
          <w:b w:val="0"/>
          <w:bCs w:val="0"/>
        </w:rPr>
      </w:pPr>
      <w:r>
        <w:rPr/>
        <w:t>一、管理层对财务报表的责任</w:t>
      </w:r>
      <w:r>
        <w:rPr>
          <w:b w:val="0"/>
          <w:bCs w:val="0"/>
        </w:rPr>
      </w:r>
    </w:p>
    <w:p>
      <w:pPr>
        <w:pStyle w:val="BodyText"/>
        <w:spacing w:line="272" w:lineRule="exact" w:before="26"/>
        <w:ind w:left="101" w:right="100" w:firstLine="420"/>
        <w:jc w:val="both"/>
      </w:pPr>
      <w:r>
        <w:rPr>
          <w:spacing w:val="-3"/>
        </w:rPr>
        <w:t>按照企业会计准则的规定编制财务报表是四川长虹管理层的责任。这种责任包括：（1）设</w:t>
      </w:r>
      <w:r>
        <w:rPr/>
        <w:t> 计、实施和维护与财务报表编制相关的内部控制，以使财务报表不存在由于舞弊或错误而导致</w:t>
      </w:r>
      <w:r>
        <w:rPr>
          <w:spacing w:val="-98"/>
        </w:rPr>
        <w:t> </w:t>
      </w:r>
      <w:r>
        <w:rPr>
          <w:spacing w:val="-98"/>
        </w:rPr>
      </w:r>
      <w:r>
        <w:rPr/>
        <w:t>的重大错报；（2）选择和运用恰当的会计政策；（3）作出合理的会计估计。</w:t>
      </w:r>
    </w:p>
    <w:p>
      <w:pPr>
        <w:spacing w:line="272" w:lineRule="exact" w:before="0"/>
        <w:ind w:left="521" w:right="93"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我们的责任是在实施审计工作的基础上对财务报表发表审计意见。我们按照中国注册会计</w:t>
      </w:r>
    </w:p>
    <w:p>
      <w:pPr>
        <w:pStyle w:val="BodyText"/>
        <w:spacing w:line="272" w:lineRule="exact"/>
        <w:ind w:left="101" w:right="100"/>
        <w:jc w:val="both"/>
      </w:pPr>
      <w:r>
        <w:rPr/>
        <w:t>师审计准则的规定执行了审计工作。中国注册会计师审计准则要求我们遵守职业道德规范，计</w:t>
      </w:r>
      <w:r>
        <w:rPr>
          <w:spacing w:val="-98"/>
        </w:rPr>
        <w:t> </w:t>
      </w:r>
      <w:r>
        <w:rPr>
          <w:spacing w:val="-98"/>
        </w:rPr>
      </w:r>
      <w:r>
        <w:rPr/>
        <w:t>划和实施审计工作以对财务报表是否不存在重大错报获取合理保证。</w:t>
      </w:r>
    </w:p>
    <w:p>
      <w:pPr>
        <w:pStyle w:val="BodyText"/>
        <w:spacing w:line="272" w:lineRule="exact"/>
        <w:ind w:left="101" w:right="100" w:firstLine="420"/>
        <w:jc w:val="both"/>
      </w:pPr>
      <w:r>
        <w:rPr/>
        <w:t>审计工作涉及实施审计程序，以获取有关财务报表金额和披露的审计证据。选择的审计程 序取决于注册会计师的判断，包括对由于舞弊或错误导致的财务报表重大错报风险的评估。在</w:t>
      </w:r>
      <w:r>
        <w:rPr>
          <w:spacing w:val="-98"/>
        </w:rPr>
        <w:t> </w:t>
      </w:r>
      <w:r>
        <w:rPr>
          <w:spacing w:val="-98"/>
        </w:rPr>
      </w:r>
      <w:r>
        <w:rPr/>
        <w:t>进行风险评估时，我们考虑与财务报表编制相关的内部控制，以设计恰当的审计程序，但目的</w:t>
      </w:r>
      <w:r>
        <w:rPr>
          <w:spacing w:val="-98"/>
        </w:rPr>
        <w:t> </w:t>
      </w:r>
      <w:r>
        <w:rPr>
          <w:spacing w:val="-98"/>
        </w:rPr>
      </w:r>
      <w:r>
        <w:rPr/>
        <w:t>并非对内部控制的有效性发表意见。审计工作还包括评价管理层选用会计政策的恰当性和作出</w:t>
      </w:r>
      <w:r>
        <w:rPr>
          <w:spacing w:val="-98"/>
        </w:rPr>
        <w:t> </w:t>
      </w:r>
      <w:r>
        <w:rPr>
          <w:spacing w:val="-98"/>
        </w:rPr>
      </w:r>
      <w:r>
        <w:rPr/>
        <w:t>会计估计的合理性，以及评价财务报表的总体列报。</w:t>
      </w:r>
    </w:p>
    <w:p>
      <w:pPr>
        <w:pStyle w:val="BodyText"/>
        <w:spacing w:line="272" w:lineRule="exact"/>
        <w:ind w:left="521" w:right="93"/>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我们认为，四川长虹财务报表已经按照企业会计准则的规定编制，在所有重大方面公允反</w:t>
      </w:r>
    </w:p>
    <w:p>
      <w:pPr>
        <w:pStyle w:val="BodyText"/>
        <w:spacing w:line="248" w:lineRule="exact"/>
        <w:ind w:left="101" w:right="0"/>
        <w:jc w:val="both"/>
      </w:pPr>
      <w:r>
        <w:rPr/>
        <w:t>映了四川长虹</w:t>
      </w:r>
      <w:r>
        <w:rPr>
          <w:spacing w:val="-58"/>
        </w:rPr>
        <w:t> </w:t>
      </w:r>
      <w:r>
        <w:rPr/>
        <w:t>2008</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日的财务状况以及</w:t>
      </w:r>
      <w:r>
        <w:rPr>
          <w:spacing w:val="-58"/>
        </w:rPr>
        <w:t> </w:t>
      </w:r>
      <w:r>
        <w:rPr/>
        <w:t>2008</w:t>
      </w:r>
      <w:r>
        <w:rPr>
          <w:spacing w:val="-57"/>
        </w:rPr>
        <w:t> </w:t>
      </w:r>
      <w:r>
        <w:rPr/>
        <w:t>年度的经营成果和现金流量。</w:t>
      </w:r>
    </w:p>
    <w:p>
      <w:pPr>
        <w:spacing w:line="240" w:lineRule="auto" w:before="10"/>
        <w:rPr>
          <w:rFonts w:ascii="宋体" w:hAnsi="宋体" w:cs="宋体" w:eastAsia="宋体" w:hint="default"/>
          <w:sz w:val="25"/>
          <w:szCs w:val="25"/>
        </w:rPr>
      </w:pPr>
    </w:p>
    <w:p>
      <w:pPr>
        <w:pStyle w:val="BodyText"/>
        <w:tabs>
          <w:tab w:pos="3882" w:val="left" w:leader="none"/>
        </w:tabs>
        <w:spacing w:line="272" w:lineRule="exact"/>
        <w:ind w:left="1151" w:right="2735" w:hanging="1050"/>
        <w:jc w:val="left"/>
      </w:pPr>
      <w:r>
        <w:rPr/>
        <w:t>四川君和会计师事务所有限责任公司</w:t>
        <w:tab/>
        <w:t>中国注册会计师：贺</w:t>
      </w:r>
      <w:r>
        <w:rPr>
          <w:spacing w:val="-2"/>
        </w:rPr>
        <w:t> </w:t>
      </w:r>
      <w:r>
        <w:rPr/>
        <w:t>军</w:t>
      </w:r>
      <w:r>
        <w:rPr/>
        <w:t> </w:t>
      </w:r>
      <w:r>
        <w:rPr>
          <w:spacing w:val="-1"/>
        </w:rPr>
        <w:t>中国、成都市</w:t>
        <w:tab/>
        <w:t>中国注册会计师：陈</w:t>
      </w:r>
      <w:r>
        <w:rPr>
          <w:spacing w:val="7"/>
        </w:rPr>
        <w:t> </w:t>
      </w:r>
      <w:r>
        <w:rPr/>
        <w:t>丹</w:t>
      </w:r>
    </w:p>
    <w:p>
      <w:pPr>
        <w:pStyle w:val="BodyText"/>
        <w:spacing w:line="248" w:lineRule="exact"/>
        <w:ind w:left="3886" w:right="86"/>
        <w:jc w:val="left"/>
      </w:pPr>
      <w:r>
        <w:rPr/>
        <w:t>二○○九年四月二十三日</w:t>
      </w:r>
    </w:p>
    <w:p>
      <w:pPr>
        <w:spacing w:after="0" w:line="248" w:lineRule="exact"/>
        <w:jc w:val="left"/>
        <w:sectPr>
          <w:type w:val="continuous"/>
          <w:pgSz w:w="11910" w:h="16840"/>
          <w:pgMar w:top="1600" w:bottom="1180" w:left="1600" w:right="1480"/>
        </w:sectPr>
      </w:pPr>
    </w:p>
    <w:p>
      <w:pPr>
        <w:pStyle w:val="Heading5"/>
        <w:spacing w:line="240" w:lineRule="auto" w:before="24"/>
        <w:ind w:left="226" w:right="793"/>
        <w:jc w:val="left"/>
        <w:rPr>
          <w:b w:val="0"/>
          <w:bCs w:val="0"/>
        </w:rPr>
      </w:pPr>
      <w:r>
        <w:rPr/>
        <w:t>(二)</w:t>
      </w:r>
      <w:r>
        <w:rPr>
          <w:spacing w:val="-2"/>
        </w:rPr>
        <w:t> </w:t>
      </w:r>
      <w:r>
        <w:rPr/>
        <w:t>财务报表</w:t>
      </w:r>
      <w:r>
        <w:rPr>
          <w:b w:val="0"/>
          <w:bCs w:val="0"/>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footerReference w:type="default" r:id="rId48"/>
          <w:pgSz w:w="11910" w:h="16840"/>
          <w:pgMar w:footer="0" w:header="0" w:top="1380" w:bottom="280" w:left="1240" w:right="11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left="120" w:right="-20"/>
        <w:jc w:val="left"/>
      </w:pPr>
      <w:r>
        <w:rPr/>
        <w:t>编制单位:四川长虹电器股份有限公司</w:t>
      </w:r>
    </w:p>
    <w:p>
      <w:pPr>
        <w:spacing w:line="272" w:lineRule="exact" w:before="63"/>
        <w:ind w:left="120"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20" w:right="0"/>
        <w:jc w:val="left"/>
      </w:pPr>
      <w:r>
        <w:rPr/>
        <w:t>单位:元</w:t>
      </w:r>
      <w:r>
        <w:rPr>
          <w:spacing w:val="-3"/>
        </w:rPr>
        <w:t> </w:t>
      </w:r>
      <w:r>
        <w:rPr/>
        <w:t>币种:人民币</w:t>
      </w:r>
    </w:p>
    <w:p>
      <w:pPr>
        <w:spacing w:after="0" w:line="240" w:lineRule="auto"/>
        <w:jc w:val="left"/>
        <w:sectPr>
          <w:type w:val="continuous"/>
          <w:pgSz w:w="11910" w:h="16840"/>
          <w:pgMar w:top="1600" w:bottom="1180" w:left="1240" w:right="1120"/>
          <w:cols w:num="3" w:equalWidth="0">
            <w:col w:w="3586" w:space="169"/>
            <w:col w:w="1853" w:space="1639"/>
            <w:col w:w="23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5,229,826,055.50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2,198,367,309.80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96,648,015.22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99,674,475.47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2,060,814,504.11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3,926,421,762.23</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2,533,366,271.49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2,290,906,175.42</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625,904,495.30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516,818,671.58</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7,181,608.48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516,471.80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489,386,448.92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1,473,982,812.96</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6,007,823,173.18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6,645,096,382.20</w:t>
            </w:r>
            <w:r>
              <w:rPr>
                <w:rFonts w:ascii="宋体"/>
                <w:sz w:val="21"/>
              </w:rPr>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33,430,358.93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37,990,272.00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17,084,380,931.13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17,189,774,333.46</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166,422,608.00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192,905,056.23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171,671,189.38</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490,333,114.49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627,042,265.55</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96,879,662.76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56,612,898.59</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3,502,249,927.53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2,689,930,641.96</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3,628,294,096.56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769,224,641.46</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1,752,178.31</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358,013,123.80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288,302,478.67</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2,747,099,607.71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2,426,285,465.27</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90,190,471.63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65,522,518.46</w:t>
            </w:r>
          </w:p>
        </w:tc>
      </w:tr>
      <w:tr>
        <w:trPr>
          <w:trHeight w:val="34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140,742,981.03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28,738,012.26</w:t>
            </w:r>
          </w:p>
        </w:tc>
      </w:tr>
    </w:tbl>
    <w:p>
      <w:pPr>
        <w:spacing w:after="0" w:line="267" w:lineRule="exact"/>
        <w:jc w:val="right"/>
        <w:rPr>
          <w:rFonts w:ascii="宋体" w:hAnsi="宋体" w:cs="宋体" w:eastAsia="宋体" w:hint="default"/>
          <w:sz w:val="21"/>
          <w:szCs w:val="21"/>
        </w:rPr>
        <w:sectPr>
          <w:type w:val="continuous"/>
          <w:pgSz w:w="11910" w:h="16840"/>
          <w:pgMar w:top="1600" w:bottom="1180" w:left="124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6"/>
        <w:gridCol w:w="1032"/>
        <w:gridCol w:w="2912"/>
        <w:gridCol w:w="2820"/>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6,724,659.17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25,646,583.41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220,904,557.34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211,351,572.80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11,640,759,866.25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7,362,080,446.12</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28,725,140,797.38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24,551,854,779.58</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5,224,731,360.68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3,042,452,634.48</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3,726,044,353.02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3,361,725,871.19</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4,386,594,334.78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3,733,812,586.61</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709,284,975.18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698,313,754.83</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297,678,151.34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273,872,958.79</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-218,229,144.55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-490,524,832.06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6,585,802.73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30,158,333.33</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553,114,362.35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1,024,164,603.83</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170,000,000.00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20,000,000.00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36,558,494.09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1,004,410,235.98</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14,892,362,689.62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12,698,386,146.98</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784,198,200.00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186,849,100.00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238,827,440.77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269,620,817.32</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57,103,714.87</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18,406,290.99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131,210,008.98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34,512,800.00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1,211,339,364.62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509,389,008.31</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16,103,702,054.24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13,207,775,155.29</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1,898,211,418.00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1,898,211,418.00</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3,025,667,811.15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3,222,632,787.04</w:t>
            </w:r>
            <w:r>
              <w:rPr>
                <w:rFonts w:ascii="宋体"/>
                <w:sz w:val="21"/>
              </w:rPr>
            </w:r>
          </w:p>
        </w:tc>
      </w:tr>
    </w:tbl>
    <w:p>
      <w:pPr>
        <w:spacing w:after="0" w:line="267" w:lineRule="exact"/>
        <w:jc w:val="right"/>
        <w:rPr>
          <w:rFonts w:ascii="宋体" w:hAnsi="宋体" w:cs="宋体" w:eastAsia="宋体" w:hint="default"/>
          <w:sz w:val="21"/>
          <w:szCs w:val="21"/>
        </w:rPr>
        <w:sectPr>
          <w:headerReference w:type="default" r:id="rId49"/>
          <w:footerReference w:type="default" r:id="rId50"/>
          <w:pgSz w:w="11910" w:h="16840"/>
          <w:pgMar w:header="747" w:footer="727" w:top="980" w:bottom="920" w:left="1220" w:right="112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6"/>
        <w:gridCol w:w="1032"/>
        <w:gridCol w:w="2912"/>
        <w:gridCol w:w="2820"/>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3,522,356,858.03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3,522,356,858.03</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566,222,761.85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686,963,157.81</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-25,888,683.04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-3,344,484.30</w:t>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8,986,570,165.99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9,326,819,736.58</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3,634,868,577.15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2,017,259,887.71</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股东权益合计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12,621,438,743.14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11,344,079,624.29</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28,725,140,797.38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24,551,854,779.58</w:t>
            </w:r>
          </w:p>
        </w:tc>
      </w:tr>
    </w:tbl>
    <w:p>
      <w:pPr>
        <w:pStyle w:val="BodyText"/>
        <w:tabs>
          <w:tab w:pos="3345" w:val="left" w:leader="none"/>
          <w:tab w:pos="6809" w:val="left" w:leader="none"/>
        </w:tabs>
        <w:spacing w:line="240" w:lineRule="exact"/>
        <w:ind w:left="614" w:right="0"/>
        <w:jc w:val="left"/>
      </w:pPr>
      <w:r>
        <w:rPr/>
        <w:t>公司法定代表人：赵勇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140" w:right="-20"/>
        <w:jc w:val="left"/>
      </w:pPr>
      <w:r>
        <w:rPr/>
        <w:t>编制单位:四川长虹电器股份有限公司</w:t>
      </w:r>
    </w:p>
    <w:p>
      <w:pPr>
        <w:spacing w:line="272" w:lineRule="exact" w:before="63"/>
        <w:ind w:left="140"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40" w:right="0"/>
        <w:jc w:val="left"/>
      </w:pPr>
      <w:r>
        <w:rPr/>
        <w:t>单位:元</w:t>
      </w:r>
      <w:r>
        <w:rPr>
          <w:spacing w:val="-3"/>
        </w:rPr>
        <w:t> </w:t>
      </w:r>
      <w:r>
        <w:rPr/>
        <w:t>币种:人民币</w:t>
      </w:r>
    </w:p>
    <w:p>
      <w:pPr>
        <w:spacing w:after="0" w:line="240" w:lineRule="auto"/>
        <w:jc w:val="left"/>
        <w:sectPr>
          <w:type w:val="continuous"/>
          <w:pgSz w:w="11910" w:h="16840"/>
          <w:pgMar w:top="1600" w:bottom="1180" w:left="1220" w:right="1120"/>
          <w:cols w:num="3" w:equalWidth="0">
            <w:col w:w="3606" w:space="149"/>
            <w:col w:w="1873" w:space="1619"/>
            <w:col w:w="2323"/>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1,936,091,728.89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976,160,669.24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96,467,587.72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99,674,475.47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1,599,021,715.62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3,108,068,045.32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1,272,714,553.59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1,002,064,699.17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92,112,092.65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199,411,390.09</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2,809,757.58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1,564,350,881.65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1,017,425,972.20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3,536,974,871.89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4,497,173,532.86</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33,430,358.93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37,990,272.00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10,133,973,548.52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10,937,969,056.35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106,253,983.18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118,267,028.90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4,821,073,494.11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3,454,571,997.73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298,527,340.40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220,881,075.82</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839,375,222.06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1,014,908,006.71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76,702,274.75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23,689,037.13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1,647,301,015.41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1,630,595,783.54</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66,096,807.61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44,448,131.10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5,943,044.47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24,351,244.63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180,674,692.70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190,421,305.39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8,041,947,874.69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6,722,133,610.95</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18,175,921,423.21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17,660,102,667.30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3,381,965,676.34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2,296,254,994.49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2,261,501,357.65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2,475,070,804.51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1,977,464,073.59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1,673,233,935.04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264,999,906.83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176,756,976.84</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136,218,419.11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124,546,709.80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-321,766,008.53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-497,107,815.96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30,158,333.33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3,079,004.66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2,936,898.56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1,335,115,669.24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968,272,192.95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170,000,000.00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1,000,000,000.00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9,208,578,098.89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8,250,123,029.56</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280,000,000.00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170,000,000.00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286,530.24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286,530.24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137,547.90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9,884,160.59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58,262,800.00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15,022,800.00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338,686,878.14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195,193,490.83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9,547,264,977.03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8,445,316,520.39</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1,898,211,418.00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1,898,211,418.00</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3,093,244,779.43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3,304,517,811.53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3,522,356,858.03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3,522,356,858.03</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114,843,390.72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489,700,059.35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8,628,656,446.18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9,214,786,146.91</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18,175,921,423.21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17,660,102,667.30</w:t>
            </w:r>
          </w:p>
        </w:tc>
      </w:tr>
    </w:tbl>
    <w:p>
      <w:pPr>
        <w:pStyle w:val="BodyText"/>
        <w:tabs>
          <w:tab w:pos="3397" w:val="left" w:leader="none"/>
          <w:tab w:pos="6861" w:val="left" w:leader="none"/>
        </w:tabs>
        <w:spacing w:line="240" w:lineRule="exact"/>
        <w:ind w:left="561" w:right="0"/>
        <w:jc w:val="left"/>
      </w:pPr>
      <w:r>
        <w:rPr/>
        <w:t>公司法定代表人：赵勇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3"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11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27,930,220,901.41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23,248,587,310.53</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27,930,220,901.41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23,248,587,310.53</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27,692,332,986.80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23,173,218,141.40</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23,046,526,292.29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19,594,057,569.05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96,448,361.89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35,028,759.29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2,985,539,050.96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2,289,895,907.62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1,148,006,178.49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882,346,679.55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174,033,725.68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201,733,456.27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241,779,377.49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170,155,769.62</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-65,085,822.93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123,805,926.62</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117,150,413.23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246,585,349.81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24,048,025.45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1,836,787.44</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289,952,504.91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445,760,445.56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193,402,680.55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100,046,587.87</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192,748,376.93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20,300,173.27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30,555,239.45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15,478,468.32</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290,606,808.53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525,506,860.16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27,957,113.73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71,302,194.59</w:t>
            </w:r>
          </w:p>
        </w:tc>
      </w:tr>
    </w:tbl>
    <w:p>
      <w:pPr>
        <w:spacing w:after="0" w:line="267" w:lineRule="exact"/>
        <w:jc w:val="right"/>
        <w:rPr>
          <w:rFonts w:ascii="宋体" w:hAnsi="宋体" w:cs="宋体" w:eastAsia="宋体" w:hint="default"/>
          <w:sz w:val="21"/>
          <w:szCs w:val="21"/>
        </w:rPr>
        <w:sectPr>
          <w:type w:val="continuous"/>
          <w:pgSz w:w="11910" w:h="16840"/>
          <w:pgMar w:top="1600" w:bottom="11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262,649,694.80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454,204,665.57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31,116,517.48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370,176,733.30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231,533,177.32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84,027,932.27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0.0164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0.1950</w:t>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0.0164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0.1950</w:t>
            </w:r>
          </w:p>
        </w:tc>
      </w:tr>
    </w:tbl>
    <w:p>
      <w:pPr>
        <w:pStyle w:val="BodyText"/>
        <w:tabs>
          <w:tab w:pos="3397" w:val="left" w:leader="none"/>
          <w:tab w:pos="6756" w:val="left" w:leader="none"/>
        </w:tabs>
        <w:spacing w:line="240" w:lineRule="exact"/>
        <w:ind w:left="667" w:right="0"/>
        <w:jc w:val="left"/>
      </w:pPr>
      <w:r>
        <w:rPr/>
        <w:t>公司法定代表人：赵勇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3"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11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12,420,192,660.82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12,778,523,465.10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10,203,145,920.85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10,590,980,267.54</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24,991,691.11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12,521,641.43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1,783,637,818.57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1,594,416,051.60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360,315,709.95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491,175,035.67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51,243,879.12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198,755,969.25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229,137,956.82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69,630,278.16</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-64,977,417.93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123,805,926.62</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99,202,897.31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242,501,924.61</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23,491,870.77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2,881,754.97</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-198,054,836.22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187,352,072.68</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134,435,197.44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87,062,460.46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159,380,116.41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4,349,626.97</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9,490,144.14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2,878,844.25</w:t>
            </w:r>
            <w:r>
              <w:rPr>
                <w:rFonts w:ascii="宋体"/>
                <w:sz w:val="21"/>
              </w:rPr>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-222,999,755.19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270,064,906.17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39,589,116.22</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-222,999,755.19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230,475,789.95</w:t>
            </w:r>
            <w:r>
              <w:rPr>
                <w:rFonts w:ascii="宋体"/>
                <w:sz w:val="21"/>
              </w:rPr>
            </w:r>
          </w:p>
        </w:tc>
      </w:tr>
    </w:tbl>
    <w:p>
      <w:pPr>
        <w:pStyle w:val="BodyText"/>
        <w:tabs>
          <w:tab w:pos="3394" w:val="left" w:leader="none"/>
          <w:tab w:pos="6865" w:val="left" w:leader="none"/>
        </w:tabs>
        <w:spacing w:line="240" w:lineRule="exact"/>
        <w:ind w:left="559" w:right="0"/>
        <w:jc w:val="left"/>
      </w:pPr>
      <w:r>
        <w:rPr/>
        <w:t>公司法定代表人：赵勇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1180" w:left="1220" w:right="1120"/>
        </w:sectPr>
      </w:pPr>
    </w:p>
    <w:p>
      <w:pPr>
        <w:spacing w:line="272" w:lineRule="exact" w:before="63"/>
        <w:ind w:left="3999"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11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6"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12" w:right="0"/>
              <w:jc w:val="left"/>
              <w:rPr>
                <w:rFonts w:ascii="宋体" w:hAnsi="宋体" w:cs="宋体" w:eastAsia="宋体" w:hint="default"/>
                <w:sz w:val="21"/>
                <w:szCs w:val="21"/>
              </w:rPr>
            </w:pPr>
            <w:r>
              <w:rPr>
                <w:rFonts w:ascii="宋体"/>
                <w:sz w:val="21"/>
              </w:rPr>
              <w:t>28,912,241,630.97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917" w:right="0"/>
              <w:jc w:val="left"/>
              <w:rPr>
                <w:rFonts w:ascii="宋体" w:hAnsi="宋体" w:cs="宋体" w:eastAsia="宋体" w:hint="default"/>
                <w:sz w:val="21"/>
                <w:szCs w:val="21"/>
              </w:rPr>
            </w:pPr>
            <w:r>
              <w:rPr>
                <w:rFonts w:ascii="宋体"/>
                <w:sz w:val="21"/>
              </w:rPr>
              <w:t>23,060,670,498.06</w:t>
            </w:r>
          </w:p>
        </w:tc>
      </w:tr>
    </w:tbl>
    <w:p>
      <w:pPr>
        <w:spacing w:after="0" w:line="240" w:lineRule="auto"/>
        <w:jc w:val="left"/>
        <w:rPr>
          <w:rFonts w:ascii="宋体" w:hAnsi="宋体" w:cs="宋体" w:eastAsia="宋体" w:hint="default"/>
          <w:sz w:val="21"/>
          <w:szCs w:val="21"/>
        </w:rPr>
        <w:sectPr>
          <w:type w:val="continuous"/>
          <w:pgSz w:w="11910" w:h="16840"/>
          <w:pgMar w:top="1600" w:bottom="11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210,738,457.64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137,260,156.44</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164,476,120.73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186,236,973.00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29,287,456,209.34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23,384,167,627.50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21,162,688,986.07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20,434,341,620.00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1,738,067,118.92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1,086,780,698.85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797,384,693.22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562,160,700.01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2,023,819,902.60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1,694,079,514.13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25,721,960,700.81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23,777,362,532.99</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3,565,495,508.53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-393,194,905.49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82,895,275.33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200,236,208.91</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65,760,016.81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274,623,934.62</w:t>
            </w:r>
            <w:r>
              <w:rPr>
                <w:rFonts w:ascii="宋体"/>
                <w:sz w:val="21"/>
              </w:rPr>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476,219,900.24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16,473,062.96</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7,989,095.51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1,232,307.97</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1,690,498,114.50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456,257,023.90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2,323,362,402.39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948,822,538.36</w:t>
            </w:r>
            <w:r>
              <w:rPr>
                <w:rFonts w:ascii="宋体"/>
                <w:sz w:val="21"/>
              </w:rPr>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2,673,063,122.54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1,142,911,591.02</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156,086,747.40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1,240,021,250.31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227,665,427.73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877,535,479.66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1,022,326,622.01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3,934,350,777.33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3,405,259,463.34</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-1,610,988,374.94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-2,456,436,924.98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891,680,000.00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1,352,028,000.00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891,680,000.00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9,639,217,115.33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6,135,907,890.40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674,000,000.00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10,530,897,115.33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8,161,935,890.40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8,922,423,957.00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4,844,157,970.78</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487,533,240.66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270,257,339.37</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6,294,434.54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923,878,262.31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273,784,500.00</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10,333,835,459.97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5,388,199,810.15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197,061,655.36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2,773,736,080.25</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-22,608,942.28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-22,563,911.45</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2,128,959,846.67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-98,459,661.67</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2,043,582,809.80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2,142,042,471.47</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4,172,542,656.47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2,043,582,809.80</w:t>
            </w:r>
            <w:r>
              <w:rPr>
                <w:rFonts w:ascii="宋体"/>
                <w:sz w:val="21"/>
              </w:rPr>
            </w:r>
          </w:p>
        </w:tc>
      </w:tr>
    </w:tbl>
    <w:p>
      <w:pPr>
        <w:pStyle w:val="BodyText"/>
        <w:tabs>
          <w:tab w:pos="3396" w:val="left" w:leader="none"/>
          <w:tab w:pos="6755" w:val="left" w:leader="none"/>
        </w:tabs>
        <w:spacing w:line="240" w:lineRule="exact"/>
        <w:ind w:left="666" w:right="0"/>
        <w:jc w:val="left"/>
      </w:pPr>
      <w:r>
        <w:rPr/>
        <w:t>公司法定代表人：赵勇</w:t>
        <w:tab/>
      </w:r>
      <w:r>
        <w:rPr>
          <w:spacing w:val="-1"/>
        </w:rPr>
        <w:t>主管会计工作负责人：叶洪林</w:t>
        <w:tab/>
        <w:t>会计机构负责人：胡嘉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spacing w:line="272" w:lineRule="exact" w:before="63"/>
        <w:ind w:left="3999"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1600" w:bottom="11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14,600,170,630.56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11,692,996,127.98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2,114,475.10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4,136,041.49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25,065,977.88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309,758,775.24</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14,627,351,083.54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12,006,890,944.71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9,929,002,809.48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10,255,182,813.71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624,843,134.86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587,147,616.90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299,893,909.53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380,119,408.43</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1,386,380,080.29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1,054,443,289.21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12,240,119,934.16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12,276,893,128.25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2,387,231,149.38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-270,002,183.54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73,055,500.00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200,236,208.91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35,391,128.69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274,623,934.62</w:t>
            </w:r>
            <w:r>
              <w:rPr>
                <w:rFonts w:ascii="宋体"/>
                <w:sz w:val="21"/>
              </w:rPr>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资产和其他长期资产收回 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13,406,466.24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65,381,773.10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28,356,495.51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1,469,906,532.54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554,998,872.54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1,620,116,122.98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1,095,240,789.17</w:t>
            </w:r>
            <w:r>
              <w:rPr>
                <w:rFonts w:ascii="宋体"/>
                <w:sz w:val="21"/>
              </w:rPr>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资产和其他长期资产支付 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155,490,057.30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190,335,254.82</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1,520,185,982.75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1,782,178,558.66</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1,695,797,841.33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491,000,000.00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3,371,473,881.38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2,463,513,813.48</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-1,751,357,758.40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-1,368,273,024.31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6,698,534,784.66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5,234,341,379.93</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518,203,341.16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683,953,510.54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7,216,738,125.82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5,918,294,890.47</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6,545,197,665.98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4,238,073,964.81</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359,310,787.51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251,693,534.39</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438,500,000.00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7,343,008,453.49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4,489,767,499.20</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-126,270,327.67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1,428,527,391.27</w:t>
            </w:r>
            <w:r>
              <w:rPr>
                <w:rFonts w:ascii="宋体"/>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11,827,996.34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-174,448.77</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521,431,059.65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-209,922,265.35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976,160,669.24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1,186,082,934.59</w:t>
            </w:r>
            <w:r>
              <w:rPr>
                <w:rFonts w:ascii="宋体"/>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1,497,591,728.89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976,160,669.24</w:t>
            </w:r>
            <w:r>
              <w:rPr>
                <w:rFonts w:ascii="宋体"/>
                <w:sz w:val="21"/>
              </w:rPr>
            </w:r>
          </w:p>
        </w:tc>
      </w:tr>
    </w:tbl>
    <w:p>
      <w:pPr>
        <w:pStyle w:val="BodyText"/>
        <w:tabs>
          <w:tab w:pos="3396" w:val="left" w:leader="none"/>
          <w:tab w:pos="6650" w:val="left" w:leader="none"/>
        </w:tabs>
        <w:spacing w:line="240" w:lineRule="exact"/>
        <w:ind w:left="770" w:right="0"/>
        <w:jc w:val="left"/>
      </w:pPr>
      <w:r>
        <w:rPr/>
        <w:t>公司法定代表人：赵勇</w:t>
        <w:tab/>
      </w:r>
      <w:r>
        <w:rPr>
          <w:spacing w:val="-1"/>
        </w:rPr>
        <w:t>主管会计工作负责人：叶洪林</w:t>
        <w:tab/>
        <w:t>会计机构负责人：胡嘉</w:t>
      </w:r>
    </w:p>
    <w:p>
      <w:pPr>
        <w:spacing w:after="0" w:line="240"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1"/>
          <w:footerReference w:type="default" r:id="rId52"/>
          <w:pgSz w:w="16840" w:h="11910" w:orient="landscape"/>
          <w:pgMar w:header="0" w:footer="0" w:top="1100" w:bottom="280" w:left="1000" w:right="40"/>
        </w:sectPr>
      </w:pPr>
    </w:p>
    <w:p>
      <w:pPr>
        <w:spacing w:line="240" w:lineRule="auto" w:before="2"/>
        <w:rPr>
          <w:rFonts w:ascii="宋体" w:hAnsi="宋体" w:cs="宋体" w:eastAsia="宋体" w:hint="default"/>
          <w:sz w:val="18"/>
          <w:szCs w:val="18"/>
        </w:rPr>
      </w:pPr>
    </w:p>
    <w:p>
      <w:pPr>
        <w:spacing w:line="272" w:lineRule="exact" w:before="0"/>
        <w:ind w:left="6504"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1600" w:bottom="1180" w:left="1000" w:right="40"/>
          <w:cols w:num="2" w:equalWidth="0">
            <w:col w:w="8321" w:space="40"/>
            <w:col w:w="743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72"/>
        <w:gridCol w:w="1896"/>
        <w:gridCol w:w="1909"/>
        <w:gridCol w:w="637"/>
        <w:gridCol w:w="1896"/>
        <w:gridCol w:w="426"/>
        <w:gridCol w:w="1805"/>
        <w:gridCol w:w="1698"/>
        <w:gridCol w:w="1909"/>
        <w:gridCol w:w="2000"/>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7"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288" w:hRule="exact"/>
        </w:trPr>
        <w:tc>
          <w:tcPr>
            <w:tcW w:w="1372" w:type="dxa"/>
            <w:vMerge/>
            <w:tcBorders>
              <w:left w:val="single" w:sz="6" w:space="0" w:color="000000"/>
              <w:right w:val="single" w:sz="6" w:space="0" w:color="000000"/>
            </w:tcBorders>
          </w:tcPr>
          <w:p>
            <w:pPr/>
          </w:p>
        </w:tc>
        <w:tc>
          <w:tcPr>
            <w:tcW w:w="10267"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9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1372"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9"/>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09"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1,898,211,418.00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3,222,632,787.04</w:t>
            </w:r>
            <w:r>
              <w:rPr>
                <w:rFonts w:ascii="宋体"/>
                <w:sz w:val="21"/>
              </w:rPr>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6" w:right="0"/>
              <w:jc w:val="center"/>
              <w:rPr>
                <w:rFonts w:ascii="宋体" w:hAnsi="宋体" w:cs="宋体" w:eastAsia="宋体" w:hint="default"/>
                <w:sz w:val="21"/>
                <w:szCs w:val="21"/>
              </w:rPr>
            </w:pPr>
            <w:r>
              <w:rPr>
                <w:rFonts w:ascii="宋体"/>
                <w:sz w:val="21"/>
              </w:rPr>
              <w:t>686,963,157.81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 w:right="0"/>
              <w:jc w:val="center"/>
              <w:rPr>
                <w:rFonts w:ascii="宋体" w:hAnsi="宋体" w:cs="宋体" w:eastAsia="宋体" w:hint="default"/>
                <w:sz w:val="21"/>
                <w:szCs w:val="21"/>
              </w:rPr>
            </w:pPr>
            <w:r>
              <w:rPr>
                <w:rFonts w:ascii="宋体"/>
                <w:sz w:val="21"/>
              </w:rPr>
              <w:t>-3,344,484.30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 w:right="0"/>
              <w:jc w:val="center"/>
              <w:rPr>
                <w:rFonts w:ascii="宋体" w:hAnsi="宋体" w:cs="宋体" w:eastAsia="宋体" w:hint="default"/>
                <w:sz w:val="21"/>
                <w:szCs w:val="21"/>
              </w:rPr>
            </w:pPr>
            <w:r>
              <w:rPr>
                <w:rFonts w:ascii="宋体"/>
                <w:sz w:val="21"/>
              </w:rPr>
              <w:t>2,017,259,887.71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11,344,079,624.29</w:t>
            </w:r>
          </w:p>
        </w:tc>
      </w:tr>
      <w:tr>
        <w:trPr>
          <w:trHeight w:val="1321"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5"/>
                <w:sz w:val="21"/>
                <w:szCs w:val="21"/>
              </w:rPr>
              <w:t>：</w:t>
            </w:r>
            <w:r>
              <w:rPr>
                <w:rFonts w:ascii="宋体" w:hAnsi="宋体" w:cs="宋体" w:eastAsia="宋体" w:hint="default"/>
                <w:sz w:val="21"/>
                <w:szCs w:val="21"/>
              </w:rPr>
              <w:t>同一</w:t>
            </w:r>
          </w:p>
          <w:p>
            <w:pPr>
              <w:pStyle w:val="TableParagraph"/>
              <w:spacing w:line="285" w:lineRule="auto" w:before="51"/>
              <w:ind w:left="100" w:right="204"/>
              <w:jc w:val="both"/>
              <w:rPr>
                <w:rFonts w:ascii="宋体" w:hAnsi="宋体" w:cs="宋体" w:eastAsia="宋体" w:hint="default"/>
                <w:sz w:val="21"/>
                <w:szCs w:val="21"/>
              </w:rPr>
            </w:pPr>
            <w:r>
              <w:rPr>
                <w:rFonts w:ascii="宋体" w:hAnsi="宋体" w:cs="宋体" w:eastAsia="宋体" w:hint="default"/>
                <w:sz w:val="21"/>
                <w:szCs w:val="21"/>
              </w:rPr>
              <w:t>控制下企业 合并产生的 追溯调整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1,898,211,418.00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3,222,632,787.04</w:t>
            </w:r>
            <w:r>
              <w:rPr>
                <w:rFonts w:ascii="宋体"/>
                <w:sz w:val="21"/>
              </w:rPr>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6" w:right="0"/>
              <w:jc w:val="center"/>
              <w:rPr>
                <w:rFonts w:ascii="宋体" w:hAnsi="宋体" w:cs="宋体" w:eastAsia="宋体" w:hint="default"/>
                <w:sz w:val="21"/>
                <w:szCs w:val="21"/>
              </w:rPr>
            </w:pPr>
            <w:r>
              <w:rPr>
                <w:rFonts w:ascii="宋体"/>
                <w:sz w:val="21"/>
              </w:rPr>
              <w:t>686,963,157.81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5" w:right="0"/>
              <w:jc w:val="center"/>
              <w:rPr>
                <w:rFonts w:ascii="宋体" w:hAnsi="宋体" w:cs="宋体" w:eastAsia="宋体" w:hint="default"/>
                <w:sz w:val="21"/>
                <w:szCs w:val="21"/>
              </w:rPr>
            </w:pPr>
            <w:r>
              <w:rPr>
                <w:rFonts w:ascii="宋体"/>
                <w:sz w:val="21"/>
              </w:rPr>
              <w:t>-3,344,484.30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 w:right="0"/>
              <w:jc w:val="center"/>
              <w:rPr>
                <w:rFonts w:ascii="宋体" w:hAnsi="宋体" w:cs="宋体" w:eastAsia="宋体" w:hint="default"/>
                <w:sz w:val="21"/>
                <w:szCs w:val="21"/>
              </w:rPr>
            </w:pPr>
            <w:r>
              <w:rPr>
                <w:rFonts w:ascii="宋体"/>
                <w:sz w:val="21"/>
              </w:rPr>
              <w:t>2,017,259,887.71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11,344,079,624.29</w:t>
            </w:r>
          </w:p>
        </w:tc>
      </w:tr>
      <w:tr>
        <w:trPr>
          <w:trHeight w:val="1105"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本年增减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-196,964,975.89</w:t>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3" w:right="0"/>
              <w:jc w:val="center"/>
              <w:rPr>
                <w:rFonts w:ascii="宋体" w:hAnsi="宋体" w:cs="宋体" w:eastAsia="宋体" w:hint="default"/>
                <w:sz w:val="21"/>
                <w:szCs w:val="21"/>
              </w:rPr>
            </w:pPr>
            <w:r>
              <w:rPr>
                <w:rFonts w:ascii="宋体"/>
                <w:sz w:val="21"/>
              </w:rPr>
              <w:t>-120,740,395.96</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 w:right="0"/>
              <w:jc w:val="center"/>
              <w:rPr>
                <w:rFonts w:ascii="宋体" w:hAnsi="宋体" w:cs="宋体" w:eastAsia="宋体" w:hint="default"/>
                <w:sz w:val="21"/>
                <w:szCs w:val="21"/>
              </w:rPr>
            </w:pPr>
            <w:r>
              <w:rPr>
                <w:rFonts w:ascii="宋体"/>
                <w:sz w:val="21"/>
              </w:rPr>
              <w:t>-22,544,198.74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3" w:right="0"/>
              <w:jc w:val="center"/>
              <w:rPr>
                <w:rFonts w:ascii="宋体" w:hAnsi="宋体" w:cs="宋体" w:eastAsia="宋体" w:hint="default"/>
                <w:sz w:val="21"/>
                <w:szCs w:val="21"/>
              </w:rPr>
            </w:pPr>
            <w:r>
              <w:rPr>
                <w:rFonts w:ascii="宋体"/>
                <w:sz w:val="21"/>
              </w:rPr>
              <w:t>1,617,608,689.44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1,277,359,118.85</w:t>
            </w:r>
          </w:p>
        </w:tc>
      </w:tr>
    </w:tbl>
    <w:p>
      <w:pPr>
        <w:spacing w:after="0" w:line="240" w:lineRule="auto"/>
        <w:jc w:val="right"/>
        <w:rPr>
          <w:rFonts w:ascii="宋体" w:hAnsi="宋体" w:cs="宋体" w:eastAsia="宋体" w:hint="default"/>
          <w:sz w:val="21"/>
          <w:szCs w:val="21"/>
        </w:rPr>
        <w:sectPr>
          <w:type w:val="continuous"/>
          <w:pgSz w:w="16840" w:h="11910" w:orient="landscape"/>
          <w:pgMar w:top="1600" w:bottom="1180" w:left="1000" w:right="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896"/>
        <w:gridCol w:w="1909"/>
        <w:gridCol w:w="637"/>
        <w:gridCol w:w="1896"/>
        <w:gridCol w:w="426"/>
        <w:gridCol w:w="1805"/>
        <w:gridCol w:w="1698"/>
        <w:gridCol w:w="1909"/>
        <w:gridCol w:w="2000"/>
      </w:tblGrid>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
                <w:sz w:val="21"/>
                <w:szCs w:val="21"/>
              </w:rPr>
              <w:t>净利润</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31,116,517.48</w:t>
            </w:r>
            <w:r>
              <w:rPr>
                <w:rFonts w:ascii="宋体"/>
                <w:sz w:val="21"/>
              </w:rPr>
            </w: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231,533,177.32</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262,649,694.80</w:t>
            </w:r>
            <w:r>
              <w:rPr>
                <w:rFonts w:ascii="宋体"/>
                <w:sz w:val="21"/>
              </w:rPr>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直接计</w:t>
            </w:r>
          </w:p>
          <w:p>
            <w:pPr>
              <w:pStyle w:val="TableParagraph"/>
              <w:spacing w:line="237" w:lineRule="auto" w:before="1"/>
              <w:ind w:left="100" w:right="204"/>
              <w:jc w:val="both"/>
              <w:rPr>
                <w:rFonts w:ascii="宋体" w:hAnsi="宋体" w:cs="宋体" w:eastAsia="宋体" w:hint="default"/>
                <w:sz w:val="21"/>
                <w:szCs w:val="21"/>
              </w:rPr>
            </w:pPr>
            <w:r>
              <w:rPr>
                <w:rFonts w:ascii="宋体" w:hAnsi="宋体" w:cs="宋体" w:eastAsia="宋体" w:hint="default"/>
                <w:sz w:val="21"/>
                <w:szCs w:val="21"/>
              </w:rPr>
              <w:t>入所有者权 益的利得和 损失</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-238,331,816.42</w:t>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1" w:right="0"/>
              <w:jc w:val="center"/>
              <w:rPr>
                <w:rFonts w:ascii="宋体" w:hAnsi="宋体" w:cs="宋体" w:eastAsia="宋体" w:hint="default"/>
                <w:sz w:val="21"/>
                <w:szCs w:val="21"/>
              </w:rPr>
            </w:pPr>
            <w:r>
              <w:rPr>
                <w:rFonts w:ascii="宋体"/>
                <w:sz w:val="21"/>
              </w:rPr>
              <w:t>-22,544,198.74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-11,028,178.22</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-271,904,193.38</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1．可供出售</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金融资产公 允价值变动 净额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16,012,134.18</w:t>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16,012,134.18</w:t>
            </w:r>
          </w:p>
        </w:tc>
      </w:tr>
      <w:tr>
        <w:trPr>
          <w:trHeight w:val="137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被投资单位 其他所有者 权益变动的 影响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3．与计入所</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有者权益项 目相关的所 得税影响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-254,343,950.60</w:t>
            </w:r>
            <w:r>
              <w:rPr>
                <w:rFonts w:ascii="宋体"/>
                <w:sz w:val="21"/>
              </w:rPr>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-22,544,198.74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-11,028,178.22</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-287,916,327.56</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-238,331,816.42</w:t>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31,116,517.48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 w:right="0"/>
              <w:jc w:val="center"/>
              <w:rPr>
                <w:rFonts w:ascii="宋体" w:hAnsi="宋体" w:cs="宋体" w:eastAsia="宋体" w:hint="default"/>
                <w:sz w:val="21"/>
                <w:szCs w:val="21"/>
              </w:rPr>
            </w:pPr>
            <w:r>
              <w:rPr>
                <w:rFonts w:ascii="宋体"/>
                <w:sz w:val="21"/>
              </w:rPr>
              <w:t>-22,544,198.74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220,504,999.10</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-9,254,498.58</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投入和减少 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1,429,195,229.35</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1,429,195,229.35</w:t>
            </w:r>
            <w:r>
              <w:rPr>
                <w:rFonts w:ascii="宋体"/>
                <w:sz w:val="21"/>
              </w:rPr>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1,429,195,229.35</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1,429,195,229.35</w:t>
            </w:r>
            <w:r>
              <w:rPr>
                <w:rFonts w:ascii="宋体"/>
                <w:sz w:val="21"/>
              </w:rPr>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-151,856,913.44</w:t>
            </w: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-32,091,539.01</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-183,948,452.45</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53"/>
          <w:footerReference w:type="default" r:id="rId54"/>
          <w:pgSz w:w="16840" w:h="11910" w:orient="landscape"/>
          <w:pgMar w:header="747" w:footer="724" w:top="980" w:bottom="920" w:left="980" w:right="40"/>
          <w:pgNumType w:start="48"/>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896"/>
        <w:gridCol w:w="1909"/>
        <w:gridCol w:w="637"/>
        <w:gridCol w:w="1896"/>
        <w:gridCol w:w="426"/>
        <w:gridCol w:w="1805"/>
        <w:gridCol w:w="1698"/>
        <w:gridCol w:w="1909"/>
        <w:gridCol w:w="2000"/>
      </w:tblGrid>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 w:right="0"/>
              <w:jc w:val="center"/>
              <w:rPr>
                <w:rFonts w:ascii="宋体" w:hAnsi="宋体" w:cs="宋体" w:eastAsia="宋体" w:hint="default"/>
                <w:sz w:val="21"/>
                <w:szCs w:val="21"/>
              </w:rPr>
            </w:pPr>
            <w:r>
              <w:rPr>
                <w:rFonts w:ascii="宋体"/>
                <w:sz w:val="21"/>
              </w:rPr>
              <w:t>-151,856,913.44</w:t>
            </w: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-32,091,539.01</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-183,948,452.45</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权益内部结 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41,366,840.53</w:t>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41,366,840.53</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41,366,840.53</w:t>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69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41,366,840.53</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3,025,667,811.15</w:t>
            </w:r>
            <w:r>
              <w:rPr>
                <w:rFonts w:ascii="宋体"/>
                <w:sz w:val="21"/>
              </w:rPr>
            </w:r>
          </w:p>
        </w:tc>
        <w:tc>
          <w:tcPr>
            <w:tcW w:w="63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6" w:right="0"/>
              <w:jc w:val="center"/>
              <w:rPr>
                <w:rFonts w:ascii="宋体" w:hAnsi="宋体" w:cs="宋体" w:eastAsia="宋体" w:hint="default"/>
                <w:sz w:val="21"/>
                <w:szCs w:val="21"/>
              </w:rPr>
            </w:pPr>
            <w:r>
              <w:rPr>
                <w:rFonts w:ascii="宋体"/>
                <w:sz w:val="21"/>
              </w:rPr>
              <w:t>566,222,761.85</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2" w:right="0"/>
              <w:jc w:val="left"/>
              <w:rPr>
                <w:rFonts w:ascii="宋体" w:hAnsi="宋体" w:cs="宋体" w:eastAsia="宋体" w:hint="default"/>
                <w:sz w:val="21"/>
                <w:szCs w:val="21"/>
              </w:rPr>
            </w:pPr>
            <w:r>
              <w:rPr>
                <w:rFonts w:ascii="宋体"/>
                <w:sz w:val="21"/>
              </w:rPr>
              <w:t>-25,888,683.04</w:t>
            </w:r>
          </w:p>
        </w:tc>
        <w:tc>
          <w:tcPr>
            <w:tcW w:w="1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3,634,868,577.15</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12,621,438,743.14</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0" w:right="139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372"/>
        <w:gridCol w:w="1896"/>
        <w:gridCol w:w="1896"/>
        <w:gridCol w:w="636"/>
        <w:gridCol w:w="1896"/>
        <w:gridCol w:w="426"/>
        <w:gridCol w:w="1790"/>
        <w:gridCol w:w="1582"/>
        <w:gridCol w:w="1896"/>
        <w:gridCol w:w="2000"/>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018"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7" w:hRule="exact"/>
        </w:trPr>
        <w:tc>
          <w:tcPr>
            <w:tcW w:w="1372" w:type="dxa"/>
            <w:vMerge/>
            <w:tcBorders>
              <w:left w:val="single" w:sz="6" w:space="0" w:color="000000"/>
              <w:right w:val="single" w:sz="6" w:space="0" w:color="000000"/>
            </w:tcBorders>
          </w:tcPr>
          <w:p>
            <w:pPr/>
          </w:p>
        </w:tc>
        <w:tc>
          <w:tcPr>
            <w:tcW w:w="1012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0" w:hRule="exact"/>
        </w:trPr>
        <w:tc>
          <w:tcPr>
            <w:tcW w:w="1372"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96" w:type="dxa"/>
            <w:vMerge/>
            <w:tcBorders>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3,267,029,738.89</w:t>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3,499,923,025.51</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7" w:right="0"/>
              <w:jc w:val="center"/>
              <w:rPr>
                <w:rFonts w:ascii="宋体" w:hAnsi="宋体" w:cs="宋体" w:eastAsia="宋体" w:hint="default"/>
                <w:sz w:val="21"/>
                <w:szCs w:val="21"/>
              </w:rPr>
            </w:pPr>
            <w:r>
              <w:rPr>
                <w:rFonts w:ascii="宋体"/>
                <w:sz w:val="21"/>
              </w:rPr>
              <w:t>472,095,056.29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sz w:val="21"/>
              </w:rPr>
              <w:t>-656,455.99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sz w:val="21"/>
              </w:rPr>
              <w:t>282,799,500.54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sz w:val="21"/>
              </w:rPr>
              <w:t>9,419,402,283.24</w:t>
            </w:r>
          </w:p>
        </w:tc>
      </w:tr>
    </w:tbl>
    <w:p>
      <w:pPr>
        <w:spacing w:after="0" w:line="240" w:lineRule="auto"/>
        <w:jc w:val="left"/>
        <w:rPr>
          <w:rFonts w:ascii="宋体" w:hAnsi="宋体" w:cs="宋体" w:eastAsia="宋体" w:hint="default"/>
          <w:sz w:val="21"/>
          <w:szCs w:val="21"/>
        </w:rPr>
        <w:sectPr>
          <w:pgSz w:w="16840" w:h="11910" w:orient="landscape"/>
          <w:pgMar w:header="747" w:footer="724" w:top="980" w:bottom="920" w:left="980" w:right="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896"/>
        <w:gridCol w:w="1896"/>
        <w:gridCol w:w="636"/>
        <w:gridCol w:w="1896"/>
        <w:gridCol w:w="426"/>
        <w:gridCol w:w="1790"/>
        <w:gridCol w:w="1582"/>
        <w:gridCol w:w="1896"/>
        <w:gridCol w:w="2000"/>
      </w:tblGrid>
      <w:tr>
        <w:trPr>
          <w:trHeight w:val="132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5"/>
                <w:sz w:val="21"/>
                <w:szCs w:val="21"/>
              </w:rPr>
              <w:t>：</w:t>
            </w:r>
            <w:r>
              <w:rPr>
                <w:rFonts w:ascii="宋体" w:hAnsi="宋体" w:cs="宋体" w:eastAsia="宋体" w:hint="default"/>
                <w:sz w:val="21"/>
                <w:szCs w:val="21"/>
              </w:rPr>
              <w:t>同一</w:t>
            </w:r>
          </w:p>
          <w:p>
            <w:pPr>
              <w:pStyle w:val="TableParagraph"/>
              <w:spacing w:line="285" w:lineRule="auto" w:before="52"/>
              <w:ind w:left="100" w:right="204"/>
              <w:jc w:val="both"/>
              <w:rPr>
                <w:rFonts w:ascii="宋体" w:hAnsi="宋体" w:cs="宋体" w:eastAsia="宋体" w:hint="default"/>
                <w:sz w:val="21"/>
                <w:szCs w:val="21"/>
              </w:rPr>
            </w:pPr>
            <w:r>
              <w:rPr>
                <w:rFonts w:ascii="宋体" w:hAnsi="宋体" w:cs="宋体" w:eastAsia="宋体" w:hint="default"/>
                <w:sz w:val="21"/>
                <w:szCs w:val="21"/>
              </w:rPr>
              <w:t>控制下企业 合并产生的 追溯调整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3,267,029,738.89</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3,499,923,025.51</w:t>
            </w:r>
            <w:r>
              <w:rPr>
                <w:rFonts w:ascii="宋体"/>
                <w:sz w:val="21"/>
              </w:rPr>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472,095,056.29</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-656,455.99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282,799,500.54</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9,419,402,283.24</w:t>
            </w:r>
            <w:r>
              <w:rPr>
                <w:rFonts w:ascii="宋体"/>
                <w:sz w:val="21"/>
              </w:rPr>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本年增减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-44,396,951.85</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22,433,832.52</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214,868,101.52</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-2,688,028.31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1,734,460,387.17</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1,924,677,341.05</w:t>
            </w:r>
            <w:r>
              <w:rPr>
                <w:rFonts w:ascii="宋体"/>
                <w:sz w:val="21"/>
              </w:rPr>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
                <w:sz w:val="21"/>
                <w:szCs w:val="21"/>
              </w:rPr>
              <w:t>净利润</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370,176,733.30</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84,027,932.27</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454,204,665.57</w:t>
            </w:r>
            <w:r>
              <w:rPr>
                <w:rFonts w:ascii="宋体"/>
                <w:sz w:val="21"/>
              </w:rPr>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直接计</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入所有者权 益的利得和 损失</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-3,030,111.32</w:t>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-2,688,028.31</w:t>
            </w: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97"/>
              <w:jc w:val="right"/>
              <w:rPr>
                <w:rFonts w:ascii="宋体" w:hAnsi="宋体" w:cs="宋体" w:eastAsia="宋体" w:hint="default"/>
                <w:sz w:val="21"/>
                <w:szCs w:val="21"/>
              </w:rPr>
            </w:pPr>
            <w:r>
              <w:rPr>
                <w:rFonts w:ascii="宋体"/>
                <w:spacing w:val="-1"/>
                <w:sz w:val="21"/>
              </w:rPr>
              <w:t>-5,718,139.63</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1．可供出售</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金融资产公 允价值变动 净额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2．权益法下</w:t>
            </w:r>
          </w:p>
          <w:p>
            <w:pPr>
              <w:pStyle w:val="TableParagraph"/>
              <w:spacing w:line="272" w:lineRule="exact" w:before="26"/>
              <w:ind w:left="100" w:right="204"/>
              <w:jc w:val="both"/>
              <w:rPr>
                <w:rFonts w:ascii="宋体" w:hAnsi="宋体" w:cs="宋体" w:eastAsia="宋体" w:hint="default"/>
                <w:sz w:val="21"/>
                <w:szCs w:val="21"/>
              </w:rPr>
            </w:pPr>
            <w:r>
              <w:rPr>
                <w:rFonts w:ascii="宋体" w:hAnsi="宋体" w:cs="宋体" w:eastAsia="宋体" w:hint="default"/>
                <w:sz w:val="21"/>
                <w:szCs w:val="21"/>
              </w:rPr>
              <w:t>被投资单位 其他所有者 权益变动的 影响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-190,818.00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-190,818.00</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3．与计入所</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980" w:right="2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896"/>
        <w:gridCol w:w="1896"/>
        <w:gridCol w:w="636"/>
        <w:gridCol w:w="1896"/>
        <w:gridCol w:w="426"/>
        <w:gridCol w:w="1790"/>
        <w:gridCol w:w="1582"/>
        <w:gridCol w:w="1896"/>
        <w:gridCol w:w="2000"/>
      </w:tblGrid>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有者权益项</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目相关的所 得税影响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-2,839,293.32</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-2,688,028.31</w:t>
            </w: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-5,527,321.63</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-3,030,111.32</w:t>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370,176,733.30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-2,688,028.31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84,027,932.27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448,486,525.94</w:t>
            </w:r>
            <w:r>
              <w:rPr>
                <w:rFonts w:ascii="宋体"/>
                <w:sz w:val="21"/>
              </w:rPr>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投入和减少 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1,650,432,454.90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1,650,432,454.90</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1,650,432,454.90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1,650,432,454.90</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22,433,832.52</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-155,308,631.78</w:t>
            </w: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-132,874,799.26</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22,433,832.52</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z w:val="21"/>
              </w:rPr>
              <w:t>-22,433,832.52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-132,874,799.26</w:t>
            </w: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-132,874,799.26</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权益内部结 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-41,366,840.53</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-41,366,840.53</w:t>
            </w:r>
          </w:p>
        </w:tc>
      </w:tr>
      <w:tr>
        <w:trPr>
          <w:trHeight w:val="83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w:t>
            </w:r>
            <w:r>
              <w:rPr>
                <w:rFonts w:ascii="宋体" w:hAnsi="宋体" w:cs="宋体" w:eastAsia="宋体" w:hint="default"/>
                <w:spacing w:val="-105"/>
                <w:sz w:val="21"/>
                <w:szCs w:val="21"/>
              </w:rPr>
              <w:t>本</w:t>
            </w:r>
            <w:r>
              <w:rPr>
                <w:rFonts w:ascii="宋体" w:hAnsi="宋体" w:cs="宋体" w:eastAsia="宋体" w:hint="default"/>
                <w:sz w:val="21"/>
                <w:szCs w:val="21"/>
              </w:rPr>
              <w:t>（或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980" w:right="2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2"/>
        <w:gridCol w:w="1896"/>
        <w:gridCol w:w="1896"/>
        <w:gridCol w:w="636"/>
        <w:gridCol w:w="1896"/>
        <w:gridCol w:w="426"/>
        <w:gridCol w:w="1790"/>
        <w:gridCol w:w="1582"/>
        <w:gridCol w:w="1896"/>
        <w:gridCol w:w="2000"/>
      </w:tblGrid>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-41,366,840.53</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-41,366,840.53</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1,898,211,418.00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3,222,632,787.04</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3,522,356,858.03</w:t>
            </w:r>
          </w:p>
        </w:tc>
        <w:tc>
          <w:tcPr>
            <w:tcW w:w="42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sz w:val="21"/>
              </w:rPr>
              <w:t>686,963,157.81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-3,344,484.30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2,017,259,887.71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11,344,079,624.29</w:t>
            </w:r>
          </w:p>
        </w:tc>
      </w:tr>
    </w:tbl>
    <w:p>
      <w:pPr>
        <w:pStyle w:val="BodyText"/>
        <w:tabs>
          <w:tab w:pos="5451" w:val="left" w:leader="none"/>
          <w:tab w:pos="11222" w:val="left" w:leader="none"/>
        </w:tabs>
        <w:spacing w:line="240" w:lineRule="exact"/>
        <w:ind w:left="1250" w:right="0"/>
        <w:jc w:val="left"/>
      </w:pPr>
      <w:r>
        <w:rPr/>
        <w:t>公司法定代表人：赵勇</w:t>
        <w:tab/>
      </w:r>
      <w:r>
        <w:rPr>
          <w:spacing w:val="-1"/>
        </w:rPr>
        <w:t>主管会计工作负责人：叶洪林</w:t>
        <w:tab/>
        <w:t>会计机构负责人：胡嘉</w:t>
      </w:r>
      <w:r>
        <w:rPr/>
      </w:r>
    </w:p>
    <w:p>
      <w:pPr>
        <w:spacing w:after="0" w:line="240" w:lineRule="exact"/>
        <w:jc w:val="left"/>
        <w:sectPr>
          <w:pgSz w:w="16840" w:h="11910" w:orient="landscape"/>
          <w:pgMar w:header="747" w:footer="724" w:top="980" w:bottom="920" w:left="980" w:right="200"/>
        </w:sectPr>
      </w:pPr>
    </w:p>
    <w:p>
      <w:pPr>
        <w:spacing w:line="272" w:lineRule="exact" w:before="52"/>
        <w:ind w:left="4079"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3"/>
          <w:szCs w:val="23"/>
        </w:rPr>
      </w:pPr>
    </w:p>
    <w:p>
      <w:pPr>
        <w:pStyle w:val="BodyText"/>
        <w:spacing w:line="240" w:lineRule="auto"/>
        <w:ind w:left="1427" w:right="0"/>
        <w:jc w:val="left"/>
      </w:pPr>
      <w:r>
        <w:rPr/>
        <w:t>单位:元</w:t>
      </w:r>
      <w:r>
        <w:rPr>
          <w:spacing w:val="-3"/>
        </w:rPr>
        <w:t> </w:t>
      </w:r>
      <w:r>
        <w:rPr/>
        <w:t>币种:人民币</w:t>
      </w:r>
    </w:p>
    <w:p>
      <w:pPr>
        <w:spacing w:after="0" w:line="240" w:lineRule="auto"/>
        <w:jc w:val="left"/>
        <w:sectPr>
          <w:headerReference w:type="default" r:id="rId55"/>
          <w:footerReference w:type="default" r:id="rId56"/>
          <w:pgSz w:w="11910" w:h="16840"/>
          <w:pgMar w:header="0" w:footer="0" w:top="1380" w:bottom="280" w:left="1140" w:right="440"/>
          <w:cols w:num="2" w:equalWidth="0">
            <w:col w:w="6000" w:space="40"/>
            <w:col w:w="42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6"/>
        <w:gridCol w:w="1656"/>
        <w:gridCol w:w="1656"/>
        <w:gridCol w:w="636"/>
        <w:gridCol w:w="1656"/>
        <w:gridCol w:w="1566"/>
        <w:gridCol w:w="1656"/>
      </w:tblGrid>
      <w:tr>
        <w:trPr>
          <w:trHeight w:val="287" w:hRule="exact"/>
        </w:trPr>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82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833" w:hRule="exact"/>
        </w:trPr>
        <w:tc>
          <w:tcPr>
            <w:tcW w:w="1266"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15" w:right="188"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3,304,517,811.53</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3,522,356,858.03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9" w:right="0"/>
              <w:jc w:val="center"/>
              <w:rPr>
                <w:rFonts w:ascii="宋体" w:hAnsi="宋体" w:cs="宋体" w:eastAsia="宋体" w:hint="default"/>
                <w:sz w:val="18"/>
                <w:szCs w:val="18"/>
              </w:rPr>
            </w:pPr>
            <w:r>
              <w:rPr>
                <w:rFonts w:ascii="宋体"/>
                <w:sz w:val="18"/>
              </w:rPr>
              <w:t>489,700,059.35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9,214,786,146.91</w:t>
            </w:r>
          </w:p>
        </w:tc>
      </w:tr>
      <w:tr>
        <w:trPr>
          <w:trHeight w:val="66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84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3,304,517,811.53</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3,522,356,858.03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9" w:right="0"/>
              <w:jc w:val="center"/>
              <w:rPr>
                <w:rFonts w:ascii="宋体" w:hAnsi="宋体" w:cs="宋体" w:eastAsia="宋体" w:hint="default"/>
                <w:sz w:val="18"/>
                <w:szCs w:val="18"/>
              </w:rPr>
            </w:pPr>
            <w:r>
              <w:rPr>
                <w:rFonts w:ascii="宋体"/>
                <w:sz w:val="18"/>
              </w:rPr>
              <w:t>489,700,059.35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9,214,786,146.91</w:t>
            </w:r>
          </w:p>
        </w:tc>
      </w:tr>
      <w:tr>
        <w:trPr>
          <w:trHeight w:val="1376"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减变动金额</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（减少以 “－”号填 列）</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-211,273,032.10</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-374,856,668.63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-586,129,700.73</w:t>
            </w: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-222,999,755.19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-222,999,755.19</w:t>
            </w:r>
          </w:p>
        </w:tc>
      </w:tr>
      <w:tr>
        <w:trPr>
          <w:trHeight w:val="11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（二）直接</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计入所有者 权益的利得 和损失</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-211,273,032.10</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-211,273,032.10</w:t>
            </w:r>
          </w:p>
        </w:tc>
      </w:tr>
      <w:tr>
        <w:trPr>
          <w:trHeight w:val="11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可供出售</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金融资产公 允价值变动 净额</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权益法下</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被投资单位 其他所有者 权益变动的 影响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与计入所</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有者权益项 目相关的所 得税影响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-211,273,032.10</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-211,273,032.10</w:t>
            </w: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和（二）小 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-211,273,032.10</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-222,999,755.19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-434,272,787.29</w:t>
            </w:r>
          </w:p>
        </w:tc>
      </w:tr>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者投入和减 少资本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1180" w:left="114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66"/>
        <w:gridCol w:w="1656"/>
        <w:gridCol w:w="1656"/>
        <w:gridCol w:w="636"/>
        <w:gridCol w:w="1656"/>
        <w:gridCol w:w="1566"/>
        <w:gridCol w:w="1656"/>
      </w:tblGrid>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-151,856,913.44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-151,856,913.44</w:t>
            </w: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对所有者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（或股东） 的分配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-151,856,913.44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-151,856,913.44</w:t>
            </w:r>
          </w:p>
        </w:tc>
      </w:tr>
      <w:tr>
        <w:trPr>
          <w:trHeight w:val="287"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者权益内部 结转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3,093,244,779.43</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3,522,356,858.03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9" w:right="0"/>
              <w:jc w:val="center"/>
              <w:rPr>
                <w:rFonts w:ascii="宋体" w:hAnsi="宋体" w:cs="宋体" w:eastAsia="宋体" w:hint="default"/>
                <w:sz w:val="18"/>
                <w:szCs w:val="18"/>
              </w:rPr>
            </w:pPr>
            <w:r>
              <w:rPr>
                <w:rFonts w:ascii="宋体"/>
                <w:sz w:val="18"/>
              </w:rPr>
              <w:t>114,843,390.72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8,628,656,446.18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0" w:right="85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6"/>
        <w:gridCol w:w="1656"/>
        <w:gridCol w:w="1656"/>
        <w:gridCol w:w="636"/>
        <w:gridCol w:w="1656"/>
        <w:gridCol w:w="1566"/>
        <w:gridCol w:w="1656"/>
      </w:tblGrid>
      <w:tr>
        <w:trPr>
          <w:trHeight w:val="288" w:hRule="exact"/>
        </w:trPr>
        <w:tc>
          <w:tcPr>
            <w:tcW w:w="105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82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832" w:hRule="exact"/>
        </w:trPr>
        <w:tc>
          <w:tcPr>
            <w:tcW w:w="1056"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05" w:right="98" w:hanging="105"/>
              <w:jc w:val="left"/>
              <w:rPr>
                <w:rFonts w:ascii="宋体" w:hAnsi="宋体" w:cs="宋体" w:eastAsia="宋体" w:hint="default"/>
                <w:sz w:val="21"/>
                <w:szCs w:val="21"/>
              </w:rPr>
            </w:pPr>
            <w:r>
              <w:rPr>
                <w:rFonts w:ascii="宋体" w:hAnsi="宋体" w:cs="宋体" w:eastAsia="宋体" w:hint="default"/>
                <w:sz w:val="21"/>
                <w:szCs w:val="21"/>
              </w:rPr>
              <w:t>库存 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15" w:right="188"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3,304,517,811.53</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3,499,923,025.51</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414,532,901.18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9,117,185,156.22</w:t>
            </w:r>
          </w:p>
        </w:tc>
      </w:tr>
      <w:tr>
        <w:trPr>
          <w:trHeight w:val="996"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2"/>
              <w:ind w:left="100" w:right="98"/>
              <w:jc w:val="left"/>
              <w:rPr>
                <w:rFonts w:ascii="宋体" w:hAnsi="宋体" w:cs="宋体" w:eastAsia="宋体" w:hint="default"/>
                <w:sz w:val="21"/>
                <w:szCs w:val="21"/>
              </w:rPr>
            </w:pPr>
            <w:r>
              <w:rPr>
                <w:rFonts w:ascii="宋体" w:hAnsi="宋体" w:cs="宋体" w:eastAsia="宋体" w:hint="default"/>
                <w:sz w:val="21"/>
                <w:szCs w:val="21"/>
              </w:rPr>
              <w:t>会计政策 变更</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3,304,517,811.53</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3,499,923,025.51</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414,532,901.18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9,117,185,156.22</w:t>
            </w:r>
          </w:p>
        </w:tc>
      </w:tr>
      <w:tr>
        <w:trPr>
          <w:trHeight w:val="137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增减变动 金额（减 </w:t>
            </w:r>
            <w:r>
              <w:rPr>
                <w:rFonts w:ascii="宋体" w:hAnsi="宋体" w:cs="宋体" w:eastAsia="宋体" w:hint="default"/>
                <w:spacing w:val="-21"/>
                <w:sz w:val="21"/>
                <w:szCs w:val="21"/>
              </w:rPr>
              <w:t>少以“－”</w:t>
            </w:r>
            <w:r>
              <w:rPr>
                <w:rFonts w:ascii="宋体" w:hAnsi="宋体" w:cs="宋体" w:eastAsia="宋体" w:hint="default"/>
                <w:sz w:val="21"/>
                <w:szCs w:val="21"/>
              </w:rPr>
              <w:t> 号填列）</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22,433,832.52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75,167,158.17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97,600,990.69</w:t>
            </w: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230,475,789.95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230,475,789.95</w:t>
            </w:r>
          </w:p>
        </w:tc>
      </w:tr>
    </w:tbl>
    <w:p>
      <w:pPr>
        <w:spacing w:after="0" w:line="240" w:lineRule="auto"/>
        <w:jc w:val="right"/>
        <w:rPr>
          <w:rFonts w:ascii="宋体" w:hAnsi="宋体" w:cs="宋体" w:eastAsia="宋体" w:hint="default"/>
          <w:sz w:val="18"/>
          <w:szCs w:val="18"/>
        </w:rPr>
        <w:sectPr>
          <w:headerReference w:type="default" r:id="rId57"/>
          <w:footerReference w:type="default" r:id="rId58"/>
          <w:pgSz w:w="11910" w:h="16840"/>
          <w:pgMar w:header="747" w:footer="727" w:top="980" w:bottom="920" w:left="1140" w:right="44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056"/>
        <w:gridCol w:w="1656"/>
        <w:gridCol w:w="1656"/>
        <w:gridCol w:w="636"/>
        <w:gridCol w:w="1656"/>
        <w:gridCol w:w="1566"/>
        <w:gridCol w:w="1656"/>
      </w:tblGrid>
      <w:tr>
        <w:trPr>
          <w:trHeight w:val="1376"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（二）直</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接计入所 有者权益 的利得和 损失</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可供出</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售金融资 产公允价 值变动净 额</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权益法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下被投资 单位其他 所有者权 益变动的 影响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与计入</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所有者权 益项目相 关的所得 税影响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和（二） 小计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9" w:right="0"/>
              <w:jc w:val="center"/>
              <w:rPr>
                <w:rFonts w:ascii="宋体" w:hAnsi="宋体" w:cs="宋体" w:eastAsia="宋体" w:hint="default"/>
                <w:sz w:val="18"/>
                <w:szCs w:val="18"/>
              </w:rPr>
            </w:pPr>
            <w:r>
              <w:rPr>
                <w:rFonts w:ascii="宋体"/>
                <w:sz w:val="18"/>
              </w:rPr>
              <w:t>230,475,789.95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230,475,789.95</w:t>
            </w:r>
          </w:p>
        </w:tc>
      </w:tr>
      <w:tr>
        <w:trPr>
          <w:trHeight w:val="1104"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有者投入 和减少资 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投入资本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付计入所 有者权益 的金额</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22,433,832.52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-155,308,631.78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-132,874,799.26</w:t>
            </w: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余公积</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22,433,832.52</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9" w:right="0"/>
              <w:jc w:val="center"/>
              <w:rPr>
                <w:rFonts w:ascii="宋体" w:hAnsi="宋体" w:cs="宋体" w:eastAsia="宋体" w:hint="default"/>
                <w:sz w:val="18"/>
                <w:szCs w:val="18"/>
              </w:rPr>
            </w:pPr>
            <w:r>
              <w:rPr>
                <w:rFonts w:ascii="宋体"/>
                <w:sz w:val="18"/>
              </w:rPr>
              <w:t>-22,433,832.52</w:t>
            </w: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对所有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者（或股 东）的分 配</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-132,874,799.26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-132,874,799.26</w:t>
            </w: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有者权益 内部结转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积转增资 本（或股</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140" w:right="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056"/>
        <w:gridCol w:w="1656"/>
        <w:gridCol w:w="1656"/>
        <w:gridCol w:w="636"/>
        <w:gridCol w:w="1656"/>
        <w:gridCol w:w="1566"/>
        <w:gridCol w:w="1656"/>
      </w:tblGrid>
      <w:tr>
        <w:trPr>
          <w:trHeight w:val="287"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积转增资 本（或股 本）</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积弥补亏 损</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56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1,898,211,418.00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3,304,517,811.53</w:t>
            </w:r>
          </w:p>
        </w:tc>
        <w:tc>
          <w:tcPr>
            <w:tcW w:w="63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3,522,356,858.03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90" w:right="0"/>
              <w:jc w:val="left"/>
              <w:rPr>
                <w:rFonts w:ascii="宋体" w:hAnsi="宋体" w:cs="宋体" w:eastAsia="宋体" w:hint="default"/>
                <w:sz w:val="18"/>
                <w:szCs w:val="18"/>
              </w:rPr>
            </w:pPr>
            <w:r>
              <w:rPr>
                <w:rFonts w:ascii="宋体"/>
                <w:sz w:val="18"/>
              </w:rPr>
              <w:t>489,700,059.35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sz w:val="18"/>
              </w:rPr>
              <w:t>9,214,786,146.91</w:t>
            </w:r>
          </w:p>
        </w:tc>
      </w:tr>
    </w:tbl>
    <w:p>
      <w:pPr>
        <w:pStyle w:val="BodyText"/>
        <w:tabs>
          <w:tab w:pos="3370" w:val="left" w:leader="none"/>
          <w:tab w:pos="7043" w:val="left" w:leader="none"/>
        </w:tabs>
        <w:spacing w:line="240" w:lineRule="exact"/>
        <w:ind w:left="430" w:right="0"/>
        <w:jc w:val="left"/>
      </w:pPr>
      <w:r>
        <w:rPr>
          <w:spacing w:val="-1"/>
        </w:rPr>
        <w:t>公司法定代表人：赵勇</w:t>
        <w:tab/>
        <w:t>主管会计工作负责人：叶洪林</w:t>
        <w:tab/>
        <w:t>会计机构负责人：胡嘉</w:t>
      </w:r>
      <w:r>
        <w:rPr/>
      </w:r>
    </w:p>
    <w:p>
      <w:pPr>
        <w:spacing w:after="0" w:line="240" w:lineRule="exact"/>
        <w:jc w:val="left"/>
        <w:sectPr>
          <w:pgSz w:w="11910" w:h="16840"/>
          <w:pgMar w:header="747" w:footer="727" w:top="980" w:bottom="920" w:left="1140" w:right="640"/>
        </w:sectPr>
      </w:pPr>
    </w:p>
    <w:p>
      <w:pPr>
        <w:spacing w:line="240" w:lineRule="auto" w:before="11"/>
        <w:rPr>
          <w:rFonts w:ascii="宋体" w:hAnsi="宋体" w:cs="宋体" w:eastAsia="宋体" w:hint="default"/>
          <w:sz w:val="27"/>
          <w:szCs w:val="27"/>
        </w:rPr>
      </w:pPr>
    </w:p>
    <w:p>
      <w:pPr>
        <w:pStyle w:val="Heading1"/>
        <w:spacing w:line="413" w:lineRule="exact" w:before="1"/>
        <w:ind w:left="1990" w:right="0"/>
        <w:jc w:val="left"/>
        <w:rPr>
          <w:rFonts w:ascii="宋体" w:hAnsi="宋体" w:cs="宋体" w:eastAsia="宋体" w:hint="default"/>
          <w:b w:val="0"/>
          <w:bCs w:val="0"/>
        </w:rPr>
      </w:pPr>
      <w:r>
        <w:rPr>
          <w:rFonts w:ascii="宋体" w:hAnsi="宋体" w:cs="宋体" w:eastAsia="宋体" w:hint="default"/>
        </w:rPr>
        <w:t>四川长虹电器股份有限公司财务报表附注</w:t>
      </w:r>
      <w:r>
        <w:rPr>
          <w:rFonts w:ascii="宋体" w:hAnsi="宋体" w:cs="宋体" w:eastAsia="宋体" w:hint="default"/>
          <w:b w:val="0"/>
          <w:bCs w:val="0"/>
        </w:rPr>
      </w:r>
    </w:p>
    <w:p>
      <w:pPr>
        <w:pStyle w:val="Heading4"/>
        <w:spacing w:line="308" w:lineRule="exact"/>
        <w:ind w:left="3102" w:right="0"/>
        <w:jc w:val="left"/>
        <w:rPr>
          <w:rFonts w:ascii="宋体" w:hAnsi="宋体" w:cs="宋体" w:eastAsia="宋体" w:hint="default"/>
        </w:rPr>
      </w:pPr>
      <w:r>
        <w:rPr>
          <w:rFonts w:ascii="宋体" w:hAnsi="宋体" w:cs="宋体" w:eastAsia="宋体" w:hint="default"/>
        </w:rPr>
        <w:t>2008年1月1日至2008年12月31日</w:t>
      </w:r>
    </w:p>
    <w:p>
      <w:pPr>
        <w:spacing w:line="240" w:lineRule="auto" w:before="3"/>
        <w:rPr>
          <w:rFonts w:ascii="宋体" w:hAnsi="宋体" w:cs="宋体" w:eastAsia="宋体" w:hint="default"/>
          <w:sz w:val="16"/>
          <w:szCs w:val="16"/>
        </w:rPr>
      </w:pPr>
    </w:p>
    <w:p>
      <w:pPr>
        <w:spacing w:line="90" w:lineRule="exact"/>
        <w:ind w:left="115" w:right="0" w:firstLine="0"/>
        <w:rPr>
          <w:rFonts w:ascii="宋体" w:hAnsi="宋体" w:cs="宋体" w:eastAsia="宋体" w:hint="default"/>
          <w:sz w:val="9"/>
          <w:szCs w:val="9"/>
        </w:rPr>
      </w:pPr>
      <w:r>
        <w:rPr>
          <w:rFonts w:ascii="宋体" w:hAnsi="宋体" w:cs="宋体" w:eastAsia="宋体" w:hint="default"/>
          <w:position w:val="-1"/>
          <w:sz w:val="9"/>
          <w:szCs w:val="9"/>
        </w:rPr>
        <w:pict>
          <v:group style="width:466.65pt;height:4.5pt;mso-position-horizontal-relative:char;mso-position-vertical-relative:line" coordorigin="0,0" coordsize="9333,90">
            <v:group style="position:absolute;left:15;top:75;width:9303;height:2" coordorigin="15,75" coordsize="9303,2">
              <v:shape style="position:absolute;left:15;top:75;width:9303;height:2" coordorigin="15,75" coordsize="9303,0" path="m15,75l9317,75e" filled="false" stroked="true" strokeweight="1.5pt" strokecolor="#000000">
                <v:path arrowok="t"/>
              </v:shape>
            </v:group>
            <v:group style="position:absolute;left:15;top:15;width:9303;height:2" coordorigin="15,15" coordsize="9303,2">
              <v:shape style="position:absolute;left:15;top:15;width:9303;height:2" coordorigin="15,15" coordsize="9303,0" path="m15,15l9317,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272" w:lineRule="exact" w:before="63"/>
        <w:ind w:left="580" w:right="7125" w:firstLine="2"/>
        <w:jc w:val="left"/>
        <w:rPr>
          <w:rFonts w:ascii="宋体" w:hAnsi="宋体" w:cs="宋体" w:eastAsia="宋体" w:hint="default"/>
          <w:sz w:val="21"/>
          <w:szCs w:val="21"/>
        </w:rPr>
      </w:pPr>
      <w:r>
        <w:rPr>
          <w:rFonts w:ascii="宋体" w:hAnsi="宋体" w:cs="宋体" w:eastAsia="宋体" w:hint="default"/>
          <w:b/>
          <w:bCs/>
          <w:sz w:val="21"/>
          <w:szCs w:val="21"/>
        </w:rPr>
        <w:t>一、企业的基本情况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1、公司概况</w:t>
      </w:r>
    </w:p>
    <w:p>
      <w:pPr>
        <w:pStyle w:val="BodyText"/>
        <w:spacing w:line="272" w:lineRule="exact"/>
        <w:ind w:left="161" w:right="0" w:firstLine="419"/>
        <w:jc w:val="left"/>
      </w:pPr>
      <w:r>
        <w:rPr>
          <w:spacing w:val="-5"/>
        </w:rPr>
        <w:t>四川长虹电器股份有限公司（以下简称本公司或公司）是1988年经绵阳市人民政府[绵府发（1988）</w:t>
      </w:r>
      <w:r>
        <w:rPr/>
        <w:t> 33号]批准进行股份制企业改革试点而设立的股份有限公司，同年原人民银行绵阳市分行[绵人行金</w:t>
      </w:r>
    </w:p>
    <w:p>
      <w:pPr>
        <w:pStyle w:val="BodyText"/>
        <w:spacing w:line="245" w:lineRule="exact"/>
        <w:ind w:left="161" w:right="0"/>
        <w:jc w:val="left"/>
      </w:pPr>
      <w:r>
        <w:rPr/>
        <w:t>（1988）字第47号]批准公司向社会公开发行了个人股股票。1993年公司按《股份有限公司规范意见》</w:t>
      </w:r>
    </w:p>
    <w:p>
      <w:pPr>
        <w:pStyle w:val="BodyText"/>
        <w:spacing w:line="272" w:lineRule="exact" w:before="26"/>
        <w:ind w:left="161" w:right="203"/>
        <w:jc w:val="left"/>
      </w:pPr>
      <w:r>
        <w:rPr/>
        <w:t>等有关规定进行规范后，原国家体改委[体改生（1993）54号]批准公司继续进行规范化的股份制企业 试点。1994年3月11日，经中国证券监督管理委员会（以下简称中国证监会）[证监发审字（1994）7 号]批准，公司的社会公众股4,997.37万股在上海证券交易所上市流通。2005年末股本总额为 </w:t>
      </w:r>
      <w:r>
        <w:rPr>
          <w:spacing w:val="-3"/>
        </w:rPr>
        <w:t>2,164,211,422股，1元/股。2006年公司实行股权分置改革，股权分置改革的主要内容是公司向四川长</w:t>
      </w:r>
      <w:r>
        <w:rPr>
          <w:spacing w:val="-53"/>
        </w:rPr>
        <w:t> </w:t>
      </w:r>
      <w:r>
        <w:rPr>
          <w:spacing w:val="-53"/>
        </w:rPr>
      </w:r>
      <w:r>
        <w:rPr>
          <w:spacing w:val="-3"/>
        </w:rPr>
        <w:t>虹电子集团有限公司（以下简称长虹集团公司）定向回购</w:t>
      </w:r>
      <w:r>
        <w:rPr>
          <w:spacing w:val="-65"/>
        </w:rPr>
        <w:t> </w:t>
      </w:r>
      <w:r>
        <w:rPr/>
        <w:t>266,000,000股，同时注销股本266,000,000</w:t>
      </w:r>
      <w:r>
        <w:rPr>
          <w:spacing w:val="-1"/>
        </w:rPr>
        <w:t> </w:t>
      </w:r>
      <w:r>
        <w:rPr/>
        <w:t>股；国家持有的股份和社会法人股为取得流通权而向原流通股股东支付对价323,476,797股等。经过</w:t>
      </w:r>
      <w:r>
        <w:rPr/>
        <w:t> </w:t>
      </w:r>
      <w:r>
        <w:rPr>
          <w:spacing w:val="-6"/>
        </w:rPr>
        <w:t>2006年股权分置改革后，公司股本全为流通股。截止2006年末，公司注册资本和股本均为1,898,211,418</w:t>
      </w:r>
      <w:r>
        <w:rPr>
          <w:spacing w:val="-87"/>
        </w:rPr>
        <w:t> </w:t>
      </w:r>
      <w:r>
        <w:rPr>
          <w:spacing w:val="-87"/>
        </w:rPr>
      </w:r>
      <w:r>
        <w:rPr/>
        <w:t>股。2006年股权分置改革引起的股本变化情况详见公司2006年度财务报表注六注27。</w:t>
      </w:r>
    </w:p>
    <w:p>
      <w:pPr>
        <w:pStyle w:val="BodyText"/>
        <w:spacing w:line="272" w:lineRule="exact"/>
        <w:ind w:left="161" w:right="211" w:firstLine="420"/>
        <w:jc w:val="left"/>
      </w:pPr>
      <w:r>
        <w:rPr/>
        <w:t>截止2008年12月31日，公司注册资本和股本均为1,898,211,418</w:t>
      </w:r>
      <w:r>
        <w:rPr>
          <w:spacing w:val="-8"/>
        </w:rPr>
        <w:t> </w:t>
      </w:r>
      <w:r>
        <w:rPr/>
        <w:t>股，总股本中无限制流通条件的</w:t>
      </w:r>
      <w:r>
        <w:rPr/>
        <w:t> 流通股份为 1,407,035,578 股，限制条件的流通股份为</w:t>
      </w:r>
      <w:r>
        <w:rPr>
          <w:spacing w:val="-19"/>
        </w:rPr>
        <w:t> </w:t>
      </w:r>
      <w:r>
        <w:rPr/>
        <w:t>491,175,840股。</w:t>
      </w:r>
    </w:p>
    <w:p>
      <w:pPr>
        <w:pStyle w:val="BodyText"/>
        <w:spacing w:line="272" w:lineRule="exact"/>
        <w:ind w:left="581" w:right="2448"/>
        <w:jc w:val="left"/>
      </w:pPr>
      <w:r>
        <w:rPr/>
        <w:t>2、注册地和总部地址 注册地和总部地址：四川省绵阳市高新区绵兴东路</w:t>
      </w:r>
      <w:r>
        <w:rPr>
          <w:spacing w:val="-63"/>
        </w:rPr>
        <w:t> </w:t>
      </w:r>
      <w:r>
        <w:rPr/>
        <w:t>35</w:t>
      </w:r>
      <w:r>
        <w:rPr>
          <w:spacing w:val="-62"/>
        </w:rPr>
        <w:t> </w:t>
      </w:r>
      <w:r>
        <w:rPr/>
        <w:t>号。</w:t>
      </w:r>
      <w:r>
        <w:rPr>
          <w:spacing w:val="-1"/>
        </w:rPr>
        <w:t> </w:t>
      </w:r>
      <w:r>
        <w:rPr/>
        <w:t>3、业务性质、经营范围和主要经营活动</w:t>
      </w:r>
    </w:p>
    <w:p>
      <w:pPr>
        <w:pStyle w:val="BodyText"/>
        <w:spacing w:line="254" w:lineRule="exact"/>
        <w:ind w:left="581" w:right="0"/>
        <w:jc w:val="left"/>
      </w:pPr>
      <w:r>
        <w:rPr>
          <w:rFonts w:ascii="Times New Roman" w:hAnsi="Times New Roman" w:cs="Times New Roman" w:eastAsia="Times New Roman" w:hint="default"/>
        </w:rPr>
        <w:t>3.1</w:t>
      </w:r>
      <w:r>
        <w:rPr/>
        <w:t>业务性质：家电制造。</w:t>
      </w:r>
    </w:p>
    <w:p>
      <w:pPr>
        <w:pStyle w:val="BodyText"/>
        <w:spacing w:line="272" w:lineRule="exact" w:before="18"/>
        <w:ind w:left="161" w:right="218" w:firstLine="420"/>
        <w:jc w:val="both"/>
      </w:pPr>
      <w:r>
        <w:rPr>
          <w:rFonts w:ascii="Times New Roman" w:hAnsi="Times New Roman" w:cs="Times New Roman" w:eastAsia="Times New Roman" w:hint="default"/>
          <w:spacing w:val="-2"/>
        </w:rPr>
        <w:t>3.2</w:t>
      </w:r>
      <w:r>
        <w:rPr>
          <w:spacing w:val="-2"/>
        </w:rPr>
        <w:t>经营范围：家用电器、电子产品及零配件、通信设备、计算机及其他电子设备、电子电工机械</w:t>
      </w:r>
      <w:r>
        <w:rPr/>
        <w:t> 专用设备、电器机械及器材、电池系列产品、电子医疗产品、电力设备、数字监控产品、金属制品、 仪器仪表、文化及办公用机械、文教体育用品、家具、厨柜及燃气具的制造、销售与维修；房屋及设 备租赁；包装产品及技术服务；公路运输，仓储及装卸搬运；电子商务；软件开发、销售与服务；企 业管理咨询与服务；高科技项目投资及国家允许的其他投资业务；房地产开发经营。</w:t>
      </w:r>
    </w:p>
    <w:p>
      <w:pPr>
        <w:pStyle w:val="BodyText"/>
        <w:spacing w:line="272" w:lineRule="exact"/>
        <w:ind w:left="161" w:right="0" w:firstLine="420"/>
        <w:jc w:val="left"/>
      </w:pPr>
      <w:r>
        <w:rPr>
          <w:spacing w:val="-3"/>
        </w:rPr>
        <w:t>3.3主要经营活动：2008年度，公司主要从事电视机、冰箱、空调、压缩机、视听产品、电池、手</w:t>
      </w:r>
      <w:r>
        <w:rPr/>
        <w:t> 机等产品的生产销售、IT产品的销售以及房地产开发等生产经营活动。</w:t>
      </w:r>
    </w:p>
    <w:p>
      <w:pPr>
        <w:pStyle w:val="BodyText"/>
        <w:spacing w:line="245" w:lineRule="exact"/>
        <w:ind w:left="161" w:right="0" w:firstLine="420"/>
        <w:jc w:val="left"/>
      </w:pPr>
      <w:r>
        <w:rPr/>
        <w:t>4、母公司以及集团最终实际控制人名称：长虹集团公司持有公司</w:t>
      </w:r>
      <w:r>
        <w:rPr>
          <w:spacing w:val="-2"/>
        </w:rPr>
        <w:t> </w:t>
      </w:r>
      <w:r>
        <w:rPr/>
        <w:t>30.64%的股权，是公司的母公</w:t>
      </w:r>
    </w:p>
    <w:p>
      <w:pPr>
        <w:pStyle w:val="BodyText"/>
        <w:spacing w:line="272" w:lineRule="exact" w:before="26"/>
        <w:ind w:left="161" w:right="0"/>
        <w:jc w:val="left"/>
      </w:pPr>
      <w:r>
        <w:rPr/>
        <w:t>司。绵阳市政府国有资产管理委员会（以下简称绵阳市国资委）持有长虹集团公司</w:t>
      </w:r>
      <w:r>
        <w:rPr>
          <w:spacing w:val="-29"/>
        </w:rPr>
        <w:t> </w:t>
      </w:r>
      <w:r>
        <w:rPr/>
        <w:t>100.00%的股权，</w:t>
      </w:r>
      <w:r>
        <w:rPr/>
        <w:t> 是公司的最终实际控制人。</w:t>
      </w:r>
    </w:p>
    <w:p>
      <w:pPr>
        <w:pStyle w:val="BodyText"/>
        <w:spacing w:line="254" w:lineRule="exact"/>
        <w:ind w:left="581" w:right="0"/>
        <w:jc w:val="left"/>
      </w:pPr>
      <w:r>
        <w:rPr>
          <w:rFonts w:ascii="Times New Roman" w:hAnsi="Times New Roman" w:cs="Times New Roman" w:eastAsia="Times New Roman" w:hint="default"/>
        </w:rPr>
        <w:t>5</w:t>
      </w:r>
      <w:r>
        <w:rPr/>
        <w:t>、财务报告的批准报出者和财务报告批准报出日期：</w:t>
      </w:r>
    </w:p>
    <w:p>
      <w:pPr>
        <w:pStyle w:val="BodyText"/>
        <w:spacing w:line="272" w:lineRule="exact" w:before="18"/>
        <w:ind w:left="161" w:right="0" w:firstLine="420"/>
        <w:jc w:val="left"/>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日，本公司第七届董事会第二十次会议审议通过了</w:t>
      </w:r>
      <w:r>
        <w:rPr>
          <w:rFonts w:ascii="Times New Roman" w:hAnsi="Times New Roman" w:cs="Times New Roman" w:eastAsia="Times New Roman" w:hint="default"/>
          <w:spacing w:val="-3"/>
        </w:rPr>
        <w:t>2008</w:t>
      </w:r>
      <w:r>
        <w:rPr>
          <w:spacing w:val="-3"/>
        </w:rPr>
        <w:t>年度财务会计报告，报告批准</w:t>
      </w:r>
      <w:r>
        <w:rPr/>
        <w:t> 报出日期为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p>
      <w:pPr>
        <w:spacing w:line="272" w:lineRule="exact" w:before="120"/>
        <w:ind w:left="581" w:right="203" w:firstLine="0"/>
        <w:jc w:val="left"/>
        <w:rPr>
          <w:rFonts w:ascii="宋体" w:hAnsi="宋体" w:cs="宋体" w:eastAsia="宋体" w:hint="default"/>
          <w:sz w:val="21"/>
          <w:szCs w:val="21"/>
        </w:rPr>
      </w:pPr>
      <w:r>
        <w:rPr>
          <w:rFonts w:ascii="宋体" w:hAnsi="宋体" w:cs="宋体" w:eastAsia="宋体" w:hint="default"/>
          <w:b/>
          <w:bCs/>
          <w:sz w:val="21"/>
          <w:szCs w:val="21"/>
        </w:rPr>
        <w:t>二、财务报表的编制基础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公司自成立以来，经营状况良好，没有决定或被迫在当期或者下一个会计期间进行清算或停止营</w:t>
      </w:r>
    </w:p>
    <w:p>
      <w:pPr>
        <w:pStyle w:val="BodyText"/>
        <w:spacing w:line="248" w:lineRule="exact"/>
        <w:ind w:left="583" w:right="0" w:hanging="423"/>
        <w:jc w:val="left"/>
      </w:pPr>
      <w:r>
        <w:rPr/>
        <w:t>业，财务报表以持续经营为基础列报。</w:t>
      </w:r>
    </w:p>
    <w:p>
      <w:pPr>
        <w:spacing w:line="272" w:lineRule="exact" w:before="145"/>
        <w:ind w:left="581" w:right="203" w:firstLine="2"/>
        <w:jc w:val="left"/>
        <w:rPr>
          <w:rFonts w:ascii="宋体" w:hAnsi="宋体" w:cs="宋体" w:eastAsia="宋体" w:hint="default"/>
          <w:sz w:val="21"/>
          <w:szCs w:val="21"/>
        </w:rPr>
      </w:pPr>
      <w:r>
        <w:rPr>
          <w:rFonts w:ascii="宋体" w:hAnsi="宋体" w:cs="宋体" w:eastAsia="宋体" w:hint="default"/>
          <w:b/>
          <w:bCs/>
          <w:sz w:val="21"/>
          <w:szCs w:val="21"/>
        </w:rPr>
        <w:t>三、遵循企业会计准则的声明</w:t>
      </w:r>
      <w:r>
        <w:rPr>
          <w:rFonts w:ascii="宋体" w:hAnsi="宋体" w:cs="宋体" w:eastAsia="宋体" w:hint="default"/>
          <w:b/>
          <w:bCs/>
          <w:spacing w:val="1"/>
          <w:w w:val="99"/>
          <w:sz w:val="21"/>
          <w:szCs w:val="21"/>
        </w:rPr>
        <w:t> </w:t>
      </w:r>
      <w:r>
        <w:rPr>
          <w:rFonts w:ascii="宋体" w:hAnsi="宋体" w:cs="宋体" w:eastAsia="宋体" w:hint="default"/>
          <w:sz w:val="21"/>
          <w:szCs w:val="21"/>
        </w:rPr>
        <w:t>公司编制的财务报表符合企业会计准则的要求，真实、完整地反映了企业的财务状况、经营成果</w:t>
      </w:r>
    </w:p>
    <w:p>
      <w:pPr>
        <w:pStyle w:val="BodyText"/>
        <w:spacing w:line="248" w:lineRule="exact"/>
        <w:ind w:left="161" w:right="0"/>
        <w:jc w:val="left"/>
      </w:pPr>
      <w:r>
        <w:rPr/>
        <w:t>和现金流量等有关信息。</w:t>
      </w:r>
    </w:p>
    <w:p>
      <w:pPr>
        <w:pStyle w:val="Heading5"/>
        <w:spacing w:line="274" w:lineRule="exact" w:before="117"/>
        <w:ind w:left="583" w:right="0"/>
        <w:jc w:val="left"/>
        <w:rPr>
          <w:b w:val="0"/>
          <w:bCs w:val="0"/>
        </w:rPr>
      </w:pPr>
      <w:r>
        <w:rPr/>
        <w:t>四、重要会计政策和会计估计</w:t>
      </w:r>
      <w:r>
        <w:rPr>
          <w:b w:val="0"/>
          <w:bCs w:val="0"/>
        </w:rPr>
      </w:r>
    </w:p>
    <w:p>
      <w:pPr>
        <w:pStyle w:val="BodyText"/>
        <w:spacing w:line="272" w:lineRule="exact"/>
        <w:ind w:left="581" w:right="0"/>
        <w:jc w:val="left"/>
      </w:pPr>
      <w:r>
        <w:rPr/>
        <w:t>公司从</w:t>
      </w:r>
      <w:r>
        <w:rPr>
          <w:spacing w:val="-49"/>
        </w:rPr>
        <w:t> </w:t>
      </w:r>
      <w:r>
        <w:rPr/>
        <w:t>2007</w:t>
      </w:r>
      <w:r>
        <w:rPr>
          <w:spacing w:val="-49"/>
        </w:rPr>
        <w:t> </w:t>
      </w:r>
      <w:r>
        <w:rPr/>
        <w:t>年</w:t>
      </w:r>
      <w:r>
        <w:rPr>
          <w:spacing w:val="-49"/>
        </w:rPr>
        <w:t> </w:t>
      </w:r>
      <w:r>
        <w:rPr/>
        <w:t>1</w:t>
      </w:r>
      <w:r>
        <w:rPr>
          <w:spacing w:val="-48"/>
        </w:rPr>
        <w:t> </w:t>
      </w:r>
      <w:r>
        <w:rPr/>
        <w:t>月</w:t>
      </w:r>
      <w:r>
        <w:rPr>
          <w:spacing w:val="-51"/>
        </w:rPr>
        <w:t> </w:t>
      </w:r>
      <w:r>
        <w:rPr/>
        <w:t>1</w:t>
      </w:r>
      <w:r>
        <w:rPr>
          <w:spacing w:val="-48"/>
        </w:rPr>
        <w:t> </w:t>
      </w:r>
      <w:r>
        <w:rPr>
          <w:spacing w:val="-5"/>
        </w:rPr>
        <w:t>日执行新企业会计准则，根据财政部有关规定，结合公司实际情况特制定如</w:t>
      </w:r>
      <w:r>
        <w:rPr/>
      </w:r>
    </w:p>
    <w:p>
      <w:pPr>
        <w:pStyle w:val="BodyText"/>
        <w:spacing w:line="272" w:lineRule="exact" w:before="26"/>
        <w:ind w:left="581" w:right="2448" w:hanging="420"/>
        <w:jc w:val="left"/>
      </w:pPr>
      <w:r>
        <w:rPr/>
        <w:t>下会计政策和会计估计。公司及所属子公司自</w:t>
      </w:r>
      <w:r>
        <w:rPr>
          <w:spacing w:val="-57"/>
        </w:rPr>
        <w:t> </w:t>
      </w:r>
      <w:r>
        <w:rPr/>
        <w:t>2007</w:t>
      </w:r>
      <w:r>
        <w:rPr>
          <w:spacing w:val="-57"/>
        </w:rPr>
        <w:t> </w:t>
      </w:r>
      <w:r>
        <w:rPr/>
        <w:t>年</w:t>
      </w:r>
      <w:r>
        <w:rPr>
          <w:spacing w:val="-58"/>
        </w:rPr>
        <w:t> </w:t>
      </w:r>
      <w:r>
        <w:rPr/>
        <w:t>1</w:t>
      </w:r>
      <w:r>
        <w:rPr>
          <w:spacing w:val="-57"/>
        </w:rPr>
        <w:t> </w:t>
      </w:r>
      <w:r>
        <w:rPr/>
        <w:t>月</w:t>
      </w:r>
      <w:r>
        <w:rPr>
          <w:spacing w:val="-58"/>
        </w:rPr>
        <w:t> </w:t>
      </w:r>
      <w:r>
        <w:rPr/>
        <w:t>1</w:t>
      </w:r>
      <w:r>
        <w:rPr>
          <w:spacing w:val="-57"/>
        </w:rPr>
        <w:t> </w:t>
      </w:r>
      <w:r>
        <w:rPr/>
        <w:t>日起执行。</w:t>
      </w:r>
      <w:r>
        <w:rPr>
          <w:spacing w:val="-1"/>
        </w:rPr>
        <w:t> </w:t>
      </w:r>
      <w:r>
        <w:rPr/>
        <w:t>1、会计年度</w:t>
      </w:r>
    </w:p>
    <w:p>
      <w:pPr>
        <w:pStyle w:val="BodyText"/>
        <w:spacing w:line="272" w:lineRule="exact"/>
        <w:ind w:left="581" w:right="4214"/>
        <w:jc w:val="left"/>
      </w:pPr>
      <w:r>
        <w:rPr/>
        <w:t>公司会计年度自</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2、记账本位币</w:t>
      </w:r>
      <w:r>
        <w:rPr/>
        <w:t> 以人民币作为记账本位币和报告货币。</w:t>
      </w:r>
    </w:p>
    <w:p>
      <w:pPr>
        <w:spacing w:after="0" w:line="272" w:lineRule="exact"/>
        <w:jc w:val="left"/>
        <w:sectPr>
          <w:pgSz w:w="11910" w:h="16840"/>
          <w:pgMar w:header="747" w:footer="727" w:top="980" w:bottom="920" w:left="1200" w:right="108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3、计量属性在本期发生变化的报表项目及其本期采用的计量属性 根据《企业会计准则—基本准则》第四十三条和相关具体准则的规定，对以公允价值计价且变动</w:t>
      </w:r>
    </w:p>
    <w:p>
      <w:pPr>
        <w:pStyle w:val="BodyText"/>
        <w:spacing w:line="272" w:lineRule="exact"/>
        <w:ind w:left="140" w:right="220"/>
        <w:jc w:val="both"/>
      </w:pPr>
      <w:r>
        <w:rPr/>
        <w:t>计入损益的金融资产、可供出售金融资产、非同一控制下的企业合并取得的资产及负债、债务重组、 开展具有商业实质的非货币资产交换中换入和换出的资产等按公允价值计量外，对其他资产、负债均 按历史成本计量。</w:t>
      </w:r>
    </w:p>
    <w:p>
      <w:pPr>
        <w:pStyle w:val="BodyText"/>
        <w:spacing w:line="272" w:lineRule="exact"/>
        <w:ind w:right="204"/>
        <w:jc w:val="left"/>
      </w:pPr>
      <w:r>
        <w:rPr/>
        <w:t>4、编制现金流量表时现金等价物的确认标准 公司将持有的期限短、流动性强、易于转换为已知金额现金且价值变动风险很小的投资等视为现</w:t>
      </w:r>
    </w:p>
    <w:p>
      <w:pPr>
        <w:pStyle w:val="BodyText"/>
        <w:spacing w:line="272" w:lineRule="exact"/>
        <w:ind w:left="140" w:right="220"/>
        <w:jc w:val="both"/>
      </w:pPr>
      <w:r>
        <w:rPr/>
        <w:t>金等价物。包括但不限于满足前项条件的从购买日起三个月内到期的债券投资、可以以通知方式提前 支取的银行定期存款、可转让存单等。</w:t>
      </w:r>
    </w:p>
    <w:p>
      <w:pPr>
        <w:pStyle w:val="BodyText"/>
        <w:spacing w:line="272" w:lineRule="exact"/>
        <w:ind w:right="34"/>
        <w:jc w:val="left"/>
      </w:pPr>
      <w:r>
        <w:rPr/>
        <w:t>5、外币业务核算方法 </w:t>
      </w:r>
      <w:r>
        <w:rPr>
          <w:spacing w:val="-3"/>
        </w:rPr>
        <w:t>发生的外币交易业务，以业务发生日当月期初汇率将外币金额折算为人民币记账。资产负债表日，</w:t>
      </w:r>
    </w:p>
    <w:p>
      <w:pPr>
        <w:pStyle w:val="BodyText"/>
        <w:spacing w:line="245" w:lineRule="exact"/>
        <w:ind w:left="140" w:right="0"/>
        <w:jc w:val="both"/>
      </w:pPr>
      <w:r>
        <w:rPr/>
        <w:t>外币货币性项目，以资产负债表日即期汇率折算，与初始确认时或者前一资产负债表日即期汇率不同</w:t>
      </w:r>
    </w:p>
    <w:p>
      <w:pPr>
        <w:pStyle w:val="BodyText"/>
        <w:spacing w:line="272" w:lineRule="exact" w:before="26"/>
        <w:ind w:left="140" w:right="34"/>
        <w:jc w:val="left"/>
      </w:pPr>
      <w:r>
        <w:rPr/>
        <w:t>而产生的汇兑差额，计入当期损益；以公允价值计量的外币非货币性项目，如交易性金融资产，采用 资产负债表日（公允价值确定日）的即期汇率折算，折算后的记账本位币金额与原记账本位币金额的 </w:t>
      </w:r>
      <w:r>
        <w:rPr>
          <w:spacing w:val="-3"/>
        </w:rPr>
        <w:t>差额，作为公允价值变动（含汇率变动）处理，计入当期损益；以历史成本计量的外币非货币性项目，</w:t>
      </w:r>
      <w:r>
        <w:rPr>
          <w:spacing w:val="-75"/>
        </w:rPr>
        <w:t> </w:t>
      </w:r>
      <w:r>
        <w:rPr>
          <w:spacing w:val="-75"/>
        </w:rPr>
      </w:r>
      <w:r>
        <w:rPr/>
        <w:t>以交易发生日的即期汇率折算，不改变原记账本位币金额，不产生汇兑差额。</w:t>
      </w:r>
    </w:p>
    <w:p>
      <w:pPr>
        <w:pStyle w:val="BodyText"/>
        <w:spacing w:line="272" w:lineRule="exact"/>
        <w:ind w:left="140" w:right="220" w:firstLine="420"/>
        <w:jc w:val="both"/>
      </w:pPr>
      <w:r>
        <w:rPr/>
        <w:t>合并以外币表示的子公司财务报表，所有资产和负债项目，均按照合并报表日的即期汇率折算， 所有者权益项目除“未分配利润”项目外，其他项目采用发生时的即期汇率折算；利润表中的收入和 费用项目，采用报告期期初和报告期期末近似汇率（外汇牌价中间价）的平均值折算；外币现金流量 以及境外子公司的现金流量，采用报告期期初和报告期期末近似汇率（外汇牌价中间价）的平均值折 算。汇率变动对现金的影响额应当作为调节项目，在现金流量表中单独列报。</w:t>
      </w:r>
    </w:p>
    <w:p>
      <w:pPr>
        <w:pStyle w:val="BodyText"/>
        <w:spacing w:line="254" w:lineRule="exact"/>
        <w:ind w:left="594" w:right="204"/>
        <w:jc w:val="left"/>
      </w:pPr>
      <w:r>
        <w:rPr>
          <w:rFonts w:ascii="Times New Roman" w:hAnsi="Times New Roman" w:cs="Times New Roman" w:eastAsia="Times New Roman" w:hint="default"/>
        </w:rPr>
        <w:t>6</w:t>
      </w:r>
      <w:r>
        <w:rPr/>
        <w:t>、金融资产和金融负债</w:t>
      </w:r>
    </w:p>
    <w:p>
      <w:pPr>
        <w:pStyle w:val="BodyText"/>
        <w:spacing w:line="264" w:lineRule="exact"/>
        <w:ind w:left="594" w:right="204"/>
        <w:jc w:val="left"/>
      </w:pPr>
      <w:r>
        <w:rPr/>
        <w:t>6.1</w:t>
      </w:r>
      <w:r>
        <w:rPr>
          <w:spacing w:val="-54"/>
        </w:rPr>
        <w:t> </w:t>
      </w:r>
      <w:r>
        <w:rPr/>
        <w:t>金融工具的确认：公司已经成为金融工具合同的一方。</w:t>
      </w:r>
    </w:p>
    <w:p>
      <w:pPr>
        <w:pStyle w:val="BodyText"/>
        <w:spacing w:line="272" w:lineRule="exact"/>
        <w:ind w:left="594" w:right="204"/>
        <w:jc w:val="left"/>
      </w:pPr>
      <w:r>
        <w:rPr/>
        <w:t>6.2</w:t>
      </w:r>
      <w:r>
        <w:rPr>
          <w:spacing w:val="-54"/>
        </w:rPr>
        <w:t> </w:t>
      </w:r>
      <w:r>
        <w:rPr/>
        <w:t>金融资产和金融负债的分类方法、确认与计量</w:t>
      </w:r>
    </w:p>
    <w:p>
      <w:pPr>
        <w:pStyle w:val="BodyText"/>
        <w:spacing w:line="272" w:lineRule="exact" w:before="26"/>
        <w:ind w:left="140" w:right="220" w:firstLine="420"/>
        <w:jc w:val="both"/>
      </w:pPr>
      <w:r>
        <w:rPr/>
        <w:t>6.2.1 金融资产和金融负债的分类：公司的金融资产目前主要为应收款项、交易性金融资产、可 供出售金融资产、金融衍生工具；公司的金融负债目前主要包括应付款项、长短期借款、应付票据和 其他应付款项。金融衍生工具是指价值直接受汇率、利率、通货膨胀指数、相关资产价值和其他特定 指数影响的一种由合同安排的权利或义务，具体包括期货、远期、互换、期权以及这些工具组合形成 的复合工具或这些工具与其他基础金融工具一起形成的混合工具。</w:t>
      </w:r>
    </w:p>
    <w:p>
      <w:pPr>
        <w:pStyle w:val="BodyText"/>
        <w:spacing w:line="272" w:lineRule="exact"/>
        <w:ind w:left="140" w:right="220" w:firstLine="420"/>
        <w:jc w:val="both"/>
      </w:pPr>
      <w:r>
        <w:rPr/>
        <w:t>6.2.2 金融资产和金融负债的确认：公司成为金融工具合同的一方时，应当确认一项金融资产或 金融负债。</w:t>
      </w:r>
    </w:p>
    <w:p>
      <w:pPr>
        <w:pStyle w:val="BodyText"/>
        <w:spacing w:line="272" w:lineRule="exact"/>
        <w:ind w:left="140" w:right="220" w:firstLine="420"/>
        <w:jc w:val="both"/>
      </w:pPr>
      <w:r>
        <w:rPr/>
        <w:t>6.2.3 初始计量：金融资产和金融负债初始确认时以均公允价值计量，相关交易费用计入初始确 认金额。</w:t>
      </w:r>
    </w:p>
    <w:p>
      <w:pPr>
        <w:pStyle w:val="BodyText"/>
        <w:spacing w:line="245" w:lineRule="exact"/>
        <w:ind w:left="140" w:right="0" w:firstLine="420"/>
        <w:jc w:val="both"/>
      </w:pPr>
      <w:r>
        <w:rPr/>
        <w:t>6.2.4</w:t>
      </w:r>
      <w:r>
        <w:rPr>
          <w:spacing w:val="-1"/>
        </w:rPr>
        <w:t> </w:t>
      </w:r>
      <w:r>
        <w:rPr/>
        <w:t>金融衍生工具的会计处理：没有明确套期保值目标或套期保值无效的金融衍生工具，公允</w:t>
      </w:r>
    </w:p>
    <w:p>
      <w:pPr>
        <w:pStyle w:val="BodyText"/>
        <w:spacing w:line="272" w:lineRule="exact" w:before="26"/>
        <w:ind w:left="140" w:right="218"/>
        <w:jc w:val="both"/>
      </w:pPr>
      <w:r>
        <w:rPr/>
        <w:t>价值能够可靠取得的，分类为以公允价值计量且其变动计入当期损益的金融资产；金融衍生工具无活 跃市场，且其基础工具也不存在活跃市场的，金融衍生工具的公允价值不能可靠取得，作为可供出售 </w:t>
      </w:r>
      <w:r>
        <w:rPr>
          <w:spacing w:val="-4"/>
        </w:rPr>
        <w:t>金融资产，采用实际利率法，按摊余成本计量。作为套期保值工具而且有效的，按第</w:t>
      </w:r>
      <w:r>
        <w:rPr>
          <w:spacing w:val="-52"/>
        </w:rPr>
        <w:t> </w:t>
      </w:r>
      <w:r>
        <w:rPr/>
        <w:t>23</w:t>
      </w:r>
      <w:r>
        <w:rPr>
          <w:spacing w:val="-51"/>
        </w:rPr>
        <w:t> </w:t>
      </w:r>
      <w:r>
        <w:rPr/>
        <w:t>号会计准则的</w:t>
      </w:r>
      <w:r>
        <w:rPr>
          <w:spacing w:val="-1"/>
        </w:rPr>
        <w:t> </w:t>
      </w:r>
      <w:r>
        <w:rPr/>
        <w:t>规定进行处理。</w:t>
      </w:r>
    </w:p>
    <w:p>
      <w:pPr>
        <w:pStyle w:val="BodyText"/>
        <w:spacing w:line="272" w:lineRule="exact"/>
        <w:ind w:left="140" w:right="220" w:firstLine="420"/>
        <w:jc w:val="both"/>
      </w:pPr>
      <w:r>
        <w:rPr/>
        <w:t>6.2.5 后续计量：按照公允价值对金融资产和金融负债进行后续计量，且不扣除将来处置该金融 资产时可能发生的交易费用。但是应收款项，应当采用实际利率法，按摊余成本计量。</w:t>
      </w:r>
    </w:p>
    <w:p>
      <w:pPr>
        <w:pStyle w:val="BodyText"/>
        <w:spacing w:line="272" w:lineRule="exact"/>
        <w:ind w:left="140" w:right="221" w:firstLine="420"/>
        <w:jc w:val="both"/>
      </w:pPr>
      <w:r>
        <w:rPr/>
        <w:t>应收款项采用摊余成本进行后续计量，摊余成本为初始确认的金额扣除已收到的金额及相应的坏 账准备后的余额：对于收款期不足</w:t>
      </w:r>
      <w:r>
        <w:rPr>
          <w:spacing w:val="-54"/>
        </w:rPr>
        <w:t> </w:t>
      </w:r>
      <w:r>
        <w:rPr/>
        <w:t>1</w:t>
      </w:r>
      <w:r>
        <w:rPr>
          <w:spacing w:val="-53"/>
        </w:rPr>
        <w:t> </w:t>
      </w:r>
      <w:r>
        <w:rPr/>
        <w:t>年和本公司拥有随时收款权利的应收款项，直接以未来现金流量</w:t>
      </w:r>
    </w:p>
    <w:p>
      <w:pPr>
        <w:pStyle w:val="BodyText"/>
        <w:spacing w:line="272" w:lineRule="exact"/>
        <w:ind w:left="140" w:right="219"/>
        <w:jc w:val="both"/>
      </w:pPr>
      <w:r>
        <w:rPr/>
        <w:t>作为可收回金额，不考虑折现；对于收款期</w:t>
      </w:r>
      <w:r>
        <w:rPr>
          <w:spacing w:val="-53"/>
        </w:rPr>
        <w:t> </w:t>
      </w:r>
      <w:r>
        <w:rPr/>
        <w:t>1</w:t>
      </w:r>
      <w:r>
        <w:rPr>
          <w:spacing w:val="-53"/>
        </w:rPr>
        <w:t> </w:t>
      </w:r>
      <w:r>
        <w:rPr/>
        <w:t>年以上的长期应收款，合同或协议约定了明确的收款期</w:t>
      </w:r>
      <w:r>
        <w:rPr/>
        <w:t> 限和收款期资金占用利率，还需要按实际利率法对余额进行调整，以调整后的余额作为报告金额，未 到收款期的长期应收款账龄划分为</w:t>
      </w:r>
      <w:r>
        <w:rPr>
          <w:spacing w:val="-54"/>
        </w:rPr>
        <w:t> </w:t>
      </w:r>
      <w:r>
        <w:rPr/>
        <w:t>1</w:t>
      </w:r>
      <w:r>
        <w:rPr>
          <w:spacing w:val="-53"/>
        </w:rPr>
        <w:t> </w:t>
      </w:r>
      <w:r>
        <w:rPr/>
        <w:t>年以内。公司应收款项（应收账款和其他应收款）分为三大类，</w:t>
      </w:r>
      <w:r>
        <w:rPr/>
        <w:t> 第一类是单项金额重大的应收款项，这一类又分为已计提坏账准备的应收款项和未计提坏账准备的应 收款项；第二类是单项金额不重大但按信用风险特征组合后风险较大的应收款项，这一类又分账龄在 1</w:t>
      </w:r>
      <w:r>
        <w:rPr>
          <w:spacing w:val="-49"/>
        </w:rPr>
        <w:t> </w:t>
      </w:r>
      <w:r>
        <w:rPr>
          <w:spacing w:val="-3"/>
        </w:rPr>
        <w:t>年以内、1-2</w:t>
      </w:r>
      <w:r>
        <w:rPr>
          <w:spacing w:val="-49"/>
        </w:rPr>
        <w:t> </w:t>
      </w:r>
      <w:r>
        <w:rPr>
          <w:spacing w:val="-4"/>
        </w:rPr>
        <w:t>年、2-3</w:t>
      </w:r>
      <w:r>
        <w:rPr>
          <w:spacing w:val="-49"/>
        </w:rPr>
        <w:t> </w:t>
      </w:r>
      <w:r>
        <w:rPr>
          <w:spacing w:val="-4"/>
        </w:rPr>
        <w:t>年、3-4</w:t>
      </w:r>
      <w:r>
        <w:rPr>
          <w:spacing w:val="-49"/>
        </w:rPr>
        <w:t> </w:t>
      </w:r>
      <w:r>
        <w:rPr>
          <w:spacing w:val="-4"/>
        </w:rPr>
        <w:t>年、4-5</w:t>
      </w:r>
      <w:r>
        <w:rPr>
          <w:spacing w:val="-49"/>
        </w:rPr>
        <w:t> </w:t>
      </w:r>
      <w:r>
        <w:rPr>
          <w:spacing w:val="-6"/>
        </w:rPr>
        <w:t>年、5</w:t>
      </w:r>
      <w:r>
        <w:rPr>
          <w:spacing w:val="-49"/>
        </w:rPr>
        <w:t> </w:t>
      </w:r>
      <w:r>
        <w:rPr>
          <w:spacing w:val="-3"/>
        </w:rPr>
        <w:t>年以上六类；第三类是其他不重大应收款项。坏账准备</w:t>
      </w:r>
      <w:r>
        <w:rPr>
          <w:spacing w:val="-102"/>
        </w:rPr>
        <w:t> </w:t>
      </w:r>
      <w:r>
        <w:rPr>
          <w:spacing w:val="-102"/>
        </w:rPr>
      </w:r>
      <w:r>
        <w:rPr/>
        <w:t>的确认标准、计提方法：</w:t>
      </w:r>
    </w:p>
    <w:p>
      <w:pPr>
        <w:pStyle w:val="BodyText"/>
        <w:spacing w:line="272" w:lineRule="exact"/>
        <w:ind w:left="140" w:right="221" w:firstLine="420"/>
        <w:jc w:val="both"/>
      </w:pPr>
      <w:r>
        <w:rPr/>
        <w:t>应收款项的账面价值低于其预计未来现金流量的现值的，对低于部分计提坏账准备，计入当期损 益。对第一类应收款项单独进行减值测试，计提坏账准备；发生了减值的，单独计提坏账准备，不再 划入到具有类似信用风险特征的组合中。对第二类和第一类中未单独计提坏账准备的应收款项，在扣</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21"/>
        <w:jc w:val="both"/>
      </w:pPr>
      <w:r>
        <w:rPr/>
        <w:t>除员工备用金借款、投资借款、关联方往来款项后，以账龄为信用风险特征对同一账龄按同一比例估 计计提坏账准备。根据公司特点和以往坏账发生的总体情况，公司对不同账龄款项计提坏账准备的比 例如下：</w:t>
      </w:r>
    </w:p>
    <w:tbl>
      <w:tblPr>
        <w:tblW w:w="0" w:type="auto"/>
        <w:jc w:val="left"/>
        <w:tblInd w:w="325" w:type="dxa"/>
        <w:tblLayout w:type="fixed"/>
        <w:tblCellMar>
          <w:top w:w="0" w:type="dxa"/>
          <w:left w:w="0" w:type="dxa"/>
          <w:bottom w:w="0" w:type="dxa"/>
          <w:right w:w="0" w:type="dxa"/>
        </w:tblCellMar>
        <w:tblLook w:val="01E0"/>
      </w:tblPr>
      <w:tblGrid>
        <w:gridCol w:w="1934"/>
        <w:gridCol w:w="1080"/>
        <w:gridCol w:w="936"/>
        <w:gridCol w:w="1228"/>
        <w:gridCol w:w="1229"/>
        <w:gridCol w:w="1228"/>
        <w:gridCol w:w="1228"/>
      </w:tblGrid>
      <w:tr>
        <w:trPr>
          <w:trHeight w:val="379"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r>
      <w:tr>
        <w:trPr>
          <w:trHeight w:val="379"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4"/>
              <w:jc w:val="center"/>
              <w:rPr>
                <w:rFonts w:ascii="宋体" w:hAnsi="宋体" w:cs="宋体" w:eastAsia="宋体" w:hint="default"/>
                <w:sz w:val="21"/>
                <w:szCs w:val="21"/>
              </w:rPr>
            </w:pPr>
            <w:r>
              <w:rPr>
                <w:rFonts w:ascii="宋体" w:hAnsi="宋体" w:cs="宋体" w:eastAsia="宋体" w:hint="default"/>
                <w:sz w:val="21"/>
                <w:szCs w:val="21"/>
              </w:rPr>
              <w:t>信用风险特征组合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21"/>
                <w:szCs w:val="21"/>
              </w:rPr>
            </w:pPr>
            <w:r>
              <w:rPr>
                <w:rFonts w:ascii="宋体"/>
                <w:sz w:val="21"/>
              </w:rPr>
              <w:t>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15%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sz w:val="21"/>
              </w:rPr>
              <w:t>35%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55%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sz w:val="21"/>
              </w:rPr>
              <w:t>85%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sz w:val="21"/>
              </w:rPr>
              <w:t>100%</w:t>
            </w:r>
          </w:p>
        </w:tc>
      </w:tr>
    </w:tbl>
    <w:p>
      <w:pPr>
        <w:spacing w:line="240" w:lineRule="auto" w:before="1"/>
        <w:rPr>
          <w:rFonts w:ascii="宋体" w:hAnsi="宋体" w:cs="宋体" w:eastAsia="宋体" w:hint="default"/>
          <w:sz w:val="16"/>
          <w:szCs w:val="16"/>
        </w:rPr>
      </w:pPr>
    </w:p>
    <w:p>
      <w:pPr>
        <w:pStyle w:val="BodyText"/>
        <w:spacing w:line="272" w:lineRule="exact" w:before="63"/>
        <w:ind w:left="140" w:right="221" w:firstLine="420"/>
        <w:jc w:val="both"/>
      </w:pPr>
      <w:r>
        <w:rPr/>
        <w:t>此外，应收关联方款项属关联方交易往来结算款项，风险受控，不计提坏账准备；对长期股权投 资暂借款等应收款项，由于将结转至长期股权投资等，不会形成坏账，不计提坏账准备。</w:t>
      </w:r>
    </w:p>
    <w:p>
      <w:pPr>
        <w:pStyle w:val="BodyText"/>
        <w:spacing w:line="246" w:lineRule="exact"/>
        <w:ind w:right="34"/>
        <w:jc w:val="left"/>
      </w:pPr>
      <w:r>
        <w:rPr/>
        <w:t>6.2.6 转移和终止确认：从债务人收回应收款项时，终止确认相应应收款项；其他转移根据《企</w:t>
      </w:r>
    </w:p>
    <w:p>
      <w:pPr>
        <w:pStyle w:val="BodyText"/>
        <w:spacing w:line="272" w:lineRule="exact" w:before="26"/>
        <w:ind w:left="140" w:right="34"/>
        <w:jc w:val="left"/>
      </w:pPr>
      <w:r>
        <w:rPr>
          <w:spacing w:val="-1"/>
        </w:rPr>
        <w:t>业会计准则第</w:t>
      </w:r>
      <w:r>
        <w:rPr>
          <w:spacing w:val="-49"/>
        </w:rPr>
        <w:t> </w:t>
      </w:r>
      <w:r>
        <w:rPr>
          <w:spacing w:val="-1"/>
        </w:rPr>
        <w:t>23</w:t>
      </w:r>
      <w:r>
        <w:rPr>
          <w:spacing w:val="-48"/>
        </w:rPr>
        <w:t> </w:t>
      </w:r>
      <w:r>
        <w:rPr>
          <w:spacing w:val="-6"/>
        </w:rPr>
        <w:t>号―金融工具转移》的规定进行确认和终止确认，对于出售给银行等机构的应收款项，</w:t>
      </w:r>
      <w:r>
        <w:rPr>
          <w:spacing w:val="-103"/>
        </w:rPr>
        <w:t> </w:t>
      </w:r>
      <w:r>
        <w:rPr>
          <w:spacing w:val="-103"/>
        </w:rPr>
      </w:r>
      <w:r>
        <w:rPr/>
        <w:t>以风险和报酬是否转移和公司涉入的情况确定是是否转移或是否部分转移以及转移的数量比例。金融</w:t>
      </w:r>
      <w:r>
        <w:rPr/>
        <w:t> 负债全部或部分终止确认的，将终止确认部分的账面价值与支付的对价（包括转出的非现金资产或承 担的新金融负债）之间的差额，计入当期损益。</w:t>
      </w:r>
    </w:p>
    <w:p>
      <w:pPr>
        <w:pStyle w:val="BodyText"/>
        <w:spacing w:line="245" w:lineRule="exact"/>
        <w:ind w:right="204"/>
        <w:jc w:val="left"/>
      </w:pPr>
      <w:r>
        <w:rPr/>
        <w:t>7、存货的核算方法</w:t>
      </w:r>
    </w:p>
    <w:p>
      <w:pPr>
        <w:pStyle w:val="BodyText"/>
        <w:spacing w:line="272" w:lineRule="exact" w:before="26"/>
        <w:ind w:right="204"/>
        <w:jc w:val="left"/>
      </w:pPr>
      <w:r>
        <w:rPr/>
        <w:t>7.1.1</w:t>
      </w:r>
      <w:r>
        <w:rPr>
          <w:spacing w:val="-52"/>
        </w:rPr>
        <w:t> </w:t>
      </w:r>
      <w:r>
        <w:rPr/>
        <w:t>分类、确认和计量</w:t>
      </w:r>
      <w:r>
        <w:rPr/>
        <w:t> 存货分房地产开发类存货和家电与电子类存货两大类。房地产开发类存货包括已完工开发产品、</w:t>
      </w:r>
    </w:p>
    <w:p>
      <w:pPr>
        <w:pStyle w:val="BodyText"/>
        <w:spacing w:line="272" w:lineRule="exact"/>
        <w:ind w:left="140" w:right="204"/>
        <w:jc w:val="left"/>
      </w:pPr>
      <w:r>
        <w:rPr/>
        <w:t>在建开发产品和拟开发土地。家电与电子类存货包括原材料、库存商品、在产品、自制半成品、委托 加工材料、低值易耗品、周转材料等。存货的盘存制度为永续盘存制。</w:t>
      </w:r>
    </w:p>
    <w:p>
      <w:pPr>
        <w:pStyle w:val="BodyText"/>
        <w:spacing w:line="272" w:lineRule="exact"/>
        <w:ind w:left="140" w:right="220" w:firstLine="420"/>
        <w:jc w:val="both"/>
      </w:pPr>
      <w:r>
        <w:rPr/>
        <w:t>已完工开发产品是指已建成、待出售的物业。在建开发产品是指尚未建成、以出售或经营为开发 目的的物业。拟开发土地是指购入的、已决定将之发展为出售或出租物业的土地。项目整体开发时， 全部转入在建开发产品；项目分期开发时，将分期开发用地部分转入在建开发产品，后期未开发土地 仍保留在本项目中确认。公共配套设施按实际成本计入开发成本，完工时，摊销转入住宅等可售物业 的成本，但如具有经营价值且拥有收益权的配套设施，单独计入“投资性房地产”。</w:t>
      </w:r>
    </w:p>
    <w:p>
      <w:pPr>
        <w:pStyle w:val="BodyText"/>
        <w:spacing w:line="272" w:lineRule="exact"/>
        <w:ind w:left="140" w:right="220" w:firstLine="420"/>
        <w:jc w:val="both"/>
      </w:pPr>
      <w:r>
        <w:rPr/>
        <w:t>存货中家电与电子类存货按实际成本计价；原材料（彩色显像管、电子元器件等）采用标准价格 进行日常核算，每月末，按当月实际领用额分配价格差异，调整当月生产成本；低值易耗品一般用标 准价格核算，于领用时一次性摊销，每月末按当月实际领用额分配价格差异调整为实际成本；库存商 品按标准成本计价结转产品销售成本，月末摊销库存商品差价，调整当月销售成本；在途材料按实际 成本计价入账。周转材料主要为模具，领用后在一年内摊毕。</w:t>
      </w:r>
    </w:p>
    <w:p>
      <w:pPr>
        <w:pStyle w:val="BodyText"/>
        <w:spacing w:line="272" w:lineRule="exact"/>
        <w:ind w:right="204"/>
        <w:jc w:val="left"/>
      </w:pPr>
      <w:r>
        <w:rPr/>
        <w:t>7.2</w:t>
      </w:r>
      <w:r>
        <w:rPr>
          <w:spacing w:val="-52"/>
        </w:rPr>
        <w:t> </w:t>
      </w:r>
      <w:r>
        <w:rPr/>
        <w:t>存货可变现净值的确定方法：</w:t>
      </w:r>
      <w:r>
        <w:rPr/>
        <w:t> 报告期末，对存货按账面成本与可变现净值孰低法计价，存货跌价准备按单个存货项目账面成本</w:t>
      </w:r>
    </w:p>
    <w:p>
      <w:pPr>
        <w:pStyle w:val="BodyText"/>
        <w:spacing w:line="272" w:lineRule="exact"/>
        <w:ind w:right="3144" w:hanging="420"/>
        <w:jc w:val="left"/>
      </w:pPr>
      <w:r>
        <w:rPr/>
        <w:t>高于其可变现净值的差额提取，计提的存货跌价准备计入当期损益。 8、长期股权投资的核算方法</w:t>
      </w:r>
    </w:p>
    <w:p>
      <w:pPr>
        <w:pStyle w:val="BodyText"/>
        <w:spacing w:line="246" w:lineRule="exact"/>
        <w:ind w:left="140" w:right="0" w:firstLine="420"/>
        <w:jc w:val="both"/>
      </w:pPr>
      <w:r>
        <w:rPr/>
        <w:t>长期股权投资分为公司能够对被投资单位实施控制的权益性投资，即对子公司投资；与其他合营</w:t>
      </w:r>
    </w:p>
    <w:p>
      <w:pPr>
        <w:pStyle w:val="BodyText"/>
        <w:spacing w:line="237" w:lineRule="auto" w:before="1"/>
        <w:ind w:left="140" w:right="220"/>
        <w:jc w:val="both"/>
      </w:pPr>
      <w:r>
        <w:rPr/>
        <w:t>方一同对被投资单位实施共同控制的权益性投资，即对合营企业投资；对被投资单位施加重大影响的 权益性投资，即对联营企业投资；对被投资单位不具有控制、共同控制或重大影响，且在活跃市场中 没有报价、公允价值不能可靠计量的权益性投资。</w:t>
      </w:r>
    </w:p>
    <w:p>
      <w:pPr>
        <w:pStyle w:val="BodyText"/>
        <w:spacing w:line="271" w:lineRule="exact"/>
        <w:ind w:right="204"/>
        <w:jc w:val="left"/>
      </w:pPr>
      <w:r>
        <w:rPr/>
        <w:t>8.1</w:t>
      </w:r>
      <w:r>
        <w:rPr>
          <w:spacing w:val="-54"/>
        </w:rPr>
        <w:t> </w:t>
      </w:r>
      <w:r>
        <w:rPr/>
        <w:t>长期股权投资的初始计量：</w:t>
      </w:r>
    </w:p>
    <w:p>
      <w:pPr>
        <w:pStyle w:val="BodyText"/>
        <w:spacing w:line="272" w:lineRule="exact" w:before="26"/>
        <w:ind w:left="140" w:right="217" w:firstLine="420"/>
        <w:jc w:val="both"/>
      </w:pPr>
      <w:r>
        <w:rPr/>
        <w:t>8.1.1</w:t>
      </w:r>
      <w:r>
        <w:rPr>
          <w:spacing w:val="-33"/>
        </w:rPr>
        <w:t> </w:t>
      </w:r>
      <w:r>
        <w:rPr>
          <w:spacing w:val="-2"/>
        </w:rPr>
        <w:t>企业合并形成的长期股权投资，按照下列规定确定其初始投资成本：A、同一控制下的企业</w:t>
      </w:r>
      <w:r>
        <w:rPr/>
        <w:t> 合并，合并方以支付现金、转让非现金资产或承担债务方式作为合并对价的，在合并日按照取得被合 并方所有者权益账面价值的份额作为长期股权投资的初始投资成本。初始投资成本与支付的现金、转 让的非现金资产以及所承担债务账面价值之间的差额调整资本公积；资本公积不足冲减的，调整留存 收益。合并方以发行权益性证券作为合并对价的，在合并日按照取得被合并方所有者权益账面价值的 份额作为长期股权投资的初始投资成本。按照发行股份的面值总额作为股本，长期股权投资初始投资 </w:t>
      </w:r>
      <w:r>
        <w:rPr>
          <w:spacing w:val="-3"/>
        </w:rPr>
        <w:t>成本与所发行股份面值总额之间的差额，调整资本公积；资本公积不足冲减的，调整留存收益。B、非</w:t>
      </w:r>
      <w:r>
        <w:rPr>
          <w:spacing w:val="-75"/>
        </w:rPr>
        <w:t> </w:t>
      </w:r>
      <w:r>
        <w:rPr>
          <w:spacing w:val="-75"/>
        </w:rPr>
      </w:r>
      <w:r>
        <w:rPr/>
        <w:t>同一控制下的企业合并，以购买方付出的资产、发生或承担的负债、发行的权益性证券的公允价值以</w:t>
      </w:r>
      <w:r>
        <w:rPr/>
        <w:t> 及为进行企业合并发生的各项直接相关费用之和作为长期股权投资的初始投资成本。</w:t>
      </w:r>
    </w:p>
    <w:p>
      <w:pPr>
        <w:pStyle w:val="BodyText"/>
        <w:spacing w:line="272" w:lineRule="exact"/>
        <w:ind w:left="140" w:right="220" w:firstLine="420"/>
        <w:jc w:val="both"/>
      </w:pPr>
      <w:r>
        <w:rPr/>
        <w:t>8.1.2 除企业合并形成的长期股权投资以外，其他方式取得的长期股权投资，按照下列规定确定 其初始投资成本：</w:t>
      </w:r>
    </w:p>
    <w:p>
      <w:pPr>
        <w:pStyle w:val="BodyText"/>
        <w:spacing w:line="272" w:lineRule="exact"/>
        <w:ind w:left="140" w:right="220" w:firstLine="420"/>
        <w:jc w:val="both"/>
      </w:pPr>
      <w:r>
        <w:rPr>
          <w:spacing w:val="-3"/>
        </w:rPr>
        <w:t>A、以支付现金取得的长期股权投资，按照实际支付的购买价款作为初始投资成本。初始投资成本</w:t>
      </w:r>
      <w:r>
        <w:rPr/>
        <w:t> 包括与取得长期股权投资直接相关的费用、税金及其他必要支出。</w:t>
      </w:r>
    </w:p>
    <w:p>
      <w:pPr>
        <w:pStyle w:val="BodyText"/>
        <w:spacing w:line="248" w:lineRule="exact"/>
        <w:ind w:right="34"/>
        <w:jc w:val="left"/>
      </w:pPr>
      <w:r>
        <w:rPr/>
        <w:t>B、以发行权益性证券取得的长期股权投资，按照发行权益性证券的公允价值作为初始投资成本。</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20" w:firstLine="420"/>
        <w:jc w:val="both"/>
      </w:pPr>
      <w:r>
        <w:rPr>
          <w:spacing w:val="-3"/>
        </w:rPr>
        <w:t>C、投资者投入的长期股权投资，按照投资合同或协议约定的价值作为初始投资成本，但合同或协</w:t>
      </w:r>
      <w:r>
        <w:rPr/>
        <w:t> 议约定不公允的除外。</w:t>
      </w:r>
    </w:p>
    <w:p>
      <w:pPr>
        <w:pStyle w:val="BodyText"/>
        <w:spacing w:line="272" w:lineRule="exact"/>
        <w:ind w:left="140" w:right="221" w:firstLine="420"/>
        <w:jc w:val="both"/>
      </w:pPr>
      <w:r>
        <w:rPr/>
        <w:t>D、通过非货币性资产交换取得的长期股权投资，其初始投资成本按照《企业会计准则第</w:t>
      </w:r>
      <w:r>
        <w:rPr>
          <w:spacing w:val="-67"/>
        </w:rPr>
        <w:t> </w:t>
      </w:r>
      <w:r>
        <w:rPr/>
        <w:t>7</w:t>
      </w:r>
      <w:r>
        <w:rPr>
          <w:spacing w:val="-66"/>
        </w:rPr>
        <w:t> </w:t>
      </w:r>
      <w:r>
        <w:rPr/>
        <w:t>号-非</w:t>
      </w:r>
      <w:r>
        <w:rPr>
          <w:spacing w:val="-1"/>
        </w:rPr>
        <w:t> </w:t>
      </w:r>
      <w:r>
        <w:rPr/>
        <w:t>货币性资产交换》的规定确定。</w:t>
      </w:r>
    </w:p>
    <w:p>
      <w:pPr>
        <w:pStyle w:val="BodyText"/>
        <w:spacing w:line="272" w:lineRule="exact"/>
        <w:ind w:left="140" w:right="220" w:firstLine="420"/>
        <w:jc w:val="both"/>
      </w:pPr>
      <w:r>
        <w:rPr>
          <w:spacing w:val="-3"/>
        </w:rPr>
        <w:t>E、通过债务重组取得的长期股权投资，其初始投资成本为享有的被投资单位股份的公允价值，重</w:t>
      </w:r>
      <w:r>
        <w:rPr/>
        <w:t> 组债权的账面余额与股份的公允价值之间的差额，确认为债务重组损失，计入当期损益。</w:t>
      </w:r>
    </w:p>
    <w:p>
      <w:pPr>
        <w:pStyle w:val="BodyText"/>
        <w:spacing w:line="272" w:lineRule="exact"/>
        <w:ind w:left="140" w:right="220" w:firstLine="420"/>
        <w:jc w:val="both"/>
      </w:pPr>
      <w:r>
        <w:rPr/>
        <w:t>取得长期股权投资时实际支付的价款或对价中包含的已宣告但尚未发放的现金股利或利润，作为 应收项目处理，不构成取得长期股权投资的成本。</w:t>
      </w:r>
    </w:p>
    <w:p>
      <w:pPr>
        <w:pStyle w:val="BodyText"/>
        <w:spacing w:line="246" w:lineRule="exact"/>
        <w:ind w:right="204"/>
        <w:jc w:val="left"/>
      </w:pPr>
      <w:r>
        <w:rPr/>
        <w:t>8.2</w:t>
      </w:r>
      <w:r>
        <w:rPr>
          <w:spacing w:val="-54"/>
        </w:rPr>
        <w:t> </w:t>
      </w:r>
      <w:r>
        <w:rPr/>
        <w:t>长期股权投资的后续计量</w:t>
      </w:r>
    </w:p>
    <w:p>
      <w:pPr>
        <w:pStyle w:val="BodyText"/>
        <w:spacing w:line="237" w:lineRule="auto" w:before="1"/>
        <w:ind w:left="140" w:right="34" w:firstLine="420"/>
        <w:jc w:val="left"/>
      </w:pPr>
      <w:r>
        <w:rPr/>
        <w:t>8.2.1 能够对被投资单位实施控制（子公司）的长期股权投资，以及对被投资单位不具有共同控 </w:t>
      </w:r>
      <w:r>
        <w:rPr>
          <w:spacing w:val="-3"/>
        </w:rPr>
        <w:t>制或重大影响，并且在活跃市场中没有报价、公允价值不能可靠计量的长期股权投资采用成本法核算。</w:t>
      </w:r>
      <w:r>
        <w:rPr>
          <w:spacing w:val="-74"/>
        </w:rPr>
        <w:t> </w:t>
      </w:r>
      <w:r>
        <w:rPr>
          <w:spacing w:val="-74"/>
        </w:rPr>
      </w:r>
      <w:r>
        <w:rPr/>
        <w:t>对子公司的长期股权投资采用成本法核算，编制合并财务报表时按照权益法进行调整。追加或收回投</w:t>
      </w:r>
      <w:r>
        <w:rPr/>
        <w:t> 资调整长期股权投资的成本。被投资单位宣告分派的现金股利或利润，确认为当期投资收益。公司确 认投资收益，仅限于被投资单位接受投资后产生的累积净利润的分配额，所获得的利润或现金股利超 过上述数额的部分作为初始投资成本的收回。因追加投资等原因能够对被投资单位实施共同控制或重 大影响但不构成控制的，改按权益法核算，并以成本法下长期股权投资的账面价值或按照《企业会计 准则第</w:t>
      </w:r>
      <w:r>
        <w:rPr>
          <w:spacing w:val="-74"/>
        </w:rPr>
        <w:t> </w:t>
      </w:r>
      <w:r>
        <w:rPr/>
        <w:t>22</w:t>
      </w:r>
      <w:r>
        <w:rPr>
          <w:spacing w:val="-74"/>
        </w:rPr>
        <w:t> </w:t>
      </w:r>
      <w:r>
        <w:rPr/>
        <w:t>号—金融工具确认和计量》确定的投资账面价值作为按照权益法核算的初始投资成本。</w:t>
      </w:r>
    </w:p>
    <w:p>
      <w:pPr>
        <w:pStyle w:val="BodyText"/>
        <w:spacing w:line="272" w:lineRule="exact" w:before="25"/>
        <w:ind w:left="140" w:right="220" w:firstLine="420"/>
        <w:jc w:val="both"/>
      </w:pPr>
      <w:r>
        <w:rPr/>
        <w:t>8.2.2 对被投资单位具有共同控制或重大影响的长期股权投资，采用权益法核算。在确认应享有 被投资单位净损益的份额时，以取得投资时被投资单位各项可辨认资产等的公允价值为基础，对被投 资单位的净利润进行调整后加以确认；被投资单位采用的会计政策及会计期间与公司不一致的，按照 本公司的会计政策及会计期间对被投资单位的财务报表进行调整，并据以确认投资损益；确认被投资 单位发生的净亏损，以长期股权投资的账面价值以及其他实质上构成对被投资单位净投资的长期权益 减记至零为限，公司负有承担额外损失义务的除外；被投资单位以后实现净利润的，公司在其收益分 享额弥补未确认的亏损分担额后，恢复确认收益分享额。对于被投资单位除净损益以外所有者权益的 其他变动，调整长期股权投资的账面价值并计入所有者权益。因减少投资等原因对被投资单位不再具 有共同控制或重大影响的，并且在活跃市场中没有报价、公允价值不能可靠计量的长期股权投资，改 按成本法核算，并以权益法下长期股权投资的账面价值作为按照成本法核算的初始投资成本。</w:t>
      </w:r>
    </w:p>
    <w:p>
      <w:pPr>
        <w:pStyle w:val="BodyText"/>
        <w:spacing w:line="272" w:lineRule="exact"/>
        <w:ind w:left="140" w:right="220" w:firstLine="420"/>
        <w:jc w:val="both"/>
      </w:pPr>
      <w:r>
        <w:rPr/>
        <w:t>8.2.3 处置长期股权投资，其账面价值与实际取得价款的差额，计入当期损益。采用权益法核算 的长期股权投资，因被投资单位除净损益以外所有者权益的其他变动而计入所有者权益的，处置该项 投资时将原计入所有者权益的部分按相应比例转入当期损益。</w:t>
      </w:r>
    </w:p>
    <w:p>
      <w:pPr>
        <w:pStyle w:val="BodyText"/>
        <w:spacing w:line="246" w:lineRule="exact"/>
        <w:ind w:right="204"/>
        <w:jc w:val="left"/>
      </w:pPr>
      <w:r>
        <w:rPr/>
        <w:t>8.3</w:t>
      </w:r>
      <w:r>
        <w:rPr>
          <w:spacing w:val="-54"/>
        </w:rPr>
        <w:t> </w:t>
      </w:r>
      <w:r>
        <w:rPr/>
        <w:t>长期股权投资减值准备的确认标准及计提方法：</w:t>
      </w:r>
    </w:p>
    <w:p>
      <w:pPr>
        <w:pStyle w:val="BodyText"/>
        <w:spacing w:line="272" w:lineRule="exact" w:before="26"/>
        <w:ind w:right="204"/>
        <w:jc w:val="left"/>
      </w:pPr>
      <w:r>
        <w:rPr/>
        <w:t>8.3.1</w:t>
      </w:r>
      <w:r>
        <w:rPr>
          <w:spacing w:val="-52"/>
        </w:rPr>
        <w:t> </w:t>
      </w:r>
      <w:r>
        <w:rPr/>
        <w:t>长期股权投资减值准备的确认标准：</w:t>
      </w:r>
      <w:r>
        <w:rPr/>
        <w:t> 按照成本法核算的、在活跃市场中没有报价、公允价值不能可靠计量的长期股权投资，资产负债</w:t>
      </w:r>
    </w:p>
    <w:p>
      <w:pPr>
        <w:pStyle w:val="BodyText"/>
        <w:spacing w:line="245" w:lineRule="exact"/>
        <w:ind w:left="140" w:right="0"/>
        <w:jc w:val="both"/>
      </w:pPr>
      <w:r>
        <w:rPr/>
        <w:t>表日按个别投资项目的账面价值与按照类似金融资产当时市场收益率对未来现金流量折现确定的现值</w:t>
      </w:r>
    </w:p>
    <w:p>
      <w:pPr>
        <w:pStyle w:val="BodyText"/>
        <w:spacing w:line="272" w:lineRule="exact" w:before="26"/>
        <w:ind w:left="140" w:right="220"/>
        <w:jc w:val="both"/>
      </w:pPr>
      <w:r>
        <w:rPr/>
        <w:t>之间的差额确认为减值损失，计入当期损益，同时计提资产减值准备；其他长期股权投资，资产负债 表日以个别投资项目可收回金额低于其账面价值的差额确认为减值损失，计入当期损益，其中可收回 金额以公允价值减去处置费用后的净额与资产预计未来现金流量的现值两者之间较高者确定。长期股 权投资减值损失一经确认，在以后会计期间不得转回。</w:t>
      </w:r>
    </w:p>
    <w:p>
      <w:pPr>
        <w:pStyle w:val="BodyText"/>
        <w:spacing w:line="246" w:lineRule="exact"/>
        <w:ind w:right="204"/>
        <w:jc w:val="left"/>
      </w:pPr>
      <w:r>
        <w:rPr/>
        <w:t>8.3.2</w:t>
      </w:r>
      <w:r>
        <w:rPr>
          <w:spacing w:val="-54"/>
        </w:rPr>
        <w:t> </w:t>
      </w:r>
      <w:r>
        <w:rPr/>
        <w:t>长期股权投资减值准备的计提方法：按个别投资项目计提。</w:t>
      </w:r>
    </w:p>
    <w:p>
      <w:pPr>
        <w:pStyle w:val="BodyText"/>
        <w:spacing w:line="272" w:lineRule="exact"/>
        <w:ind w:right="204"/>
        <w:jc w:val="left"/>
      </w:pPr>
      <w:r>
        <w:rPr/>
        <w:t>8.4</w:t>
      </w:r>
      <w:r>
        <w:rPr>
          <w:spacing w:val="-54"/>
        </w:rPr>
        <w:t> </w:t>
      </w:r>
      <w:r>
        <w:rPr/>
        <w:t>确定对被投资单位具有共同控制、重大影响的依据</w:t>
      </w:r>
    </w:p>
    <w:p>
      <w:pPr>
        <w:pStyle w:val="BodyText"/>
        <w:spacing w:line="272" w:lineRule="exact" w:before="26"/>
        <w:ind w:left="140" w:right="220" w:firstLine="420"/>
        <w:jc w:val="both"/>
      </w:pPr>
      <w:r>
        <w:rPr/>
        <w:t>8.4.1 共同控制，是指按照合同约定对某项经济活动所共有的控制，仅在与该项经济活动相关的 重要财务和生产经营决策需要分享控制权的投资方一致同意时存在。本公司与其他方对被投资单位实 施共同控制的，被投资单位为本公司合营企业。</w:t>
      </w:r>
    </w:p>
    <w:p>
      <w:pPr>
        <w:pStyle w:val="BodyText"/>
        <w:spacing w:line="272" w:lineRule="exact"/>
        <w:ind w:left="140" w:right="220" w:firstLine="420"/>
        <w:jc w:val="both"/>
      </w:pPr>
      <w:r>
        <w:rPr/>
        <w:t>8.4.2 重大影响，是指公司对一个企业的财务和经营政策有参与决策的权利，但并不能够控制或 者与其他方一起共同控制这些政策的制定。公司能够对被投资单位施加重大影响的，被投资单位为本 公司联营企业。</w:t>
      </w:r>
    </w:p>
    <w:p>
      <w:pPr>
        <w:pStyle w:val="BodyText"/>
        <w:spacing w:line="246" w:lineRule="exact"/>
        <w:ind w:right="204"/>
        <w:jc w:val="left"/>
      </w:pPr>
      <w:r>
        <w:rPr/>
        <w:t>9、投资性房地产的种类和计量模式</w:t>
      </w:r>
    </w:p>
    <w:p>
      <w:pPr>
        <w:pStyle w:val="BodyText"/>
        <w:spacing w:line="272" w:lineRule="exact" w:before="26"/>
        <w:ind w:left="140" w:right="220" w:firstLine="420"/>
        <w:jc w:val="both"/>
      </w:pPr>
      <w:r>
        <w:rPr/>
        <w:t>9.1 投资性房地产的种类。投资性房地产分为已出租土地使用权、持有并准备增值后转让的土地 使用权、已出租的建筑物。</w:t>
      </w:r>
    </w:p>
    <w:p>
      <w:pPr>
        <w:pStyle w:val="BodyText"/>
        <w:spacing w:line="246" w:lineRule="exact"/>
        <w:ind w:right="204"/>
        <w:jc w:val="left"/>
      </w:pPr>
      <w:r>
        <w:rPr/>
        <w:t>9.2</w:t>
      </w:r>
      <w:r>
        <w:rPr>
          <w:spacing w:val="-54"/>
        </w:rPr>
        <w:t> </w:t>
      </w:r>
      <w:r>
        <w:rPr/>
        <w:t>投资性房地产的计量</w:t>
      </w:r>
    </w:p>
    <w:p>
      <w:pPr>
        <w:pStyle w:val="BodyText"/>
        <w:spacing w:line="272" w:lineRule="exact"/>
        <w:ind w:right="204"/>
        <w:jc w:val="left"/>
      </w:pPr>
      <w:r>
        <w:rPr/>
        <w:t>9.2.1</w:t>
      </w:r>
      <w:r>
        <w:rPr>
          <w:spacing w:val="-54"/>
        </w:rPr>
        <w:t> </w:t>
      </w:r>
      <w:r>
        <w:rPr/>
        <w:t>投资性房地产的初始计量：采用成本进行初始计量。</w:t>
      </w:r>
    </w:p>
    <w:p>
      <w:pPr>
        <w:pStyle w:val="BodyText"/>
        <w:spacing w:line="274" w:lineRule="exact"/>
        <w:ind w:right="34"/>
        <w:jc w:val="left"/>
      </w:pPr>
      <w:r>
        <w:rPr/>
        <w:t>9.2.1 投资性房地产的后续计量：采用成本模式对建筑物进行后续计量，详见固定资产的后续计</w:t>
      </w:r>
    </w:p>
    <w:p>
      <w:pPr>
        <w:spacing w:after="0" w:line="274"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834" w:hanging="420"/>
        <w:jc w:val="left"/>
      </w:pPr>
      <w:r>
        <w:rPr/>
        <w:t>量。采用成本模式计量对土地使用权进行后续计量，详见无形资产－土地使用权的后续计量。 10、固定资产的确认条件、分类、折旧方法</w:t>
      </w:r>
    </w:p>
    <w:p>
      <w:pPr>
        <w:pStyle w:val="BodyText"/>
        <w:spacing w:line="272" w:lineRule="exact"/>
        <w:ind w:left="140" w:right="101" w:firstLine="420"/>
        <w:jc w:val="left"/>
      </w:pPr>
      <w:r>
        <w:rPr/>
        <w:t>10.1</w:t>
      </w:r>
      <w:r>
        <w:rPr>
          <w:spacing w:val="-48"/>
        </w:rPr>
        <w:t> </w:t>
      </w:r>
      <w:r>
        <w:rPr>
          <w:spacing w:val="-4"/>
        </w:rPr>
        <w:t>固定资产确认条件：固定资产，是指同时具有下列特征的有形资产：为生产商品、提供劳务、</w:t>
      </w:r>
      <w:r>
        <w:rPr/>
        <w:t> 出租或经营管理而持有的、使用寿命超过一个会计年度的资产。固定资产同时满足下列条件的，才能 予以确认：与该固定资产有关的经济利益很可能流入企业；该固定资产的成本能够可靠地计量。本公 司对固定资产金额的判断标准是单位价值在</w:t>
      </w:r>
      <w:r>
        <w:rPr>
          <w:spacing w:val="-66"/>
        </w:rPr>
        <w:t> </w:t>
      </w:r>
      <w:r>
        <w:rPr/>
        <w:t>2000</w:t>
      </w:r>
      <w:r>
        <w:rPr>
          <w:spacing w:val="-65"/>
        </w:rPr>
        <w:t> </w:t>
      </w:r>
      <w:r>
        <w:rPr/>
        <w:t>元以上。</w:t>
      </w:r>
    </w:p>
    <w:p>
      <w:pPr>
        <w:pStyle w:val="BodyText"/>
        <w:spacing w:line="272" w:lineRule="exact"/>
        <w:ind w:left="140" w:right="105" w:firstLine="420"/>
        <w:jc w:val="left"/>
      </w:pPr>
      <w:r>
        <w:rPr/>
        <w:t>10.2</w:t>
      </w:r>
      <w:r>
        <w:rPr>
          <w:spacing w:val="-52"/>
        </w:rPr>
        <w:t> </w:t>
      </w:r>
      <w:r>
        <w:rPr>
          <w:spacing w:val="-4"/>
        </w:rPr>
        <w:t>固定资产分类。分为：房屋建筑物、仪器仪表、动力设备、专用设备、起重设备、运输设备、</w:t>
      </w:r>
      <w:r>
        <w:rPr/>
        <w:t> 锻压设备、其他设备等。</w:t>
      </w:r>
    </w:p>
    <w:p>
      <w:pPr>
        <w:pStyle w:val="BodyText"/>
        <w:spacing w:line="246" w:lineRule="exact"/>
        <w:ind w:right="204"/>
        <w:jc w:val="left"/>
      </w:pPr>
      <w:r>
        <w:rPr/>
        <w:t>10.3</w:t>
      </w:r>
      <w:r>
        <w:rPr>
          <w:spacing w:val="-54"/>
        </w:rPr>
        <w:t> </w:t>
      </w:r>
      <w:r>
        <w:rPr/>
        <w:t>折旧方法</w:t>
      </w:r>
    </w:p>
    <w:p>
      <w:pPr>
        <w:pStyle w:val="BodyText"/>
        <w:spacing w:line="272" w:lineRule="exact"/>
        <w:ind w:right="204"/>
        <w:jc w:val="left"/>
      </w:pPr>
      <w:r>
        <w:rPr/>
        <w:t>10.3.1</w:t>
      </w:r>
      <w:r>
        <w:rPr>
          <w:spacing w:val="-54"/>
        </w:rPr>
        <w:t> </w:t>
      </w:r>
      <w:r>
        <w:rPr/>
        <w:t>固定资产均按直线法计提折旧。</w:t>
      </w:r>
    </w:p>
    <w:p>
      <w:pPr>
        <w:pStyle w:val="BodyText"/>
        <w:spacing w:line="274" w:lineRule="exact"/>
        <w:ind w:right="204"/>
        <w:jc w:val="left"/>
      </w:pPr>
      <w:r>
        <w:rPr/>
        <w:t>10.3.2</w:t>
      </w:r>
      <w:r>
        <w:rPr>
          <w:spacing w:val="-54"/>
        </w:rPr>
        <w:t> </w:t>
      </w:r>
      <w:r>
        <w:rPr/>
        <w:t>固定资产年折旧率</w:t>
      </w:r>
    </w:p>
    <w:p>
      <w:pPr>
        <w:spacing w:line="240" w:lineRule="auto" w:before="9"/>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762"/>
        <w:gridCol w:w="2464"/>
        <w:gridCol w:w="2946"/>
      </w:tblGrid>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30-40</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4" w:right="0"/>
              <w:jc w:val="left"/>
              <w:rPr>
                <w:rFonts w:ascii="宋体" w:hAnsi="宋体" w:cs="宋体" w:eastAsia="宋体" w:hint="default"/>
                <w:sz w:val="21"/>
                <w:szCs w:val="21"/>
              </w:rPr>
            </w:pPr>
            <w:r>
              <w:rPr>
                <w:rFonts w:ascii="宋体"/>
                <w:sz w:val="21"/>
              </w:rPr>
              <w:t>2.38-3.17%</w:t>
            </w:r>
          </w:p>
        </w:tc>
      </w:tr>
      <w:tr>
        <w:trPr>
          <w:trHeight w:val="341"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9-14</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9" w:right="0"/>
              <w:jc w:val="left"/>
              <w:rPr>
                <w:rFonts w:ascii="宋体" w:hAnsi="宋体" w:cs="宋体" w:eastAsia="宋体" w:hint="default"/>
                <w:sz w:val="21"/>
                <w:szCs w:val="21"/>
              </w:rPr>
            </w:pPr>
            <w:r>
              <w:rPr>
                <w:rFonts w:ascii="宋体"/>
                <w:sz w:val="21"/>
              </w:rPr>
              <w:t>6.79-10.56%</w:t>
            </w:r>
          </w:p>
        </w:tc>
      </w:tr>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15.83%</w:t>
            </w:r>
          </w:p>
        </w:tc>
      </w:tr>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10.56%</w:t>
            </w:r>
          </w:p>
        </w:tc>
      </w:tr>
      <w:tr>
        <w:trPr>
          <w:trHeight w:val="341"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10.56%</w:t>
            </w:r>
          </w:p>
        </w:tc>
      </w:tr>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15.83%</w:t>
            </w:r>
          </w:p>
        </w:tc>
      </w:tr>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11.88%</w:t>
            </w:r>
          </w:p>
        </w:tc>
      </w:tr>
      <w:tr>
        <w:trPr>
          <w:trHeight w:val="340" w:hRule="exact"/>
        </w:trPr>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8-12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7" w:right="0"/>
              <w:jc w:val="left"/>
              <w:rPr>
                <w:rFonts w:ascii="宋体" w:hAnsi="宋体" w:cs="宋体" w:eastAsia="宋体" w:hint="default"/>
                <w:sz w:val="21"/>
                <w:szCs w:val="21"/>
              </w:rPr>
            </w:pPr>
            <w:r>
              <w:rPr>
                <w:rFonts w:ascii="宋体"/>
                <w:sz w:val="21"/>
              </w:rPr>
              <w:t>11.88%-7.92%</w:t>
            </w:r>
          </w:p>
        </w:tc>
      </w:tr>
    </w:tbl>
    <w:p>
      <w:pPr>
        <w:spacing w:line="240" w:lineRule="auto" w:before="4"/>
        <w:rPr>
          <w:rFonts w:ascii="宋体" w:hAnsi="宋体" w:cs="宋体" w:eastAsia="宋体" w:hint="default"/>
          <w:sz w:val="20"/>
          <w:szCs w:val="20"/>
        </w:rPr>
      </w:pPr>
    </w:p>
    <w:p>
      <w:pPr>
        <w:pStyle w:val="BodyText"/>
        <w:spacing w:line="272" w:lineRule="exact"/>
        <w:ind w:left="140" w:right="220" w:firstLine="420"/>
        <w:jc w:val="both"/>
      </w:pPr>
      <w:r>
        <w:rPr/>
        <w:t>对已计提减值准备的固定资产，按固定资产的账面价值（即固定资产原价减去累计折旧和已计提 的减值准备）、估计尚可使用年限（即估计使用年限减去已使用年限）和按预计净残值率来确定折旧 率和折旧额。</w:t>
      </w:r>
    </w:p>
    <w:p>
      <w:pPr>
        <w:pStyle w:val="BodyText"/>
        <w:spacing w:line="272" w:lineRule="exact"/>
        <w:ind w:left="140" w:right="220" w:firstLine="420"/>
        <w:jc w:val="both"/>
      </w:pPr>
      <w:r>
        <w:rPr/>
        <w:t>10.4</w:t>
      </w:r>
      <w:r>
        <w:rPr>
          <w:spacing w:val="-30"/>
        </w:rPr>
        <w:t> </w:t>
      </w:r>
      <w:r>
        <w:rPr>
          <w:spacing w:val="-2"/>
        </w:rPr>
        <w:t>固定资产的后续支出：与固定资产有关的后续支出，符合前述固定资产确认标准的，计入固</w:t>
      </w:r>
      <w:r>
        <w:rPr/>
        <w:t> 定资产账面价值，同时终止确认被替换部分的账面价值；不符合固定资产确认条件的，在发生时计入 当期损益。</w:t>
      </w:r>
    </w:p>
    <w:p>
      <w:pPr>
        <w:pStyle w:val="BodyText"/>
        <w:spacing w:line="272" w:lineRule="exact"/>
        <w:ind w:left="140" w:right="153" w:firstLine="420"/>
        <w:jc w:val="left"/>
      </w:pPr>
      <w:r>
        <w:rPr/>
        <w:t>10.5</w:t>
      </w:r>
      <w:r>
        <w:rPr>
          <w:spacing w:val="-54"/>
        </w:rPr>
        <w:t> </w:t>
      </w:r>
      <w:r>
        <w:rPr/>
        <w:t>资产负债表日公司对固定资产的使用寿命、预计净残值和折旧方法进行复核，需要变动的，</w:t>
      </w:r>
      <w:r>
        <w:rPr/>
        <w:t> 作为会计估计变更按未来适用法处理。</w:t>
      </w:r>
    </w:p>
    <w:p>
      <w:pPr>
        <w:pStyle w:val="BodyText"/>
        <w:spacing w:line="246" w:lineRule="exact"/>
        <w:ind w:right="204"/>
        <w:jc w:val="left"/>
      </w:pPr>
      <w:r>
        <w:rPr/>
        <w:t>10.6</w:t>
      </w:r>
      <w:r>
        <w:rPr>
          <w:spacing w:val="-56"/>
        </w:rPr>
        <w:t> </w:t>
      </w:r>
      <w:r>
        <w:rPr/>
        <w:t>固定资产减值准备按注四、“14、资产减值计提依据及方法”规定处理。</w:t>
      </w:r>
    </w:p>
    <w:p>
      <w:pPr>
        <w:pStyle w:val="BodyText"/>
        <w:spacing w:line="237" w:lineRule="auto" w:before="1"/>
        <w:ind w:left="140" w:right="34" w:firstLine="420"/>
        <w:jc w:val="left"/>
      </w:pPr>
      <w:r>
        <w:rPr/>
        <w:t>11、在建工程核算方法：公司在建工程主要指尚未达到预定可使用状态的工程项目，按各项工程 实际发生的支出核算，包括支付的工程用设备、材料等专用物资款项、预付的工程价款、未完的工程 支出等；本公司的在建工程按不同的工程项目分类核算。在建工程达到预定可使用状态尚未办理工程 </w:t>
      </w:r>
      <w:r>
        <w:rPr>
          <w:spacing w:val="-3"/>
        </w:rPr>
        <w:t>竣工决算的，自达到预定可使用状态日起按工程预算、造价或工程成本等资料，暂估结转为固定资产，</w:t>
      </w:r>
      <w:r>
        <w:rPr>
          <w:spacing w:val="-74"/>
        </w:rPr>
        <w:t> </w:t>
      </w:r>
      <w:r>
        <w:rPr>
          <w:spacing w:val="-74"/>
        </w:rPr>
      </w:r>
      <w:r>
        <w:rPr/>
        <w:t>停止利息资本化，并开始按确定的固定资产折旧方法计提折旧，工程竣工决算后，按竣工决算的金额 调整原暂估金额，不调整原已计提的折旧额。</w:t>
      </w:r>
    </w:p>
    <w:p>
      <w:pPr>
        <w:pStyle w:val="BodyText"/>
        <w:spacing w:line="272" w:lineRule="exact" w:before="25"/>
        <w:ind w:right="2304"/>
        <w:jc w:val="left"/>
      </w:pPr>
      <w:r>
        <w:rPr/>
        <w:t>在建工程减值准备按注四、“14、资产减值计提依据及方法”规定处理。 12、无形资产核算方法</w:t>
      </w:r>
    </w:p>
    <w:p>
      <w:pPr>
        <w:pStyle w:val="BodyText"/>
        <w:spacing w:line="272" w:lineRule="exact"/>
        <w:ind w:left="140" w:right="204" w:firstLine="420"/>
        <w:jc w:val="left"/>
      </w:pPr>
      <w:r>
        <w:rPr/>
        <w:t>无形资产是指公司拥有或者控制的没有实物形态的可辨认非货币性资产，具体包括：专利权、非 专利技术、商标权、土地使用权和特许经营权。</w:t>
      </w:r>
    </w:p>
    <w:p>
      <w:pPr>
        <w:pStyle w:val="BodyText"/>
        <w:spacing w:line="272" w:lineRule="exact"/>
        <w:ind w:left="140" w:right="210" w:firstLine="420"/>
        <w:jc w:val="left"/>
      </w:pPr>
      <w:r>
        <w:rPr/>
        <w:t>12.1</w:t>
      </w:r>
      <w:r>
        <w:rPr>
          <w:spacing w:val="-31"/>
        </w:rPr>
        <w:t> </w:t>
      </w:r>
      <w:r>
        <w:rPr>
          <w:spacing w:val="-2"/>
        </w:rPr>
        <w:t>无形资产的确认：将同时满足下列条件的、没有实物形态的可辨认非货币性资产确认为无形</w:t>
      </w:r>
      <w:r>
        <w:rPr/>
        <w:t> 资产：a.与该无形资产有关的经济利益很可能流入公司；b.无形资产成本能够可靠地计量。</w:t>
      </w:r>
    </w:p>
    <w:p>
      <w:pPr>
        <w:pStyle w:val="BodyText"/>
        <w:spacing w:line="246" w:lineRule="exact"/>
        <w:ind w:right="204"/>
        <w:jc w:val="left"/>
      </w:pPr>
      <w:r>
        <w:rPr/>
        <w:t>12.2</w:t>
      </w:r>
      <w:r>
        <w:rPr>
          <w:spacing w:val="-54"/>
        </w:rPr>
        <w:t> </w:t>
      </w:r>
      <w:r>
        <w:rPr/>
        <w:t>初始计量：无形资产按取得时的实际成本计量。</w:t>
      </w:r>
    </w:p>
    <w:p>
      <w:pPr>
        <w:pStyle w:val="BodyText"/>
        <w:spacing w:line="272" w:lineRule="exact" w:before="26"/>
        <w:ind w:left="140" w:right="218" w:firstLine="420"/>
        <w:jc w:val="both"/>
      </w:pPr>
      <w:r>
        <w:rPr/>
        <w:t>12.2.1</w:t>
      </w:r>
      <w:r>
        <w:rPr>
          <w:spacing w:val="-33"/>
        </w:rPr>
        <w:t> </w:t>
      </w:r>
      <w:r>
        <w:rPr>
          <w:spacing w:val="-2"/>
        </w:rPr>
        <w:t>外购无形资产的成本，包括购买价款、相关税费以及直接归属于使该项资产达到预定用途</w:t>
      </w:r>
      <w:r>
        <w:rPr/>
        <w:t> 所发生的其他支出。</w:t>
      </w:r>
      <w:r>
        <w:rPr>
          <w:spacing w:val="-72"/>
        </w:rPr>
        <w:t> </w:t>
      </w:r>
      <w:r>
        <w:rPr>
          <w:spacing w:val="-1"/>
        </w:rPr>
        <w:t>购买无形资产的价款超过正常信用条件延期支付的，无形资产的成本以购买价款</w:t>
      </w:r>
      <w:r>
        <w:rPr>
          <w:spacing w:val="-103"/>
        </w:rPr>
        <w:t> </w:t>
      </w:r>
      <w:r>
        <w:rPr>
          <w:spacing w:val="-103"/>
        </w:rPr>
      </w:r>
      <w:r>
        <w:rPr>
          <w:spacing w:val="-4"/>
        </w:rPr>
        <w:t>的现值为基础确定。实际支付的价款与确认的成本之间的差额，除按照《企业会计准则第</w:t>
      </w:r>
      <w:r>
        <w:rPr>
          <w:spacing w:val="-49"/>
        </w:rPr>
        <w:t> </w:t>
      </w:r>
      <w:r>
        <w:rPr/>
        <w:t>17</w:t>
      </w:r>
      <w:r>
        <w:rPr>
          <w:spacing w:val="-48"/>
        </w:rPr>
        <w:t> </w:t>
      </w:r>
      <w:r>
        <w:rPr/>
        <w:t>号一借款</w:t>
      </w:r>
      <w:r>
        <w:rPr>
          <w:spacing w:val="-102"/>
        </w:rPr>
        <w:t> </w:t>
      </w:r>
      <w:r>
        <w:rPr>
          <w:spacing w:val="-102"/>
        </w:rPr>
      </w:r>
      <w:r>
        <w:rPr/>
        <w:t>费用》应予资本化的以外，在信用期间内确认为利息费用。</w:t>
      </w:r>
    </w:p>
    <w:p>
      <w:pPr>
        <w:pStyle w:val="BodyText"/>
        <w:spacing w:line="272" w:lineRule="exact"/>
        <w:ind w:left="140" w:right="204" w:firstLine="420"/>
        <w:jc w:val="left"/>
      </w:pPr>
      <w:r>
        <w:rPr/>
        <w:t>12.2.2</w:t>
      </w:r>
      <w:r>
        <w:rPr>
          <w:spacing w:val="-70"/>
        </w:rPr>
        <w:t> </w:t>
      </w:r>
      <w:r>
        <w:rPr/>
        <w:t>自行开发的无形资产，成本包括自满足《企业会计准则第</w:t>
      </w:r>
      <w:r>
        <w:rPr>
          <w:spacing w:val="-70"/>
        </w:rPr>
        <w:t> </w:t>
      </w:r>
      <w:r>
        <w:rPr/>
        <w:t>6</w:t>
      </w:r>
      <w:r>
        <w:rPr>
          <w:spacing w:val="-70"/>
        </w:rPr>
        <w:t> </w:t>
      </w:r>
      <w:r>
        <w:rPr/>
        <w:t>号一无形资产》第四条和第九</w:t>
      </w:r>
      <w:r>
        <w:rPr/>
        <w:t> 条规定后至达到预定用途前所发生的支出总额，但是对于以前期间已经费用化的支出不再调整。为不</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20"/>
        <w:jc w:val="both"/>
      </w:pPr>
      <w:r>
        <w:rPr/>
        <w:t>将开发阶段发生的支出与项目的研究阶段的支出混淆，公司对两个阶段的支出作了清晰划分；以立项 作为划分研究阶段与开发阶段的标准，立项前支出属于费用化支出，立项后支出属于资产化支出，项 目进入到开发阶段后保持对项目的跟踪，在开发过程中如因不可预计原因发生项目中止，已计入开发 支出的成本转出计入当期费用，达到可运用状态的专有技术由技术部门验收转入无形资产，分类至非 专利技术。</w:t>
      </w:r>
    </w:p>
    <w:p>
      <w:pPr>
        <w:pStyle w:val="BodyText"/>
        <w:spacing w:line="272" w:lineRule="exact"/>
        <w:ind w:left="140" w:right="204" w:firstLine="420"/>
        <w:jc w:val="left"/>
      </w:pPr>
      <w:r>
        <w:rPr>
          <w:spacing w:val="-3"/>
        </w:rPr>
        <w:t>12.2.3.投资者投入的无形资产的成本，按照投资合同或协议约定的价值确定，但合同或协议约定</w:t>
      </w:r>
      <w:r>
        <w:rPr/>
        <w:t> 价值不公允的除外。</w:t>
      </w:r>
    </w:p>
    <w:p>
      <w:pPr>
        <w:pStyle w:val="BodyText"/>
        <w:spacing w:line="272" w:lineRule="exact"/>
        <w:ind w:left="140" w:right="200" w:firstLine="420"/>
        <w:jc w:val="left"/>
      </w:pPr>
      <w:r>
        <w:rPr/>
        <w:t>12.2.4.非货币性资产交换取得的无形资产成本的确定，比照“长期股权投资核算方法</w:t>
      </w:r>
      <w:r>
        <w:rPr>
          <w:spacing w:val="-80"/>
        </w:rPr>
        <w:t> </w:t>
      </w:r>
      <w:r>
        <w:rPr>
          <w:spacing w:val="-3"/>
        </w:rPr>
        <w:t>8.1.2”中</w:t>
      </w:r>
      <w:r>
        <w:rPr/>
        <w:t> 所列“通过非货币性资产交换取得的长期股权投资”的成本确定原则。</w:t>
      </w:r>
    </w:p>
    <w:p>
      <w:pPr>
        <w:pStyle w:val="BodyText"/>
        <w:spacing w:line="272" w:lineRule="exact"/>
        <w:ind w:left="140" w:right="204" w:firstLine="420"/>
        <w:jc w:val="left"/>
      </w:pPr>
      <w:r>
        <w:rPr>
          <w:spacing w:val="-3"/>
        </w:rPr>
        <w:t>12.2.5.债务重组取得的无形资产的成本，按所接受的无形资产的公允价值入账，重组债权的账面</w:t>
      </w:r>
      <w:r>
        <w:rPr/>
        <w:t> 余额与接受的无形资产的公允价值之间的差额，确认为债务重组损失，计入当期损益。</w:t>
      </w:r>
    </w:p>
    <w:p>
      <w:pPr>
        <w:pStyle w:val="BodyText"/>
        <w:spacing w:line="245" w:lineRule="exact"/>
        <w:ind w:right="204"/>
        <w:jc w:val="left"/>
      </w:pPr>
      <w:r>
        <w:rPr>
          <w:spacing w:val="-3"/>
        </w:rPr>
        <w:t>12.2.6.政府补助取得的无形资产的成本，按照其公允价值计量；公允价值不能可靠取得的，按照</w:t>
      </w:r>
    </w:p>
    <w:p>
      <w:pPr>
        <w:pStyle w:val="BodyText"/>
        <w:spacing w:line="272" w:lineRule="exact" w:before="26"/>
        <w:ind w:right="2934" w:hanging="420"/>
        <w:jc w:val="left"/>
      </w:pPr>
      <w:r>
        <w:rPr/>
        <w:t>其名义金额计量。 12.2.7.企业合并取得的无形资产的成本，按照下列规定确定： a.同一控制下的企业合并，按照合并日被合并方的账面价值计量。</w:t>
      </w:r>
    </w:p>
    <w:p>
      <w:pPr>
        <w:pStyle w:val="BodyText"/>
        <w:spacing w:line="272" w:lineRule="exact"/>
        <w:ind w:left="140" w:right="220" w:firstLine="420"/>
        <w:jc w:val="both"/>
      </w:pPr>
      <w:r>
        <w:rPr/>
        <w:t>b.非同一控制下的企业合并，在购买日对合并成本进行分配。合并成本区别下列情况计量：一次 交换交易实现的企业合并，合并成本为在购买日为取得对被购买方的控制权而付出的资产、发生或承 担的负债以及发行的权益性证券的公允价值；通过多次交换交易分步实现的企业合并，合并成本为每 一单项交易成本之和；为进行企业合并发生的各项直接相关费用也计入企业合并成本；在合并合同或 协议中对可能影响合并成本的未来事项作出约定的，购买日如果估计未来事项很可能发生并且对合并 成本的影响金额能够可靠计量的，将其计入合并成本。</w:t>
      </w:r>
    </w:p>
    <w:p>
      <w:pPr>
        <w:pStyle w:val="BodyText"/>
        <w:spacing w:line="272" w:lineRule="exact"/>
        <w:ind w:left="140" w:right="34" w:firstLine="420"/>
        <w:jc w:val="left"/>
      </w:pPr>
      <w:r>
        <w:rPr/>
        <w:t>12.3</w:t>
      </w:r>
      <w:r>
        <w:rPr>
          <w:spacing w:val="-69"/>
        </w:rPr>
        <w:t> </w:t>
      </w:r>
      <w:r>
        <w:rPr/>
        <w:t>后续计量：公司于取得无形资产时分析判断其使用寿命。土地使用权等能确定使用寿命的无</w:t>
      </w:r>
      <w:r>
        <w:rPr/>
        <w:t> 形资产，自无形资产可供使用时起，至不再作为无形资产确认时为止的使用寿命期间内采用直线法摊 </w:t>
      </w:r>
      <w:r>
        <w:rPr>
          <w:spacing w:val="-3"/>
        </w:rPr>
        <w:t>销，其他无形资产按合同或法律规定的使用年限作为摊销年限。使用寿命不确定的无形资产不应摊销。</w:t>
      </w:r>
      <w:r>
        <w:rPr>
          <w:spacing w:val="-74"/>
        </w:rPr>
        <w:t> </w:t>
      </w:r>
      <w:r>
        <w:rPr>
          <w:spacing w:val="-74"/>
        </w:rPr>
      </w:r>
      <w:r>
        <w:rPr/>
        <w:t>自行开发取得的无形资产，按事先确认项目的成果受益期间，一般是</w:t>
      </w:r>
      <w:r>
        <w:rPr>
          <w:spacing w:val="-53"/>
        </w:rPr>
        <w:t> </w:t>
      </w:r>
      <w:r>
        <w:rPr/>
        <w:t>3-5</w:t>
      </w:r>
      <w:r>
        <w:rPr>
          <w:spacing w:val="-52"/>
        </w:rPr>
        <w:t> </w:t>
      </w:r>
      <w:r>
        <w:rPr/>
        <w:t>年平均摊销。年度终了，对</w:t>
      </w:r>
      <w:r>
        <w:rPr/>
        <w:t> 使用寿命有限的无形资产的使用寿命及摊销方法进行复核。无形资产的预计使用寿命及摊销方法与以 前估计不同的，改变其摊销期限和摊销方法。对使用寿命不确定的无形资产的使用寿命进行复核，如 果有证据表明其使用寿命是有限的，估计其使用寿命，并按使用寿命有限的无形资产处理。复核后如 有改变作为会计估计变更。</w:t>
      </w:r>
    </w:p>
    <w:p>
      <w:pPr>
        <w:pStyle w:val="BodyText"/>
        <w:spacing w:line="246" w:lineRule="exact"/>
        <w:ind w:right="34"/>
        <w:jc w:val="left"/>
      </w:pPr>
      <w:r>
        <w:rPr/>
        <w:t>12.4</w:t>
      </w:r>
      <w:r>
        <w:rPr>
          <w:spacing w:val="-36"/>
        </w:rPr>
        <w:t> </w:t>
      </w:r>
      <w:r>
        <w:rPr/>
        <w:t>商誉：商誉按《企业会计准则第</w:t>
      </w:r>
      <w:r>
        <w:rPr>
          <w:spacing w:val="-37"/>
        </w:rPr>
        <w:t> </w:t>
      </w:r>
      <w:r>
        <w:rPr/>
        <w:t>20</w:t>
      </w:r>
      <w:r>
        <w:rPr>
          <w:spacing w:val="-36"/>
        </w:rPr>
        <w:t> </w:t>
      </w:r>
      <w:r>
        <w:rPr/>
        <w:t>号—企业合并》第十三条的规定核算形成的，被购买方</w:t>
      </w:r>
    </w:p>
    <w:p>
      <w:pPr>
        <w:pStyle w:val="BodyText"/>
        <w:spacing w:line="272" w:lineRule="exact"/>
        <w:ind w:left="140" w:right="204"/>
        <w:jc w:val="left"/>
      </w:pPr>
      <w:r>
        <w:rPr>
          <w:spacing w:val="-4"/>
        </w:rPr>
        <w:t>可辨认资产、负债及或有负债的公允价值按《企业会计准则第</w:t>
      </w:r>
      <w:r>
        <w:rPr>
          <w:spacing w:val="-47"/>
        </w:rPr>
        <w:t> </w:t>
      </w:r>
      <w:r>
        <w:rPr/>
        <w:t>20</w:t>
      </w:r>
      <w:r>
        <w:rPr>
          <w:spacing w:val="-46"/>
        </w:rPr>
        <w:t> </w:t>
      </w:r>
      <w:r>
        <w:rPr>
          <w:spacing w:val="-3"/>
        </w:rPr>
        <w:t>号—企业合并》第十四条规定和该准</w:t>
      </w:r>
    </w:p>
    <w:p>
      <w:pPr>
        <w:pStyle w:val="BodyText"/>
        <w:spacing w:line="272" w:lineRule="exact" w:before="26"/>
        <w:ind w:left="140" w:right="219"/>
        <w:jc w:val="both"/>
      </w:pPr>
      <w:r>
        <w:rPr>
          <w:spacing w:val="-3"/>
        </w:rPr>
        <w:t>则应用指南四.（四）项规定的方法确定。商誉在每年终了按《企业会计准则第</w:t>
      </w:r>
      <w:r>
        <w:rPr>
          <w:spacing w:val="-42"/>
        </w:rPr>
        <w:t> </w:t>
      </w:r>
      <w:r>
        <w:rPr/>
        <w:t>8</w:t>
      </w:r>
      <w:r>
        <w:rPr>
          <w:spacing w:val="-42"/>
        </w:rPr>
        <w:t> </w:t>
      </w:r>
      <w:r>
        <w:rPr>
          <w:spacing w:val="-3"/>
        </w:rPr>
        <w:t>号—资产减值》第六</w:t>
      </w:r>
      <w:r>
        <w:rPr>
          <w:spacing w:val="-103"/>
        </w:rPr>
        <w:t> </w:t>
      </w:r>
      <w:r>
        <w:rPr>
          <w:spacing w:val="-103"/>
        </w:rPr>
      </w:r>
      <w:r>
        <w:rPr/>
        <w:t>章和该准则应用指南第五项的规定进行减值测试。</w:t>
      </w:r>
    </w:p>
    <w:p>
      <w:pPr>
        <w:pStyle w:val="BodyText"/>
        <w:spacing w:line="245" w:lineRule="exact"/>
        <w:ind w:right="204"/>
        <w:jc w:val="left"/>
      </w:pPr>
      <w:r>
        <w:rPr/>
        <w:t>12.5</w:t>
      </w:r>
      <w:r>
        <w:rPr>
          <w:spacing w:val="-56"/>
        </w:rPr>
        <w:t> </w:t>
      </w:r>
      <w:r>
        <w:rPr/>
        <w:t>无形资产减值准备按注四、“14、资产减值计提依据及方法”规定处理。</w:t>
      </w:r>
    </w:p>
    <w:p>
      <w:pPr>
        <w:pStyle w:val="BodyText"/>
        <w:spacing w:line="272" w:lineRule="exact" w:before="26"/>
        <w:ind w:left="140" w:right="221" w:firstLine="420"/>
        <w:jc w:val="both"/>
      </w:pPr>
      <w:r>
        <w:rPr/>
        <w:t>12.6公司及子公司土地使用权的核算。子公司长虹欧洲电器有限责任公司拥有的土地权属为所有 权，没有使用期间，不摊销，资产负债表日行减值测试；公司和其他子公司所有的土地使用权均需要 按照土地使用权剩余年限进行平均摊销，存在减值迹象时进行减值测试。</w:t>
      </w:r>
    </w:p>
    <w:p>
      <w:pPr>
        <w:pStyle w:val="BodyText"/>
        <w:spacing w:line="272" w:lineRule="exact"/>
        <w:ind w:left="140" w:right="204" w:firstLine="420"/>
        <w:jc w:val="left"/>
      </w:pPr>
      <w:r>
        <w:rPr/>
        <w:t>13、长期待摊费用以实际发生的支出记账，按受益期限平均摊销。以经营租赁方式租入的固定资 产发生的改良支出，计入长期待摊费用，在受益期限内平均摊销。</w:t>
      </w:r>
    </w:p>
    <w:p>
      <w:pPr>
        <w:pStyle w:val="BodyText"/>
        <w:spacing w:line="246" w:lineRule="exact"/>
        <w:ind w:right="204"/>
        <w:jc w:val="left"/>
      </w:pPr>
      <w:r>
        <w:rPr/>
        <w:t>14、资产减值计提依据和方法及资产组的认定</w:t>
      </w:r>
    </w:p>
    <w:p>
      <w:pPr>
        <w:pStyle w:val="BodyText"/>
        <w:spacing w:line="272" w:lineRule="exact" w:before="26"/>
        <w:ind w:left="140" w:right="204" w:firstLine="420"/>
        <w:jc w:val="left"/>
      </w:pPr>
      <w:r>
        <w:rPr/>
        <w:t>14.1</w:t>
      </w:r>
      <w:r>
        <w:rPr>
          <w:spacing w:val="-70"/>
        </w:rPr>
        <w:t> </w:t>
      </w:r>
      <w:r>
        <w:rPr/>
        <w:t>公司于资产负债表日对固定资产、在建工程、无形资产及其他适用</w:t>
      </w:r>
      <w:r>
        <w:rPr>
          <w:spacing w:val="-70"/>
        </w:rPr>
        <w:t> </w:t>
      </w:r>
      <w:r>
        <w:rPr/>
        <w:t>8</w:t>
      </w:r>
      <w:r>
        <w:rPr>
          <w:spacing w:val="-70"/>
        </w:rPr>
        <w:t> </w:t>
      </w:r>
      <w:r>
        <w:rPr/>
        <w:t>号准则的资产是否存在</w:t>
      </w:r>
      <w:r>
        <w:rPr/>
        <w:t> 下列各种可能发生减值的迹象进行判断，如果发现资产存在下述减值迹象的，则进行减值测试：</w:t>
      </w:r>
    </w:p>
    <w:p>
      <w:pPr>
        <w:pStyle w:val="BodyText"/>
        <w:spacing w:line="272" w:lineRule="exact"/>
        <w:ind w:right="109"/>
        <w:jc w:val="left"/>
      </w:pPr>
      <w:r>
        <w:rPr/>
        <w:t>A、资产市价当期大幅度下跌，其跌幅明显高于因时间的推移或者正常使用而预计的下跌。 </w:t>
      </w:r>
      <w:r>
        <w:rPr>
          <w:spacing w:val="-5"/>
        </w:rPr>
        <w:t>B、企业经营所处的经济、技术或法律等环境以及资产所处的市场在当期或将在近期发生重大变化，</w:t>
      </w:r>
    </w:p>
    <w:p>
      <w:pPr>
        <w:pStyle w:val="BodyText"/>
        <w:spacing w:line="272" w:lineRule="exact"/>
        <w:ind w:right="204" w:hanging="420"/>
        <w:jc w:val="left"/>
      </w:pPr>
      <w:r>
        <w:rPr/>
        <w:t>从而对企业产生不利影响。 </w:t>
      </w:r>
      <w:r>
        <w:rPr>
          <w:spacing w:val="-3"/>
        </w:rPr>
        <w:t>C、市场利率或者其他市场投资回报率在当期已经提高，从而影响企业计算资产预计未来现金流量</w:t>
      </w:r>
    </w:p>
    <w:p>
      <w:pPr>
        <w:pStyle w:val="BodyText"/>
        <w:spacing w:line="272" w:lineRule="exact"/>
        <w:ind w:right="204" w:hanging="420"/>
        <w:jc w:val="left"/>
      </w:pPr>
      <w:r>
        <w:rPr/>
        <w:t>现值的折现率，导致资产可收回金额大幅度降低。 D、有证据表明资产已经陈旧过时或其实体已经损坏。 E、资产已经或者将被闲置、终止使用或者计划提前处置。 </w:t>
      </w:r>
      <w:r>
        <w:rPr>
          <w:spacing w:val="-3"/>
        </w:rPr>
        <w:t>F、企业内部报告的证据表明资产的经济绩效已经低于或者将低于预期，如资产所创造的净现金流</w:t>
      </w:r>
    </w:p>
    <w:p>
      <w:pPr>
        <w:pStyle w:val="BodyText"/>
        <w:spacing w:line="272" w:lineRule="exact"/>
        <w:ind w:right="3984" w:hanging="420"/>
        <w:jc w:val="left"/>
      </w:pPr>
      <w:r>
        <w:rPr/>
        <w:t>量或者实现的营业利润（或者损失）远远低于预计金额等。 G、其他表明资产可能已经发生减值的迹象。</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09" w:firstLine="420"/>
        <w:jc w:val="left"/>
      </w:pPr>
      <w:r>
        <w:rPr/>
        <w:t>14.2</w:t>
      </w:r>
      <w:r>
        <w:rPr>
          <w:spacing w:val="-30"/>
        </w:rPr>
        <w:t> </w:t>
      </w:r>
      <w:r>
        <w:rPr>
          <w:spacing w:val="-2"/>
        </w:rPr>
        <w:t>资产减值损失的确认。资产减值损失是根据期末各项资产预计可收回金额低于其账面价值的</w:t>
      </w:r>
      <w:r>
        <w:rPr/>
        <w:t> 差额确认，预计可收回金额按如下方法估计：</w:t>
      </w:r>
    </w:p>
    <w:p>
      <w:pPr>
        <w:pStyle w:val="BodyText"/>
        <w:spacing w:line="272" w:lineRule="exact"/>
        <w:ind w:left="140" w:right="204" w:firstLine="420"/>
        <w:jc w:val="left"/>
      </w:pPr>
      <w:r>
        <w:rPr>
          <w:spacing w:val="-3"/>
        </w:rPr>
        <w:t>A、可收回金额根据资产的公允价值减去处置费用后的净额与资产预计未来现金流量的现值两者之</w:t>
      </w:r>
      <w:r>
        <w:rPr/>
        <w:t> 间较高者确定。</w:t>
      </w:r>
    </w:p>
    <w:p>
      <w:pPr>
        <w:pStyle w:val="BodyText"/>
        <w:spacing w:line="272" w:lineRule="exact"/>
        <w:ind w:left="140" w:right="219" w:firstLine="420"/>
        <w:jc w:val="both"/>
      </w:pPr>
      <w:r>
        <w:rPr>
          <w:spacing w:val="-3"/>
        </w:rPr>
        <w:t>B、资产的公允价值减去处置费用后的净额，根据公平交易中有法律约束力的销售协议价格减去直</w:t>
      </w:r>
      <w:r>
        <w:rPr/>
        <w:t> 接归属于该资产处置费用的金额确定，处置费用包括与资产处置有关的法律费用、相关税金、搬运费 以及为使资产达到可销售状态所发生的直接费用等。</w:t>
      </w:r>
    </w:p>
    <w:p>
      <w:pPr>
        <w:pStyle w:val="BodyText"/>
        <w:spacing w:line="272" w:lineRule="exact"/>
        <w:ind w:left="140" w:right="219" w:firstLine="420"/>
        <w:jc w:val="both"/>
      </w:pPr>
      <w:r>
        <w:rPr>
          <w:spacing w:val="-3"/>
        </w:rPr>
        <w:t>C、资产未来现金流量的现值，按照资产在持续使用过程中和最终处置时所产生的预计未来现金流</w:t>
      </w:r>
      <w:r>
        <w:rPr/>
        <w:t> 量，选择恰当的折现率对其进行折现后的金额加以确定。在综合考虑资产的预计未来现金流量、使用 寿命和折现率等因素后，预计资产未来现金流量的现值。</w:t>
      </w:r>
    </w:p>
    <w:p>
      <w:pPr>
        <w:pStyle w:val="BodyText"/>
        <w:spacing w:line="272" w:lineRule="exact"/>
        <w:ind w:left="140" w:right="210" w:firstLine="420"/>
        <w:jc w:val="left"/>
      </w:pPr>
      <w:r>
        <w:rPr/>
        <w:t>14.3</w:t>
      </w:r>
      <w:r>
        <w:rPr>
          <w:spacing w:val="-31"/>
        </w:rPr>
        <w:t> </w:t>
      </w:r>
      <w:r>
        <w:rPr>
          <w:spacing w:val="-2"/>
        </w:rPr>
        <w:t>有迹象表明一项资产可能发生减值的，以单项资产为基础估计其可收回金额。如果难以对单</w:t>
      </w:r>
      <w:r>
        <w:rPr/>
        <w:t> 项资产的可收回金额进行估计的，则按照该资产所属的资产组为基础确定资产组的可收回金额。</w:t>
      </w:r>
    </w:p>
    <w:p>
      <w:pPr>
        <w:pStyle w:val="BodyText"/>
        <w:spacing w:line="272" w:lineRule="exact"/>
        <w:ind w:left="140" w:right="101" w:firstLine="420"/>
        <w:jc w:val="left"/>
      </w:pPr>
      <w:r>
        <w:rPr/>
        <w:t>14.4</w:t>
      </w:r>
      <w:r>
        <w:rPr>
          <w:spacing w:val="-48"/>
        </w:rPr>
        <w:t> </w:t>
      </w:r>
      <w:r>
        <w:rPr>
          <w:spacing w:val="-4"/>
        </w:rPr>
        <w:t>资产组的认定。有迹象表明一项资产可能发生减值的，以单项资产为基础估计其可收回金额。</w:t>
      </w:r>
      <w:r>
        <w:rPr/>
        <w:t> 如果难以对单项资产的可收回金额进行估计的，以该资产所属的资产组为基础确定资产组的可收回金 额。按照《企业会计准则第</w:t>
      </w:r>
      <w:r>
        <w:rPr>
          <w:spacing w:val="-53"/>
        </w:rPr>
        <w:t> </w:t>
      </w:r>
      <w:r>
        <w:rPr/>
        <w:t>8</w:t>
      </w:r>
      <w:r>
        <w:rPr>
          <w:spacing w:val="-52"/>
        </w:rPr>
        <w:t> </w:t>
      </w:r>
      <w:r>
        <w:rPr/>
        <w:t>号—资产减值》第二条、第十八条第二至四款和该准则应用指南第四项</w:t>
      </w:r>
      <w:r>
        <w:rPr/>
        <w:t> 的规定，本公司以各控股子公司（含直接、间接方式控股）分别作为单独的资产组。现有资产业务变 化、管理方式变化、对这些资产的持续使用和处置决策方式以及市场发生重大变化，导致现行资产组 划分不再适合本公司实际情况的，在履行相应的程序重新确定资产组，并按《企业会计准则第</w:t>
      </w:r>
      <w:r>
        <w:rPr>
          <w:spacing w:val="-52"/>
        </w:rPr>
        <w:t> </w:t>
      </w:r>
      <w:r>
        <w:rPr/>
        <w:t>8</w:t>
      </w:r>
      <w:r>
        <w:rPr>
          <w:spacing w:val="-51"/>
        </w:rPr>
        <w:t> </w:t>
      </w:r>
      <w:r>
        <w:rPr/>
        <w:t>号—</w:t>
      </w:r>
      <w:r>
        <w:rPr/>
        <w:t> 资产减值》第二十七条的规定进行信息披露。新增资产需要单独认定资产组的，不作为资产组的变化 处理。</w:t>
      </w:r>
    </w:p>
    <w:p>
      <w:pPr>
        <w:pStyle w:val="BodyText"/>
        <w:spacing w:line="272" w:lineRule="exact"/>
        <w:ind w:right="204"/>
        <w:jc w:val="left"/>
      </w:pPr>
      <w:r>
        <w:rPr/>
        <w:t>15、借款费用 借款费用包括因借款而发生的利息、折价或溢价的摊销和辅助费用以及因外币借款而发生的汇兑</w:t>
      </w:r>
    </w:p>
    <w:p>
      <w:pPr>
        <w:pStyle w:val="BodyText"/>
        <w:spacing w:line="272" w:lineRule="exact"/>
        <w:ind w:left="140" w:right="218"/>
        <w:jc w:val="both"/>
      </w:pPr>
      <w:r>
        <w:rPr/>
        <w:t>差额。用于购建固定资产的借款费用在使资产达到预定可使用状态所必要的购建期间内予以资本化， 计入所购建固定资产的成本。用于开发房地产物业的借款费用，在房地产物业竣工之前可以利息资本 化；当所开发房地产物业竣工，停止利息资本化。若开发房地产物业发生非正常中断，并且连续时间 超过</w:t>
      </w:r>
      <w:r>
        <w:rPr>
          <w:spacing w:val="-52"/>
        </w:rPr>
        <w:t> </w:t>
      </w:r>
      <w:r>
        <w:rPr/>
        <w:t>3</w:t>
      </w:r>
      <w:r>
        <w:rPr>
          <w:spacing w:val="-52"/>
        </w:rPr>
        <w:t> </w:t>
      </w:r>
      <w:r>
        <w:rPr/>
        <w:t>个月，暂停利息资本化，将其确认为当期费用，直至开发活动重新开始。其他的借款费用均于</w:t>
      </w:r>
      <w:r>
        <w:rPr/>
        <w:t> 发生当期确认为财务费用。</w:t>
      </w:r>
    </w:p>
    <w:p>
      <w:pPr>
        <w:pStyle w:val="BodyText"/>
        <w:spacing w:line="272" w:lineRule="exact"/>
        <w:ind w:left="140" w:right="34" w:firstLine="420"/>
        <w:jc w:val="left"/>
      </w:pPr>
      <w:r>
        <w:rPr/>
        <w:t>在资本化期间内，每一会计期间的利息（包括折价或溢价的摊销）资本化金额，按照下列规定确 </w:t>
      </w:r>
      <w:r>
        <w:rPr>
          <w:spacing w:val="-3"/>
        </w:rPr>
        <w:t>定：为购建或者生产符合资本化条件的资产而借入专门借款的，以专门借款当期实际发生的利息费用，</w:t>
      </w:r>
      <w:r>
        <w:rPr>
          <w:spacing w:val="-74"/>
        </w:rPr>
        <w:t> </w:t>
      </w:r>
      <w:r>
        <w:rPr>
          <w:spacing w:val="-74"/>
        </w:rPr>
      </w:r>
      <w:r>
        <w:rPr/>
        <w:t>减去将尚未动用的借款资金存入银行取得的利息收入或进行暂时性投资取得的投资收益后的金额确 定。</w:t>
      </w:r>
    </w:p>
    <w:p>
      <w:pPr>
        <w:pStyle w:val="BodyText"/>
        <w:spacing w:line="246" w:lineRule="exact"/>
        <w:ind w:right="34"/>
        <w:jc w:val="left"/>
      </w:pPr>
      <w:r>
        <w:rPr/>
        <w:t>为购建或者生产符合资本化条件的资产而占用了一般借款的，根据累计资产支出超过专门借款部</w:t>
      </w:r>
    </w:p>
    <w:p>
      <w:pPr>
        <w:pStyle w:val="BodyText"/>
        <w:spacing w:line="272" w:lineRule="exact" w:before="26"/>
        <w:ind w:left="140" w:right="34"/>
        <w:jc w:val="left"/>
      </w:pPr>
      <w:r>
        <w:rPr>
          <w:spacing w:val="-3"/>
        </w:rPr>
        <w:t>分的资产支出加权平均数乘以所占用一般借款的资本化率，计算确定一般借款应予资本化的利息金额。</w:t>
      </w:r>
      <w:r>
        <w:rPr>
          <w:spacing w:val="-74"/>
        </w:rPr>
        <w:t> </w:t>
      </w:r>
      <w:r>
        <w:rPr>
          <w:spacing w:val="-74"/>
        </w:rPr>
      </w:r>
      <w:r>
        <w:rPr/>
        <w:t>资本化率根据一般借款加权平均利率计算确定。</w:t>
      </w:r>
    </w:p>
    <w:p>
      <w:pPr>
        <w:pStyle w:val="BodyText"/>
        <w:spacing w:line="246" w:lineRule="exact"/>
        <w:ind w:right="204"/>
        <w:jc w:val="left"/>
      </w:pPr>
      <w:r>
        <w:rPr/>
        <w:t>16、预计负债的确认条件及后续计量方法</w:t>
      </w:r>
    </w:p>
    <w:p>
      <w:pPr>
        <w:pStyle w:val="BodyText"/>
        <w:spacing w:line="272" w:lineRule="exact" w:before="26"/>
        <w:ind w:left="140" w:right="221" w:firstLine="420"/>
        <w:jc w:val="right"/>
      </w:pPr>
      <w:r>
        <w:rPr>
          <w:spacing w:val="-1"/>
        </w:rPr>
        <w:t>16.1预计负债的确认条件：与或有事项（指过去的交易或者事项形成的，其结果须由某些未来事</w:t>
      </w:r>
      <w:r>
        <w:rPr/>
        <w:t> 项的发生或不发生才能决定的不确定事项）相关的义务同时满足下列条件的，确认为预计负债：该义 务是企业承担的现时义务；履行该义务很可能导致经济利益流出企业；该义务的金额能够可靠计量。 </w:t>
      </w:r>
      <w:r>
        <w:rPr>
          <w:spacing w:val="-1"/>
        </w:rPr>
        <w:t>16.2预计负债的初始计量：在综合考虑与或有事项有关的风险，不确定性和货币时间价值等因素</w:t>
      </w:r>
      <w:r>
        <w:rPr/>
        <w:t> 后，按照履行相关现时义务所需支出的最佳估计数进行初始计量。货币时间价值影响重大的，通过对 相关未来现金流出进行折现后确定最佳估计数。所需支出存在一个连续范围，且该范围内各种结果发 生的可能性相同的，最佳估计数按照该范围内的中间值确定。在其他情况下，最佳估计数分别下列情 况处理：或有事项涉及单个项目的，按照最可能发生金额确定；或有事项涉及多个项目的，按照各种 可能结果及相关概率计算确定。清偿预计负债需支出全部或部分预期由第三方补偿的，补偿金额只有 在基本确定能够收到时才能作为资产单独确认。确认的补偿金额不超过预计负债的账面价值。确定预</w:t>
      </w:r>
    </w:p>
    <w:p>
      <w:pPr>
        <w:pStyle w:val="BodyText"/>
        <w:spacing w:line="272" w:lineRule="exact"/>
        <w:ind w:right="204" w:hanging="420"/>
        <w:jc w:val="left"/>
      </w:pPr>
      <w:r>
        <w:rPr/>
        <w:t>计负债的金额时不应考虑预期处置相关资产形成的利得。 16.3预计负债的后续计量：在每个资产负债表日对预计负债的账面价值进行复核。有确凿证据表</w:t>
      </w:r>
    </w:p>
    <w:p>
      <w:pPr>
        <w:pStyle w:val="BodyText"/>
        <w:spacing w:line="272" w:lineRule="exact"/>
        <w:ind w:right="204" w:hanging="420"/>
        <w:jc w:val="left"/>
      </w:pPr>
      <w:r>
        <w:rPr/>
        <w:t>明该账面价值不能真实反映当前最佳估计数的，按照当前最佳估计数对该账面价值进行调整。 16.4其他确认预计负债的情况：待执行合同变成亏损合同的，该亏损合同产生的义务满足预计负</w:t>
      </w:r>
    </w:p>
    <w:p>
      <w:pPr>
        <w:pStyle w:val="BodyText"/>
        <w:spacing w:line="272" w:lineRule="exact"/>
        <w:ind w:left="140" w:right="34"/>
        <w:jc w:val="left"/>
      </w:pPr>
      <w:r>
        <w:rPr/>
        <w:t>债确认条件的，确认为一项预计负债。待执行合同，是指合同各方尚未履行任何合同义务，或部分地 </w:t>
      </w:r>
      <w:r>
        <w:rPr>
          <w:spacing w:val="-3"/>
        </w:rPr>
        <w:t>履行同等义务的合同。亏损合同，是指履行合同义务不可避免会发生的成本超过预期经济利益的合同。</w:t>
      </w:r>
      <w:r>
        <w:rPr>
          <w:spacing w:val="-74"/>
        </w:rPr>
        <w:t> </w:t>
      </w:r>
      <w:r>
        <w:rPr>
          <w:spacing w:val="-74"/>
        </w:rPr>
      </w:r>
      <w:r>
        <w:rPr/>
        <w:t>企业承担的重组义务满足预计负债确认条件的，确认为一项预计负债。同时存在下列情况时，表明企</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21"/>
        <w:jc w:val="both"/>
      </w:pPr>
      <w:r>
        <w:rPr/>
        <w:t>业承担了重组义务：有详细、正式的重组计划，包括重组涉及的业务、主要地点、需要补偿的员工人 数及其岗位性质、预计重组支出、计划实施时间等；该重组计划已对外公告。被投资单位发生的亏损 在冲减长期股权投资账面价值和其他实质上构成对被投资单位净投资的长期权益（长期应收款或其他 应收款）至零后，按照合同和协议约定仍承担额外义务的，将预计承担的部分确认为预计负债。</w:t>
      </w:r>
    </w:p>
    <w:p>
      <w:pPr>
        <w:pStyle w:val="BodyText"/>
        <w:spacing w:line="272" w:lineRule="exact"/>
        <w:ind w:right="204"/>
        <w:jc w:val="left"/>
      </w:pPr>
      <w:r>
        <w:rPr/>
        <w:t>17、职工薪酬核算方法 职工薪酬是指公司为获得职工提供的服务而给予各种形式的报酬以及其他相关支出，具体包括：</w:t>
      </w:r>
    </w:p>
    <w:p>
      <w:pPr>
        <w:pStyle w:val="BodyText"/>
        <w:spacing w:line="272" w:lineRule="exact"/>
        <w:ind w:left="140" w:right="34"/>
        <w:jc w:val="left"/>
      </w:pPr>
      <w:r>
        <w:rPr>
          <w:spacing w:val="-3"/>
        </w:rPr>
        <w:t>（1）职工工资、奖金、津贴和补贴；（2）职工福利计划；（3）医疗保险费、养老保险费、失业保险</w:t>
      </w:r>
      <w:r>
        <w:rPr>
          <w:spacing w:val="-77"/>
        </w:rPr>
        <w:t> </w:t>
      </w:r>
      <w:r>
        <w:rPr>
          <w:spacing w:val="-77"/>
        </w:rPr>
      </w:r>
      <w:r>
        <w:rPr>
          <w:spacing w:val="-5"/>
        </w:rPr>
        <w:t>费、工伤保险费和生育保险费等社会保险费；（4）住房公积金；（5）工会经费和职工教育经费；（6）</w:t>
      </w:r>
      <w:r>
        <w:rPr>
          <w:spacing w:val="-83"/>
        </w:rPr>
        <w:t> </w:t>
      </w:r>
      <w:r>
        <w:rPr>
          <w:spacing w:val="-83"/>
        </w:rPr>
      </w:r>
      <w:r>
        <w:rPr/>
        <w:t>非货币性福利；（7）因解除与职工的劳动关系给予的补偿；（8）其他与获得职工提供的服务相关的</w:t>
      </w:r>
      <w:r>
        <w:rPr/>
        <w:t> 支出。在职工为公司提供服务的会计期间，将应付的职工薪酬确认为负债，除因解除与职工的劳动关</w:t>
      </w:r>
    </w:p>
    <w:p>
      <w:pPr>
        <w:pStyle w:val="BodyText"/>
        <w:spacing w:line="272" w:lineRule="exact"/>
        <w:ind w:left="140" w:right="34"/>
        <w:jc w:val="left"/>
      </w:pPr>
      <w:r>
        <w:rPr>
          <w:spacing w:val="-3"/>
        </w:rPr>
        <w:t>系给予的补偿外，根据职工提供服务的受益对象，分别下列情况处理：由生产产品、提供劳务负担的，</w:t>
      </w:r>
      <w:r>
        <w:rPr>
          <w:spacing w:val="-74"/>
        </w:rPr>
        <w:t> </w:t>
      </w:r>
      <w:r>
        <w:rPr>
          <w:spacing w:val="-74"/>
        </w:rPr>
      </w:r>
      <w:r>
        <w:rPr/>
        <w:t>计入产品成本或劳务成本；由在建工程、无形资产负担的，计入建造固定资产或无形资产成本；其他</w:t>
      </w:r>
    </w:p>
    <w:p>
      <w:pPr>
        <w:pStyle w:val="BodyText"/>
        <w:spacing w:line="272" w:lineRule="exact"/>
        <w:ind w:right="204" w:hanging="420"/>
        <w:jc w:val="left"/>
      </w:pPr>
      <w:r>
        <w:rPr/>
        <w:t>的职工薪酬，确认为当期损益。 在职工劳动合同到期之前解除与职工的劳动关系，或者为鼓励职工自愿接受裁减而提出给予补偿</w:t>
      </w:r>
    </w:p>
    <w:p>
      <w:pPr>
        <w:pStyle w:val="BodyText"/>
        <w:spacing w:line="272" w:lineRule="exact"/>
        <w:ind w:left="140" w:right="221"/>
        <w:jc w:val="both"/>
      </w:pPr>
      <w:r>
        <w:rPr/>
        <w:t>的建议，同时满足公司已经制定正式的解除劳动关系计划或提出自愿裁减建议，并即将实施及公司不 能单方面撤回解除劳动关系计划或裁减建议条件的，确认因解除与职工的劳动关系给予补偿而产生的 预计负债，同时计入当期损益。</w:t>
      </w:r>
    </w:p>
    <w:p>
      <w:pPr>
        <w:pStyle w:val="BodyText"/>
        <w:spacing w:line="246" w:lineRule="exact"/>
        <w:ind w:right="204"/>
        <w:jc w:val="left"/>
      </w:pPr>
      <w:r>
        <w:rPr/>
        <w:t>18、收入确认方法</w:t>
      </w:r>
    </w:p>
    <w:p>
      <w:pPr>
        <w:pStyle w:val="BodyText"/>
        <w:spacing w:line="272" w:lineRule="exact" w:before="26"/>
        <w:ind w:left="140" w:right="217" w:firstLine="420"/>
        <w:jc w:val="both"/>
      </w:pPr>
      <w:r>
        <w:rPr/>
        <w:t>18.1</w:t>
      </w:r>
      <w:r>
        <w:rPr>
          <w:spacing w:val="-33"/>
        </w:rPr>
        <w:t> </w:t>
      </w:r>
      <w:r>
        <w:rPr>
          <w:spacing w:val="-2"/>
        </w:rPr>
        <w:t>商品销售收入：已将商品所有权上的重要风险和报酬转移给买方、不再对该商品实施继续管</w:t>
      </w:r>
      <w:r>
        <w:rPr/>
        <w:t> 理权和实际控制权，相关的收入已经收到或取得了收款的证据，并且与销售该商品有关成本能够可靠 </w:t>
      </w:r>
      <w:r>
        <w:rPr>
          <w:spacing w:val="-3"/>
        </w:rPr>
        <w:t>的计量时，确认营业收入实现。出口商品收入的确认：对于FOB出口，在商品交至购货方委托的承运方</w:t>
      </w:r>
      <w:r>
        <w:rPr>
          <w:spacing w:val="-72"/>
        </w:rPr>
        <w:t> </w:t>
      </w:r>
      <w:r>
        <w:rPr>
          <w:spacing w:val="-72"/>
        </w:rPr>
      </w:r>
      <w:r>
        <w:rPr>
          <w:spacing w:val="-3"/>
        </w:rPr>
        <w:t>后确认收入实现；对于CIF出口则在货物交至购货方码头时确认收入实现。房地产商品收入：房地产销</w:t>
      </w:r>
      <w:r>
        <w:rPr>
          <w:spacing w:val="-73"/>
        </w:rPr>
        <w:t> </w:t>
      </w:r>
      <w:r>
        <w:rPr>
          <w:spacing w:val="-73"/>
        </w:rPr>
      </w:r>
      <w:r>
        <w:rPr/>
        <w:t>售在房产完工并验收合格，达到了销售合同约定的交付条件，取得了买方按销售合同约定交付房产的 付款证明时（通常收到销售合同首期款及已确认余下房款的付款安排）确认销售收入的实现。</w:t>
      </w:r>
    </w:p>
    <w:p>
      <w:pPr>
        <w:pStyle w:val="BodyText"/>
        <w:spacing w:line="272" w:lineRule="exact"/>
        <w:ind w:left="140" w:right="220" w:firstLine="420"/>
        <w:jc w:val="both"/>
      </w:pPr>
      <w:r>
        <w:rPr/>
        <w:t>18.2</w:t>
      </w:r>
      <w:r>
        <w:rPr>
          <w:spacing w:val="-30"/>
        </w:rPr>
        <w:t> </w:t>
      </w:r>
      <w:r>
        <w:rPr>
          <w:spacing w:val="-2"/>
        </w:rPr>
        <w:t>物业出租确认收入：物业出租按与承租方签订的合同或协议规定按直线法确认房屋出租收入</w:t>
      </w:r>
      <w:r>
        <w:rPr/>
        <w:t> 的实现。</w:t>
      </w:r>
    </w:p>
    <w:p>
      <w:pPr>
        <w:pStyle w:val="BodyText"/>
        <w:spacing w:line="272" w:lineRule="exact"/>
        <w:ind w:left="140" w:right="220" w:firstLine="420"/>
        <w:jc w:val="both"/>
      </w:pPr>
      <w:r>
        <w:rPr/>
        <w:t>18.3</w:t>
      </w:r>
      <w:r>
        <w:rPr>
          <w:spacing w:val="-33"/>
        </w:rPr>
        <w:t> </w:t>
      </w:r>
      <w:r>
        <w:rPr>
          <w:spacing w:val="-2"/>
        </w:rPr>
        <w:t>提供劳务：劳务已经提供，价款已经收到或取得了收款的证据时，确认劳务收入的实现。物</w:t>
      </w:r>
      <w:r>
        <w:rPr/>
        <w:t> 业管理在物业管理服务已提供，与物业管理服务相关的经济利益能够流入企业，与物业管理服务有关 的成本能够可靠地计量时，确认物业管理收入的实现。</w:t>
      </w:r>
    </w:p>
    <w:p>
      <w:pPr>
        <w:pStyle w:val="BodyText"/>
        <w:spacing w:line="272" w:lineRule="exact"/>
        <w:ind w:left="140" w:right="221" w:firstLine="420"/>
        <w:jc w:val="both"/>
      </w:pPr>
      <w:r>
        <w:rPr/>
        <w:t>18.4让渡资产：与交易相关的经济利益很可能流入企业，收入的金额能够可靠地计量时，确认利 息收入和使用费收入。</w:t>
      </w:r>
    </w:p>
    <w:p>
      <w:pPr>
        <w:pStyle w:val="BodyText"/>
        <w:spacing w:line="246" w:lineRule="exact"/>
        <w:ind w:right="204"/>
        <w:jc w:val="left"/>
      </w:pPr>
      <w:r>
        <w:rPr/>
        <w:t>19、递延所得税资产</w:t>
      </w:r>
    </w:p>
    <w:p>
      <w:pPr>
        <w:pStyle w:val="BodyText"/>
        <w:spacing w:line="237" w:lineRule="auto" w:before="1"/>
        <w:ind w:left="140" w:right="114" w:firstLine="420"/>
        <w:jc w:val="both"/>
      </w:pPr>
      <w:r>
        <w:rPr/>
        <w:t>19.1公司按18号准则第二章的规定确定资产、负债的计税基础，按适用的税率和应纳税暂时性差 异确认递延所得税负债，对由于可抵扣暂时性差异产生的递延所得税资产，以很可能取得用来抵扣可 抵扣暂时性差异的应纳税所得额为限和暂时性差异预计转回期间适用的税率予以确认。税率发生变化 </w:t>
      </w:r>
      <w:r>
        <w:rPr>
          <w:spacing w:val="-3"/>
        </w:rPr>
        <w:t>的，按新的适用税率对递延所得税负债和递延所得税资产重新调整，调整的差额记入当期所得税费用。</w:t>
      </w:r>
    </w:p>
    <w:p>
      <w:pPr>
        <w:pStyle w:val="BodyText"/>
        <w:spacing w:line="272" w:lineRule="exact" w:before="25"/>
        <w:ind w:left="140" w:right="221" w:firstLine="420"/>
        <w:jc w:val="both"/>
      </w:pPr>
      <w:r>
        <w:rPr/>
        <w:t>19.2于报告期末对递延所得税资产的账面价值进行复核。如果未来期间很可能无法获得足够的应 纳税所得额用以抵扣递延所得税资产的利益，则减记递延所得税资产的账面价值。在很可能获得足够 的应纳税所得额时，则将减记的金额转回。其暂时性差异在可预见的未来能否转回，根据公司未来期 间正常生产经营活动实现的应纳税所得额，以及在可抵扣暂时性差异转回期间因应纳税暂时性差异的 转回而增加的应纳税所得额来作出判断。</w:t>
      </w:r>
    </w:p>
    <w:p>
      <w:pPr>
        <w:pStyle w:val="BodyText"/>
        <w:spacing w:line="272" w:lineRule="exact"/>
        <w:ind w:right="204"/>
        <w:jc w:val="left"/>
      </w:pPr>
      <w:r>
        <w:rPr/>
        <w:t>20、合并财务报表的编制方法 合并范围以控制为基础予以确定。合并财务报表以母公司和其子公司的财务报表为基础，根据其</w:t>
      </w:r>
    </w:p>
    <w:p>
      <w:pPr>
        <w:pStyle w:val="BodyText"/>
        <w:spacing w:line="272" w:lineRule="exact"/>
        <w:ind w:left="140" w:right="220"/>
        <w:jc w:val="both"/>
      </w:pPr>
      <w:r>
        <w:rPr>
          <w:spacing w:val="-4"/>
        </w:rPr>
        <w:t>他有关资料，按照权益法调整对子公司的长期股权投资后编制。编制时根据《企业会计准则第</w:t>
      </w:r>
      <w:r>
        <w:rPr>
          <w:spacing w:val="-47"/>
        </w:rPr>
        <w:t> </w:t>
      </w:r>
      <w:r>
        <w:rPr/>
        <w:t>33</w:t>
      </w:r>
      <w:r>
        <w:rPr>
          <w:spacing w:val="-46"/>
        </w:rPr>
        <w:t> </w:t>
      </w:r>
      <w:r>
        <w:rPr/>
        <w:t>号一</w:t>
      </w:r>
      <w:r>
        <w:rPr>
          <w:spacing w:val="-99"/>
        </w:rPr>
        <w:t> </w:t>
      </w:r>
      <w:r>
        <w:rPr>
          <w:spacing w:val="-99"/>
        </w:rPr>
      </w:r>
      <w:r>
        <w:rPr/>
        <w:t>合并财务报表》的要求，将母公司与各子公司及各子公司之间的重要投资、往来、存货购销等内部交</w:t>
      </w:r>
      <w:r>
        <w:rPr/>
        <w:t> 易及其未实现利润抵销后逐项合并，并计算少数股东权益和少数股东本期收益。如果子公司会计政策 及会计期间与母公司不一致，合并前先按母公司的会计政策及会计期间调整子公司会计报表。</w:t>
      </w:r>
    </w:p>
    <w:p>
      <w:pPr>
        <w:pStyle w:val="BodyText"/>
        <w:spacing w:line="272" w:lineRule="exact"/>
        <w:ind w:right="204"/>
        <w:jc w:val="left"/>
      </w:pPr>
      <w:r>
        <w:rPr/>
        <w:t>21、现金及现金等价物 现金，是指库存现金以及可以随时用于支付的存款。定期存款如果不可以随时支付，不作现金确</w:t>
      </w:r>
    </w:p>
    <w:p>
      <w:pPr>
        <w:pStyle w:val="BodyText"/>
        <w:spacing w:line="246" w:lineRule="exact"/>
        <w:ind w:left="140" w:right="0"/>
        <w:jc w:val="both"/>
      </w:pPr>
      <w:r>
        <w:rPr>
          <w:spacing w:val="-4"/>
        </w:rPr>
        <w:t>认，如果可以随时支付，作为现金确认。其他货币资金中</w:t>
      </w:r>
      <w:r>
        <w:rPr>
          <w:spacing w:val="-56"/>
        </w:rPr>
        <w:t> </w:t>
      </w:r>
      <w:r>
        <w:rPr/>
        <w:t>6</w:t>
      </w:r>
      <w:r>
        <w:rPr>
          <w:spacing w:val="-55"/>
        </w:rPr>
        <w:t> </w:t>
      </w:r>
      <w:r>
        <w:rPr/>
        <w:t>个月以上的保证金存款不作为现金确认，6</w:t>
      </w:r>
    </w:p>
    <w:p>
      <w:pPr>
        <w:pStyle w:val="BodyText"/>
        <w:spacing w:line="272" w:lineRule="exact" w:before="26"/>
        <w:ind w:left="140" w:right="219"/>
        <w:jc w:val="both"/>
      </w:pPr>
      <w:r>
        <w:rPr/>
        <w:t>个月以下的保证金存款作为现金确认。现金等价物，是指持有的</w:t>
      </w:r>
      <w:r>
        <w:rPr>
          <w:spacing w:val="-53"/>
        </w:rPr>
        <w:t> </w:t>
      </w:r>
      <w:r>
        <w:rPr/>
        <w:t>3</w:t>
      </w:r>
      <w:r>
        <w:rPr>
          <w:spacing w:val="-52"/>
        </w:rPr>
        <w:t> </w:t>
      </w:r>
      <w:r>
        <w:rPr/>
        <w:t>个月内到期、流动性强、易于转化</w:t>
      </w:r>
      <w:r>
        <w:rPr/>
        <w:t> 为已知金额现金、价值变动风险很小的投资。</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Heading5"/>
        <w:spacing w:line="274" w:lineRule="exact" w:before="35"/>
        <w:ind w:left="563" w:right="124"/>
        <w:jc w:val="left"/>
        <w:rPr>
          <w:b w:val="0"/>
          <w:bCs w:val="0"/>
        </w:rPr>
      </w:pPr>
      <w:r>
        <w:rPr/>
        <w:t>五、会计政策和会计估计变更以及重大会计差错更正</w:t>
      </w:r>
      <w:r>
        <w:rPr>
          <w:b w:val="0"/>
          <w:bCs w:val="0"/>
        </w:rPr>
      </w:r>
    </w:p>
    <w:p>
      <w:pPr>
        <w:pStyle w:val="BodyText"/>
        <w:spacing w:line="272" w:lineRule="exact"/>
        <w:ind w:right="124"/>
        <w:jc w:val="left"/>
      </w:pPr>
      <w:r>
        <w:rPr/>
        <w:t>（一）会计政策变更：无。</w:t>
      </w:r>
    </w:p>
    <w:p>
      <w:pPr>
        <w:pStyle w:val="BodyText"/>
        <w:spacing w:line="272" w:lineRule="exact"/>
        <w:ind w:right="124"/>
        <w:jc w:val="left"/>
      </w:pPr>
      <w:r>
        <w:rPr/>
        <w:t>（二）会计估计变更：无。</w:t>
      </w:r>
    </w:p>
    <w:p>
      <w:pPr>
        <w:pStyle w:val="BodyText"/>
        <w:spacing w:line="272" w:lineRule="exact" w:before="26"/>
        <w:ind w:right="124"/>
        <w:jc w:val="left"/>
      </w:pPr>
      <w:r>
        <w:rPr/>
        <w:t>（三）会计政策及会计估计的调整和补充： 在资产负债表日，本公司对涉及的主要会计政策和会计估计进行梳理，明确了以下事项（这些事</w:t>
      </w:r>
    </w:p>
    <w:p>
      <w:pPr>
        <w:pStyle w:val="BodyText"/>
        <w:spacing w:line="246" w:lineRule="exact"/>
        <w:ind w:left="140" w:right="124"/>
        <w:jc w:val="left"/>
      </w:pPr>
      <w:r>
        <w:rPr/>
        <w:t>项对</w:t>
      </w:r>
      <w:r>
        <w:rPr>
          <w:spacing w:val="-63"/>
        </w:rPr>
        <w:t> </w:t>
      </w:r>
      <w:r>
        <w:rPr/>
        <w:t>2008</w:t>
      </w:r>
      <w:r>
        <w:rPr>
          <w:spacing w:val="-62"/>
        </w:rPr>
        <w:t> </w:t>
      </w:r>
      <w:r>
        <w:rPr/>
        <w:t>年度、2007</w:t>
      </w:r>
      <w:r>
        <w:rPr>
          <w:spacing w:val="-62"/>
        </w:rPr>
        <w:t> </w:t>
      </w:r>
      <w:r>
        <w:rPr/>
        <w:t>年度报表项目金额确认不存在影响）：</w:t>
      </w:r>
    </w:p>
    <w:p>
      <w:pPr>
        <w:pStyle w:val="BodyText"/>
        <w:spacing w:line="272" w:lineRule="exact" w:before="26"/>
        <w:ind w:left="140" w:right="140" w:firstLine="420"/>
        <w:jc w:val="both"/>
      </w:pPr>
      <w:r>
        <w:rPr>
          <w:spacing w:val="-5"/>
        </w:rPr>
        <w:t>（1）将原注四注 </w:t>
      </w:r>
      <w:r>
        <w:rPr/>
        <w:t>6.2.5</w:t>
      </w:r>
      <w:r>
        <w:rPr>
          <w:spacing w:val="-73"/>
        </w:rPr>
        <w:t> </w:t>
      </w:r>
      <w:r>
        <w:rPr>
          <w:spacing w:val="-3"/>
        </w:rPr>
        <w:t>中的“应收款项采用摊余成本进行后续计量，摊余成本为初始确认的金额</w:t>
      </w:r>
      <w:r>
        <w:rPr/>
        <w:t> 扣除已收到的金额及相应的坏账准备后的余额，有明确的收款期限或存续期占用利率的，还需要按实 际利率法对余额进行调整，以调整后的余额作为报告金额。”调整为“应收款项采用摊余成本进行后 续计量，摊余成本为初始确认的金额扣除已收到的金额及相应的坏账准备后的余额：对于收款期不足 1 年和本公司拥有随时收款权利的应收款项，直接以未来现金流量作为可收回金额，不考虑折现；对</w:t>
      </w:r>
    </w:p>
    <w:p>
      <w:pPr>
        <w:pStyle w:val="BodyText"/>
        <w:spacing w:line="245" w:lineRule="exact"/>
        <w:ind w:left="140" w:right="0"/>
        <w:jc w:val="left"/>
      </w:pPr>
      <w:r>
        <w:rPr/>
        <w:t>于收款期</w:t>
      </w:r>
      <w:r>
        <w:rPr>
          <w:spacing w:val="-52"/>
        </w:rPr>
        <w:t> </w:t>
      </w:r>
      <w:r>
        <w:rPr/>
        <w:t>1</w:t>
      </w:r>
      <w:r>
        <w:rPr>
          <w:spacing w:val="-52"/>
        </w:rPr>
        <w:t> </w:t>
      </w:r>
      <w:r>
        <w:rPr/>
        <w:t>年以上的长期应收款，合同或协议约定了明确的收款期限和收款期资金占用利率，还需要</w:t>
      </w:r>
    </w:p>
    <w:p>
      <w:pPr>
        <w:pStyle w:val="BodyText"/>
        <w:spacing w:line="272" w:lineRule="exact" w:before="26"/>
        <w:ind w:left="140" w:right="124"/>
        <w:jc w:val="left"/>
      </w:pPr>
      <w:r>
        <w:rPr/>
        <w:t>按实际利率法对余额进行调整，以调整后的余额作为报告金额，未到收款期的长期应收款账龄划分为 1</w:t>
      </w:r>
      <w:r>
        <w:rPr>
          <w:spacing w:val="-52"/>
        </w:rPr>
        <w:t> </w:t>
      </w:r>
      <w:r>
        <w:rPr/>
        <w:t>年以内。”</w:t>
      </w:r>
    </w:p>
    <w:p>
      <w:pPr>
        <w:pStyle w:val="BodyText"/>
        <w:spacing w:line="272" w:lineRule="exact"/>
        <w:ind w:left="140" w:right="138" w:firstLine="420"/>
        <w:jc w:val="both"/>
      </w:pPr>
      <w:r>
        <w:rPr/>
        <w:t>（2）将原注四注</w:t>
      </w:r>
      <w:r>
        <w:rPr>
          <w:spacing w:val="-55"/>
        </w:rPr>
        <w:t> </w:t>
      </w:r>
      <w:r>
        <w:rPr/>
        <w:t>18.1</w:t>
      </w:r>
      <w:r>
        <w:rPr>
          <w:spacing w:val="-52"/>
        </w:rPr>
        <w:t> </w:t>
      </w:r>
      <w:r>
        <w:rPr/>
        <w:t>商品销售收入中“房地产商品收入：在房产完工并验收合格，签定了销售</w:t>
      </w:r>
      <w:r>
        <w:rPr/>
        <w:t> 合同，取得了买方按销售合同约定交付房产的付款证明时(通常收到销售订金或/及已确认余下房款的 </w:t>
      </w:r>
      <w:r>
        <w:rPr>
          <w:spacing w:val="-3"/>
        </w:rPr>
        <w:t>付款安排)确认销售收入的实现。”调整为“房地产商品收入：房地产销售在房产完工并验收合格，达</w:t>
      </w:r>
      <w:r>
        <w:rPr>
          <w:spacing w:val="-77"/>
        </w:rPr>
        <w:t> </w:t>
      </w:r>
      <w:r>
        <w:rPr>
          <w:spacing w:val="-77"/>
        </w:rPr>
      </w:r>
      <w:r>
        <w:rPr/>
        <w:t>到了销售合同约定的交付条件，取得了买方按销售合同约定交付房产的付款证明时（通常收到销售合</w:t>
      </w:r>
      <w:r>
        <w:rPr/>
        <w:t> 同首期款及已确认余下房款的付款安排）确认销售收入的实现。”</w:t>
      </w:r>
    </w:p>
    <w:p>
      <w:pPr>
        <w:pStyle w:val="BodyText"/>
        <w:spacing w:line="272" w:lineRule="exact"/>
        <w:ind w:left="140" w:right="138" w:firstLine="420"/>
        <w:jc w:val="both"/>
      </w:pPr>
      <w:r>
        <w:rPr>
          <w:spacing w:val="-3"/>
        </w:rPr>
        <w:t>（3）公司原来的会计政策和会计估计中未对现金及现金等价物进行说明，本年对确认的现金及现</w:t>
      </w:r>
      <w:r>
        <w:rPr/>
        <w:t> 金等价物标准作出了说明，填补这方面的政策空白，见注四注</w:t>
      </w:r>
      <w:r>
        <w:rPr>
          <w:spacing w:val="-53"/>
        </w:rPr>
        <w:t> </w:t>
      </w:r>
      <w:r>
        <w:rPr/>
        <w:t>21。</w:t>
      </w:r>
    </w:p>
    <w:p>
      <w:pPr>
        <w:spacing w:line="272" w:lineRule="exact" w:before="0"/>
        <w:ind w:left="560" w:right="6004" w:firstLine="2"/>
        <w:jc w:val="left"/>
        <w:rPr>
          <w:rFonts w:ascii="宋体" w:hAnsi="宋体" w:cs="宋体" w:eastAsia="宋体" w:hint="default"/>
          <w:sz w:val="21"/>
          <w:szCs w:val="21"/>
        </w:rPr>
      </w:pPr>
      <w:r>
        <w:rPr>
          <w:rFonts w:ascii="宋体" w:hAnsi="宋体" w:cs="宋体" w:eastAsia="宋体" w:hint="default"/>
          <w:b/>
          <w:bCs/>
          <w:sz w:val="21"/>
          <w:szCs w:val="21"/>
        </w:rPr>
        <w:t>六、税项</w:t>
      </w:r>
      <w:r>
        <w:rPr>
          <w:rFonts w:ascii="宋体" w:hAnsi="宋体" w:cs="宋体" w:eastAsia="宋体" w:hint="default"/>
          <w:b/>
          <w:bCs/>
          <w:spacing w:val="1"/>
          <w:w w:val="99"/>
          <w:sz w:val="21"/>
          <w:szCs w:val="21"/>
        </w:rPr>
        <w:t> </w:t>
      </w:r>
      <w:r>
        <w:rPr>
          <w:rFonts w:ascii="宋体" w:hAnsi="宋体" w:cs="宋体" w:eastAsia="宋体" w:hint="default"/>
          <w:sz w:val="21"/>
          <w:szCs w:val="21"/>
        </w:rPr>
        <w:t>公司应缴纳的税项及税率如下：</w:t>
      </w:r>
    </w:p>
    <w:p>
      <w:pPr>
        <w:pStyle w:val="BodyText"/>
        <w:spacing w:line="272" w:lineRule="exact"/>
        <w:ind w:left="140" w:right="139" w:firstLine="420"/>
        <w:jc w:val="both"/>
      </w:pPr>
      <w:r>
        <w:rPr>
          <w:rFonts w:ascii="Times New Roman" w:hAnsi="Times New Roman" w:cs="Times New Roman" w:eastAsia="Times New Roman" w:hint="default"/>
        </w:rPr>
        <w:t>1</w:t>
      </w:r>
      <w:r>
        <w:rPr/>
        <w:t>、企业所得税：本公司母公司所得税税率 </w:t>
      </w:r>
      <w:r>
        <w:rPr>
          <w:rFonts w:ascii="Times New Roman" w:hAnsi="Times New Roman" w:cs="Times New Roman" w:eastAsia="Times New Roman" w:hint="default"/>
        </w:rPr>
        <w:t>25%</w:t>
      </w:r>
      <w:r>
        <w:rPr/>
        <w:t>，经绵阳市高新区管委会（</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22</w:t>
      </w:r>
      <w:r>
        <w:rPr>
          <w:rFonts w:ascii="Times New Roman" w:hAnsi="Times New Roman" w:cs="Times New Roman" w:eastAsia="Times New Roman" w:hint="default"/>
          <w:spacing w:val="-22"/>
        </w:rPr>
        <w:t> </w:t>
      </w:r>
      <w:r>
        <w:rPr/>
        <w:t>号文确认为 受灾严重地区的受灾严重企业。</w:t>
      </w:r>
    </w:p>
    <w:p>
      <w:pPr>
        <w:pStyle w:val="BodyText"/>
        <w:spacing w:line="248" w:lineRule="exact"/>
        <w:ind w:right="124"/>
        <w:jc w:val="left"/>
      </w:pPr>
      <w:r>
        <w:rPr/>
        <w:t>各子公司执行的所得税政策及依据如下（下表所述公司均为该行所对应的子公司）：</w:t>
      </w:r>
    </w:p>
    <w:p>
      <w:pPr>
        <w:spacing w:line="240" w:lineRule="auto" w:before="8"/>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720"/>
        <w:gridCol w:w="2880"/>
        <w:gridCol w:w="720"/>
        <w:gridCol w:w="4860"/>
      </w:tblGrid>
      <w:tr>
        <w:trPr>
          <w:trHeight w:val="34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sz w:val="18"/>
                <w:szCs w:val="18"/>
              </w:rPr>
              <w:t>税率</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19" w:right="0"/>
              <w:jc w:val="left"/>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根据《高新技术企业认定管理办法》（国科发火〔2008〕172</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2</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19" w:right="0"/>
              <w:jc w:val="left"/>
              <w:rPr>
                <w:rFonts w:ascii="宋体" w:hAnsi="宋体" w:cs="宋体" w:eastAsia="宋体" w:hint="default"/>
                <w:sz w:val="18"/>
                <w:szCs w:val="18"/>
              </w:rPr>
            </w:pPr>
            <w:r>
              <w:rPr>
                <w:rFonts w:ascii="宋体"/>
                <w:sz w:val="18"/>
              </w:rPr>
              <w:t>15%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62"/>
                <w:sz w:val="18"/>
                <w:szCs w:val="18"/>
              </w:rPr>
              <w:t>）和</w:t>
            </w:r>
            <w:r>
              <w:rPr>
                <w:rFonts w:ascii="宋体" w:hAnsi="宋体" w:cs="宋体" w:eastAsia="宋体" w:hint="default"/>
                <w:sz w:val="18"/>
                <w:szCs w:val="18"/>
              </w:rPr>
              <w:t>《高新技术企业认定管理工作指引</w:t>
            </w:r>
            <w:r>
              <w:rPr>
                <w:rFonts w:ascii="宋体" w:hAnsi="宋体" w:cs="宋体" w:eastAsia="宋体" w:hint="default"/>
                <w:spacing w:val="-123"/>
                <w:sz w:val="18"/>
                <w:szCs w:val="18"/>
              </w:rPr>
              <w:t>》</w:t>
            </w:r>
            <w:r>
              <w:rPr>
                <w:rFonts w:ascii="宋体" w:hAnsi="宋体" w:cs="宋体" w:eastAsia="宋体" w:hint="default"/>
                <w:sz w:val="18"/>
                <w:szCs w:val="18"/>
              </w:rPr>
              <w:t>（国科发</w:t>
            </w:r>
            <w:r>
              <w:rPr>
                <w:rFonts w:ascii="宋体" w:hAnsi="宋体" w:cs="宋体" w:eastAsia="宋体" w:hint="default"/>
                <w:spacing w:val="-62"/>
                <w:sz w:val="18"/>
                <w:szCs w:val="18"/>
              </w:rPr>
              <w:t>火</w:t>
            </w:r>
            <w:r>
              <w:rPr>
                <w:rFonts w:ascii="宋体" w:hAnsi="宋体" w:cs="宋体" w:eastAsia="宋体" w:hint="default"/>
                <w:sz w:val="18"/>
                <w:szCs w:val="18"/>
              </w:rPr>
              <w:t>〔2008〕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362</w:t>
            </w:r>
            <w:r>
              <w:rPr>
                <w:rFonts w:ascii="宋体" w:hAnsi="宋体" w:cs="宋体" w:eastAsia="宋体" w:hint="default"/>
                <w:spacing w:val="-46"/>
                <w:sz w:val="18"/>
                <w:szCs w:val="18"/>
              </w:rPr>
              <w:t> </w:t>
            </w:r>
            <w:r>
              <w:rPr>
                <w:rFonts w:ascii="宋体" w:hAnsi="宋体" w:cs="宋体" w:eastAsia="宋体" w:hint="default"/>
                <w:sz w:val="18"/>
                <w:szCs w:val="18"/>
              </w:rPr>
              <w:t>号）的有关规定，本公司被认定为高新技术企业，按应</w:t>
            </w:r>
          </w:p>
        </w:tc>
      </w:tr>
      <w:tr>
        <w:trPr>
          <w:trHeight w:val="241"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纳税所得额</w:t>
            </w:r>
            <w:r>
              <w:rPr>
                <w:rFonts w:ascii="宋体" w:hAnsi="宋体" w:cs="宋体" w:eastAsia="宋体" w:hint="default"/>
                <w:spacing w:val="-46"/>
                <w:sz w:val="18"/>
                <w:szCs w:val="18"/>
              </w:rPr>
              <w:t> </w:t>
            </w:r>
            <w:r>
              <w:rPr>
                <w:rFonts w:ascii="宋体" w:hAnsi="宋体" w:cs="宋体" w:eastAsia="宋体" w:hint="default"/>
                <w:sz w:val="18"/>
                <w:szCs w:val="18"/>
              </w:rPr>
              <w:t>15%计算缴纳企业所得税。</w:t>
            </w:r>
          </w:p>
        </w:tc>
      </w:tr>
      <w:tr>
        <w:trPr>
          <w:trHeight w:val="236"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根据《高新技术企业认定管理办法》（国科发火〔2008〕172</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219" w:right="0"/>
              <w:jc w:val="left"/>
              <w:rPr>
                <w:rFonts w:ascii="宋体" w:hAnsi="宋体" w:cs="宋体" w:eastAsia="宋体" w:hint="default"/>
                <w:sz w:val="18"/>
                <w:szCs w:val="18"/>
              </w:rPr>
            </w:pPr>
            <w:r>
              <w:rPr>
                <w:rFonts w:ascii="宋体"/>
                <w:sz w:val="18"/>
              </w:rPr>
              <w:t>15%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62"/>
                <w:sz w:val="18"/>
                <w:szCs w:val="18"/>
              </w:rPr>
              <w:t>）和</w:t>
            </w:r>
            <w:r>
              <w:rPr>
                <w:rFonts w:ascii="宋体" w:hAnsi="宋体" w:cs="宋体" w:eastAsia="宋体" w:hint="default"/>
                <w:sz w:val="18"/>
                <w:szCs w:val="18"/>
              </w:rPr>
              <w:t>《高新技术企业认定管理工作指引</w:t>
            </w:r>
            <w:r>
              <w:rPr>
                <w:rFonts w:ascii="宋体" w:hAnsi="宋体" w:cs="宋体" w:eastAsia="宋体" w:hint="default"/>
                <w:spacing w:val="-123"/>
                <w:sz w:val="18"/>
                <w:szCs w:val="18"/>
              </w:rPr>
              <w:t>》</w:t>
            </w:r>
            <w:r>
              <w:rPr>
                <w:rFonts w:ascii="宋体" w:hAnsi="宋体" w:cs="宋体" w:eastAsia="宋体" w:hint="default"/>
                <w:sz w:val="18"/>
                <w:szCs w:val="18"/>
              </w:rPr>
              <w:t>（国科发</w:t>
            </w:r>
            <w:r>
              <w:rPr>
                <w:rFonts w:ascii="宋体" w:hAnsi="宋体" w:cs="宋体" w:eastAsia="宋体" w:hint="default"/>
                <w:spacing w:val="-62"/>
                <w:sz w:val="18"/>
                <w:szCs w:val="18"/>
              </w:rPr>
              <w:t>火</w:t>
            </w:r>
            <w:r>
              <w:rPr>
                <w:rFonts w:ascii="宋体" w:hAnsi="宋体" w:cs="宋体" w:eastAsia="宋体" w:hint="default"/>
                <w:sz w:val="18"/>
                <w:szCs w:val="18"/>
              </w:rPr>
              <w:t>〔2008〕</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362</w:t>
            </w:r>
            <w:r>
              <w:rPr>
                <w:rFonts w:ascii="宋体" w:hAnsi="宋体" w:cs="宋体" w:eastAsia="宋体" w:hint="default"/>
                <w:spacing w:val="-46"/>
                <w:sz w:val="18"/>
                <w:szCs w:val="18"/>
              </w:rPr>
              <w:t> </w:t>
            </w:r>
            <w:r>
              <w:rPr>
                <w:rFonts w:ascii="宋体" w:hAnsi="宋体" w:cs="宋体" w:eastAsia="宋体" w:hint="default"/>
                <w:sz w:val="18"/>
                <w:szCs w:val="18"/>
              </w:rPr>
              <w:t>号）的有关规定，本公司被认定为高新技术企业，按应</w:t>
            </w:r>
          </w:p>
        </w:tc>
      </w:tr>
      <w:tr>
        <w:trPr>
          <w:trHeight w:val="240"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纳税所得额</w:t>
            </w:r>
            <w:r>
              <w:rPr>
                <w:rFonts w:ascii="宋体" w:hAnsi="宋体" w:cs="宋体" w:eastAsia="宋体" w:hint="default"/>
                <w:spacing w:val="-46"/>
                <w:sz w:val="18"/>
                <w:szCs w:val="18"/>
              </w:rPr>
              <w:t> </w:t>
            </w:r>
            <w:r>
              <w:rPr>
                <w:rFonts w:ascii="宋体" w:hAnsi="宋体" w:cs="宋体" w:eastAsia="宋体" w:hint="default"/>
                <w:sz w:val="18"/>
                <w:szCs w:val="18"/>
              </w:rPr>
              <w:t>15%计算缴纳企业所得税。</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长虹电器（澳大利亚）有限公司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9" w:right="0"/>
              <w:jc w:val="left"/>
              <w:rPr>
                <w:rFonts w:ascii="宋体" w:hAnsi="宋体" w:cs="宋体" w:eastAsia="宋体" w:hint="default"/>
                <w:sz w:val="18"/>
                <w:szCs w:val="18"/>
              </w:rPr>
            </w:pPr>
            <w:r>
              <w:rPr>
                <w:rFonts w:ascii="宋体"/>
                <w:sz w:val="18"/>
              </w:rPr>
              <w:t>30%</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9" w:right="0"/>
              <w:jc w:val="left"/>
              <w:rPr>
                <w:rFonts w:ascii="宋体" w:hAnsi="宋体" w:cs="宋体" w:eastAsia="宋体" w:hint="default"/>
                <w:sz w:val="18"/>
                <w:szCs w:val="18"/>
              </w:rPr>
            </w:pPr>
            <w:r>
              <w:rPr>
                <w:rFonts w:ascii="宋体"/>
                <w:sz w:val="18"/>
              </w:rPr>
              <w:t>24%</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投资设立起</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年内免征企业所得税。2008</w:t>
            </w:r>
            <w:r>
              <w:rPr>
                <w:rFonts w:ascii="宋体" w:hAnsi="宋体" w:cs="宋体" w:eastAsia="宋体" w:hint="default"/>
                <w:spacing w:val="-46"/>
                <w:sz w:val="18"/>
                <w:szCs w:val="18"/>
              </w:rPr>
              <w:t> </w:t>
            </w:r>
            <w:r>
              <w:rPr>
                <w:rFonts w:ascii="宋体" w:hAnsi="宋体" w:cs="宋体" w:eastAsia="宋体" w:hint="default"/>
                <w:sz w:val="18"/>
                <w:szCs w:val="18"/>
              </w:rPr>
              <w:t>年税负</w:t>
            </w:r>
            <w:r>
              <w:rPr>
                <w:rFonts w:ascii="宋体" w:hAnsi="宋体" w:cs="宋体" w:eastAsia="宋体" w:hint="default"/>
                <w:spacing w:val="-46"/>
                <w:sz w:val="18"/>
                <w:szCs w:val="18"/>
              </w:rPr>
              <w:t> </w:t>
            </w:r>
            <w:r>
              <w:rPr>
                <w:rFonts w:ascii="宋体" w:hAnsi="宋体" w:cs="宋体" w:eastAsia="宋体" w:hint="default"/>
                <w:sz w:val="18"/>
                <w:szCs w:val="18"/>
              </w:rPr>
              <w:t>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9" w:right="0"/>
              <w:jc w:val="left"/>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上海长虹空调有限公司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9" w:right="0"/>
              <w:jc w:val="left"/>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企业所得税：根据《高新技术企业认定管理办法》（国科发</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8</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19" w:right="0"/>
              <w:jc w:val="left"/>
              <w:rPr>
                <w:rFonts w:ascii="宋体" w:hAnsi="宋体" w:cs="宋体" w:eastAsia="宋体" w:hint="default"/>
                <w:sz w:val="18"/>
                <w:szCs w:val="18"/>
              </w:rPr>
            </w:pPr>
            <w:r>
              <w:rPr>
                <w:rFonts w:ascii="宋体"/>
                <w:sz w:val="18"/>
              </w:rPr>
              <w:t>15%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火〔2008〕172</w:t>
            </w:r>
            <w:r>
              <w:rPr>
                <w:rFonts w:ascii="宋体" w:hAnsi="宋体" w:cs="宋体" w:eastAsia="宋体" w:hint="default"/>
                <w:spacing w:val="-46"/>
                <w:sz w:val="18"/>
                <w:szCs w:val="18"/>
              </w:rPr>
              <w:t> </w:t>
            </w:r>
            <w:r>
              <w:rPr>
                <w:rFonts w:ascii="宋体" w:hAnsi="宋体" w:cs="宋体" w:eastAsia="宋体" w:hint="default"/>
                <w:sz w:val="18"/>
                <w:szCs w:val="18"/>
              </w:rPr>
              <w:t>号）和《高新技术企业认定管理工作指引》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（国科发火〔2008〕362</w:t>
            </w:r>
            <w:r>
              <w:rPr>
                <w:rFonts w:ascii="宋体" w:hAnsi="宋体" w:cs="宋体" w:eastAsia="宋体" w:hint="default"/>
                <w:spacing w:val="-46"/>
                <w:sz w:val="18"/>
                <w:szCs w:val="18"/>
              </w:rPr>
              <w:t> </w:t>
            </w:r>
            <w:r>
              <w:rPr>
                <w:rFonts w:ascii="宋体" w:hAnsi="宋体" w:cs="宋体" w:eastAsia="宋体" w:hint="default"/>
                <w:sz w:val="18"/>
                <w:szCs w:val="18"/>
              </w:rPr>
              <w:t>号）的有关规定，公司被认定为高</w:t>
            </w:r>
          </w:p>
        </w:tc>
      </w:tr>
      <w:tr>
        <w:trPr>
          <w:trHeight w:val="241"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新技术企业，按应纳税所得额</w:t>
            </w:r>
            <w:r>
              <w:rPr>
                <w:rFonts w:ascii="宋体" w:hAnsi="宋体" w:cs="宋体" w:eastAsia="宋体" w:hint="default"/>
                <w:spacing w:val="-46"/>
                <w:sz w:val="18"/>
                <w:szCs w:val="18"/>
              </w:rPr>
              <w:t> </w:t>
            </w:r>
            <w:r>
              <w:rPr>
                <w:rFonts w:ascii="宋体" w:hAnsi="宋体" w:cs="宋体" w:eastAsia="宋体" w:hint="default"/>
                <w:sz w:val="18"/>
                <w:szCs w:val="18"/>
              </w:rPr>
              <w:t>15%计算缴纳企业所得税。</w:t>
            </w:r>
          </w:p>
        </w:tc>
      </w:tr>
      <w:tr>
        <w:trPr>
          <w:trHeight w:val="236"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绵阳国虹通讯数码集团有限责任公司母公司及其子公司深</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圳凯虹移动通信有限公司、重庆国虹科技发展有限公司属生</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产型外商投资企业，且经营期限在</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年以上，从开始获利</w:t>
            </w:r>
          </w:p>
        </w:tc>
      </w:tr>
      <w:tr>
        <w:trPr>
          <w:trHeight w:val="700"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3" w:right="245"/>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 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265" w:right="173" w:hanging="90"/>
              <w:jc w:val="left"/>
              <w:rPr>
                <w:rFonts w:ascii="宋体" w:hAnsi="宋体" w:cs="宋体" w:eastAsia="宋体" w:hint="default"/>
                <w:sz w:val="18"/>
                <w:szCs w:val="18"/>
              </w:rPr>
            </w:pPr>
            <w:r>
              <w:rPr>
                <w:rFonts w:ascii="宋体" w:hAnsi="宋体" w:cs="宋体" w:eastAsia="宋体" w:hint="default"/>
                <w:sz w:val="18"/>
                <w:szCs w:val="18"/>
              </w:rPr>
              <w:t>见备 注</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的年度起，第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年和第</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年免征企业所得税，第</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年至第</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年减半征收企业所得税。母公司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年度是享受企业所得</w:t>
            </w:r>
            <w:r>
              <w:rPr>
                <w:rFonts w:ascii="宋体" w:hAnsi="宋体" w:cs="宋体" w:eastAsia="宋体" w:hint="default"/>
                <w:sz w:val="18"/>
                <w:szCs w:val="18"/>
              </w:rPr>
              <w:t> </w:t>
            </w:r>
            <w:r>
              <w:rPr>
                <w:rFonts w:ascii="宋体" w:hAnsi="宋体" w:cs="宋体" w:eastAsia="宋体" w:hint="default"/>
                <w:spacing w:val="-4"/>
                <w:sz w:val="18"/>
                <w:szCs w:val="18"/>
              </w:rPr>
              <w:t>税减半征收的第一年，执行</w:t>
            </w:r>
            <w:r>
              <w:rPr>
                <w:rFonts w:ascii="宋体" w:hAnsi="宋体" w:cs="宋体" w:eastAsia="宋体" w:hint="default"/>
                <w:spacing w:val="-28"/>
                <w:sz w:val="18"/>
                <w:szCs w:val="18"/>
              </w:rPr>
              <w:t> </w:t>
            </w:r>
            <w:r>
              <w:rPr>
                <w:rFonts w:ascii="宋体" w:hAnsi="宋体" w:cs="宋体" w:eastAsia="宋体" w:hint="default"/>
                <w:spacing w:val="-3"/>
                <w:sz w:val="18"/>
                <w:szCs w:val="18"/>
              </w:rPr>
              <w:t>12.50%的所得税税率；子公司深</w:t>
            </w:r>
          </w:p>
        </w:tc>
      </w:tr>
      <w:tr>
        <w:trPr>
          <w:trHeight w:val="234"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圳凯虹移动通信有限公司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年度是享受企业所得税减半</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征收的第一年</w:t>
            </w:r>
            <w:r>
              <w:rPr>
                <w:rFonts w:ascii="宋体" w:hAnsi="宋体" w:cs="宋体" w:eastAsia="宋体" w:hint="default"/>
                <w:spacing w:val="-82"/>
                <w:sz w:val="18"/>
                <w:szCs w:val="18"/>
              </w:rPr>
              <w:t>，</w:t>
            </w:r>
            <w:r>
              <w:rPr>
                <w:rFonts w:ascii="宋体" w:hAnsi="宋体" w:cs="宋体" w:eastAsia="宋体" w:hint="default"/>
                <w:sz w:val="18"/>
                <w:szCs w:val="18"/>
              </w:rPr>
              <w:t>本年执行</w:t>
            </w:r>
            <w:r>
              <w:rPr>
                <w:rFonts w:ascii="宋体" w:hAnsi="宋体" w:cs="宋体" w:eastAsia="宋体" w:hint="default"/>
                <w:spacing w:val="-46"/>
                <w:sz w:val="18"/>
                <w:szCs w:val="18"/>
              </w:rPr>
              <w:t> </w:t>
            </w:r>
            <w:r>
              <w:rPr>
                <w:rFonts w:ascii="宋体" w:hAnsi="宋体" w:cs="宋体" w:eastAsia="宋体" w:hint="default"/>
                <w:sz w:val="18"/>
                <w:szCs w:val="18"/>
              </w:rPr>
              <w:t>9.00%(外商企业所得税优惠过渡期</w:t>
            </w:r>
          </w:p>
        </w:tc>
      </w:tr>
      <w:tr>
        <w:trPr>
          <w:trHeight w:val="240"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汇率</w:t>
            </w:r>
            <w:r>
              <w:rPr>
                <w:rFonts w:ascii="宋体" w:hAnsi="宋体" w:cs="宋体" w:eastAsia="宋体" w:hint="default"/>
                <w:spacing w:val="-46"/>
                <w:sz w:val="18"/>
                <w:szCs w:val="18"/>
              </w:rPr>
              <w:t> </w:t>
            </w:r>
            <w:r>
              <w:rPr>
                <w:rFonts w:ascii="宋体" w:hAnsi="宋体" w:cs="宋体" w:eastAsia="宋体" w:hint="default"/>
                <w:sz w:val="18"/>
                <w:szCs w:val="18"/>
              </w:rPr>
              <w:t>18%减半)的所得税税率</w:t>
            </w:r>
            <w:r>
              <w:rPr>
                <w:rFonts w:ascii="宋体" w:hAnsi="宋体" w:cs="宋体" w:eastAsia="宋体" w:hint="default"/>
                <w:spacing w:val="-82"/>
                <w:sz w:val="18"/>
                <w:szCs w:val="18"/>
              </w:rPr>
              <w:t>；</w:t>
            </w:r>
            <w:r>
              <w:rPr>
                <w:rFonts w:ascii="宋体" w:hAnsi="宋体" w:cs="宋体" w:eastAsia="宋体" w:hint="default"/>
                <w:sz w:val="18"/>
                <w:szCs w:val="18"/>
              </w:rPr>
              <w:t>子公司重庆国虹科技发展有限</w:t>
            </w:r>
          </w:p>
        </w:tc>
      </w:tr>
    </w:tbl>
    <w:p>
      <w:pPr>
        <w:spacing w:after="0" w:line="206"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720"/>
        <w:gridCol w:w="2880"/>
        <w:gridCol w:w="720"/>
        <w:gridCol w:w="4860"/>
      </w:tblGrid>
      <w:tr>
        <w:trPr>
          <w:trHeight w:val="244"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年度是享受企业所得税免税的第二年。</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四川长虹信息技术有限公司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根据财税[2008]104</w:t>
            </w:r>
            <w:r>
              <w:rPr>
                <w:rFonts w:ascii="宋体" w:hAnsi="宋体" w:cs="宋体" w:eastAsia="宋体" w:hint="default"/>
                <w:spacing w:val="-46"/>
                <w:sz w:val="18"/>
                <w:szCs w:val="18"/>
              </w:rPr>
              <w:t> </w:t>
            </w:r>
            <w:r>
              <w:rPr>
                <w:rFonts w:ascii="宋体" w:hAnsi="宋体" w:cs="宋体" w:eastAsia="宋体" w:hint="default"/>
                <w:sz w:val="18"/>
                <w:szCs w:val="18"/>
              </w:rPr>
              <w:t>号《财政部海关总署国家税务总局关于</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支持汶川地震灾后恢复重建有关税收政策问题的通知》，经</w:t>
            </w:r>
          </w:p>
        </w:tc>
      </w:tr>
      <w:tr>
        <w:trPr>
          <w:trHeight w:val="700"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11</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32" w:lineRule="exact" w:before="112"/>
              <w:ind w:left="265" w:right="173" w:hanging="90"/>
              <w:jc w:val="left"/>
              <w:rPr>
                <w:rFonts w:ascii="宋体" w:hAnsi="宋体" w:cs="宋体" w:eastAsia="宋体" w:hint="default"/>
                <w:sz w:val="18"/>
                <w:szCs w:val="18"/>
              </w:rPr>
            </w:pPr>
            <w:r>
              <w:rPr>
                <w:rFonts w:ascii="宋体" w:hAnsi="宋体" w:cs="宋体" w:eastAsia="宋体" w:hint="default"/>
                <w:sz w:val="18"/>
                <w:szCs w:val="18"/>
              </w:rPr>
              <w:t>见备 注</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四川省绵阳市国家税务局直属税务分局批复，免征本公司</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2"/>
                <w:sz w:val="18"/>
                <w:szCs w:val="18"/>
              </w:rPr>
              <w:t> </w:t>
            </w:r>
            <w:r>
              <w:rPr>
                <w:rFonts w:ascii="宋体" w:hAnsi="宋体" w:cs="宋体" w:eastAsia="宋体" w:hint="default"/>
                <w:sz w:val="18"/>
                <w:szCs w:val="18"/>
              </w:rPr>
              <w:t>年度企业所得税。北京分公司和广州分公司执行</w:t>
            </w:r>
            <w:r>
              <w:rPr>
                <w:rFonts w:ascii="宋体" w:hAnsi="宋体" w:cs="宋体" w:eastAsia="宋体" w:hint="default"/>
                <w:spacing w:val="-62"/>
                <w:sz w:val="18"/>
                <w:szCs w:val="18"/>
              </w:rPr>
              <w:t> </w:t>
            </w:r>
            <w:r>
              <w:rPr>
                <w:rFonts w:ascii="宋体" w:hAnsi="宋体" w:cs="宋体" w:eastAsia="宋体" w:hint="default"/>
                <w:sz w:val="18"/>
                <w:szCs w:val="18"/>
              </w:rPr>
              <w:t>25%的</w:t>
            </w:r>
            <w:r>
              <w:rPr>
                <w:rFonts w:ascii="宋体" w:hAnsi="宋体" w:cs="宋体" w:eastAsia="宋体" w:hint="default"/>
                <w:sz w:val="18"/>
                <w:szCs w:val="18"/>
              </w:rPr>
              <w:t> </w:t>
            </w:r>
            <w:r>
              <w:rPr>
                <w:rFonts w:ascii="宋体" w:hAnsi="宋体" w:cs="宋体" w:eastAsia="宋体" w:hint="default"/>
                <w:spacing w:val="-2"/>
                <w:sz w:val="18"/>
                <w:szCs w:val="18"/>
              </w:rPr>
              <w:t>所得税税率。子公司成都长虹网络科技有限责任公司属于经</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认定的新创办软件企业，自获利年度起，享受企业所得税"</w:t>
            </w:r>
          </w:p>
        </w:tc>
      </w:tr>
      <w:tr>
        <w:trPr>
          <w:trHeight w:val="241"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两免三减半"的优惠政策，免征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年度企业所得税。</w:t>
            </w:r>
          </w:p>
        </w:tc>
      </w:tr>
      <w:tr>
        <w:trPr>
          <w:trHeight w:val="237"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年本公司被认定为集成电路设计企业。根据《财政部、</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国家税务总局关于企业所得税若干优惠政策的通知》[财税</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(2008)1</w:t>
            </w:r>
            <w:r>
              <w:rPr>
                <w:rFonts w:ascii="宋体" w:hAnsi="宋体" w:cs="宋体" w:eastAsia="宋体" w:hint="default"/>
                <w:spacing w:val="-46"/>
                <w:sz w:val="18"/>
                <w:szCs w:val="18"/>
              </w:rPr>
              <w:t> </w:t>
            </w:r>
            <w:r>
              <w:rPr>
                <w:rFonts w:ascii="宋体" w:hAnsi="宋体" w:cs="宋体" w:eastAsia="宋体" w:hint="default"/>
                <w:sz w:val="18"/>
                <w:szCs w:val="18"/>
              </w:rPr>
              <w:t>号]第一条第二款和第六款的的规定</w:t>
            </w:r>
            <w:r>
              <w:rPr>
                <w:rFonts w:ascii="宋体" w:hAnsi="宋体" w:cs="宋体" w:eastAsia="宋体" w:hint="default"/>
                <w:spacing w:val="-81"/>
                <w:sz w:val="18"/>
                <w:szCs w:val="18"/>
              </w:rPr>
              <w:t>，</w:t>
            </w:r>
            <w:r>
              <w:rPr>
                <w:rFonts w:ascii="宋体" w:hAnsi="宋体" w:cs="宋体" w:eastAsia="宋体" w:hint="default"/>
                <w:sz w:val="18"/>
                <w:szCs w:val="18"/>
              </w:rPr>
              <w:t>我国境内</w:t>
            </w:r>
            <w:r>
              <w:rPr>
                <w:rFonts w:ascii="宋体" w:hAnsi="宋体" w:cs="宋体" w:eastAsia="宋体" w:hint="default"/>
                <w:spacing w:val="-2"/>
                <w:sz w:val="18"/>
                <w:szCs w:val="18"/>
              </w:rPr>
              <w:t>新</w:t>
            </w:r>
            <w:r>
              <w:rPr>
                <w:rFonts w:ascii="宋体" w:hAnsi="宋体" w:cs="宋体" w:eastAsia="宋体" w:hint="default"/>
                <w:sz w:val="18"/>
                <w:szCs w:val="18"/>
              </w:rPr>
              <w:t>办</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软件生产企业经认定后，自获利年度起，第一年和第二年免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征企业所得税，第三年至第五年减半征收企业所得税。2008</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年本公司有应纳税所得，根据上述规定，免征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年度所</w:t>
            </w:r>
          </w:p>
        </w:tc>
      </w:tr>
      <w:tr>
        <w:trPr>
          <w:trHeight w:val="400"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得税。</w:t>
            </w:r>
          </w:p>
        </w:tc>
      </w:tr>
      <w:tr>
        <w:trPr>
          <w:trHeight w:val="237"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根据财税[2008]104</w:t>
            </w:r>
            <w:r>
              <w:rPr>
                <w:rFonts w:ascii="宋体" w:hAnsi="宋体" w:cs="宋体" w:eastAsia="宋体" w:hint="default"/>
                <w:spacing w:val="-46"/>
                <w:sz w:val="18"/>
                <w:szCs w:val="18"/>
              </w:rPr>
              <w:t> </w:t>
            </w:r>
            <w:r>
              <w:rPr>
                <w:rFonts w:ascii="宋体" w:hAnsi="宋体" w:cs="宋体" w:eastAsia="宋体" w:hint="default"/>
                <w:sz w:val="18"/>
                <w:szCs w:val="18"/>
              </w:rPr>
              <w:t>号《财政部、海关总署、国家税务总局</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关于支持汶川地震灾后恢复重建有关税收政策问题的通</w:t>
            </w:r>
          </w:p>
        </w:tc>
      </w:tr>
      <w:tr>
        <w:trPr>
          <w:trHeight w:val="238"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sz w:val="18"/>
              </w:rPr>
              <w:t>13</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sz w:val="18"/>
              </w:rPr>
              <w:t>25%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知》，对受灾严重地区损失严重的企业，免征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w:t>
            </w:r>
          </w:p>
        </w:tc>
      </w:tr>
      <w:tr>
        <w:trPr>
          <w:trHeight w:val="230"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业所得税。本公司符合税收优惠条件，经绵阳市涪城区国家</w:t>
            </w:r>
          </w:p>
        </w:tc>
      </w:tr>
      <w:tr>
        <w:trPr>
          <w:trHeight w:val="256"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税务局批准，免征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年度企业所得税。</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sz w:val="18"/>
              </w:rPr>
              <w:t>17.50</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香港所得税税率为</w:t>
            </w:r>
            <w:r>
              <w:rPr>
                <w:rFonts w:ascii="宋体" w:hAnsi="宋体" w:cs="宋体" w:eastAsia="宋体" w:hint="default"/>
                <w:spacing w:val="-46"/>
                <w:sz w:val="18"/>
                <w:szCs w:val="18"/>
              </w:rPr>
              <w:t> </w:t>
            </w:r>
            <w:r>
              <w:rPr>
                <w:rFonts w:ascii="宋体" w:hAnsi="宋体" w:cs="宋体" w:eastAsia="宋体" w:hint="default"/>
                <w:sz w:val="18"/>
                <w:szCs w:val="18"/>
              </w:rPr>
              <w:t>17.5%</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湖南长虹空调销售有限公司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根据财税[2008]104</w:t>
            </w:r>
            <w:r>
              <w:rPr>
                <w:rFonts w:ascii="宋体" w:hAnsi="宋体" w:cs="宋体" w:eastAsia="宋体" w:hint="default"/>
                <w:spacing w:val="-46"/>
                <w:sz w:val="18"/>
                <w:szCs w:val="18"/>
              </w:rPr>
              <w:t> </w:t>
            </w:r>
            <w:r>
              <w:rPr>
                <w:rFonts w:ascii="宋体" w:hAnsi="宋体" w:cs="宋体" w:eastAsia="宋体" w:hint="default"/>
                <w:sz w:val="18"/>
                <w:szCs w:val="18"/>
              </w:rPr>
              <w:t>号《财政部、海关总署、国家税务总局</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关于支持汶川地震灾后恢复重建有关税收政策问题的通</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知》，对受灾严重地区损失严重的企业，免征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业所得税。绵阳高新技术产业开发区管理委员会[绵高管委</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18</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函（2009）22</w:t>
            </w:r>
            <w:r>
              <w:rPr>
                <w:rFonts w:ascii="宋体" w:hAnsi="宋体" w:cs="宋体" w:eastAsia="宋体" w:hint="default"/>
                <w:spacing w:val="-42"/>
                <w:sz w:val="18"/>
                <w:szCs w:val="18"/>
              </w:rPr>
              <w:t> </w:t>
            </w:r>
            <w:r>
              <w:rPr>
                <w:rFonts w:ascii="宋体" w:hAnsi="宋体" w:cs="宋体" w:eastAsia="宋体" w:hint="default"/>
                <w:spacing w:val="-2"/>
                <w:sz w:val="18"/>
                <w:szCs w:val="18"/>
              </w:rPr>
              <w:t>号]认定本公司为“汶川地震损失严重企业”，</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本公司已将上述认定函报绵阳市地方税务局直属一分局备</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案。2008</w:t>
            </w:r>
            <w:r>
              <w:rPr>
                <w:rFonts w:ascii="宋体" w:hAnsi="宋体" w:cs="宋体" w:eastAsia="宋体" w:hint="default"/>
                <w:spacing w:val="-46"/>
                <w:sz w:val="18"/>
                <w:szCs w:val="18"/>
              </w:rPr>
              <w:t> </w:t>
            </w:r>
            <w:r>
              <w:rPr>
                <w:rFonts w:ascii="宋体" w:hAnsi="宋体" w:cs="宋体" w:eastAsia="宋体" w:hint="default"/>
                <w:sz w:val="18"/>
                <w:szCs w:val="18"/>
              </w:rPr>
              <w:t>年本公司免征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年度企业所得税。另外，本企</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业所得税率为</w:t>
            </w:r>
            <w:r>
              <w:rPr>
                <w:rFonts w:ascii="宋体" w:hAnsi="宋体" w:cs="宋体" w:eastAsia="宋体" w:hint="default"/>
                <w:spacing w:val="-46"/>
                <w:sz w:val="18"/>
                <w:szCs w:val="18"/>
              </w:rPr>
              <w:t> </w:t>
            </w:r>
            <w:r>
              <w:rPr>
                <w:rFonts w:ascii="宋体" w:hAnsi="宋体" w:cs="宋体" w:eastAsia="宋体" w:hint="default"/>
                <w:sz w:val="18"/>
                <w:szCs w:val="18"/>
              </w:rPr>
              <w:t>15％是因为被主管税务机关认定为西部开发</w:t>
            </w:r>
          </w:p>
        </w:tc>
      </w:tr>
      <w:tr>
        <w:trPr>
          <w:trHeight w:val="240"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四川长虹精密电子科技公司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根据财税[2008]104</w:t>
            </w:r>
            <w:r>
              <w:rPr>
                <w:rFonts w:ascii="宋体" w:hAnsi="宋体" w:cs="宋体" w:eastAsia="宋体" w:hint="default"/>
                <w:spacing w:val="-46"/>
                <w:sz w:val="18"/>
                <w:szCs w:val="18"/>
              </w:rPr>
              <w:t> </w:t>
            </w:r>
            <w:r>
              <w:rPr>
                <w:rFonts w:ascii="宋体" w:hAnsi="宋体" w:cs="宋体" w:eastAsia="宋体" w:hint="default"/>
                <w:sz w:val="18"/>
                <w:szCs w:val="18"/>
              </w:rPr>
              <w:t>号《财政部、海关总署、国家税务总局</w:t>
            </w:r>
          </w:p>
        </w:tc>
      </w:tr>
      <w:tr>
        <w:trPr>
          <w:trHeight w:val="320"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关于支持汶川地震灾后恢复重建有关税收政策问题的通</w:t>
            </w:r>
          </w:p>
        </w:tc>
      </w:tr>
      <w:tr>
        <w:trPr>
          <w:trHeight w:val="320"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知》，对受灾严重地区损失严重的企业，免征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w:t>
            </w:r>
          </w:p>
        </w:tc>
      </w:tr>
      <w:tr>
        <w:trPr>
          <w:trHeight w:val="320"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20</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sz w:val="18"/>
              </w:rPr>
              <w:t>25%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业所得税。绵阳高新技术产业开发区管理委员会[绵高管委</w:t>
            </w:r>
          </w:p>
        </w:tc>
      </w:tr>
      <w:tr>
        <w:trPr>
          <w:trHeight w:val="320"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pacing w:val="-5"/>
                <w:sz w:val="18"/>
                <w:szCs w:val="18"/>
              </w:rPr>
              <w:t>函（2009）22</w:t>
            </w:r>
            <w:r>
              <w:rPr>
                <w:rFonts w:ascii="宋体" w:hAnsi="宋体" w:cs="宋体" w:eastAsia="宋体" w:hint="default"/>
                <w:spacing w:val="-42"/>
                <w:sz w:val="18"/>
                <w:szCs w:val="18"/>
              </w:rPr>
              <w:t> </w:t>
            </w:r>
            <w:r>
              <w:rPr>
                <w:rFonts w:ascii="宋体" w:hAnsi="宋体" w:cs="宋体" w:eastAsia="宋体" w:hint="default"/>
                <w:spacing w:val="-2"/>
                <w:sz w:val="18"/>
                <w:szCs w:val="18"/>
              </w:rPr>
              <w:t>号]认定本公司为“汶川地震损失严重企业”，</w:t>
            </w:r>
          </w:p>
        </w:tc>
      </w:tr>
      <w:tr>
        <w:trPr>
          <w:trHeight w:val="320"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本公司已将上述认定函报绵阳市地方税务局直属一分局备</w:t>
            </w:r>
          </w:p>
        </w:tc>
      </w:tr>
      <w:tr>
        <w:trPr>
          <w:trHeight w:val="295"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案。2008</w:t>
            </w:r>
            <w:r>
              <w:rPr>
                <w:rFonts w:ascii="宋体" w:hAnsi="宋体" w:cs="宋体" w:eastAsia="宋体" w:hint="default"/>
                <w:spacing w:val="-46"/>
                <w:sz w:val="18"/>
                <w:szCs w:val="18"/>
              </w:rPr>
              <w:t> </w:t>
            </w:r>
            <w:r>
              <w:rPr>
                <w:rFonts w:ascii="宋体" w:hAnsi="宋体" w:cs="宋体" w:eastAsia="宋体" w:hint="default"/>
                <w:sz w:val="18"/>
                <w:szCs w:val="18"/>
              </w:rPr>
              <w:t>年本公司免征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年度企业所得税。</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15%</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同“四川长虹包装印务有限公司”备注。</w:t>
            </w:r>
          </w:p>
        </w:tc>
      </w:tr>
      <w:tr>
        <w:trPr>
          <w:trHeight w:val="34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15%</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同“四川长虹包装印务有限公司”备注。</w:t>
            </w:r>
          </w:p>
        </w:tc>
      </w:tr>
      <w:tr>
        <w:trPr>
          <w:trHeight w:val="35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四川省科学技术厅发布[川高科（2007）51</w:t>
            </w:r>
            <w:r>
              <w:rPr>
                <w:rFonts w:ascii="宋体" w:hAnsi="宋体" w:cs="宋体" w:eastAsia="宋体" w:hint="default"/>
                <w:spacing w:val="-39"/>
                <w:sz w:val="18"/>
                <w:szCs w:val="18"/>
              </w:rPr>
              <w:t> </w:t>
            </w:r>
            <w:r>
              <w:rPr>
                <w:rFonts w:ascii="宋体" w:hAnsi="宋体" w:cs="宋体" w:eastAsia="宋体" w:hint="default"/>
                <w:sz w:val="18"/>
                <w:szCs w:val="18"/>
              </w:rPr>
              <w:t>号]认定该公司为</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高新技术企业，该公司注册地为绵阳高新区，符合财政部、</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国家税务总局[财税(2006)88]号《关于企业技术创新有关企</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业所得税优惠政策的通知》第四条“自</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日起，</w:t>
            </w:r>
          </w:p>
        </w:tc>
      </w:tr>
      <w:tr>
        <w:trPr>
          <w:trHeight w:val="234"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24</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绵阳虹发模型设计制作有限公司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国家高新技术产业开发区内新创办的高新技术企业，自获利</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年度起两年内免征企业所得税</w:t>
            </w:r>
            <w:r>
              <w:rPr>
                <w:rFonts w:ascii="宋体" w:hAnsi="宋体" w:cs="宋体" w:eastAsia="宋体" w:hint="default"/>
                <w:spacing w:val="-81"/>
                <w:sz w:val="18"/>
                <w:szCs w:val="18"/>
              </w:rPr>
              <w:t>，</w:t>
            </w:r>
            <w:r>
              <w:rPr>
                <w:rFonts w:ascii="宋体" w:hAnsi="宋体" w:cs="宋体" w:eastAsia="宋体" w:hint="default"/>
                <w:sz w:val="18"/>
                <w:szCs w:val="18"/>
              </w:rPr>
              <w:t>免税期满</w:t>
            </w:r>
            <w:r>
              <w:rPr>
                <w:rFonts w:ascii="宋体" w:hAnsi="宋体" w:cs="宋体" w:eastAsia="宋体" w:hint="default"/>
                <w:spacing w:val="-2"/>
                <w:sz w:val="18"/>
                <w:szCs w:val="18"/>
              </w:rPr>
              <w:t>后</w:t>
            </w:r>
            <w:r>
              <w:rPr>
                <w:rFonts w:ascii="宋体" w:hAnsi="宋体" w:cs="宋体" w:eastAsia="宋体" w:hint="default"/>
                <w:sz w:val="18"/>
                <w:szCs w:val="18"/>
              </w:rPr>
              <w:t>减按</w:t>
            </w:r>
            <w:r>
              <w:rPr>
                <w:rFonts w:ascii="宋体" w:hAnsi="宋体" w:cs="宋体" w:eastAsia="宋体" w:hint="default"/>
                <w:spacing w:val="-46"/>
                <w:sz w:val="18"/>
                <w:szCs w:val="18"/>
              </w:rPr>
              <w:t> </w:t>
            </w:r>
            <w:r>
              <w:rPr>
                <w:rFonts w:ascii="宋体" w:hAnsi="宋体" w:cs="宋体" w:eastAsia="宋体" w:hint="default"/>
                <w:sz w:val="18"/>
                <w:szCs w:val="18"/>
              </w:rPr>
              <w:t>15％的税率</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征收企业所得税”税收优惠条件，经绵阳高新区国家税务局</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受理，本公司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年所得税负为</w:t>
            </w:r>
            <w:r>
              <w:rPr>
                <w:rFonts w:ascii="宋体" w:hAnsi="宋体" w:cs="宋体" w:eastAsia="宋体" w:hint="default"/>
                <w:spacing w:val="-46"/>
                <w:sz w:val="18"/>
                <w:szCs w:val="18"/>
              </w:rPr>
              <w:t> </w:t>
            </w:r>
            <w:r>
              <w:rPr>
                <w:rFonts w:ascii="宋体" w:hAnsi="宋体" w:cs="宋体" w:eastAsia="宋体" w:hint="default"/>
                <w:sz w:val="18"/>
                <w:szCs w:val="18"/>
              </w:rPr>
              <w:t>0，2008</w:t>
            </w:r>
            <w:r>
              <w:rPr>
                <w:rFonts w:ascii="宋体" w:hAnsi="宋体" w:cs="宋体" w:eastAsia="宋体" w:hint="default"/>
                <w:spacing w:val="-46"/>
                <w:sz w:val="18"/>
                <w:szCs w:val="18"/>
              </w:rPr>
              <w:t> </w:t>
            </w:r>
            <w:r>
              <w:rPr>
                <w:rFonts w:ascii="宋体" w:hAnsi="宋体" w:cs="宋体" w:eastAsia="宋体" w:hint="default"/>
                <w:sz w:val="18"/>
                <w:szCs w:val="18"/>
              </w:rPr>
              <w:t>年亏损，所得税</w:t>
            </w:r>
          </w:p>
        </w:tc>
      </w:tr>
      <w:tr>
        <w:trPr>
          <w:trHeight w:val="240"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负实际为</w:t>
            </w:r>
            <w:r>
              <w:rPr>
                <w:rFonts w:ascii="宋体" w:hAnsi="宋体" w:cs="宋体" w:eastAsia="宋体" w:hint="default"/>
                <w:spacing w:val="-46"/>
                <w:sz w:val="18"/>
                <w:szCs w:val="18"/>
              </w:rPr>
              <w:t> </w:t>
            </w:r>
            <w:r>
              <w:rPr>
                <w:rFonts w:ascii="宋体" w:hAnsi="宋体" w:cs="宋体" w:eastAsia="宋体" w:hint="default"/>
                <w:sz w:val="18"/>
                <w:szCs w:val="18"/>
              </w:rPr>
              <w:t>0。</w:t>
            </w:r>
          </w:p>
        </w:tc>
      </w:tr>
    </w:tbl>
    <w:p>
      <w:pPr>
        <w:spacing w:after="0" w:line="206"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720"/>
        <w:gridCol w:w="2880"/>
        <w:gridCol w:w="720"/>
        <w:gridCol w:w="4860"/>
      </w:tblGrid>
      <w:tr>
        <w:trPr>
          <w:trHeight w:val="237"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根据财税[2008]104</w:t>
            </w:r>
            <w:r>
              <w:rPr>
                <w:rFonts w:ascii="宋体" w:hAnsi="宋体" w:cs="宋体" w:eastAsia="宋体" w:hint="default"/>
                <w:spacing w:val="-46"/>
                <w:sz w:val="18"/>
                <w:szCs w:val="18"/>
              </w:rPr>
              <w:t> </w:t>
            </w:r>
            <w:r>
              <w:rPr>
                <w:rFonts w:ascii="宋体" w:hAnsi="宋体" w:cs="宋体" w:eastAsia="宋体" w:hint="default"/>
                <w:sz w:val="18"/>
                <w:szCs w:val="18"/>
              </w:rPr>
              <w:t>号《财政部、海关总署、国家税务总局</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关于支持汶川地震灾后恢复重建有关税收政策问题的通</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知》，对受灾严重地区损失严重的企业，免征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w:t>
            </w:r>
          </w:p>
        </w:tc>
      </w:tr>
      <w:tr>
        <w:trPr>
          <w:trHeight w:val="234"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25</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sz w:val="18"/>
              </w:rPr>
              <w:t>25%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业所得税。绵阳市涪城区人民政府认定本公司为“汶川地震</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损失严重企业”，本公司已将上述认定函报绵阳市地方税务</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局直属一分局备案。2008</w:t>
            </w:r>
            <w:r>
              <w:rPr>
                <w:rFonts w:ascii="宋体" w:hAnsi="宋体" w:cs="宋体" w:eastAsia="宋体" w:hint="default"/>
                <w:spacing w:val="-46"/>
                <w:sz w:val="18"/>
                <w:szCs w:val="18"/>
              </w:rPr>
              <w:t> </w:t>
            </w:r>
            <w:r>
              <w:rPr>
                <w:rFonts w:ascii="宋体" w:hAnsi="宋体" w:cs="宋体" w:eastAsia="宋体" w:hint="default"/>
                <w:sz w:val="18"/>
                <w:szCs w:val="18"/>
              </w:rPr>
              <w:t>年本公司免征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年度企业所得</w:t>
            </w:r>
          </w:p>
        </w:tc>
      </w:tr>
      <w:tr>
        <w:trPr>
          <w:trHeight w:val="240"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税。</w:t>
            </w:r>
          </w:p>
        </w:tc>
      </w:tr>
      <w:tr>
        <w:trPr>
          <w:trHeight w:val="33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26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日安徽省科学技术厅、安徽省财政厅、</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安徽省国家税务局、安徽省地方税务局联合下发[科高</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〔2009〕13</w:t>
            </w:r>
            <w:r>
              <w:rPr>
                <w:rFonts w:ascii="宋体" w:hAnsi="宋体" w:cs="宋体" w:eastAsia="宋体" w:hint="default"/>
                <w:spacing w:val="-46"/>
                <w:sz w:val="18"/>
                <w:szCs w:val="18"/>
              </w:rPr>
              <w:t> </w:t>
            </w:r>
            <w:r>
              <w:rPr>
                <w:rFonts w:ascii="宋体" w:hAnsi="宋体" w:cs="宋体" w:eastAsia="宋体" w:hint="default"/>
                <w:sz w:val="18"/>
                <w:szCs w:val="18"/>
              </w:rPr>
              <w:t>号] 《关于公布安徽省</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年第二批高新技术</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企业认定名单的通知》，该公司及该公司子公司中科美菱低</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15%</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温科技有限责任公司被认定为安徽省 2008</w:t>
            </w:r>
            <w:r>
              <w:rPr>
                <w:rFonts w:ascii="宋体" w:hAnsi="宋体" w:cs="宋体" w:eastAsia="宋体" w:hint="default"/>
                <w:spacing w:val="-46"/>
                <w:sz w:val="18"/>
                <w:szCs w:val="18"/>
              </w:rPr>
              <w:t> </w:t>
            </w:r>
            <w:r>
              <w:rPr>
                <w:rFonts w:ascii="宋体" w:hAnsi="宋体" w:cs="宋体" w:eastAsia="宋体" w:hint="default"/>
                <w:sz w:val="18"/>
                <w:szCs w:val="18"/>
              </w:rPr>
              <w:t>年度第二批高新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技术企业。按照《企业所得税法》等相关法规规定，该公司</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及子公司中科美菱低温科技有限责任公司自</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日起享受国家高新技术企业所得税等优惠政策，三年内享受</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国家高新技术企业</w:t>
            </w:r>
            <w:r>
              <w:rPr>
                <w:rFonts w:ascii="宋体" w:hAnsi="宋体" w:cs="宋体" w:eastAsia="宋体" w:hint="default"/>
                <w:spacing w:val="-46"/>
                <w:sz w:val="18"/>
                <w:szCs w:val="18"/>
              </w:rPr>
              <w:t> </w:t>
            </w:r>
            <w:r>
              <w:rPr>
                <w:rFonts w:ascii="宋体" w:hAnsi="宋体" w:cs="宋体" w:eastAsia="宋体" w:hint="default"/>
                <w:sz w:val="18"/>
                <w:szCs w:val="18"/>
              </w:rPr>
              <w:t>15%的所得税税率，其余子公司按</w:t>
            </w:r>
            <w:r>
              <w:rPr>
                <w:rFonts w:ascii="宋体" w:hAnsi="宋体" w:cs="宋体" w:eastAsia="宋体" w:hint="default"/>
                <w:spacing w:val="-46"/>
                <w:sz w:val="18"/>
                <w:szCs w:val="18"/>
              </w:rPr>
              <w:t> </w:t>
            </w:r>
            <w:r>
              <w:rPr>
                <w:rFonts w:ascii="宋体" w:hAnsi="宋体" w:cs="宋体" w:eastAsia="宋体" w:hint="default"/>
                <w:sz w:val="18"/>
                <w:szCs w:val="18"/>
              </w:rPr>
              <w:t>25%的</w:t>
            </w:r>
          </w:p>
        </w:tc>
      </w:tr>
      <w:tr>
        <w:trPr>
          <w:trHeight w:val="242"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税率缴纳所得税。</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长春长虹电子科技有限公司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江西长虹电子科技发展公司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同“四川长虹民生物流有限责任公司”备注。</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236"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根据《国务院关于实施企业所得税过渡优惠政策的通知》[国</w:t>
            </w:r>
            <w:r>
              <w:rPr>
                <w:rFonts w:ascii="宋体" w:hAnsi="宋体" w:cs="宋体" w:eastAsia="宋体" w:hint="default"/>
                <w:sz w:val="18"/>
                <w:szCs w:val="18"/>
              </w:rPr>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发（2007）39</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pacing w:val="-54"/>
                <w:sz w:val="18"/>
                <w:szCs w:val="18"/>
              </w:rPr>
              <w:t> </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pacing w:val="18"/>
                <w:sz w:val="18"/>
                <w:szCs w:val="18"/>
              </w:rPr>
              <w:t>2008年1月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日起，原享受低税率</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36</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sz w:val="18"/>
              </w:rPr>
              <w:t>18%</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优惠政策的企业，在新税法施行后</w:t>
            </w:r>
            <w:r>
              <w:rPr>
                <w:rFonts w:ascii="宋体" w:hAnsi="宋体" w:cs="宋体" w:eastAsia="宋体" w:hint="default"/>
                <w:spacing w:val="-41"/>
                <w:sz w:val="18"/>
                <w:szCs w:val="18"/>
              </w:rPr>
              <w:t> </w:t>
            </w:r>
            <w:r>
              <w:rPr>
                <w:rFonts w:ascii="宋体" w:hAnsi="宋体" w:cs="宋体" w:eastAsia="宋体" w:hint="default"/>
                <w:sz w:val="18"/>
                <w:szCs w:val="18"/>
              </w:rPr>
              <w:t>5</w:t>
            </w:r>
            <w:r>
              <w:rPr>
                <w:rFonts w:ascii="宋体" w:hAnsi="宋体" w:cs="宋体" w:eastAsia="宋体" w:hint="default"/>
                <w:spacing w:val="-41"/>
                <w:sz w:val="18"/>
                <w:szCs w:val="18"/>
              </w:rPr>
              <w:t> </w:t>
            </w:r>
            <w:r>
              <w:rPr>
                <w:rFonts w:ascii="宋体" w:hAnsi="宋体" w:cs="宋体" w:eastAsia="宋体" w:hint="default"/>
                <w:sz w:val="18"/>
                <w:szCs w:val="18"/>
              </w:rPr>
              <w:t>年内逐步过渡到法定税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率。其中：享受企业所得税</w:t>
            </w:r>
            <w:r>
              <w:rPr>
                <w:rFonts w:ascii="宋体" w:hAnsi="宋体" w:cs="宋体" w:eastAsia="宋体" w:hint="default"/>
                <w:spacing w:val="-46"/>
                <w:sz w:val="18"/>
                <w:szCs w:val="18"/>
              </w:rPr>
              <w:t> </w:t>
            </w:r>
            <w:r>
              <w:rPr>
                <w:rFonts w:ascii="宋体" w:hAnsi="宋体" w:cs="宋体" w:eastAsia="宋体" w:hint="default"/>
                <w:sz w:val="18"/>
                <w:szCs w:val="18"/>
              </w:rPr>
              <w:t>15%税率的企业，2008</w:t>
            </w:r>
            <w:r>
              <w:rPr>
                <w:rFonts w:ascii="宋体" w:hAnsi="宋体" w:cs="宋体" w:eastAsia="宋体" w:hint="default"/>
                <w:spacing w:val="-46"/>
                <w:sz w:val="18"/>
                <w:szCs w:val="18"/>
              </w:rPr>
              <w:t> </w:t>
            </w:r>
            <w:r>
              <w:rPr>
                <w:rFonts w:ascii="宋体" w:hAnsi="宋体" w:cs="宋体" w:eastAsia="宋体" w:hint="default"/>
                <w:sz w:val="18"/>
                <w:szCs w:val="18"/>
              </w:rPr>
              <w:t>年按</w:t>
            </w:r>
            <w:r>
              <w:rPr>
                <w:rFonts w:ascii="宋体" w:hAnsi="宋体" w:cs="宋体" w:eastAsia="宋体" w:hint="default"/>
                <w:spacing w:val="-46"/>
                <w:sz w:val="18"/>
                <w:szCs w:val="18"/>
              </w:rPr>
              <w:t> </w:t>
            </w:r>
            <w:r>
              <w:rPr>
                <w:rFonts w:ascii="宋体" w:hAnsi="宋体" w:cs="宋体" w:eastAsia="宋体" w:hint="default"/>
                <w:sz w:val="18"/>
                <w:szCs w:val="18"/>
              </w:rPr>
              <w:t>18%</w:t>
            </w:r>
          </w:p>
        </w:tc>
      </w:tr>
      <w:tr>
        <w:trPr>
          <w:trHeight w:val="503"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税率执行”的规定，本公司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年度执行</w:t>
            </w:r>
            <w:r>
              <w:rPr>
                <w:rFonts w:ascii="宋体" w:hAnsi="宋体" w:cs="宋体" w:eastAsia="宋体" w:hint="default"/>
                <w:spacing w:val="-46"/>
                <w:sz w:val="18"/>
                <w:szCs w:val="18"/>
              </w:rPr>
              <w:t> </w:t>
            </w:r>
            <w:r>
              <w:rPr>
                <w:rFonts w:ascii="宋体" w:hAnsi="宋体" w:cs="宋体" w:eastAsia="宋体" w:hint="default"/>
                <w:sz w:val="18"/>
                <w:szCs w:val="18"/>
              </w:rPr>
              <w:t>18%所得税税率。</w:t>
            </w:r>
          </w:p>
        </w:tc>
      </w:tr>
      <w:tr>
        <w:trPr>
          <w:trHeight w:val="311" w:hRule="exact"/>
        </w:trPr>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48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公司所得税率为</w:t>
            </w:r>
            <w:r>
              <w:rPr>
                <w:rFonts w:ascii="宋体" w:hAnsi="宋体" w:cs="宋体" w:eastAsia="宋体" w:hint="default"/>
                <w:spacing w:val="-46"/>
                <w:sz w:val="18"/>
                <w:szCs w:val="18"/>
              </w:rPr>
              <w:t> </w:t>
            </w:r>
            <w:r>
              <w:rPr>
                <w:rFonts w:ascii="宋体" w:hAnsi="宋体" w:cs="宋体" w:eastAsia="宋体" w:hint="default"/>
                <w:sz w:val="18"/>
                <w:szCs w:val="18"/>
              </w:rPr>
              <w:t>25%。子公司华意压缩机（荆州）有限公司</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日经荆州市工商行政管理局重新核准登记变</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更为中外合资企业后，根据湖北省荆州市国家税务局[荆国</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税函（2008）18</w:t>
            </w:r>
            <w:r>
              <w:rPr>
                <w:rFonts w:ascii="宋体" w:hAnsi="宋体" w:cs="宋体" w:eastAsia="宋体" w:hint="default"/>
                <w:spacing w:val="-44"/>
                <w:sz w:val="18"/>
                <w:szCs w:val="18"/>
              </w:rPr>
              <w:t> </w:t>
            </w:r>
            <w:r>
              <w:rPr>
                <w:rFonts w:ascii="宋体" w:hAnsi="宋体" w:cs="宋体" w:eastAsia="宋体" w:hint="default"/>
                <w:spacing w:val="-5"/>
                <w:sz w:val="18"/>
                <w:szCs w:val="18"/>
              </w:rPr>
              <w:t>号]批准，从</w:t>
            </w:r>
            <w:r>
              <w:rPr>
                <w:rFonts w:ascii="宋体" w:hAnsi="宋体" w:cs="宋体" w:eastAsia="宋体" w:hint="default"/>
                <w:spacing w:val="-44"/>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年起享受企业所得税“两</w:t>
            </w:r>
          </w:p>
        </w:tc>
      </w:tr>
      <w:tr>
        <w:trPr>
          <w:trHeight w:val="467" w:hRule="exact"/>
        </w:trPr>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37</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见备</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免三减”税收优惠政策；（2）根据浙江省科学技术厅、财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政厅、浙江省国家税务局和地方税务局［浙科发高（2008）</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pacing w:val="-40"/>
                <w:sz w:val="18"/>
                <w:szCs w:val="18"/>
              </w:rPr>
              <w:t> </w:t>
            </w:r>
            <w:r>
              <w:rPr>
                <w:rFonts w:ascii="宋体" w:hAnsi="宋体" w:cs="宋体" w:eastAsia="宋体" w:hint="default"/>
                <w:spacing w:val="-5"/>
                <w:sz w:val="18"/>
                <w:szCs w:val="18"/>
              </w:rPr>
              <w:t>号］通知，加西贝拉压缩机有限公司被认定为</w:t>
            </w:r>
            <w:r>
              <w:rPr>
                <w:rFonts w:ascii="宋体" w:hAnsi="宋体" w:cs="宋体" w:eastAsia="宋体" w:hint="default"/>
                <w:spacing w:val="-40"/>
                <w:sz w:val="18"/>
                <w:szCs w:val="18"/>
              </w:rPr>
              <w:t> </w:t>
            </w: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年浙</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江省第一批高新技术企业，认定有效期为</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pacing w:val="-4"/>
                <w:sz w:val="18"/>
                <w:szCs w:val="18"/>
              </w:rPr>
              <w:t>年。按照《企业</w:t>
            </w:r>
          </w:p>
        </w:tc>
      </w:tr>
      <w:tr>
        <w:trPr>
          <w:trHeight w:val="233" w:hRule="exact"/>
        </w:trPr>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486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所得税法》等相关法规规定，自</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日起三年内</w:t>
            </w:r>
          </w:p>
        </w:tc>
      </w:tr>
      <w:tr>
        <w:trPr>
          <w:trHeight w:val="316" w:hRule="exact"/>
        </w:trPr>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48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享受国家高新技术企业</w:t>
            </w:r>
            <w:r>
              <w:rPr>
                <w:rFonts w:ascii="宋体" w:hAnsi="宋体" w:cs="宋体" w:eastAsia="宋体" w:hint="default"/>
                <w:spacing w:val="-46"/>
                <w:sz w:val="18"/>
                <w:szCs w:val="18"/>
              </w:rPr>
              <w:t> </w:t>
            </w:r>
            <w:r>
              <w:rPr>
                <w:rFonts w:ascii="宋体" w:hAnsi="宋体" w:cs="宋体" w:eastAsia="宋体" w:hint="default"/>
                <w:sz w:val="18"/>
                <w:szCs w:val="18"/>
              </w:rPr>
              <w:t>15%的所得税优惠税率。</w:t>
            </w:r>
          </w:p>
        </w:tc>
      </w:tr>
      <w:tr>
        <w:trPr>
          <w:trHeight w:val="50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sz w:val="18"/>
              </w:rPr>
              <w:t>38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265" w:right="173" w:hanging="90"/>
              <w:jc w:val="left"/>
              <w:rPr>
                <w:rFonts w:ascii="宋体" w:hAnsi="宋体" w:cs="宋体" w:eastAsia="宋体" w:hint="default"/>
                <w:sz w:val="18"/>
                <w:szCs w:val="18"/>
              </w:rPr>
            </w:pPr>
            <w:r>
              <w:rPr>
                <w:rFonts w:ascii="宋体" w:hAnsi="宋体" w:cs="宋体" w:eastAsia="宋体" w:hint="default"/>
                <w:sz w:val="18"/>
                <w:szCs w:val="18"/>
              </w:rPr>
              <w:t>见备 注</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03" w:right="102"/>
              <w:jc w:val="left"/>
              <w:rPr>
                <w:rFonts w:ascii="宋体" w:hAnsi="宋体" w:cs="宋体" w:eastAsia="宋体" w:hint="default"/>
                <w:sz w:val="18"/>
                <w:szCs w:val="18"/>
              </w:rPr>
            </w:pPr>
            <w:r>
              <w:rPr>
                <w:rFonts w:ascii="宋体" w:hAnsi="宋体" w:cs="宋体" w:eastAsia="宋体" w:hint="default"/>
                <w:sz w:val="18"/>
                <w:szCs w:val="18"/>
              </w:rPr>
              <w:t>公司的母公司执行</w:t>
            </w:r>
            <w:r>
              <w:rPr>
                <w:rFonts w:ascii="宋体" w:hAnsi="宋体" w:cs="宋体" w:eastAsia="宋体" w:hint="default"/>
                <w:spacing w:val="-46"/>
                <w:sz w:val="18"/>
                <w:szCs w:val="18"/>
              </w:rPr>
              <w:t> </w:t>
            </w:r>
            <w:r>
              <w:rPr>
                <w:rFonts w:ascii="宋体" w:hAnsi="宋体" w:cs="宋体" w:eastAsia="宋体" w:hint="default"/>
                <w:sz w:val="18"/>
                <w:szCs w:val="18"/>
              </w:rPr>
              <w:t>25%的税率。子公司</w:t>
            </w:r>
            <w:r>
              <w:rPr>
                <w:rFonts w:ascii="宋体" w:hAnsi="宋体" w:cs="宋体" w:eastAsia="宋体" w:hint="default"/>
                <w:spacing w:val="-46"/>
                <w:sz w:val="18"/>
                <w:szCs w:val="18"/>
              </w:rPr>
              <w:t> </w:t>
            </w:r>
            <w:r>
              <w:rPr>
                <w:rFonts w:ascii="宋体" w:hAnsi="宋体" w:cs="宋体" w:eastAsia="宋体" w:hint="default"/>
                <w:sz w:val="18"/>
                <w:szCs w:val="18"/>
              </w:rPr>
              <w:t>Orion</w:t>
            </w:r>
            <w:r>
              <w:rPr>
                <w:rFonts w:ascii="宋体" w:hAnsi="宋体" w:cs="宋体" w:eastAsia="宋体" w:hint="default"/>
                <w:spacing w:val="-18"/>
                <w:sz w:val="18"/>
                <w:szCs w:val="18"/>
              </w:rPr>
              <w:t> </w:t>
            </w:r>
            <w:r>
              <w:rPr>
                <w:rFonts w:ascii="宋体" w:hAnsi="宋体" w:cs="宋体" w:eastAsia="宋体" w:hint="default"/>
                <w:sz w:val="18"/>
                <w:szCs w:val="18"/>
              </w:rPr>
              <w:t>OLED</w:t>
            </w:r>
            <w:r>
              <w:rPr>
                <w:rFonts w:ascii="宋体" w:hAnsi="宋体" w:cs="宋体" w:eastAsia="宋体" w:hint="default"/>
                <w:spacing w:val="-18"/>
                <w:sz w:val="18"/>
                <w:szCs w:val="18"/>
              </w:rPr>
              <w:t> </w:t>
            </w:r>
            <w:r>
              <w:rPr>
                <w:rFonts w:ascii="宋体" w:hAnsi="宋体" w:cs="宋体" w:eastAsia="宋体" w:hint="default"/>
                <w:sz w:val="18"/>
                <w:szCs w:val="18"/>
              </w:rPr>
              <w:t>CO.,LTD</w:t>
            </w:r>
            <w:r>
              <w:rPr>
                <w:rFonts w:ascii="宋体" w:hAnsi="宋体" w:cs="宋体" w:eastAsia="宋体" w:hint="default"/>
                <w:sz w:val="18"/>
                <w:szCs w:val="18"/>
              </w:rPr>
              <w:t> 的所得税税率为</w:t>
            </w:r>
            <w:r>
              <w:rPr>
                <w:rFonts w:ascii="宋体" w:hAnsi="宋体" w:cs="宋体" w:eastAsia="宋体" w:hint="default"/>
                <w:spacing w:val="-46"/>
                <w:sz w:val="18"/>
                <w:szCs w:val="18"/>
              </w:rPr>
              <w:t> </w:t>
            </w:r>
            <w:r>
              <w:rPr>
                <w:rFonts w:ascii="宋体" w:hAnsi="宋体" w:cs="宋体" w:eastAsia="宋体" w:hint="default"/>
                <w:sz w:val="18"/>
                <w:szCs w:val="18"/>
              </w:rPr>
              <w:t>27.5%。</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25%</w:t>
            </w:r>
          </w:p>
        </w:tc>
        <w:tc>
          <w:tcPr>
            <w:tcW w:w="4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139" w:firstLine="420"/>
        <w:jc w:val="both"/>
      </w:pPr>
      <w:r>
        <w:rPr>
          <w:spacing w:val="-2"/>
        </w:rPr>
        <w:t>2、增值税：按主营（彩电、空调、电池）业务收入和材料、废料销售收入的</w:t>
      </w:r>
      <w:r>
        <w:rPr>
          <w:spacing w:val="-39"/>
        </w:rPr>
        <w:t> </w:t>
      </w:r>
      <w:r>
        <w:rPr>
          <w:spacing w:val="-1"/>
        </w:rPr>
        <w:t>17%计算销项税扣除</w:t>
      </w:r>
      <w:r>
        <w:rPr/>
        <w:t> 进项税后的金额缴纳。长虹电器（澳大利亚）有限公司执行</w:t>
      </w:r>
      <w:r>
        <w:rPr>
          <w:spacing w:val="-54"/>
        </w:rPr>
        <w:t> </w:t>
      </w:r>
      <w:r>
        <w:rPr/>
        <w:t>10%的增值税税率。长虹（香港）贸易有</w:t>
      </w:r>
      <w:r>
        <w:rPr/>
        <w:t> 限公司无增值税。长虹欧洲电器有限责任公司执行</w:t>
      </w:r>
      <w:r>
        <w:rPr>
          <w:spacing w:val="-55"/>
        </w:rPr>
        <w:t> </w:t>
      </w:r>
      <w:r>
        <w:rPr/>
        <w:t>19％的增值税税率。</w:t>
      </w:r>
    </w:p>
    <w:p>
      <w:pPr>
        <w:pStyle w:val="BodyText"/>
        <w:spacing w:line="272" w:lineRule="exact"/>
        <w:ind w:left="140" w:right="138" w:firstLine="420"/>
        <w:jc w:val="both"/>
      </w:pPr>
      <w:r>
        <w:rPr/>
        <w:t>软件产品销售所纳增值税，2010</w:t>
      </w:r>
      <w:r>
        <w:rPr>
          <w:spacing w:val="-70"/>
        </w:rPr>
        <w:t> </w:t>
      </w:r>
      <w:r>
        <w:rPr/>
        <w:t>年前按</w:t>
      </w:r>
      <w:r>
        <w:rPr>
          <w:spacing w:val="-71"/>
        </w:rPr>
        <w:t> </w:t>
      </w:r>
      <w:r>
        <w:rPr/>
        <w:t>17%的法定税率征收增值税，对实际税负超过</w:t>
      </w:r>
      <w:r>
        <w:rPr>
          <w:spacing w:val="-71"/>
        </w:rPr>
        <w:t> </w:t>
      </w:r>
      <w:r>
        <w:rPr/>
        <w:t>3%的部分即</w:t>
      </w:r>
      <w:r>
        <w:rPr/>
        <w:t> 征即退，由企业用于研究开发软件产品和扩大再生产，不作为企业所得税应税收入，不予征收企业所 得税。子公司成都长虹网络科技有限责任公司属于经认定的新创办软件企业。</w:t>
      </w:r>
    </w:p>
    <w:p>
      <w:pPr>
        <w:pStyle w:val="BodyText"/>
        <w:spacing w:line="248" w:lineRule="exact"/>
        <w:ind w:right="124"/>
        <w:jc w:val="left"/>
      </w:pPr>
      <w:r>
        <w:rPr/>
        <w:t>3、其他税项按国家规定计缴。</w:t>
      </w:r>
    </w:p>
    <w:p>
      <w:pPr>
        <w:spacing w:after="0" w:line="248" w:lineRule="exact"/>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Heading5"/>
        <w:spacing w:line="274" w:lineRule="exact" w:before="35"/>
        <w:ind w:left="563" w:right="124"/>
        <w:jc w:val="left"/>
        <w:rPr>
          <w:b w:val="0"/>
          <w:bCs w:val="0"/>
        </w:rPr>
      </w:pPr>
      <w:r>
        <w:rPr/>
        <w:t>七、企业合并及合并财务报表</w:t>
      </w:r>
      <w:r>
        <w:rPr>
          <w:b w:val="0"/>
          <w:bCs w:val="0"/>
        </w:rPr>
      </w:r>
    </w:p>
    <w:p>
      <w:pPr>
        <w:pStyle w:val="BodyText"/>
        <w:spacing w:line="272" w:lineRule="exact"/>
        <w:ind w:right="124"/>
        <w:jc w:val="left"/>
      </w:pPr>
      <w:r>
        <w:rPr/>
        <w:t>（一）子公司概况</w:t>
      </w:r>
    </w:p>
    <w:p>
      <w:pPr>
        <w:pStyle w:val="BodyText"/>
        <w:spacing w:line="272" w:lineRule="exact"/>
        <w:ind w:right="0"/>
        <w:jc w:val="left"/>
      </w:pPr>
      <w:r>
        <w:rPr>
          <w:spacing w:val="-5"/>
        </w:rPr>
        <w:t>1、子公司基本情况。截止</w:t>
      </w:r>
      <w:r>
        <w:rPr>
          <w:spacing w:val="-56"/>
        </w:rPr>
        <w:t> </w:t>
      </w:r>
      <w:r>
        <w:rPr/>
        <w:t>2008</w:t>
      </w:r>
      <w:r>
        <w:rPr>
          <w:spacing w:val="-55"/>
        </w:rPr>
        <w:t> </w:t>
      </w:r>
      <w:r>
        <w:rPr/>
        <w:t>年</w:t>
      </w:r>
      <w:r>
        <w:rPr>
          <w:spacing w:val="-56"/>
        </w:rPr>
        <w:t> </w:t>
      </w:r>
      <w:r>
        <w:rPr/>
        <w:t>12</w:t>
      </w:r>
      <w:r>
        <w:rPr>
          <w:spacing w:val="-55"/>
        </w:rPr>
        <w:t> </w:t>
      </w:r>
      <w:r>
        <w:rPr/>
        <w:t>月</w:t>
      </w:r>
      <w:r>
        <w:rPr>
          <w:spacing w:val="-57"/>
        </w:rPr>
        <w:t> </w:t>
      </w:r>
      <w:r>
        <w:rPr/>
        <w:t>31</w:t>
      </w:r>
      <w:r>
        <w:rPr>
          <w:spacing w:val="-55"/>
        </w:rPr>
        <w:t> </w:t>
      </w:r>
      <w:r>
        <w:rPr>
          <w:spacing w:val="-6"/>
        </w:rPr>
        <w:t>日，公司有</w:t>
      </w:r>
      <w:r>
        <w:rPr>
          <w:spacing w:val="-56"/>
        </w:rPr>
        <w:t> </w:t>
      </w:r>
      <w:r>
        <w:rPr/>
        <w:t>40</w:t>
      </w:r>
      <w:r>
        <w:rPr>
          <w:spacing w:val="-55"/>
        </w:rPr>
        <w:t> </w:t>
      </w:r>
      <w:r>
        <w:rPr/>
        <w:t>家子公司。其中四川长虹电源有限责任</w:t>
      </w:r>
    </w:p>
    <w:p>
      <w:pPr>
        <w:pStyle w:val="BodyText"/>
        <w:spacing w:line="272" w:lineRule="exact" w:before="26"/>
        <w:ind w:left="140" w:right="138"/>
        <w:jc w:val="both"/>
      </w:pPr>
      <w:r>
        <w:rPr/>
        <w:t>公司、四川虹欧显示器件有限公司、四川长虹置业有限公司、深圳长虹科技有限责任公司</w:t>
      </w:r>
      <w:r>
        <w:rPr>
          <w:spacing w:val="-52"/>
        </w:rPr>
        <w:t> </w:t>
      </w:r>
      <w:r>
        <w:rPr/>
        <w:t>4</w:t>
      </w:r>
      <w:r>
        <w:rPr>
          <w:spacing w:val="-52"/>
        </w:rPr>
        <w:t> </w:t>
      </w:r>
      <w:r>
        <w:rPr/>
        <w:t>家公司是</w:t>
      </w:r>
      <w:r>
        <w:rPr/>
        <w:t> 公司通过同一控制下的合并方式取得的子公司；合肥美菱股份有限公司、华意压缩机股份有限公司是 </w:t>
      </w:r>
      <w:r>
        <w:rPr>
          <w:spacing w:val="-5"/>
        </w:rPr>
        <w:t>公司通过非同一控制下的企业合并取得的子公司；其余</w:t>
      </w:r>
      <w:r>
        <w:rPr>
          <w:spacing w:val="-46"/>
        </w:rPr>
        <w:t> </w:t>
      </w:r>
      <w:r>
        <w:rPr/>
        <w:t>34</w:t>
      </w:r>
      <w:r>
        <w:rPr>
          <w:spacing w:val="-46"/>
        </w:rPr>
        <w:t> </w:t>
      </w:r>
      <w:r>
        <w:rPr/>
        <w:t>家子公司都是公司直接对外投资取得的子公</w:t>
      </w:r>
      <w:r>
        <w:rPr/>
        <w:t> 司。各子公司基本情况如下：</w:t>
      </w:r>
    </w:p>
    <w:p>
      <w:pPr>
        <w:pStyle w:val="BodyText"/>
        <w:spacing w:line="248" w:lineRule="exact"/>
        <w:ind w:right="124"/>
        <w:jc w:val="left"/>
      </w:pPr>
      <w:r>
        <w:rPr/>
        <w:t>（1）子公司全称、简称、业务性质、注册（办公）地点</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756"/>
        <w:gridCol w:w="3244"/>
        <w:gridCol w:w="1494"/>
        <w:gridCol w:w="1147"/>
        <w:gridCol w:w="1301"/>
        <w:gridCol w:w="1238"/>
      </w:tblGrid>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全称</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简称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0" w:right="0"/>
              <w:jc w:val="left"/>
              <w:rPr>
                <w:rFonts w:ascii="宋体" w:hAnsi="宋体" w:cs="宋体" w:eastAsia="宋体" w:hint="default"/>
                <w:sz w:val="18"/>
                <w:szCs w:val="18"/>
              </w:rPr>
            </w:pPr>
            <w:r>
              <w:rPr>
                <w:rFonts w:ascii="宋体" w:hAnsi="宋体" w:cs="宋体" w:eastAsia="宋体" w:hint="default"/>
                <w:sz w:val="18"/>
                <w:szCs w:val="18"/>
              </w:rPr>
              <w:t>经营/办公地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长虹电器（澳大利亚）有限公司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墨尔本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墨尔本</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布拉格</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布拉格</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6</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分销</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7</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上海长虹空调有限公司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8</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9</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9.1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深圳凯虹移动通信有限公司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深圳凯虹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9.2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重庆国虹科技发展有限公司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重庆国虹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10</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11.1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成都长虹网络科技有限责任公司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成都网络</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15.1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中山广虹模塑科技有限公司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中山模塑</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16</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湖南长虹空调销售有限公司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17</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18</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19</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20</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绵阳虹发模型设计制作有限公司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物流</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24.1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绵阳市长虹驾驶培训有限责任公司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长虹驾校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驾驶培训</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26</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26.1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中科美菱低温科技有限责任公司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26.2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江西美菱制冷有限公司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江西美菱</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26.3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合肥长虹美菱制冷公司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美菱制冷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756"/>
        <w:gridCol w:w="3244"/>
        <w:gridCol w:w="1494"/>
        <w:gridCol w:w="1147"/>
        <w:gridCol w:w="1301"/>
        <w:gridCol w:w="1238"/>
      </w:tblGrid>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w w:val="80"/>
                <w:sz w:val="21"/>
                <w:szCs w:val="21"/>
              </w:rPr>
              <w:t>绵阳乐家易</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w w:val="80"/>
                <w:sz w:val="21"/>
                <w:szCs w:val="21"/>
              </w:rPr>
              <w:t>重庆虹生活</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太原乐家易商贸连锁有限公司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太原商贸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贵阳乐家易商贸有限公司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贵阳商贸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27.6</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呼和浩特乐家易商贸有限公司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pacing w:val="-3"/>
                <w:w w:val="75"/>
                <w:sz w:val="21"/>
                <w:szCs w:val="21"/>
              </w:rPr>
              <w:t>呼和浩特商贸</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27.7</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昆明意家虹商贸有限公司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昆明商贸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27.8</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武汉乐家易商贸有限公司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武汉商贸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27.9</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石家庄乐家易商贸有限公司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w w:val="85"/>
                <w:sz w:val="21"/>
                <w:szCs w:val="21"/>
              </w:rPr>
              <w:t>石家庄商贸</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27.10</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合肥虹生活商贸有限公司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天津乐家易商贸有限公司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天津商贸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济南乐家易商贸有限公司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济南商贸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南宁虹生活商贸有限公司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南宁商贸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福州乐家易商贸有限公司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福州商贸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西安乐家易商贸有限公司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西安商贸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27.16</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杭州虹家贸易有限公司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杭州商贸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27.17</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长沙家易乐电器贸易有限公司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长沙商贸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27.18</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上海乐家易电器有限公司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上海商贸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28</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长春长虹电子科技有限责任公司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29</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30</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售后服务</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江西科技</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四川长虹电源有限责任公司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华意压缩机（荆州）有限公司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荆州市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荆州市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36.2</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景德镇市华意对外贸易有限公司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w w:val="85"/>
                <w:sz w:val="21"/>
                <w:szCs w:val="21"/>
              </w:rPr>
              <w:t>景德镇贸易</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36.3</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景德镇虹华家电部件有限公司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虹华家电</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36.4</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景德镇市华意荆华电器有限公司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华意荆华</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36.5</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7"/>
                <w:sz w:val="18"/>
                <w:szCs w:val="18"/>
              </w:rPr>
              <w:t>加西贝拉压缩机有限公司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加西贝拉</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嘉兴市</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嘉兴市</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36.5.1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7"/>
                <w:sz w:val="18"/>
                <w:szCs w:val="18"/>
              </w:rPr>
              <w:t>浙江加西贝拉投资发展有限公司</w:t>
            </w:r>
            <w:r>
              <w:rPr>
                <w:rFonts w:ascii="宋体" w:hAnsi="宋体" w:cs="宋体" w:eastAsia="宋体" w:hint="default"/>
                <w:sz w:val="18"/>
                <w:szCs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pacing w:val="-3"/>
                <w:w w:val="80"/>
                <w:sz w:val="21"/>
                <w:szCs w:val="21"/>
              </w:rPr>
              <w:t>加西贝拉投资</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嘉兴市</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嘉兴市</w:t>
            </w:r>
            <w:r>
              <w:rPr>
                <w:rFonts w:ascii="宋体" w:hAnsi="宋体" w:cs="宋体" w:eastAsia="宋体" w:hint="default"/>
                <w:sz w:val="18"/>
                <w:szCs w:val="18"/>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37</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四川虹视显示技术有限公司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售后服务</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37.1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Electra Investments B.V.</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Electra</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Amsterdam</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Amsterdam</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37.1.1</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Orion OLED CO.,LTD</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OOC</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w w:val="80"/>
                <w:sz w:val="21"/>
                <w:szCs w:val="21"/>
              </w:rPr>
              <w:t>韩国龟尾市</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w w:val="80"/>
                <w:sz w:val="21"/>
                <w:szCs w:val="21"/>
              </w:rPr>
              <w:t>韩国龟尾市</w:t>
            </w:r>
            <w:r>
              <w:rPr>
                <w:rFonts w:ascii="宋体" w:hAnsi="宋体" w:cs="宋体" w:eastAsia="宋体" w:hint="default"/>
                <w:sz w:val="21"/>
                <w:szCs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38</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四川虹信软件有限公司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r>
      <w:tr>
        <w:trPr>
          <w:trHeight w:val="34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39</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四川长虹空调有限公司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41"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40</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pacing w:val="3"/>
                <w:w w:val="75"/>
                <w:sz w:val="21"/>
                <w:szCs w:val="21"/>
              </w:rPr>
              <w:t>印尼雅加达</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pacing w:val="3"/>
                <w:w w:val="75"/>
                <w:sz w:val="21"/>
                <w:szCs w:val="21"/>
              </w:rPr>
              <w:t>印尼雅加达</w:t>
            </w:r>
            <w:r>
              <w:rPr>
                <w:rFonts w:ascii="宋体" w:hAnsi="宋体" w:cs="宋体" w:eastAsia="宋体" w:hint="default"/>
                <w:sz w:val="21"/>
                <w:szCs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bl>
    <w:p>
      <w:pPr>
        <w:pStyle w:val="BodyText"/>
        <w:spacing w:line="240" w:lineRule="auto" w:before="86"/>
        <w:ind w:right="124"/>
        <w:jc w:val="left"/>
      </w:pPr>
      <w:r>
        <w:rPr/>
        <w:t>（2）子公司业务范围</w:t>
      </w:r>
    </w:p>
    <w:p>
      <w:pPr>
        <w:spacing w:after="0" w:line="240" w:lineRule="auto"/>
        <w:jc w:val="left"/>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757"/>
        <w:gridCol w:w="1102"/>
        <w:gridCol w:w="7139"/>
      </w:tblGrid>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1"/>
              <w:jc w:val="right"/>
              <w:rPr>
                <w:rFonts w:ascii="宋体" w:hAnsi="宋体" w:cs="宋体" w:eastAsia="宋体" w:hint="default"/>
                <w:sz w:val="18"/>
                <w:szCs w:val="18"/>
              </w:rPr>
            </w:pPr>
            <w:r>
              <w:rPr>
                <w:rFonts w:ascii="宋体" w:hAnsi="宋体" w:cs="宋体" w:eastAsia="宋体" w:hint="default"/>
                <w:sz w:val="18"/>
                <w:szCs w:val="18"/>
              </w:rPr>
              <w:t>序号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简称</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业务范围</w:t>
            </w:r>
          </w:p>
        </w:tc>
      </w:tr>
      <w:tr>
        <w:trPr>
          <w:trHeight w:val="71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广播电视设备、电子计算机及外部设备、电子原件、通信设备、家用电器、汽车电器、</w:t>
            </w:r>
          </w:p>
          <w:p>
            <w:pPr>
              <w:pStyle w:val="TableParagraph"/>
              <w:spacing w:line="240" w:lineRule="auto"/>
              <w:ind w:left="103" w:right="184"/>
              <w:jc w:val="left"/>
              <w:rPr>
                <w:rFonts w:ascii="宋体" w:hAnsi="宋体" w:cs="宋体" w:eastAsia="宋体" w:hint="default"/>
                <w:sz w:val="18"/>
                <w:szCs w:val="18"/>
              </w:rPr>
            </w:pPr>
            <w:r>
              <w:rPr>
                <w:rFonts w:ascii="宋体" w:hAnsi="宋体" w:cs="宋体" w:eastAsia="宋体" w:hint="default"/>
                <w:sz w:val="18"/>
                <w:szCs w:val="18"/>
              </w:rPr>
              <w:t>仪器仪表的制造销售、五金交电销售、电子产品维护、公路货物运输（凡国家有专项规 定的按规定执行）。</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主营生产、加工、销售：空调器、电视机、镭射影蝶机、音响器材、电子计算机及上述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产品领配件。</w:t>
            </w:r>
          </w:p>
        </w:tc>
      </w:tr>
      <w:tr>
        <w:trPr>
          <w:trHeight w:val="119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生产、销售：视频产品、视听产品、电池产品、计算机网络产品、激光读写系列产品、</w:t>
            </w:r>
          </w:p>
          <w:p>
            <w:pPr>
              <w:pStyle w:val="TableParagraph"/>
              <w:spacing w:line="237" w:lineRule="auto" w:before="1"/>
              <w:ind w:left="103" w:right="184"/>
              <w:jc w:val="both"/>
              <w:rPr>
                <w:rFonts w:ascii="宋体" w:hAnsi="宋体" w:cs="宋体" w:eastAsia="宋体" w:hint="default"/>
                <w:sz w:val="18"/>
                <w:szCs w:val="18"/>
              </w:rPr>
            </w:pPr>
            <w:r>
              <w:rPr>
                <w:rFonts w:ascii="宋体" w:hAnsi="宋体" w:cs="宋体" w:eastAsia="宋体" w:hint="default"/>
                <w:sz w:val="18"/>
                <w:szCs w:val="18"/>
              </w:rPr>
              <w:t>数码相机、摄录一体机、机械产品、计算机产品、通讯设备（不含通讯终端产品）、纸 箱（不含印刷）；电子产品及零配件维修；经营本企业自产产品及技术的出口业务和所 需的机械设备、零配件、原辅材料及技术的进口业务，但国家限定公司经营或禁止进出 口的商品及技术除外。投资高新科技产业及实业。”</w:t>
            </w:r>
          </w:p>
        </w:tc>
      </w:tr>
      <w:tr>
        <w:trPr>
          <w:trHeight w:val="371"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CELESTIAL 和 CHANGHONG 电器产品销售、CHANGHONG 品牌经营及售后服务</w:t>
            </w:r>
          </w:p>
        </w:tc>
      </w:tr>
      <w:tr>
        <w:trPr>
          <w:trHeight w:val="37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计算机软件、硬件及配件、电子及非专控通信设备的研发、销售、生产、制造和“四技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r>
      <w:tr>
        <w:trPr>
          <w:trHeight w:val="3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长虹空调的销售、维修、安装与售后服务（涉及许可项目凭许可证经营）。</w:t>
            </w:r>
          </w:p>
        </w:tc>
      </w:tr>
      <w:tr>
        <w:trPr>
          <w:trHeight w:val="96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both"/>
              <w:rPr>
                <w:rFonts w:ascii="宋体" w:hAnsi="宋体" w:cs="宋体" w:eastAsia="宋体" w:hint="default"/>
                <w:sz w:val="18"/>
                <w:szCs w:val="18"/>
              </w:rPr>
            </w:pPr>
            <w:r>
              <w:rPr>
                <w:rFonts w:ascii="宋体" w:hAnsi="宋体" w:cs="宋体" w:eastAsia="宋体" w:hint="default"/>
                <w:sz w:val="18"/>
                <w:szCs w:val="18"/>
              </w:rPr>
              <w:t>研究、开发、生产、销售：音视频产品、激光读写系列产品、磁记录系列产品、存储卡</w:t>
            </w:r>
          </w:p>
          <w:p>
            <w:pPr>
              <w:pStyle w:val="TableParagraph"/>
              <w:spacing w:line="237" w:lineRule="auto" w:before="1"/>
              <w:ind w:left="103" w:right="184"/>
              <w:jc w:val="both"/>
              <w:rPr>
                <w:rFonts w:ascii="宋体" w:hAnsi="宋体" w:cs="宋体" w:eastAsia="宋体" w:hint="default"/>
                <w:sz w:val="18"/>
                <w:szCs w:val="18"/>
              </w:rPr>
            </w:pPr>
            <w:r>
              <w:rPr>
                <w:rFonts w:ascii="宋体" w:hAnsi="宋体" w:cs="宋体" w:eastAsia="宋体" w:hint="default"/>
                <w:sz w:val="18"/>
                <w:szCs w:val="18"/>
              </w:rPr>
              <w:t>读写系列产品、数码相机、MP3、MP4、GPS、车载电子系列产品、学习机系列产品、DVB 系列产品、小家电、电子产品，上述产品的维修和零配件销售；产品及技术进出口（法 律、行政法规禁止的项目除外，法律、行政法规限制的项目需取得许可证方可经营）。</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通讯终端以及其他个人移动、消费电子产品的研究开发、生产、销售及服务。</w:t>
            </w:r>
          </w:p>
        </w:tc>
      </w:tr>
      <w:tr>
        <w:trPr>
          <w:trHeight w:val="36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6"/>
              <w:jc w:val="right"/>
              <w:rPr>
                <w:rFonts w:ascii="宋体" w:hAnsi="宋体" w:cs="宋体" w:eastAsia="宋体" w:hint="default"/>
                <w:sz w:val="18"/>
                <w:szCs w:val="18"/>
              </w:rPr>
            </w:pPr>
            <w:r>
              <w:rPr>
                <w:rFonts w:ascii="宋体"/>
                <w:sz w:val="18"/>
              </w:rPr>
              <w:t>9.1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深圳凯虹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研发、生产经营手机，并提供其相关的售后服务；从事货物及技术进出口业务。</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6"/>
              <w:jc w:val="right"/>
              <w:rPr>
                <w:rFonts w:ascii="宋体" w:hAnsi="宋体" w:cs="宋体" w:eastAsia="宋体" w:hint="default"/>
                <w:sz w:val="18"/>
                <w:szCs w:val="18"/>
              </w:rPr>
            </w:pPr>
            <w:r>
              <w:rPr>
                <w:rFonts w:ascii="宋体"/>
                <w:sz w:val="18"/>
              </w:rPr>
              <w:t>9.2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重庆国虹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通信终端设备、计算机网络终端设备以及其他个人移动通信设备及消费电子产品的研究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开发、生产制造、销售和服务。</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10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计算机、通讯与家电（3C）相关软硬件产品的开发、销售、生产和网络服务。</w:t>
            </w:r>
          </w:p>
        </w:tc>
      </w:tr>
      <w:tr>
        <w:trPr>
          <w:trHeight w:val="7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3" w:right="185"/>
              <w:jc w:val="both"/>
              <w:rPr>
                <w:rFonts w:ascii="宋体" w:hAnsi="宋体" w:cs="宋体" w:eastAsia="宋体" w:hint="default"/>
                <w:sz w:val="18"/>
                <w:szCs w:val="18"/>
              </w:rPr>
            </w:pPr>
            <w:r>
              <w:rPr>
                <w:rFonts w:ascii="宋体" w:hAnsi="宋体" w:cs="宋体" w:eastAsia="宋体" w:hint="default"/>
                <w:sz w:val="18"/>
                <w:szCs w:val="18"/>
              </w:rPr>
              <w:t>数字电视机顶盒、数字卫星地面接收设施、非专控通信设备、网络设备等系统及终端产 品研发、制造和销售；软件产品、应用系统、数字电子设备研发、制造和销售；系统集 成；相关货物及技术进出口（法律法规禁止项目除外，限制项目凭许可证经营）。</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1"/>
              <w:jc w:val="right"/>
              <w:rPr>
                <w:rFonts w:ascii="宋体" w:hAnsi="宋体" w:cs="宋体" w:eastAsia="宋体" w:hint="default"/>
                <w:sz w:val="18"/>
                <w:szCs w:val="18"/>
              </w:rPr>
            </w:pPr>
            <w:r>
              <w:rPr>
                <w:rFonts w:ascii="宋体"/>
                <w:sz w:val="18"/>
              </w:rPr>
              <w:t>11.1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成都网络</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电子电器、通信设备（不含无线电发射设备）、计算机软硬件的技术开发、生产、销售；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计算机系统集成；货物技术进出口</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计算机、通信与家电（3C）相关的集成电路和软件的研发、销售和技术服务；货物进出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口、技术进出口。</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应用电视、大屏幕显示产品、数字监控产品、税控机、车载电子产品的生产、销售、维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修，网络系统集成服务。</w:t>
            </w:r>
          </w:p>
        </w:tc>
      </w:tr>
      <w:tr>
        <w:trPr>
          <w:trHeight w:val="37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14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71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15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工业制造与结构设计，模具设计、开发、制造、销售、维修服务，塑料制品加工，喷涂</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加工，技术服务、转让，货物进出口、技术进出口（法律、法规禁止项目除外，限制项 目凭许可证经营）。</w:t>
            </w:r>
          </w:p>
        </w:tc>
      </w:tr>
      <w:tr>
        <w:trPr>
          <w:trHeight w:val="71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15.1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中山模塑</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设计、开发、制造、销售、维修：模具、机械设备、塑料制品及材料；工业产品造型与</w:t>
            </w:r>
          </w:p>
          <w:p>
            <w:pPr>
              <w:pStyle w:val="TableParagraph"/>
              <w:spacing w:line="232" w:lineRule="exact" w:before="24"/>
              <w:ind w:left="103" w:right="185"/>
              <w:jc w:val="left"/>
              <w:rPr>
                <w:rFonts w:ascii="宋体" w:hAnsi="宋体" w:cs="宋体" w:eastAsia="宋体" w:hint="default"/>
                <w:sz w:val="18"/>
                <w:szCs w:val="18"/>
              </w:rPr>
            </w:pPr>
            <w:r>
              <w:rPr>
                <w:rFonts w:ascii="宋体" w:hAnsi="宋体" w:cs="宋体" w:eastAsia="宋体" w:hint="default"/>
                <w:sz w:val="18"/>
                <w:szCs w:val="18"/>
              </w:rPr>
              <w:t>设计；喷涂；货物与技术进出口（法律行政法规禁止的除外；法律行政法规限制的项目 取得许可后方可经营）；机器设备租赁。</w:t>
            </w:r>
          </w:p>
        </w:tc>
      </w:tr>
      <w:tr>
        <w:trPr>
          <w:trHeight w:val="373"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sz w:val="18"/>
              </w:rPr>
              <w:t>16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销售空调并提供安装、维修服务。</w:t>
            </w:r>
          </w:p>
        </w:tc>
      </w:tr>
      <w:tr>
        <w:trPr>
          <w:trHeight w:val="373"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18"/>
                <w:szCs w:val="18"/>
              </w:rPr>
            </w:pPr>
            <w:r>
              <w:rPr>
                <w:rFonts w:ascii="宋体"/>
                <w:sz w:val="18"/>
              </w:rPr>
              <w:t>17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包装印刷材料研发、制造、销售，印刷制版处理，包装结构及平面设计服务。</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电子电器产品研发、制造、销售及相关服务，电子元器件加工、制造、销售，精密设备、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仪器维修。</w:t>
            </w:r>
          </w:p>
        </w:tc>
      </w:tr>
      <w:tr>
        <w:trPr>
          <w:trHeight w:val="371"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机械设备及通用零部件设计、制造、加工、销售。</w:t>
            </w:r>
          </w:p>
        </w:tc>
      </w:tr>
      <w:tr>
        <w:trPr>
          <w:trHeight w:val="1135"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20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8"/>
              <w:ind w:left="103" w:right="10"/>
              <w:jc w:val="left"/>
              <w:rPr>
                <w:rFonts w:ascii="宋体" w:hAnsi="宋体" w:cs="宋体" w:eastAsia="宋体" w:hint="default"/>
                <w:sz w:val="18"/>
                <w:szCs w:val="18"/>
              </w:rPr>
            </w:pPr>
            <w:r>
              <w:rPr>
                <w:rFonts w:ascii="宋体" w:hAnsi="宋体" w:cs="宋体" w:eastAsia="宋体" w:hint="default"/>
                <w:sz w:val="18"/>
                <w:szCs w:val="18"/>
              </w:rPr>
              <w:t>高频器件、数字卫星调谐器、高压器件、印刷电路板、网板、模具工装、遥控器、电子 类变压器、特种变压器、电感器件、消磁线圈、传感器、电路模块、电源适配器、充电 器、内置电源、逆变器、电工类产品、无线数据传输及控制器件的制造、销售及相关技 术服务、货物进出口、技术进出口（法律法规禁止项目除外，限制项目凭许可证经营）。</w:t>
            </w:r>
          </w:p>
        </w:tc>
      </w:tr>
    </w:tbl>
    <w:p>
      <w:pPr>
        <w:spacing w:after="0" w:line="237" w:lineRule="auto"/>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757"/>
        <w:gridCol w:w="1102"/>
        <w:gridCol w:w="7139"/>
      </w:tblGrid>
      <w:tr>
        <w:trPr>
          <w:trHeight w:val="938"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21</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电池系列产品、光电、光热转换及利用产品的研发、制造、销售及相关技术服务，电动</w:t>
            </w:r>
          </w:p>
          <w:p>
            <w:pPr>
              <w:pStyle w:val="TableParagraph"/>
              <w:spacing w:line="237" w:lineRule="auto" w:before="1"/>
              <w:ind w:left="103" w:right="185"/>
              <w:jc w:val="both"/>
              <w:rPr>
                <w:rFonts w:ascii="宋体" w:hAnsi="宋体" w:cs="宋体" w:eastAsia="宋体" w:hint="default"/>
                <w:sz w:val="18"/>
                <w:szCs w:val="18"/>
              </w:rPr>
            </w:pPr>
            <w:r>
              <w:rPr>
                <w:rFonts w:ascii="宋体" w:hAnsi="宋体" w:cs="宋体" w:eastAsia="宋体" w:hint="default"/>
                <w:sz w:val="18"/>
                <w:szCs w:val="18"/>
              </w:rPr>
              <w:t>车、电动自行车、电子元器件、电工产品、电源产品、电池零部件、电池生产线、电池 生产设备的研发、制造、销售及相关服务，节能器具、器材、电池产品销售，货物进出 口、技术进出口等。</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22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国家政策允许的范围内进行创业投资及能源、交通、房地产、工业、科技产业项目的投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资经营，投资衍生业务经营，融资担保业务。</w:t>
            </w:r>
          </w:p>
        </w:tc>
      </w:tr>
      <w:tr>
        <w:trPr>
          <w:trHeight w:val="28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center"/>
              <w:rPr>
                <w:rFonts w:ascii="宋体" w:hAnsi="宋体" w:cs="宋体" w:eastAsia="宋体" w:hint="default"/>
                <w:sz w:val="18"/>
                <w:szCs w:val="18"/>
              </w:rPr>
            </w:pPr>
            <w:r>
              <w:rPr>
                <w:rFonts w:ascii="宋体"/>
                <w:sz w:val="18"/>
              </w:rPr>
              <w:t>23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塑胶模型的设计、制作、加工和销售。</w:t>
            </w:r>
          </w:p>
        </w:tc>
      </w:tr>
      <w:tr>
        <w:trPr>
          <w:trHeight w:val="1177"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24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普通货运、货物装卸、货物专用运输（集装箱）、国内货物运输代理，仓储服务（易燃</w:t>
            </w:r>
          </w:p>
          <w:p>
            <w:pPr>
              <w:pStyle w:val="TableParagraph"/>
              <w:spacing w:line="237" w:lineRule="auto"/>
              <w:ind w:left="103" w:right="185"/>
              <w:jc w:val="both"/>
              <w:rPr>
                <w:rFonts w:ascii="宋体" w:hAnsi="宋体" w:cs="宋体" w:eastAsia="宋体" w:hint="default"/>
                <w:sz w:val="18"/>
                <w:szCs w:val="18"/>
              </w:rPr>
            </w:pPr>
            <w:r>
              <w:rPr>
                <w:rFonts w:ascii="宋体" w:hAnsi="宋体" w:cs="宋体" w:eastAsia="宋体" w:hint="default"/>
                <w:sz w:val="18"/>
                <w:szCs w:val="18"/>
              </w:rPr>
              <w:t>易爆等危险品除外），货物陪送，物品包装及分装服务，物流软件的开发及信息服务， 物流的策划、管理、咨询服务，驾驶员培训（限分公司），二类机动车维修（大中型货 车维修），汽车配件销售，提供进出口货物的国际货物运输代理业务。（经营范围涉及 行政许可事项的，须取得许可证后方可经营）。</w:t>
            </w:r>
          </w:p>
        </w:tc>
      </w:tr>
      <w:tr>
        <w:trPr>
          <w:trHeight w:val="36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24.1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长虹驾校</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二级普通机动车驾驶员培训（B2、C1、C2）</w:t>
            </w:r>
          </w:p>
        </w:tc>
      </w:tr>
      <w:tr>
        <w:trPr>
          <w:trHeight w:val="461"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25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设计、组装、销售空调用压缩机相关产品，并对产品提供售前售后服务。</w:t>
            </w:r>
          </w:p>
        </w:tc>
      </w:tr>
      <w:tr>
        <w:trPr>
          <w:trHeight w:val="71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26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制冷电器、空调器、洗衣机、电脑数控注塑机、电脑热水器、塑料制品、包装品及装饰</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品制造，经营自产产品及技术出口业务和本企业所需原辅材料、机械设备、仪器仪表及 技术进口业务，百货销售，运输。2007</w:t>
            </w:r>
            <w:r>
              <w:rPr>
                <w:rFonts w:ascii="宋体" w:hAnsi="宋体" w:cs="宋体" w:eastAsia="宋体" w:hint="default"/>
                <w:spacing w:val="-46"/>
                <w:sz w:val="18"/>
                <w:szCs w:val="18"/>
              </w:rPr>
              <w:t> </w:t>
            </w:r>
            <w:r>
              <w:rPr>
                <w:rFonts w:ascii="宋体" w:hAnsi="宋体" w:cs="宋体" w:eastAsia="宋体" w:hint="default"/>
                <w:sz w:val="18"/>
                <w:szCs w:val="18"/>
              </w:rPr>
              <w:t>年度主要生产经营电冰箱业务。</w:t>
            </w:r>
          </w:p>
        </w:tc>
      </w:tr>
      <w:tr>
        <w:trPr>
          <w:trHeight w:val="55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26.1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185"/>
              <w:jc w:val="left"/>
              <w:rPr>
                <w:rFonts w:ascii="宋体" w:hAnsi="宋体" w:cs="宋体" w:eastAsia="宋体" w:hint="default"/>
                <w:sz w:val="18"/>
                <w:szCs w:val="18"/>
              </w:rPr>
            </w:pPr>
            <w:r>
              <w:rPr>
                <w:rFonts w:ascii="宋体" w:hAnsi="宋体" w:cs="宋体" w:eastAsia="宋体" w:hint="default"/>
                <w:sz w:val="18"/>
                <w:szCs w:val="18"/>
              </w:rPr>
              <w:t>低温制冷设备和产品的研制、开发、生产、销售和服务；自营和代理各类商品、技术进 出口业务。</w:t>
            </w:r>
          </w:p>
        </w:tc>
      </w:tr>
      <w:tr>
        <w:trPr>
          <w:trHeight w:val="56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sz w:val="18"/>
              </w:rPr>
              <w:t>26.2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江西美菱</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r>
        <w:trPr>
          <w:trHeight w:val="36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26.3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美菱制冷</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r>
        <w:trPr>
          <w:trHeight w:val="944"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家用电器、电子产品、金属制品、通用设备、电气机械及器材、通信设备（大功率发射</w:t>
            </w:r>
          </w:p>
          <w:p>
            <w:pPr>
              <w:pStyle w:val="TableParagraph"/>
              <w:spacing w:line="237" w:lineRule="auto" w:before="1"/>
              <w:ind w:left="103" w:right="185"/>
              <w:jc w:val="both"/>
              <w:rPr>
                <w:rFonts w:ascii="宋体" w:hAnsi="宋体" w:cs="宋体" w:eastAsia="宋体" w:hint="default"/>
                <w:sz w:val="18"/>
                <w:szCs w:val="18"/>
              </w:rPr>
            </w:pPr>
            <w:r>
              <w:rPr>
                <w:rFonts w:ascii="宋体" w:hAnsi="宋体" w:cs="宋体" w:eastAsia="宋体" w:hint="default"/>
                <w:sz w:val="18"/>
                <w:szCs w:val="18"/>
              </w:rPr>
              <w:t>器除外）、计算机及其他电子设备、家具的销售，计算机软件设计与销售，文教体育用 品的销售，仪器仪表及文化办公用品的销售，日用化学品的销售、厨具及燃气灶具的销 售、玩具销售。</w:t>
            </w:r>
          </w:p>
        </w:tc>
      </w:tr>
      <w:tr>
        <w:trPr>
          <w:trHeight w:val="847"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27.1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32" w:lineRule="exact"/>
              <w:ind w:left="103" w:right="266"/>
              <w:jc w:val="left"/>
              <w:rPr>
                <w:rFonts w:ascii="宋体" w:hAnsi="宋体" w:cs="宋体" w:eastAsia="宋体" w:hint="default"/>
                <w:sz w:val="18"/>
                <w:szCs w:val="18"/>
              </w:rPr>
            </w:pPr>
            <w:r>
              <w:rPr>
                <w:rFonts w:ascii="宋体" w:hAnsi="宋体" w:cs="宋体" w:eastAsia="宋体" w:hint="default"/>
                <w:sz w:val="18"/>
                <w:szCs w:val="18"/>
              </w:rPr>
              <w:t>绵阳乐家 易</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0"/>
              <w:ind w:left="103" w:right="185"/>
              <w:jc w:val="both"/>
              <w:rPr>
                <w:rFonts w:ascii="宋体" w:hAnsi="宋体" w:cs="宋体" w:eastAsia="宋体" w:hint="default"/>
                <w:sz w:val="18"/>
                <w:szCs w:val="18"/>
              </w:rPr>
            </w:pPr>
            <w:r>
              <w:rPr>
                <w:rFonts w:ascii="宋体" w:hAnsi="宋体" w:cs="宋体" w:eastAsia="宋体" w:hint="default"/>
                <w:sz w:val="18"/>
                <w:szCs w:val="18"/>
              </w:rPr>
              <w:t>家用电器、电子产品、金属制品（国家审批的除外）、通用设备、电气机械及器材、通 信设备（不含无线电发射及地面接收装置）。计算机及电子设备、计算机软件、文教体 育用品、仪器仪表、文化办公用品、日化用品、厨具、燃器灶具、玩具的销售。</w:t>
            </w:r>
          </w:p>
        </w:tc>
      </w:tr>
      <w:tr>
        <w:trPr>
          <w:trHeight w:val="944"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266"/>
              <w:jc w:val="left"/>
              <w:rPr>
                <w:rFonts w:ascii="宋体" w:hAnsi="宋体" w:cs="宋体" w:eastAsia="宋体" w:hint="default"/>
                <w:sz w:val="18"/>
                <w:szCs w:val="18"/>
              </w:rPr>
            </w:pPr>
            <w:r>
              <w:rPr>
                <w:rFonts w:ascii="宋体" w:hAnsi="宋体" w:cs="宋体" w:eastAsia="宋体" w:hint="default"/>
                <w:sz w:val="18"/>
                <w:szCs w:val="18"/>
              </w:rPr>
              <w:t>重庆虹生 活</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销售家用电器、电子产品；金属制品（不含稀贵金属）；通用设备、电气机械及器材、</w:t>
            </w:r>
          </w:p>
          <w:p>
            <w:pPr>
              <w:pStyle w:val="TableParagraph"/>
              <w:spacing w:line="237" w:lineRule="auto" w:before="1"/>
              <w:ind w:left="103" w:right="185"/>
              <w:jc w:val="both"/>
              <w:rPr>
                <w:rFonts w:ascii="宋体" w:hAnsi="宋体" w:cs="宋体" w:eastAsia="宋体" w:hint="default"/>
                <w:sz w:val="18"/>
                <w:szCs w:val="18"/>
              </w:rPr>
            </w:pPr>
            <w:r>
              <w:rPr>
                <w:rFonts w:ascii="宋体" w:hAnsi="宋体" w:cs="宋体" w:eastAsia="宋体" w:hint="default"/>
                <w:sz w:val="18"/>
                <w:szCs w:val="18"/>
              </w:rPr>
              <w:t>通信设备（不含无线电发射及地面接收装置）。计算机及电子设备、计算机软件、文教 体育用品、仪器仪表、文化办公用品、日用杂品（不含烟花爆竹）、厨具、燃器灶具、 玩具、家具。</w:t>
            </w:r>
          </w:p>
        </w:tc>
      </w:tr>
      <w:tr>
        <w:trPr>
          <w:trHeight w:val="943"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太原商贸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家用电器、电子产品、金属制品、机械设备、电气机械及器材、通信设备（大功率发射</w:t>
            </w:r>
          </w:p>
          <w:p>
            <w:pPr>
              <w:pStyle w:val="TableParagraph"/>
              <w:spacing w:line="237" w:lineRule="auto"/>
              <w:ind w:left="103" w:right="183"/>
              <w:jc w:val="both"/>
              <w:rPr>
                <w:rFonts w:ascii="宋体" w:hAnsi="宋体" w:cs="宋体" w:eastAsia="宋体" w:hint="default"/>
                <w:sz w:val="18"/>
                <w:szCs w:val="18"/>
              </w:rPr>
            </w:pPr>
            <w:r>
              <w:rPr>
                <w:rFonts w:ascii="宋体" w:hAnsi="宋体" w:cs="宋体" w:eastAsia="宋体" w:hint="default"/>
                <w:sz w:val="18"/>
                <w:szCs w:val="18"/>
              </w:rPr>
              <w:t>器除外）、家具、计算机、软件及辅助设备、体育用品、仪器仪表、文化办公用、日用 品、厨具、燃器灶具、玩具的销售。（法律法规禁止经营的不得经营，需经审批的未获 审批前不得经营）</w:t>
            </w:r>
          </w:p>
        </w:tc>
      </w:tr>
      <w:tr>
        <w:trPr>
          <w:trHeight w:val="944"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成都商贸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家用电器、电子产品、金属制品、通用设备、电气机械及器材、通讯设备（大功率发射</w:t>
            </w:r>
          </w:p>
          <w:p>
            <w:pPr>
              <w:pStyle w:val="TableParagraph"/>
              <w:spacing w:line="237" w:lineRule="auto" w:before="1"/>
              <w:ind w:left="103" w:right="10"/>
              <w:jc w:val="left"/>
              <w:rPr>
                <w:rFonts w:ascii="宋体" w:hAnsi="宋体" w:cs="宋体" w:eastAsia="宋体" w:hint="default"/>
                <w:sz w:val="18"/>
                <w:szCs w:val="18"/>
              </w:rPr>
            </w:pPr>
            <w:r>
              <w:rPr>
                <w:rFonts w:ascii="宋体" w:hAnsi="宋体" w:cs="宋体" w:eastAsia="宋体" w:hint="default"/>
                <w:sz w:val="18"/>
                <w:szCs w:val="18"/>
              </w:rPr>
              <w:t>器除外）、计算机及其他电子设备、家具、文体教育用品、仪器仪表及文化办公用品、 日用化学品、厨具及燃器灶具、玩具；计算机软件设计（以上项目国家法律、行政法规、 国务院决定禁止和限制的除外）。</w:t>
            </w:r>
          </w:p>
        </w:tc>
      </w:tr>
      <w:tr>
        <w:trPr>
          <w:trHeight w:val="943"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贵阳商贸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家用电器、电子产品、金属制品、通用设备、电气机械及器材、通讯设备（大功率发射</w:t>
            </w:r>
          </w:p>
          <w:p>
            <w:pPr>
              <w:pStyle w:val="TableParagraph"/>
              <w:spacing w:line="237" w:lineRule="auto"/>
              <w:ind w:left="103" w:right="183"/>
              <w:jc w:val="both"/>
              <w:rPr>
                <w:rFonts w:ascii="宋体" w:hAnsi="宋体" w:cs="宋体" w:eastAsia="宋体" w:hint="default"/>
                <w:sz w:val="18"/>
                <w:szCs w:val="18"/>
              </w:rPr>
            </w:pPr>
            <w:r>
              <w:rPr>
                <w:rFonts w:ascii="宋体" w:hAnsi="宋体" w:cs="宋体" w:eastAsia="宋体" w:hint="default"/>
                <w:sz w:val="18"/>
                <w:szCs w:val="18"/>
              </w:rPr>
              <w:t>器除外）、计算机、电子设备、家具的销售、计算机软件设计与销售、文教体育用品、 仪器仪表、文化办公用品、日用化学品（除专项）、厨具、燃气灶具、玩具的销售（以 上经营项目设计行政许可的，须持行政许可证经营）。</w:t>
            </w:r>
          </w:p>
        </w:tc>
      </w:tr>
      <w:tr>
        <w:trPr>
          <w:trHeight w:val="84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27.6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3"/>
              <w:ind w:left="103" w:right="185"/>
              <w:jc w:val="left"/>
              <w:rPr>
                <w:rFonts w:ascii="宋体" w:hAnsi="宋体" w:cs="宋体" w:eastAsia="宋体" w:hint="default"/>
                <w:sz w:val="20"/>
                <w:szCs w:val="20"/>
              </w:rPr>
            </w:pPr>
            <w:r>
              <w:rPr>
                <w:rFonts w:ascii="宋体" w:hAnsi="宋体" w:cs="宋体" w:eastAsia="宋体" w:hint="default"/>
                <w:sz w:val="20"/>
                <w:szCs w:val="20"/>
              </w:rPr>
              <w:t>呼和浩特</w:t>
            </w:r>
            <w:r>
              <w:rPr>
                <w:rFonts w:ascii="宋体" w:hAnsi="宋体" w:cs="宋体" w:eastAsia="宋体" w:hint="default"/>
                <w:w w:val="100"/>
                <w:sz w:val="20"/>
                <w:szCs w:val="20"/>
              </w:rPr>
              <w:t> </w:t>
            </w:r>
            <w:r>
              <w:rPr>
                <w:rFonts w:ascii="宋体" w:hAnsi="宋体" w:cs="宋体" w:eastAsia="宋体" w:hint="default"/>
                <w:sz w:val="20"/>
                <w:szCs w:val="20"/>
              </w:rPr>
              <w:t>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家用电器、电子产品、金属制品、通信设备、机械设备、仪器仪表、文化用品、体育用</w:t>
            </w:r>
          </w:p>
          <w:p>
            <w:pPr>
              <w:pStyle w:val="TableParagraph"/>
              <w:spacing w:line="232" w:lineRule="exact" w:before="24"/>
              <w:ind w:left="103" w:right="184"/>
              <w:jc w:val="left"/>
              <w:rPr>
                <w:rFonts w:ascii="宋体" w:hAnsi="宋体" w:cs="宋体" w:eastAsia="宋体" w:hint="default"/>
                <w:sz w:val="18"/>
                <w:szCs w:val="18"/>
              </w:rPr>
            </w:pPr>
            <w:r>
              <w:rPr>
                <w:rFonts w:ascii="宋体" w:hAnsi="宋体" w:cs="宋体" w:eastAsia="宋体" w:hint="default"/>
                <w:sz w:val="18"/>
                <w:szCs w:val="18"/>
              </w:rPr>
              <w:t>品、办公用品、厨房用具、燃气灶具、家具、玩具销售；计算机软件开发与销售※（经 营范围中，国家法律法规规定应经审批的未获审批前不得生产经营）。</w:t>
            </w:r>
          </w:p>
        </w:tc>
      </w:tr>
      <w:tr>
        <w:trPr>
          <w:trHeight w:val="943"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昆明商贸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计算机及配件、普通机械配件、五金交电、电线电缆、电子产品、通讯设备、仪器仪表、</w:t>
            </w:r>
          </w:p>
          <w:p>
            <w:pPr>
              <w:pStyle w:val="TableParagraph"/>
              <w:spacing w:line="237" w:lineRule="auto"/>
              <w:ind w:left="103" w:right="183"/>
              <w:jc w:val="both"/>
              <w:rPr>
                <w:rFonts w:ascii="宋体" w:hAnsi="宋体" w:cs="宋体" w:eastAsia="宋体" w:hint="default"/>
                <w:sz w:val="18"/>
                <w:szCs w:val="18"/>
              </w:rPr>
            </w:pPr>
            <w:r>
              <w:rPr>
                <w:rFonts w:ascii="宋体" w:hAnsi="宋体" w:cs="宋体" w:eastAsia="宋体" w:hint="default"/>
                <w:sz w:val="18"/>
                <w:szCs w:val="18"/>
              </w:rPr>
              <w:t>金属材料、建筑材料、厨房用具、玩具、文具用品、办公用品、日用百货的销售。（以 上经营范围中涉及国家法律、行政法规规定的专项审批，按审批的项目和时限开展经营 活动）***</w:t>
            </w:r>
          </w:p>
        </w:tc>
      </w:tr>
      <w:tr>
        <w:trPr>
          <w:trHeight w:val="944"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 w:right="0"/>
              <w:jc w:val="center"/>
              <w:rPr>
                <w:rFonts w:ascii="宋体" w:hAnsi="宋体" w:cs="宋体" w:eastAsia="宋体" w:hint="default"/>
                <w:sz w:val="18"/>
                <w:szCs w:val="18"/>
              </w:rPr>
            </w:pPr>
            <w:r>
              <w:rPr>
                <w:rFonts w:ascii="宋体"/>
                <w:sz w:val="18"/>
              </w:rPr>
              <w:t>27.8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武汉商贸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家用电器、电子产品、金属制品、通用设备、电气机械及器材通讯设备（大功率发射器</w:t>
            </w:r>
          </w:p>
          <w:p>
            <w:pPr>
              <w:pStyle w:val="TableParagraph"/>
              <w:spacing w:line="232" w:lineRule="exact" w:before="24"/>
              <w:ind w:left="103" w:right="10"/>
              <w:jc w:val="left"/>
              <w:rPr>
                <w:rFonts w:ascii="宋体" w:hAnsi="宋体" w:cs="宋体" w:eastAsia="宋体" w:hint="default"/>
                <w:sz w:val="18"/>
                <w:szCs w:val="18"/>
              </w:rPr>
            </w:pPr>
            <w:r>
              <w:rPr>
                <w:rFonts w:ascii="宋体" w:hAnsi="宋体" w:cs="宋体" w:eastAsia="宋体" w:hint="default"/>
                <w:sz w:val="18"/>
                <w:szCs w:val="18"/>
              </w:rPr>
              <w:t>除外）、计算机及其电子设备、家具的销售、计算机软件设计与销售、文教体育用品的 销售、仪器仪表及文化办公用品、日用化学品的销售、厨具及燃器的销售、玩具的销售。</w:t>
            </w:r>
          </w:p>
          <w:p>
            <w:pPr>
              <w:pStyle w:val="TableParagraph"/>
              <w:spacing w:line="213" w:lineRule="exact"/>
              <w:ind w:left="103" w:right="0"/>
              <w:jc w:val="left"/>
              <w:rPr>
                <w:rFonts w:ascii="宋体" w:hAnsi="宋体" w:cs="宋体" w:eastAsia="宋体" w:hint="default"/>
                <w:sz w:val="18"/>
                <w:szCs w:val="18"/>
              </w:rPr>
            </w:pPr>
            <w:r>
              <w:rPr>
                <w:rFonts w:ascii="宋体"/>
                <w:sz w:val="18"/>
              </w:rPr>
              <w:t>****</w:t>
            </w:r>
          </w:p>
        </w:tc>
      </w:tr>
    </w:tbl>
    <w:p>
      <w:pPr>
        <w:spacing w:after="0" w:line="213"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757"/>
        <w:gridCol w:w="1102"/>
        <w:gridCol w:w="7139"/>
      </w:tblGrid>
      <w:tr>
        <w:trPr>
          <w:trHeight w:val="232" w:hRule="exact"/>
        </w:trPr>
        <w:tc>
          <w:tcPr>
            <w:tcW w:w="757" w:type="dxa"/>
            <w:tcBorders>
              <w:top w:val="nil" w:sz="6" w:space="0" w:color="auto"/>
              <w:left w:val="single" w:sz="4" w:space="0" w:color="000000"/>
              <w:bottom w:val="nil" w:sz="6" w:space="0" w:color="auto"/>
              <w:right w:val="single" w:sz="4" w:space="0" w:color="000000"/>
            </w:tcBorders>
          </w:tcPr>
          <w:p>
            <w:pPr/>
          </w:p>
        </w:tc>
        <w:tc>
          <w:tcPr>
            <w:tcW w:w="1102" w:type="dxa"/>
            <w:tcBorders>
              <w:top w:val="nil" w:sz="6" w:space="0" w:color="auto"/>
              <w:left w:val="single" w:sz="4" w:space="0" w:color="000000"/>
              <w:bottom w:val="nil" w:sz="6" w:space="0" w:color="auto"/>
              <w:right w:val="single" w:sz="4" w:space="0" w:color="000000"/>
            </w:tcBorders>
          </w:tcPr>
          <w:p>
            <w:pP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家用电器、电子产品、金属制品（不含稀贵金属并国家专控专营除外）、电气机械及器</w:t>
            </w:r>
          </w:p>
        </w:tc>
      </w:tr>
      <w:tr>
        <w:trPr>
          <w:trHeight w:val="700" w:hRule="exact"/>
        </w:trPr>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27.9</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60" w:lineRule="exact" w:before="85"/>
              <w:ind w:left="103" w:right="185"/>
              <w:jc w:val="left"/>
              <w:rPr>
                <w:rFonts w:ascii="宋体" w:hAnsi="宋体" w:cs="宋体" w:eastAsia="宋体" w:hint="default"/>
                <w:sz w:val="20"/>
                <w:szCs w:val="20"/>
              </w:rPr>
            </w:pPr>
            <w:r>
              <w:rPr>
                <w:rFonts w:ascii="宋体" w:hAnsi="宋体" w:cs="宋体" w:eastAsia="宋体" w:hint="default"/>
                <w:sz w:val="20"/>
                <w:szCs w:val="20"/>
              </w:rPr>
              <w:t>石家庄商</w:t>
            </w:r>
            <w:r>
              <w:rPr>
                <w:rFonts w:ascii="宋体" w:hAnsi="宋体" w:cs="宋体" w:eastAsia="宋体" w:hint="default"/>
                <w:w w:val="100"/>
                <w:sz w:val="20"/>
                <w:szCs w:val="20"/>
              </w:rPr>
              <w:t> </w:t>
            </w:r>
            <w:r>
              <w:rPr>
                <w:rFonts w:ascii="宋体" w:hAnsi="宋体" w:cs="宋体" w:eastAsia="宋体" w:hint="default"/>
                <w:sz w:val="20"/>
                <w:szCs w:val="20"/>
              </w:rPr>
              <w:t>贸</w:t>
            </w: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材、通讯设备（大功率发射器除外、不含卫星地面接收设施）、通用设备（国家专控专</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3"/>
                <w:sz w:val="18"/>
                <w:szCs w:val="18"/>
              </w:rPr>
              <w:t>营除外）、计算机及外围辅助设备、家具、玩具、文体用品、仪器仪表、日用化学品（不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含化学危险品不含易制毒化学品）、厨具、灶具的销售、计算机软件设计与销售（以上</w:t>
            </w:r>
          </w:p>
        </w:tc>
      </w:tr>
      <w:tr>
        <w:trPr>
          <w:trHeight w:val="240" w:hRule="exact"/>
        </w:trPr>
        <w:tc>
          <w:tcPr>
            <w:tcW w:w="75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全部范围需专项审批的未经批准不得经营）。</w:t>
            </w:r>
          </w:p>
        </w:tc>
      </w:tr>
      <w:tr>
        <w:trPr>
          <w:trHeight w:val="236"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家用电器、电子产品及设备、金属制品、通用设备、电气机械及器材、通信设备、计算</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27.10</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合肥商贸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机、家具、文教体育用品、仪器仪表、办公用品、日用化学品（除危险品）、厨具、燃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气灶具、玩具销售；计算机软件设计、销售</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家用电器、机电设备、电子产品、文化办公用品、百货、仪器仪表、家具、计算机及外</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27.11</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天津商贸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围设备的批发兼零售。（国家有专项、专营规定的按规定执行；涉及行业审批的经营项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目及有效期均以许可证或资质证为准）</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销售：家用电器、电子产品、金属制品、机械设备、非专控通信器材、计算器及电子设</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27.12</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济南商贸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备、文教体育用品、仪器仪表、文化办公用品、日用品、厨具及燃气灶具、玩具；计算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机软件开发与销售（未取得专项许可的项目除外）。</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家用电器、电子产品、金属制品、通用设备、电气机械及器材、通信设备（除国家专控）、</w:t>
            </w:r>
          </w:p>
        </w:tc>
      </w:tr>
      <w:tr>
        <w:trPr>
          <w:trHeight w:val="467" w:hRule="exact"/>
        </w:trPr>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27.13</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hAnsi="宋体" w:cs="宋体" w:eastAsia="宋体" w:hint="default"/>
                <w:sz w:val="20"/>
                <w:szCs w:val="20"/>
              </w:rPr>
              <w:t>南宁商贸</w:t>
            </w: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计算器及其电子设备、计算机软件设计与销售、文教体育用品、仪器仪表及文化办公用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品、日用化学品、厨具及燃气灶具、玩具的销售。※（凡涉及许可证的项目凭许可证在</w:t>
            </w:r>
          </w:p>
        </w:tc>
      </w:tr>
      <w:tr>
        <w:trPr>
          <w:trHeight w:val="240" w:hRule="exact"/>
        </w:trPr>
        <w:tc>
          <w:tcPr>
            <w:tcW w:w="75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有效期限内经营）。</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家用电器、电子产品、金属制品、通用设备、电器机械及器材、通信设备、计算器及配</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27.14</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福州商贸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件、家具、日用化学品、厨具、玩具批发、代购代销。（以上经营范围涉及许可经营项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目的，应在取得有关部分的许可后方可经营）。</w:t>
            </w:r>
          </w:p>
        </w:tc>
      </w:tr>
      <w:tr>
        <w:trPr>
          <w:trHeight w:val="236"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一般经营项目：家用电器、电子产品、金属制品、通用设备、电气机械及器材、通信设</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27.15</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西安商贸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备、计算器、家具、文教体育用品、办公用品、日用化学品、玩具、厨具及燃气灶具的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销售；计算机软件的设计与销售。（除国家规定的专控及前置许可项目）。</w:t>
            </w:r>
          </w:p>
        </w:tc>
      </w:tr>
      <w:tr>
        <w:trPr>
          <w:trHeight w:val="84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27.16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杭州商贸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批发、零售：家用电器，电子产品。</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电器、电子产品、金属制品、通用设备、电气机械及器材、通信设备、计算器及其他电</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27.17</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长沙商贸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子设备、家具、文体用品、仪器仪表、日用化学品、厨具、燃气灶具、玩具的销售；计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算机软件设计、销售。（涉及行政许可的凭许可证经营）</w:t>
            </w:r>
          </w:p>
        </w:tc>
      </w:tr>
      <w:tr>
        <w:trPr>
          <w:trHeight w:val="236"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家用电器、电子产品、金属制品、通用机械设备、通信设备及相关产品、体育用品、仪</w:t>
            </w:r>
          </w:p>
        </w:tc>
      </w:tr>
      <w:tr>
        <w:trPr>
          <w:trHeight w:val="611"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sz w:val="18"/>
              </w:rPr>
              <w:t>27.18</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上海商贸</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器仪表、办公用品、化工产品（除有毒及危险品）、厨房用品、玩具销售，计算机软件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设计及销售。（涉及许可项目的凭许可证经营）</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28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消费类电子产品（包括</w:t>
            </w:r>
            <w:r>
              <w:rPr>
                <w:rFonts w:ascii="宋体" w:hAnsi="宋体" w:cs="宋体" w:eastAsia="宋体" w:hint="default"/>
                <w:spacing w:val="-49"/>
                <w:sz w:val="18"/>
                <w:szCs w:val="18"/>
              </w:rPr>
              <w:t> </w:t>
            </w:r>
            <w:r>
              <w:rPr>
                <w:rFonts w:ascii="宋体" w:hAnsi="宋体" w:cs="宋体" w:eastAsia="宋体" w:hint="default"/>
                <w:sz w:val="18"/>
                <w:szCs w:val="18"/>
              </w:rPr>
              <w:t>CRT</w:t>
            </w:r>
            <w:r>
              <w:rPr>
                <w:rFonts w:ascii="宋体" w:hAnsi="宋体" w:cs="宋体" w:eastAsia="宋体" w:hint="default"/>
                <w:spacing w:val="-48"/>
                <w:sz w:val="18"/>
                <w:szCs w:val="18"/>
              </w:rPr>
              <w:t> </w:t>
            </w:r>
            <w:r>
              <w:rPr>
                <w:rFonts w:ascii="宋体" w:hAnsi="宋体" w:cs="宋体" w:eastAsia="宋体" w:hint="default"/>
                <w:sz w:val="18"/>
                <w:szCs w:val="18"/>
              </w:rPr>
              <w:t>彩电、LCD</w:t>
            </w:r>
            <w:r>
              <w:rPr>
                <w:rFonts w:ascii="宋体" w:hAnsi="宋体" w:cs="宋体" w:eastAsia="宋体" w:hint="default"/>
                <w:spacing w:val="-49"/>
                <w:sz w:val="18"/>
                <w:szCs w:val="18"/>
              </w:rPr>
              <w:t> </w:t>
            </w:r>
            <w:r>
              <w:rPr>
                <w:rFonts w:ascii="宋体" w:hAnsi="宋体" w:cs="宋体" w:eastAsia="宋体" w:hint="default"/>
                <w:sz w:val="18"/>
                <w:szCs w:val="18"/>
              </w:rPr>
              <w:t>电视、PDP</w:t>
            </w:r>
            <w:r>
              <w:rPr>
                <w:rFonts w:ascii="宋体" w:hAnsi="宋体" w:cs="宋体" w:eastAsia="宋体" w:hint="default"/>
                <w:spacing w:val="-49"/>
                <w:sz w:val="18"/>
                <w:szCs w:val="18"/>
              </w:rPr>
              <w:t> </w:t>
            </w:r>
            <w:r>
              <w:rPr>
                <w:rFonts w:ascii="宋体" w:hAnsi="宋体" w:cs="宋体" w:eastAsia="宋体" w:hint="default"/>
                <w:sz w:val="18"/>
                <w:szCs w:val="18"/>
              </w:rPr>
              <w:t>电视、汽车电子产品）的研究开发、生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产、销售及售后服务。</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29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家用电器、汽车电子、电子产品及零配件、制冷器件、包装产品、金属制品的生产、销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售及维修服务。</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电器产品、安防技术产品、机械产品、数码、通讯及计算及产品的销售、安装、调试及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技术服务，电器租赁。</w:t>
            </w:r>
          </w:p>
        </w:tc>
      </w:tr>
      <w:tr>
        <w:trPr>
          <w:trHeight w:val="3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电子产品及其配套通用设备、器件的研发、制造、销售。</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碱性蓄电池、一次电池、充电器、工模具、非标准设备生产、销售，经营本企业自产产</w:t>
            </w:r>
          </w:p>
        </w:tc>
      </w:tr>
      <w:tr>
        <w:trPr>
          <w:trHeight w:val="256" w:hRule="exact"/>
        </w:trPr>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32</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品及相关技术的出口业务，本企业生产科研所需的原辅材料、仪器仪表、机械设备、零</w:t>
            </w:r>
          </w:p>
        </w:tc>
      </w:tr>
      <w:tr>
        <w:trPr>
          <w:trHeight w:val="217" w:hRule="exact"/>
        </w:trPr>
        <w:tc>
          <w:tcPr>
            <w:tcW w:w="75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配件及相关技术的进口业务，本企业的进料加工和“三来一补”业务。</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生产、销售和开发</w:t>
            </w:r>
            <w:r>
              <w:rPr>
                <w:rFonts w:ascii="宋体" w:hAnsi="宋体" w:cs="宋体" w:eastAsia="宋体" w:hint="default"/>
                <w:spacing w:val="-46"/>
                <w:sz w:val="18"/>
                <w:szCs w:val="18"/>
              </w:rPr>
              <w:t> </w:t>
            </w: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以及其他新型显示产品。</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房地产开发、投资、咨询及销售，房屋租赁，房地产中介经纪服务，园林绿化服务，物</w:t>
            </w:r>
          </w:p>
        </w:tc>
      </w:tr>
      <w:tr>
        <w:trPr>
          <w:trHeight w:val="256" w:hRule="exact"/>
        </w:trPr>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34</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业管理，建筑材料、机械设备、电器设备、化工产品（不含易燃易爆易制毒品）、五金</w:t>
            </w:r>
          </w:p>
        </w:tc>
      </w:tr>
      <w:tr>
        <w:trPr>
          <w:trHeight w:val="218" w:hRule="exact"/>
        </w:trPr>
        <w:tc>
          <w:tcPr>
            <w:tcW w:w="75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交电的销售，国内广告的设计、制作、发布。</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视频视听产品、空调、电源、网络产品、激光读写产品、摄录一体机、电力设备、机械、</w:t>
            </w:r>
          </w:p>
        </w:tc>
      </w:tr>
      <w:tr>
        <w:trPr>
          <w:trHeight w:val="256" w:hRule="exact"/>
        </w:trPr>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35</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数码通讯及计算机产品的技术开发、销售及相关技术服务（不含限制项目及专营、专控、</w:t>
            </w:r>
          </w:p>
        </w:tc>
      </w:tr>
      <w:tr>
        <w:trPr>
          <w:trHeight w:val="218" w:hRule="exact"/>
        </w:trPr>
        <w:tc>
          <w:tcPr>
            <w:tcW w:w="75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专卖商品）、电子产品及零配件的维修，兴办实业（具体项目另行申报）。</w:t>
            </w:r>
          </w:p>
        </w:tc>
      </w:tr>
      <w:tr>
        <w:trPr>
          <w:trHeight w:val="237" w:hRule="exact"/>
        </w:trPr>
        <w:tc>
          <w:tcPr>
            <w:tcW w:w="757" w:type="dxa"/>
            <w:tcBorders>
              <w:top w:val="single" w:sz="4" w:space="0" w:color="000000"/>
              <w:left w:val="single" w:sz="4" w:space="0" w:color="000000"/>
              <w:bottom w:val="nil" w:sz="6" w:space="0" w:color="auto"/>
              <w:right w:val="single" w:sz="4" w:space="0" w:color="000000"/>
            </w:tcBorders>
          </w:tcPr>
          <w:p>
            <w:pPr/>
          </w:p>
        </w:tc>
        <w:tc>
          <w:tcPr>
            <w:tcW w:w="1102" w:type="dxa"/>
            <w:tcBorders>
              <w:top w:val="single" w:sz="4" w:space="0" w:color="000000"/>
              <w:left w:val="single" w:sz="4" w:space="0" w:color="000000"/>
              <w:bottom w:val="nil" w:sz="6" w:space="0" w:color="auto"/>
              <w:right w:val="single" w:sz="4" w:space="0" w:color="000000"/>
            </w:tcBorders>
          </w:tcPr>
          <w:p>
            <w:pPr/>
          </w:p>
        </w:tc>
        <w:tc>
          <w:tcPr>
            <w:tcW w:w="713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无氟压缩机、电冰箱及其配件的生产和销售，制冷设备的来料加工、来样加工、来件装</w:t>
            </w:r>
          </w:p>
        </w:tc>
      </w:tr>
      <w:tr>
        <w:trPr>
          <w:trHeight w:val="256" w:hRule="exact"/>
        </w:trPr>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sz w:val="18"/>
              </w:rPr>
              <w:t>36</w:t>
            </w:r>
          </w:p>
        </w:tc>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713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配、补偿贸易、五金配件的加工及销售，对外贸易经营（实行国营贸易管理货物的进出</w:t>
            </w:r>
          </w:p>
        </w:tc>
      </w:tr>
      <w:tr>
        <w:trPr>
          <w:trHeight w:val="218" w:hRule="exact"/>
        </w:trPr>
        <w:tc>
          <w:tcPr>
            <w:tcW w:w="757" w:type="dxa"/>
            <w:tcBorders>
              <w:top w:val="nil" w:sz="6" w:space="0" w:color="auto"/>
              <w:left w:val="single" w:sz="4" w:space="0" w:color="000000"/>
              <w:bottom w:val="single" w:sz="4" w:space="0" w:color="000000"/>
              <w:right w:val="single" w:sz="4" w:space="0" w:color="000000"/>
            </w:tcBorders>
          </w:tcPr>
          <w:p>
            <w:pPr/>
          </w:p>
        </w:tc>
        <w:tc>
          <w:tcPr>
            <w:tcW w:w="1102" w:type="dxa"/>
            <w:tcBorders>
              <w:top w:val="nil" w:sz="6" w:space="0" w:color="auto"/>
              <w:left w:val="single" w:sz="4" w:space="0" w:color="000000"/>
              <w:bottom w:val="single" w:sz="4" w:space="0" w:color="000000"/>
              <w:right w:val="single" w:sz="4" w:space="0" w:color="000000"/>
            </w:tcBorders>
          </w:tcPr>
          <w:p>
            <w:pP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口业务除外）。</w:t>
            </w:r>
          </w:p>
        </w:tc>
      </w:tr>
    </w:tbl>
    <w:p>
      <w:pPr>
        <w:spacing w:after="0" w:line="184"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757"/>
        <w:gridCol w:w="1102"/>
        <w:gridCol w:w="7139"/>
      </w:tblGrid>
      <w:tr>
        <w:trPr>
          <w:trHeight w:val="373" w:hRule="exact"/>
        </w:trPr>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18"/>
                <w:szCs w:val="18"/>
              </w:rPr>
            </w:pPr>
            <w:r>
              <w:rPr>
                <w:rFonts w:ascii="宋体"/>
                <w:sz w:val="18"/>
              </w:rPr>
              <w:t>36.1</w:t>
            </w:r>
          </w:p>
        </w:tc>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荆州华意</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无氟冰箱压缩机及相关产品和小型家用电器的研制、生产和销售，研究和发展新产品</w:t>
            </w:r>
          </w:p>
        </w:tc>
      </w:tr>
      <w:tr>
        <w:trPr>
          <w:trHeight w:val="478"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sz w:val="18"/>
              </w:rPr>
              <w:t>36.2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景德镇贸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易</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家用电器、制冷设备等销售、加工装配；经营进出口业务</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36.3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虹华家电</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压缩机配件、家用电器配件、机械配件制造和加工及销售</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36.4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华意荆华</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压缩机、冰箱、冷柜、空调、洗衣机制造；销售</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有机电致发光显示器件及其模组、头戴式显示器及移动式显示器、电子产品的研发、制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造、销售及技术服务。</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37.1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Electra</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投资业务。</w:t>
            </w:r>
          </w:p>
        </w:tc>
      </w:tr>
      <w:tr>
        <w:trPr>
          <w:trHeight w:val="379"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37.1.1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OOC</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有机电致发光显示器的研究、开发、制造和销售。</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38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信息系统规划、设计、实施、咨询、服务、计算机软件及硬件、网络通讯系统系统设计、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开发、制造、集成、销售、维护、咨询、服务，企业管理咨询及服务。</w:t>
            </w:r>
          </w:p>
        </w:tc>
      </w:tr>
      <w:tr>
        <w:trPr>
          <w:trHeight w:val="476"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39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空调及零配件的研发、制造、销售及售后服务、零配件对外加工服务，金属材料（不含</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金银）销售。</w:t>
            </w:r>
          </w:p>
        </w:tc>
      </w:tr>
      <w:tr>
        <w:trPr>
          <w:trHeight w:val="380" w:hRule="exact"/>
        </w:trPr>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sz w:val="18"/>
              </w:rPr>
              <w:t>40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带外接电源的家用电器（生产及销售）</w:t>
            </w:r>
          </w:p>
        </w:tc>
      </w:tr>
    </w:tbl>
    <w:p>
      <w:pPr>
        <w:pStyle w:val="BodyText"/>
        <w:spacing w:line="237" w:lineRule="auto" w:before="87"/>
        <w:ind w:left="140" w:right="99" w:firstLine="420"/>
        <w:jc w:val="left"/>
      </w:pPr>
      <w:r>
        <w:rPr/>
        <w:t>（3）子公司实收资本、本公司年末对子公司实际投资额、实质上构成的对子公司净投资的余额、 </w:t>
      </w:r>
      <w:r>
        <w:rPr>
          <w:spacing w:val="-3"/>
        </w:rPr>
        <w:t>持股比例和表决权比例如下。需要说明的是：（1）公司本年末对子公司的实际投资额与实质上构成的</w:t>
      </w:r>
      <w:r>
        <w:rPr>
          <w:spacing w:val="-77"/>
        </w:rPr>
        <w:t> </w:t>
      </w:r>
      <w:r>
        <w:rPr>
          <w:spacing w:val="-77"/>
        </w:rPr>
      </w:r>
      <w:r>
        <w:rPr/>
        <w:t>对子公司的净投资余额相同，此金额包含母公司对子公司投资额，子公司对其他子公司的投资额。公 </w:t>
      </w:r>
      <w:r>
        <w:rPr>
          <w:spacing w:val="-1"/>
        </w:rPr>
        <w:t>司本年末对子公司实际投资额</w:t>
      </w:r>
      <w:r>
        <w:rPr>
          <w:spacing w:val="-50"/>
        </w:rPr>
        <w:t> </w:t>
      </w:r>
      <w:r>
        <w:rPr>
          <w:spacing w:val="-1"/>
        </w:rPr>
        <w:t>4,708,762,554.04</w:t>
      </w:r>
      <w:r>
        <w:rPr>
          <w:spacing w:val="-50"/>
        </w:rPr>
        <w:t> </w:t>
      </w:r>
      <w:r>
        <w:rPr>
          <w:spacing w:val="-9"/>
        </w:rPr>
        <w:t>元（见母公司对子公司、子公司对子公司投资明细表）</w:t>
      </w:r>
      <w:r>
        <w:rPr>
          <w:spacing w:val="-103"/>
        </w:rPr>
        <w:t> </w:t>
      </w:r>
      <w:r>
        <w:rPr>
          <w:spacing w:val="-103"/>
        </w:rPr>
      </w:r>
      <w:r>
        <w:rPr/>
        <w:t>由四部分构成：A、公司对子公司的投资</w:t>
      </w:r>
      <w:r>
        <w:rPr>
          <w:spacing w:val="-55"/>
        </w:rPr>
        <w:t> </w:t>
      </w:r>
      <w:r>
        <w:rPr/>
        <w:t>4,596,299,723.03</w:t>
      </w:r>
      <w:r>
        <w:rPr>
          <w:spacing w:val="-54"/>
        </w:rPr>
        <w:t> </w:t>
      </w:r>
      <w:r>
        <w:rPr/>
        <w:t>元，参见注九注</w:t>
      </w:r>
      <w:r>
        <w:rPr>
          <w:spacing w:val="-55"/>
        </w:rPr>
        <w:t> </w:t>
      </w:r>
      <w:r>
        <w:rPr/>
        <w:t>4（1）；B、子公司创新</w:t>
      </w:r>
      <w:r>
        <w:rPr/>
        <w:t> 投资对上述子公司的投资额</w:t>
      </w:r>
      <w:r>
        <w:rPr>
          <w:spacing w:val="-49"/>
        </w:rPr>
        <w:t> </w:t>
      </w:r>
      <w:r>
        <w:rPr/>
        <w:t>92,739,217.00</w:t>
      </w:r>
      <w:r>
        <w:rPr>
          <w:spacing w:val="-48"/>
        </w:rPr>
        <w:t> </w:t>
      </w:r>
      <w:r>
        <w:rPr>
          <w:spacing w:val="-5"/>
        </w:rPr>
        <w:t>元（见创新投资公司对子公司投资明细表）；C、香港长虹</w:t>
      </w:r>
      <w:r>
        <w:rPr>
          <w:spacing w:val="-95"/>
        </w:rPr>
        <w:t> </w:t>
      </w:r>
      <w:r>
        <w:rPr>
          <w:spacing w:val="-95"/>
        </w:rPr>
      </w:r>
      <w:r>
        <w:rPr/>
        <w:t>对美菱股份的投资额</w:t>
      </w:r>
      <w:r>
        <w:rPr>
          <w:spacing w:val="-63"/>
        </w:rPr>
        <w:t> </w:t>
      </w:r>
      <w:r>
        <w:rPr/>
        <w:t>18,823,614.01</w:t>
      </w:r>
      <w:r>
        <w:rPr>
          <w:spacing w:val="-63"/>
        </w:rPr>
        <w:t> </w:t>
      </w:r>
      <w:r>
        <w:rPr/>
        <w:t>元，占美菱股份投资比例</w:t>
      </w:r>
      <w:r>
        <w:rPr>
          <w:spacing w:val="-63"/>
        </w:rPr>
        <w:t> </w:t>
      </w:r>
      <w:r>
        <w:rPr/>
        <w:t>2.63%；D、广东长虹对模塑公司子公司</w:t>
      </w:r>
      <w:r>
        <w:rPr/>
        <w:t> 中山模塑的投资额</w:t>
      </w:r>
      <w:r>
        <w:rPr>
          <w:spacing w:val="-63"/>
        </w:rPr>
        <w:t> </w:t>
      </w:r>
      <w:r>
        <w:rPr/>
        <w:t>900,000.00</w:t>
      </w:r>
      <w:r>
        <w:rPr>
          <w:spacing w:val="-62"/>
        </w:rPr>
        <w:t> </w:t>
      </w:r>
      <w:r>
        <w:rPr/>
        <w:t>元。（2）实际投资额占实收资本的比例与投资比例不一致是因为公司</w:t>
      </w:r>
      <w:r>
        <w:rPr>
          <w:spacing w:val="-1"/>
        </w:rPr>
        <w:t> </w:t>
      </w:r>
      <w:r>
        <w:rPr/>
        <w:t>向少数股东购买股权以及投资计入子公司资本公积、投资溢价等原因。</w:t>
      </w:r>
    </w:p>
    <w:p>
      <w:pPr>
        <w:pStyle w:val="BodyText"/>
        <w:spacing w:line="274" w:lineRule="exact"/>
        <w:ind w:left="2872" w:right="204"/>
        <w:jc w:val="left"/>
      </w:pPr>
      <w:r>
        <w:rPr/>
        <w:t>母公司对子公司、子公司对子公司投资明细表</w:t>
      </w:r>
    </w:p>
    <w:p>
      <w:pPr>
        <w:spacing w:line="240" w:lineRule="auto" w:before="12"/>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51"/>
        <w:gridCol w:w="1124"/>
        <w:gridCol w:w="1559"/>
        <w:gridCol w:w="1837"/>
        <w:gridCol w:w="1792"/>
        <w:gridCol w:w="1061"/>
        <w:gridCol w:w="1178"/>
      </w:tblGrid>
      <w:tr>
        <w:trPr>
          <w:trHeight w:val="63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31" w:right="127"/>
              <w:jc w:val="left"/>
              <w:rPr>
                <w:rFonts w:ascii="宋体" w:hAnsi="宋体" w:cs="宋体" w:eastAsia="宋体" w:hint="default"/>
                <w:sz w:val="18"/>
                <w:szCs w:val="18"/>
              </w:rPr>
            </w:pPr>
            <w:r>
              <w:rPr>
                <w:rFonts w:ascii="宋体" w:hAnsi="宋体" w:cs="宋体" w:eastAsia="宋体" w:hint="default"/>
                <w:sz w:val="18"/>
                <w:szCs w:val="18"/>
              </w:rPr>
              <w:t>序 号</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简称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553" w:right="102" w:hanging="450"/>
              <w:jc w:val="left"/>
              <w:rPr>
                <w:rFonts w:ascii="宋体" w:hAnsi="宋体" w:cs="宋体" w:eastAsia="宋体" w:hint="default"/>
                <w:sz w:val="18"/>
                <w:szCs w:val="18"/>
              </w:rPr>
            </w:pPr>
            <w:r>
              <w:rPr>
                <w:rFonts w:ascii="宋体" w:hAnsi="宋体" w:cs="宋体" w:eastAsia="宋体" w:hint="default"/>
                <w:sz w:val="18"/>
                <w:szCs w:val="18"/>
              </w:rPr>
              <w:t>公司期末对子公司实 际投资额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70" w:right="169"/>
              <w:jc w:val="left"/>
              <w:rPr>
                <w:rFonts w:ascii="宋体" w:hAnsi="宋体" w:cs="宋体" w:eastAsia="宋体" w:hint="default"/>
                <w:sz w:val="18"/>
                <w:szCs w:val="18"/>
              </w:rPr>
            </w:pPr>
            <w:r>
              <w:rPr>
                <w:rFonts w:ascii="宋体" w:hAnsi="宋体" w:cs="宋体" w:eastAsia="宋体" w:hint="default"/>
                <w:sz w:val="18"/>
                <w:szCs w:val="18"/>
              </w:rPr>
              <w:t>实质上构成对子公 司的净投资的余额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投资比例</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42,763,353.46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25,880,000.00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25,880,000.00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60.52%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60.52%</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72,000,000.00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72,000,000.00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91.00%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91.00%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5,563,556.40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5,563,556.40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5,563,556.40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83,583,065.00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83,583,065.00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83,583,065.00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181,215,000.00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151,900,000.00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151,900,000.00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99.33%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99.33%</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5,259,702.00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5,259,702.00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83,000,000.00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41,800,000.00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41,800,000.00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50.36%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50.36%</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sz w:val="18"/>
              </w:rPr>
              <w:t>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45.00%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17,910,000.00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17,910,000.00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99.50%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99.50%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49,080,000.00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49,080,000.00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98.00%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电子系统*2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19,916,568.00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19,916,568.00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10,403,000.00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10,403,000.00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10,403,000.00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123,385,195.59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123,385,195.59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98.4483%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98.4483%</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4,700,000.00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4,700,000.00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94.00%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94.00%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sz w:val="18"/>
              </w:rPr>
              <w:t>17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36,000,000.00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36,000,000.00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51"/>
        <w:gridCol w:w="1124"/>
        <w:gridCol w:w="1559"/>
        <w:gridCol w:w="1837"/>
        <w:gridCol w:w="1792"/>
        <w:gridCol w:w="1061"/>
        <w:gridCol w:w="1178"/>
      </w:tblGrid>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18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170,263,276.56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170,263,276.56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7"/>
              <w:jc w:val="right"/>
              <w:rPr>
                <w:rFonts w:ascii="宋体" w:hAnsi="宋体" w:cs="宋体" w:eastAsia="宋体" w:hint="default"/>
                <w:sz w:val="18"/>
                <w:szCs w:val="18"/>
              </w:rPr>
            </w:pPr>
            <w:r>
              <w:rPr>
                <w:rFonts w:ascii="宋体"/>
                <w:sz w:val="18"/>
              </w:rPr>
              <w:t>19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8"/>
                <w:szCs w:val="18"/>
              </w:rPr>
            </w:pPr>
            <w:r>
              <w:rPr>
                <w:rFonts w:ascii="宋体"/>
                <w:sz w:val="18"/>
              </w:rPr>
              <w:t>35,000,000.00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8"/>
                <w:szCs w:val="18"/>
              </w:rPr>
            </w:pPr>
            <w:r>
              <w:rPr>
                <w:rFonts w:ascii="宋体"/>
                <w:sz w:val="18"/>
              </w:rPr>
              <w:t>80,600,000.00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8"/>
                <w:szCs w:val="18"/>
              </w:rPr>
            </w:pPr>
            <w:r>
              <w:rPr>
                <w:rFonts w:ascii="宋体"/>
                <w:sz w:val="18"/>
              </w:rPr>
              <w:t>80,600,000.00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183,500,000.00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183,500,000.00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121,324,000.00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121,324,000.00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98.00%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95.00%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50.00%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114,000,000.00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85,500,000.00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85,500,000.00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75.00%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75.00%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美菱股份*1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413,642,949.00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124,869,356.59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124,869,356.59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12.88%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20.64%</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25,005,000.00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25,005,000.00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29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68.75%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68.75%</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江西科技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122,802,479.86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122,802,479.86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虹欧公司*3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2,013,995,897.</w:t>
            </w:r>
          </w:p>
          <w:p>
            <w:pPr>
              <w:pStyle w:val="TableParagraph"/>
              <w:spacing w:line="195" w:lineRule="exact"/>
              <w:ind w:right="101"/>
              <w:jc w:val="right"/>
              <w:rPr>
                <w:rFonts w:ascii="宋体" w:hAnsi="宋体" w:cs="宋体" w:eastAsia="宋体" w:hint="default"/>
                <w:sz w:val="18"/>
                <w:szCs w:val="18"/>
              </w:rPr>
            </w:pPr>
            <w:r>
              <w:rPr>
                <w:rFonts w:ascii="宋体"/>
                <w:sz w:val="18"/>
              </w:rPr>
              <w:t>74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51.25%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61.48%</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143,840,000.00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118,960,000.00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118,960,000.00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77.14%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77.14%</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68,768,888.04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68,768,888.04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70.00%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324,581,218.00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235,609,266.00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235,609,266.00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29.92%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29.92%</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480,000,000.00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240,000,000.00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240,000,000.00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39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27"/>
              <w:jc w:val="right"/>
              <w:rPr>
                <w:rFonts w:ascii="宋体" w:hAnsi="宋体" w:cs="宋体" w:eastAsia="宋体" w:hint="default"/>
                <w:sz w:val="18"/>
                <w:szCs w:val="18"/>
              </w:rPr>
            </w:pPr>
            <w:r>
              <w:rPr>
                <w:rFonts w:ascii="宋体"/>
                <w:sz w:val="18"/>
              </w:rPr>
              <w:t>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54,201,728.06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54,679,200.00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54,679,200.00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80.00%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5,934,789,767.</w:t>
            </w:r>
          </w:p>
          <w:p>
            <w:pPr>
              <w:pStyle w:val="TableParagraph"/>
              <w:spacing w:line="195" w:lineRule="exact"/>
              <w:ind w:right="101"/>
              <w:jc w:val="right"/>
              <w:rPr>
                <w:rFonts w:ascii="宋体" w:hAnsi="宋体" w:cs="宋体" w:eastAsia="宋体" w:hint="default"/>
                <w:sz w:val="18"/>
                <w:szCs w:val="18"/>
              </w:rPr>
            </w:pPr>
            <w:r>
              <w:rPr>
                <w:rFonts w:ascii="宋体"/>
                <w:sz w:val="18"/>
              </w:rPr>
              <w:t>66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4,708,762,554.04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4,708,762,554.04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34" w:firstLine="420"/>
        <w:jc w:val="left"/>
      </w:pPr>
      <w:r>
        <w:rPr/>
        <w:t>*1：公司对美菱股份投资比例与表决权比例不一致的原因是：2006</w:t>
      </w:r>
      <w:r>
        <w:rPr>
          <w:spacing w:val="-54"/>
        </w:rPr>
        <w:t> </w:t>
      </w:r>
      <w:r>
        <w:rPr/>
        <w:t>年</w:t>
      </w:r>
      <w:r>
        <w:rPr>
          <w:spacing w:val="-55"/>
        </w:rPr>
        <w:t> </w:t>
      </w:r>
      <w:r>
        <w:rPr/>
        <w:t>5</w:t>
      </w:r>
      <w:r>
        <w:rPr>
          <w:spacing w:val="-53"/>
        </w:rPr>
        <w:t> </w:t>
      </w:r>
      <w:r>
        <w:rPr/>
        <w:t>月</w:t>
      </w:r>
      <w:r>
        <w:rPr>
          <w:spacing w:val="-55"/>
        </w:rPr>
        <w:t> </w:t>
      </w:r>
      <w:r>
        <w:rPr/>
        <w:t>18</w:t>
      </w:r>
      <w:r>
        <w:rPr>
          <w:spacing w:val="-53"/>
        </w:rPr>
        <w:t> </w:t>
      </w:r>
      <w:r>
        <w:rPr/>
        <w:t>日，长虹集团公司</w:t>
      </w:r>
      <w:r>
        <w:rPr/>
        <w:t> </w:t>
      </w:r>
      <w:r>
        <w:rPr>
          <w:spacing w:val="-16"/>
        </w:rPr>
        <w:t>出具《承诺函》，承诺将持有的美菱股份</w:t>
      </w:r>
      <w:r>
        <w:rPr>
          <w:spacing w:val="-53"/>
        </w:rPr>
        <w:t> </w:t>
      </w:r>
      <w:r>
        <w:rPr>
          <w:spacing w:val="-1"/>
        </w:rPr>
        <w:t>3,207.8846</w:t>
      </w:r>
      <w:r>
        <w:rPr>
          <w:spacing w:val="-52"/>
        </w:rPr>
        <w:t> </w:t>
      </w:r>
      <w:r>
        <w:rPr>
          <w:spacing w:val="-1"/>
        </w:rPr>
        <w:t>万股有限售条件流通</w:t>
      </w:r>
      <w:r>
        <w:rPr>
          <w:spacing w:val="-53"/>
        </w:rPr>
        <w:t> </w:t>
      </w:r>
      <w:r>
        <w:rPr/>
        <w:t>A</w:t>
      </w:r>
      <w:r>
        <w:rPr>
          <w:spacing w:val="-53"/>
        </w:rPr>
        <w:t> </w:t>
      </w:r>
      <w:r>
        <w:rPr>
          <w:spacing w:val="-11"/>
        </w:rPr>
        <w:t>股股份（占总股本的</w:t>
      </w:r>
      <w:r>
        <w:rPr>
          <w:spacing w:val="-53"/>
        </w:rPr>
        <w:t> </w:t>
      </w:r>
      <w:r>
        <w:rPr>
          <w:spacing w:val="-1"/>
        </w:rPr>
        <w:t>7.76%）</w:t>
      </w:r>
      <w:r>
        <w:rPr>
          <w:spacing w:val="-1"/>
        </w:rPr>
        <w:t> </w:t>
      </w:r>
      <w:r>
        <w:rPr/>
        <w:t>委托给公司管理，并自长虹集团获得表决权之日起由本公司行使该部分股份的表决权。承诺期限自本</w:t>
      </w:r>
      <w:r>
        <w:rPr/>
        <w:t> 函签署之日起至长虹集团公司就承诺事项重新出具书面文件时止。2008</w:t>
      </w:r>
      <w:r>
        <w:rPr>
          <w:spacing w:val="-59"/>
        </w:rPr>
        <w:t> </w:t>
      </w:r>
      <w:r>
        <w:rPr/>
        <w:t>年</w:t>
      </w:r>
      <w:r>
        <w:rPr>
          <w:spacing w:val="-61"/>
        </w:rPr>
        <w:t> </w:t>
      </w:r>
      <w:r>
        <w:rPr/>
        <w:t>10</w:t>
      </w:r>
      <w:r>
        <w:rPr>
          <w:spacing w:val="-60"/>
        </w:rPr>
        <w:t> </w:t>
      </w:r>
      <w:r>
        <w:rPr/>
        <w:t>月</w:t>
      </w:r>
      <w:r>
        <w:rPr>
          <w:spacing w:val="-60"/>
        </w:rPr>
        <w:t> </w:t>
      </w:r>
      <w:r>
        <w:rPr/>
        <w:t>29</w:t>
      </w:r>
      <w:r>
        <w:rPr>
          <w:spacing w:val="-60"/>
        </w:rPr>
        <w:t> </w:t>
      </w:r>
      <w:r>
        <w:rPr>
          <w:spacing w:val="-5"/>
        </w:rPr>
        <w:t>日，长虹集团公司</w:t>
      </w:r>
      <w:r>
        <w:rPr>
          <w:spacing w:val="-1"/>
        </w:rPr>
        <w:t> </w:t>
      </w:r>
      <w:r>
        <w:rPr/>
        <w:t>与公司签订《合肥美菱股份有限公司股份转让协议书》，向公司协议转让长虹集团持有的美菱股份</w:t>
      </w:r>
      <w:r>
        <w:rPr/>
        <w:t> 3,207.8846</w:t>
      </w:r>
      <w:r>
        <w:rPr>
          <w:spacing w:val="-55"/>
        </w:rPr>
        <w:t> </w:t>
      </w:r>
      <w:r>
        <w:rPr/>
        <w:t>万股有限售条件流通</w:t>
      </w:r>
      <w:r>
        <w:rPr>
          <w:spacing w:val="-55"/>
        </w:rPr>
        <w:t> </w:t>
      </w:r>
      <w:r>
        <w:rPr/>
        <w:t>A</w:t>
      </w:r>
      <w:r>
        <w:rPr>
          <w:spacing w:val="-55"/>
        </w:rPr>
        <w:t> </w:t>
      </w:r>
      <w:r>
        <w:rPr>
          <w:spacing w:val="-5"/>
        </w:rPr>
        <w:t>股股份（占总股本的</w:t>
      </w:r>
      <w:r>
        <w:rPr>
          <w:spacing w:val="-55"/>
        </w:rPr>
        <w:t> </w:t>
      </w:r>
      <w:r>
        <w:rPr>
          <w:spacing w:val="-6"/>
        </w:rPr>
        <w:t>7.76%），此转让协议于</w:t>
      </w:r>
      <w:r>
        <w:rPr>
          <w:spacing w:val="-55"/>
        </w:rPr>
        <w:t> </w:t>
      </w:r>
      <w:r>
        <w:rPr/>
        <w:t>2008</w:t>
      </w:r>
      <w:r>
        <w:rPr>
          <w:spacing w:val="-54"/>
        </w:rPr>
        <w:t> </w:t>
      </w:r>
      <w:r>
        <w:rPr/>
        <w:t>年</w:t>
      </w:r>
      <w:r>
        <w:rPr>
          <w:spacing w:val="-56"/>
        </w:rPr>
        <w:t> </w:t>
      </w:r>
      <w:r>
        <w:rPr/>
        <w:t>12</w:t>
      </w:r>
      <w:r>
        <w:rPr>
          <w:spacing w:val="-55"/>
        </w:rPr>
        <w:t> </w:t>
      </w:r>
      <w:r>
        <w:rPr/>
        <w:t>月</w:t>
      </w:r>
      <w:r>
        <w:rPr>
          <w:spacing w:val="-55"/>
        </w:rPr>
        <w:t> </w:t>
      </w:r>
      <w:r>
        <w:rPr/>
        <w:t>23</w:t>
      </w:r>
      <w:r>
        <w:rPr>
          <w:spacing w:val="-54"/>
        </w:rPr>
        <w:t> </w:t>
      </w:r>
      <w:r>
        <w:rPr/>
        <w:t>日获</w:t>
      </w:r>
      <w:r>
        <w:rPr>
          <w:spacing w:val="-1"/>
        </w:rPr>
        <w:t> </w:t>
      </w:r>
      <w:r>
        <w:rPr/>
        <w:t>得国务院国资委批复［《关于合肥美菱股份有限公司国有股东所持股份转让有关问题的批复》（国资</w:t>
      </w:r>
      <w:r>
        <w:rPr/>
        <w:t> 产权（2008）1413</w:t>
      </w:r>
      <w:r>
        <w:rPr>
          <w:spacing w:val="-59"/>
        </w:rPr>
        <w:t> </w:t>
      </w:r>
      <w:r>
        <w:rPr/>
        <w:t>号）］。截至</w:t>
      </w:r>
      <w:r>
        <w:rPr>
          <w:spacing w:val="-60"/>
        </w:rPr>
        <w:t> </w:t>
      </w:r>
      <w:r>
        <w:rPr/>
        <w:t>2008</w:t>
      </w:r>
      <w:r>
        <w:rPr>
          <w:spacing w:val="-59"/>
        </w:rPr>
        <w:t> </w:t>
      </w:r>
      <w:r>
        <w:rPr/>
        <w:t>年</w:t>
      </w:r>
      <w:r>
        <w:rPr>
          <w:spacing w:val="-60"/>
        </w:rPr>
        <w:t> </w:t>
      </w:r>
      <w:r>
        <w:rPr/>
        <w:t>12</w:t>
      </w:r>
      <w:r>
        <w:rPr>
          <w:spacing w:val="-60"/>
        </w:rPr>
        <w:t> </w:t>
      </w:r>
      <w:r>
        <w:rPr/>
        <w:t>月</w:t>
      </w:r>
      <w:r>
        <w:rPr>
          <w:spacing w:val="-60"/>
        </w:rPr>
        <w:t> </w:t>
      </w:r>
      <w:r>
        <w:rPr/>
        <w:t>31</w:t>
      </w:r>
      <w:r>
        <w:rPr>
          <w:spacing w:val="-60"/>
        </w:rPr>
        <w:t> </w:t>
      </w:r>
      <w:r>
        <w:rPr/>
        <w:t>日，上述股权转让尚未在中国证券登记结算有限责</w:t>
      </w:r>
    </w:p>
    <w:p>
      <w:pPr>
        <w:pStyle w:val="BodyText"/>
        <w:spacing w:line="246" w:lineRule="exact"/>
        <w:ind w:left="141" w:right="0"/>
        <w:jc w:val="both"/>
      </w:pPr>
      <w:r>
        <w:rPr/>
        <w:t>任公司深圳分公司办理登记过户手续。美菱股份董事会于</w:t>
      </w:r>
      <w:r>
        <w:rPr>
          <w:spacing w:val="-54"/>
        </w:rPr>
        <w:t> </w:t>
      </w:r>
      <w:r>
        <w:rPr/>
        <w:t>2008</w:t>
      </w:r>
      <w:r>
        <w:rPr>
          <w:spacing w:val="-1"/>
        </w:rPr>
        <w:t> </w:t>
      </w:r>
      <w:r>
        <w:rPr/>
        <w:t>年</w:t>
      </w:r>
      <w:r>
        <w:rPr>
          <w:spacing w:val="-55"/>
        </w:rPr>
        <w:t> </w:t>
      </w:r>
      <w:r>
        <w:rPr/>
        <w:t>3</w:t>
      </w:r>
      <w:r>
        <w:rPr>
          <w:spacing w:val="-1"/>
        </w:rPr>
        <w:t> </w:t>
      </w:r>
      <w:r>
        <w:rPr/>
        <w:t>月</w:t>
      </w:r>
      <w:r>
        <w:rPr>
          <w:spacing w:val="-55"/>
        </w:rPr>
        <w:t> </w:t>
      </w:r>
      <w:r>
        <w:rPr/>
        <w:t>11</w:t>
      </w:r>
      <w:r>
        <w:rPr>
          <w:spacing w:val="-1"/>
        </w:rPr>
        <w:t> </w:t>
      </w:r>
      <w:r>
        <w:rPr/>
        <w:t>日进行了换届选举，董事</w:t>
      </w:r>
    </w:p>
    <w:p>
      <w:pPr>
        <w:pStyle w:val="BodyText"/>
        <w:spacing w:line="272" w:lineRule="exact"/>
        <w:ind w:left="141" w:right="0"/>
        <w:jc w:val="both"/>
      </w:pPr>
      <w:r>
        <w:rPr/>
        <w:t>会由</w:t>
      </w:r>
      <w:r>
        <w:rPr>
          <w:spacing w:val="-55"/>
        </w:rPr>
        <w:t> </w:t>
      </w:r>
      <w:r>
        <w:rPr/>
        <w:t>9</w:t>
      </w:r>
      <w:r>
        <w:rPr>
          <w:spacing w:val="-54"/>
        </w:rPr>
        <w:t> </w:t>
      </w:r>
      <w:r>
        <w:rPr/>
        <w:t>名成员组成，其中公司推选</w:t>
      </w:r>
      <w:r>
        <w:rPr>
          <w:spacing w:val="-55"/>
        </w:rPr>
        <w:t> </w:t>
      </w:r>
      <w:r>
        <w:rPr/>
        <w:t>5</w:t>
      </w:r>
      <w:r>
        <w:rPr>
          <w:spacing w:val="-54"/>
        </w:rPr>
        <w:t> </w:t>
      </w:r>
      <w:r>
        <w:rPr/>
        <w:t>名，3</w:t>
      </w:r>
      <w:r>
        <w:rPr>
          <w:spacing w:val="-54"/>
        </w:rPr>
        <w:t> </w:t>
      </w:r>
      <w:r>
        <w:rPr/>
        <w:t>名独立董事，公司董事长和总经理由公司推选人员担任，</w:t>
      </w:r>
    </w:p>
    <w:p>
      <w:pPr>
        <w:pStyle w:val="BodyText"/>
        <w:spacing w:line="272" w:lineRule="exact" w:before="26"/>
        <w:ind w:left="141" w:right="276"/>
        <w:jc w:val="both"/>
      </w:pPr>
      <w:r>
        <w:rPr/>
        <w:t>详见美菱股份</w:t>
      </w:r>
      <w:r>
        <w:rPr>
          <w:spacing w:val="-61"/>
        </w:rPr>
        <w:t> </w:t>
      </w:r>
      <w:r>
        <w:rPr/>
        <w:t>2008</w:t>
      </w:r>
      <w:r>
        <w:rPr>
          <w:spacing w:val="-60"/>
        </w:rPr>
        <w:t> </w:t>
      </w:r>
      <w:r>
        <w:rPr/>
        <w:t>年度会计报表附注注一</w:t>
      </w:r>
      <w:r>
        <w:rPr>
          <w:spacing w:val="-61"/>
        </w:rPr>
        <w:t> </w:t>
      </w:r>
      <w:r>
        <w:rPr/>
        <w:t>3。根据《企业会计准则第</w:t>
      </w:r>
      <w:r>
        <w:rPr>
          <w:spacing w:val="-61"/>
        </w:rPr>
        <w:t> </w:t>
      </w:r>
      <w:r>
        <w:rPr/>
        <w:t>33</w:t>
      </w:r>
      <w:r>
        <w:rPr>
          <w:spacing w:val="-61"/>
        </w:rPr>
        <w:t> </w:t>
      </w:r>
      <w:r>
        <w:rPr/>
        <w:t>号—合并财务报表》第八条</w:t>
      </w:r>
      <w:r>
        <w:rPr>
          <w:spacing w:val="-1"/>
        </w:rPr>
        <w:t> </w:t>
      </w:r>
      <w:r>
        <w:rPr/>
        <w:t>第四款并结合财政部财会函［2008］60</w:t>
      </w:r>
      <w:r>
        <w:rPr>
          <w:spacing w:val="-53"/>
        </w:rPr>
        <w:t> </w:t>
      </w:r>
      <w:r>
        <w:rPr/>
        <w:t>号文第一(三)7</w:t>
      </w:r>
      <w:r>
        <w:rPr>
          <w:spacing w:val="-53"/>
        </w:rPr>
        <w:t> </w:t>
      </w:r>
      <w:r>
        <w:rPr/>
        <w:t>款和中国证监会[2008]第</w:t>
      </w:r>
      <w:r>
        <w:rPr>
          <w:spacing w:val="-54"/>
        </w:rPr>
        <w:t> </w:t>
      </w:r>
      <w:r>
        <w:rPr/>
        <w:t>48</w:t>
      </w:r>
      <w:r>
        <w:rPr>
          <w:spacing w:val="-54"/>
        </w:rPr>
        <w:t> </w:t>
      </w:r>
      <w:r>
        <w:rPr/>
        <w:t>号公告第三(三)</w:t>
      </w:r>
      <w:r>
        <w:rPr/>
        <w:t> 款的规定，美菱股份应纳入公司合并范围。</w:t>
      </w:r>
    </w:p>
    <w:p>
      <w:pPr>
        <w:pStyle w:val="BodyText"/>
        <w:spacing w:line="246" w:lineRule="exact"/>
        <w:ind w:left="561" w:right="204"/>
        <w:jc w:val="left"/>
      </w:pPr>
      <w:r>
        <w:rPr/>
        <w:t>*2：创新投资公司</w:t>
      </w:r>
      <w:r>
        <w:rPr>
          <w:spacing w:val="-63"/>
        </w:rPr>
        <w:t> </w:t>
      </w:r>
      <w:r>
        <w:rPr/>
        <w:t>2008</w:t>
      </w:r>
      <w:r>
        <w:rPr>
          <w:spacing w:val="-63"/>
        </w:rPr>
        <w:t> </w:t>
      </w:r>
      <w:r>
        <w:rPr/>
        <w:t>年以</w:t>
      </w:r>
      <w:r>
        <w:rPr>
          <w:spacing w:val="-63"/>
        </w:rPr>
        <w:t> </w:t>
      </w:r>
      <w:r>
        <w:rPr/>
        <w:t>316,568.00</w:t>
      </w:r>
      <w:r>
        <w:rPr>
          <w:spacing w:val="-62"/>
        </w:rPr>
        <w:t> </w:t>
      </w:r>
      <w:r>
        <w:rPr/>
        <w:t>元购买电子系统</w:t>
      </w:r>
      <w:r>
        <w:rPr>
          <w:spacing w:val="-63"/>
        </w:rPr>
        <w:t> </w:t>
      </w:r>
      <w:r>
        <w:rPr/>
        <w:t>2％的股权，使公司对电子系统的持股</w:t>
      </w:r>
    </w:p>
    <w:p>
      <w:pPr>
        <w:pStyle w:val="BodyText"/>
        <w:spacing w:line="272" w:lineRule="exact"/>
        <w:ind w:left="141" w:right="0"/>
        <w:jc w:val="both"/>
      </w:pPr>
      <w:r>
        <w:rPr/>
        <w:t>比例从</w:t>
      </w:r>
      <w:r>
        <w:rPr>
          <w:spacing w:val="-54"/>
        </w:rPr>
        <w:t> </w:t>
      </w:r>
      <w:r>
        <w:rPr/>
        <w:t>2007</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日的</w:t>
      </w:r>
      <w:r>
        <w:rPr>
          <w:spacing w:val="-54"/>
        </w:rPr>
        <w:t> </w:t>
      </w:r>
      <w:r>
        <w:rPr/>
        <w:t>98％上升为</w:t>
      </w:r>
      <w:r>
        <w:rPr>
          <w:spacing w:val="-54"/>
        </w:rPr>
        <w:t> </w:t>
      </w:r>
      <w:r>
        <w:rPr/>
        <w:t>2008</w:t>
      </w:r>
      <w:r>
        <w:rPr>
          <w:spacing w:val="-53"/>
        </w:rPr>
        <w:t> </w:t>
      </w:r>
      <w:r>
        <w:rPr/>
        <w:t>年的</w:t>
      </w:r>
      <w:r>
        <w:rPr>
          <w:spacing w:val="-54"/>
        </w:rPr>
        <w:t> </w:t>
      </w:r>
      <w:r>
        <w:rPr>
          <w:spacing w:val="-5"/>
        </w:rPr>
        <w:t>100％。上述股权购买价格是参照</w:t>
      </w:r>
      <w:r>
        <w:rPr>
          <w:spacing w:val="-54"/>
        </w:rPr>
        <w:t> </w:t>
      </w:r>
      <w:r>
        <w:rPr/>
        <w:t>2007</w:t>
      </w:r>
      <w:r>
        <w:rPr>
          <w:spacing w:val="-53"/>
        </w:rPr>
        <w:t> </w:t>
      </w:r>
      <w:r>
        <w:rPr/>
        <w:t>年</w:t>
      </w:r>
      <w:r>
        <w:rPr>
          <w:spacing w:val="-55"/>
        </w:rPr>
        <w:t> </w:t>
      </w:r>
      <w:r>
        <w:rPr/>
        <w:t>12</w:t>
      </w:r>
      <w:r>
        <w:rPr>
          <w:spacing w:val="-54"/>
        </w:rPr>
        <w:t> </w:t>
      </w:r>
      <w:r>
        <w:rPr/>
        <w:t>月</w:t>
      </w:r>
      <w:r>
        <w:rPr>
          <w:spacing w:val="-55"/>
        </w:rPr>
        <w:t> </w:t>
      </w:r>
      <w:r>
        <w:rPr/>
        <w:t>31</w:t>
      </w:r>
    </w:p>
    <w:p>
      <w:pPr>
        <w:pStyle w:val="BodyText"/>
        <w:spacing w:line="272" w:lineRule="exact" w:before="26"/>
        <w:ind w:left="141" w:right="219"/>
        <w:jc w:val="both"/>
      </w:pPr>
      <w:r>
        <w:rPr/>
        <w:t>日电子系统经审计后的净资产来制定的，2007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日电子系统的未分配利润为负数。因此，公</w:t>
      </w:r>
      <w:r>
        <w:rPr/>
        <w:t> 司虽然对电子系统的持股比例达到</w:t>
      </w:r>
      <w:r>
        <w:rPr>
          <w:spacing w:val="-55"/>
        </w:rPr>
        <w:t> </w:t>
      </w:r>
      <w:r>
        <w:rPr/>
        <w:t>100％，但实际投资金额小于其实收资本。</w:t>
      </w:r>
    </w:p>
    <w:p>
      <w:pPr>
        <w:pStyle w:val="BodyText"/>
        <w:spacing w:line="272" w:lineRule="exact"/>
        <w:ind w:left="141" w:right="208" w:firstLine="420"/>
        <w:jc w:val="left"/>
      </w:pPr>
      <w:r>
        <w:rPr>
          <w:spacing w:val="-3"/>
        </w:rPr>
        <w:t>*3：根据虹欧公司章程，公司对虹欧公司的投资再增加</w:t>
      </w:r>
      <w:r>
        <w:rPr>
          <w:spacing w:val="-49"/>
        </w:rPr>
        <w:t> </w:t>
      </w:r>
      <w:r>
        <w:rPr/>
        <w:t>600,000,000.00</w:t>
      </w:r>
      <w:r>
        <w:rPr>
          <w:spacing w:val="-47"/>
        </w:rPr>
        <w:t> </w:t>
      </w:r>
      <w:r>
        <w:rPr>
          <w:spacing w:val="-4"/>
        </w:rPr>
        <w:t>元后，虹欧公司的注册资</w:t>
      </w:r>
      <w:r>
        <w:rPr/>
        <w:t> 本与实收资本一致。公司在虹欧的表决权比例是虹欧章程规定的。</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left="3396" w:right="124"/>
        <w:jc w:val="left"/>
      </w:pPr>
      <w:r>
        <w:rPr/>
        <w:t>创新投资公司对子公司投资明细表</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716"/>
        <w:gridCol w:w="3964"/>
        <w:gridCol w:w="1976"/>
      </w:tblGrid>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40"/>
              <w:jc w:val="right"/>
              <w:rPr>
                <w:rFonts w:ascii="宋体" w:hAnsi="宋体" w:cs="宋体" w:eastAsia="宋体" w:hint="default"/>
                <w:sz w:val="21"/>
                <w:szCs w:val="21"/>
              </w:rPr>
            </w:pPr>
            <w:r>
              <w:rPr>
                <w:rFonts w:ascii="宋体" w:hAnsi="宋体" w:cs="宋体" w:eastAsia="宋体" w:hint="default"/>
                <w:sz w:val="21"/>
                <w:szCs w:val="21"/>
              </w:rPr>
              <w:t>简称</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96" w:right="0"/>
              <w:jc w:val="left"/>
              <w:rPr>
                <w:rFonts w:ascii="宋体" w:hAnsi="宋体" w:cs="宋体" w:eastAsia="宋体" w:hint="default"/>
                <w:sz w:val="21"/>
                <w:szCs w:val="21"/>
              </w:rPr>
            </w:pPr>
            <w:r>
              <w:rPr>
                <w:rFonts w:ascii="宋体" w:hAnsi="宋体" w:cs="宋体" w:eastAsia="宋体" w:hint="default"/>
                <w:sz w:val="21"/>
                <w:szCs w:val="21"/>
              </w:rPr>
              <w:t>创新投资公司对子公司期末投资金额</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3" w:right="0"/>
              <w:jc w:val="left"/>
              <w:rPr>
                <w:rFonts w:ascii="宋体" w:hAnsi="宋体" w:cs="宋体" w:eastAsia="宋体" w:hint="default"/>
                <w:sz w:val="21"/>
                <w:szCs w:val="21"/>
              </w:rPr>
            </w:pPr>
            <w:r>
              <w:rPr>
                <w:rFonts w:ascii="宋体" w:hAnsi="宋体" w:cs="宋体" w:eastAsia="宋体" w:hint="default"/>
                <w:sz w:val="21"/>
                <w:szCs w:val="21"/>
              </w:rPr>
              <w:t>投资比例</w:t>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2,709,702.00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49.00%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8,000,000.00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w w:val="95"/>
                <w:sz w:val="21"/>
              </w:rPr>
              <w:t>9.64%</w:t>
            </w:r>
            <w:r>
              <w:rPr>
                <w:rFonts w:ascii="宋体"/>
                <w:w w:val="95"/>
                <w:sz w:val="21"/>
              </w:rPr>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9,080,000.00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18.00%</w:t>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6,000,000.00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30.00%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3,916,568.00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20.00%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6,337,947.00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5.2815%</w:t>
            </w:r>
            <w:r>
              <w:rPr>
                <w:rFonts w:ascii="宋体"/>
                <w:sz w:val="21"/>
              </w:rPr>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1,800,000.00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w w:val="95"/>
                <w:sz w:val="21"/>
              </w:rPr>
              <w:t>5.00%</w:t>
            </w:r>
            <w:r>
              <w:rPr>
                <w:rFonts w:ascii="宋体"/>
                <w:w w:val="95"/>
                <w:sz w:val="21"/>
              </w:rPr>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7,750,000.00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w w:val="95"/>
                <w:sz w:val="21"/>
              </w:rPr>
              <w:t>5.00%</w:t>
            </w:r>
            <w:r>
              <w:rPr>
                <w:rFonts w:ascii="宋体"/>
                <w:w w:val="95"/>
                <w:sz w:val="21"/>
              </w:rPr>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4,030,000.00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w w:val="95"/>
                <w:sz w:val="21"/>
              </w:rPr>
              <w:t>5.00%</w:t>
            </w:r>
            <w:r>
              <w:rPr>
                <w:rFonts w:ascii="宋体"/>
                <w:w w:val="95"/>
                <w:sz w:val="21"/>
              </w:rPr>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9,650,000.00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w w:val="95"/>
                <w:sz w:val="21"/>
              </w:rPr>
              <w:t>5.00%</w:t>
            </w:r>
            <w:r>
              <w:rPr>
                <w:rFonts w:ascii="宋体"/>
                <w:w w:val="95"/>
                <w:sz w:val="21"/>
              </w:rPr>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5,005,000.00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20.00%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10.00%</w:t>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1,500,000.00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10.00%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江西科技</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10.00%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18,960,000.00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7.62%</w:t>
            </w:r>
            <w:r>
              <w:rPr>
                <w:rFonts w:ascii="宋体"/>
                <w:sz w:val="21"/>
              </w:rPr>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20.00%</w:t>
            </w:r>
          </w:p>
        </w:tc>
      </w:tr>
      <w:tr>
        <w:trPr>
          <w:trHeight w:val="340"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长虹空调</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w w:val="95"/>
                <w:sz w:val="21"/>
              </w:rPr>
              <w:t>1.00%</w:t>
            </w:r>
            <w:r>
              <w:rPr>
                <w:rFonts w:ascii="宋体"/>
                <w:w w:val="95"/>
                <w:sz w:val="21"/>
              </w:rPr>
            </w:r>
          </w:p>
        </w:tc>
      </w:tr>
      <w:tr>
        <w:trPr>
          <w:trHeight w:val="341"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39"/>
              <w:jc w:val="right"/>
              <w:rPr>
                <w:rFonts w:ascii="宋体" w:hAnsi="宋体" w:cs="宋体" w:eastAsia="宋体" w:hint="default"/>
                <w:sz w:val="21"/>
                <w:szCs w:val="21"/>
              </w:rPr>
            </w:pPr>
            <w:r>
              <w:rPr>
                <w:rFonts w:ascii="宋体" w:hAnsi="宋体" w:cs="宋体" w:eastAsia="宋体" w:hint="default"/>
                <w:sz w:val="21"/>
                <w:szCs w:val="21"/>
              </w:rPr>
              <w:t>合计</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92,739,217.00</w:t>
            </w:r>
          </w:p>
        </w:tc>
        <w:tc>
          <w:tcPr>
            <w:tcW w:w="19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7" w:lineRule="auto" w:before="87"/>
        <w:ind w:left="140" w:right="138" w:firstLine="420"/>
        <w:jc w:val="both"/>
      </w:pPr>
      <w:r>
        <w:rPr>
          <w:spacing w:val="-4"/>
        </w:rPr>
        <w:t>上述子公司均已纳入合并范围。（1）除国虹通讯、美菱股份、虹发模型、华意压缩外，本公司对</w:t>
      </w:r>
      <w:r>
        <w:rPr>
          <w:spacing w:val="-1"/>
        </w:rPr>
        <w:t> </w:t>
      </w:r>
      <w:r>
        <w:rPr/>
        <w:t>上述公司投资比例和表决权比例均超过</w:t>
      </w:r>
      <w:r>
        <w:rPr>
          <w:spacing w:val="-54"/>
        </w:rPr>
        <w:t> </w:t>
      </w:r>
      <w:r>
        <w:rPr/>
        <w:t>50%，表决权比例也超过</w:t>
      </w:r>
      <w:r>
        <w:rPr>
          <w:spacing w:val="-54"/>
        </w:rPr>
        <w:t> </w:t>
      </w:r>
      <w:r>
        <w:rPr/>
        <w:t>50%；（2）公司对国虹通讯、美菱股</w:t>
      </w:r>
      <w:r>
        <w:rPr/>
        <w:t> 份、虹发模型、华意压缩的投资比例不超过 50%，但在国虹通讯、美菱股份、虹发模型、华意压缩四 家子公司董事会中本公司委派的董事人数均分别占其公司董事会执行董事总人数半数以上，即公司能 </w:t>
      </w:r>
      <w:r>
        <w:rPr>
          <w:spacing w:val="-4"/>
        </w:rPr>
        <w:t>够实质上控制上述四家公司，按照《企业会计准则第</w:t>
      </w:r>
      <w:r>
        <w:rPr>
          <w:spacing w:val="-44"/>
        </w:rPr>
        <w:t> </w:t>
      </w:r>
      <w:r>
        <w:rPr/>
        <w:t>33</w:t>
      </w:r>
      <w:r>
        <w:rPr>
          <w:spacing w:val="-43"/>
        </w:rPr>
        <w:t> </w:t>
      </w:r>
      <w:r>
        <w:rPr>
          <w:spacing w:val="-4"/>
        </w:rPr>
        <w:t>号—合并财务报表》第六条的规定，应纳入本</w:t>
      </w:r>
      <w:r>
        <w:rPr>
          <w:spacing w:val="-97"/>
        </w:rPr>
        <w:t> </w:t>
      </w:r>
      <w:r>
        <w:rPr>
          <w:spacing w:val="-97"/>
        </w:rPr>
      </w:r>
      <w:r>
        <w:rPr/>
        <w:t>公司合并范围。</w:t>
      </w:r>
    </w:p>
    <w:p>
      <w:pPr>
        <w:pStyle w:val="BodyText"/>
        <w:spacing w:line="274" w:lineRule="exact"/>
        <w:ind w:right="124"/>
        <w:jc w:val="left"/>
      </w:pPr>
      <w:r>
        <w:rPr/>
        <w:t>（4）子公司的实收资本及其变化（单位：万元）</w:t>
      </w:r>
    </w:p>
    <w:p>
      <w:pPr>
        <w:spacing w:line="240" w:lineRule="auto" w:before="12"/>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851"/>
        <w:gridCol w:w="1669"/>
        <w:gridCol w:w="2040"/>
        <w:gridCol w:w="2040"/>
        <w:gridCol w:w="2040"/>
      </w:tblGrid>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简称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江苏长虹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4,276.34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4,276.34</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8,000.00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8,000.00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50,000.00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556.36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556.36</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欧洲长虹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74.79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8,283.52</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1"/>
                <w:sz w:val="21"/>
              </w:rPr>
              <w:t>8,358.31</w:t>
            </w:r>
            <w:r>
              <w:rPr>
                <w:rFonts w:ascii="Times New Roman"/>
                <w:sz w:val="21"/>
              </w:rPr>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长虹佳华</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18,121.50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18,121.50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500.00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8,300.00</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1"/>
                <w:sz w:val="21"/>
              </w:rPr>
              <w:t>8,300.00</w:t>
            </w:r>
            <w:r>
              <w:rPr>
                <w:rFonts w:ascii="Times New Roman"/>
                <w:sz w:val="21"/>
              </w:rPr>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1,800.00</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1"/>
                <w:sz w:val="21"/>
              </w:rPr>
              <w:t>1,800.00</w:t>
            </w:r>
            <w:r>
              <w:rPr>
                <w:rFonts w:ascii="Times New Roman"/>
                <w:sz w:val="21"/>
              </w:rPr>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2,000.00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1,040.30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1,040.30</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851"/>
        <w:gridCol w:w="1669"/>
        <w:gridCol w:w="2040"/>
        <w:gridCol w:w="2040"/>
        <w:gridCol w:w="2040"/>
      </w:tblGrid>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12,000.00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12,000.00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湖南空调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1,500.00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6,800.00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6,800.00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19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3,500.00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8,000.00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8,000.00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5,000.00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虹发模型</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东元精密</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11,400.00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11,400.00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41,364.29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41,364.29</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2,500.00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1,000.00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2,000.00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29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1,500.00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江西科技</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虹欧公司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1"/>
                <w:szCs w:val="21"/>
              </w:rPr>
            </w:pPr>
            <w:r>
              <w:rPr>
                <w:rFonts w:ascii="宋体"/>
                <w:sz w:val="21"/>
              </w:rPr>
              <w:t>114,432.80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86,966.79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201,399.59</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3,346.00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11,038.00</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14,384.00</w:t>
            </w:r>
            <w:r>
              <w:rPr>
                <w:rFonts w:ascii="宋体"/>
                <w:sz w:val="21"/>
              </w:rPr>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深圳长虹</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3,000.00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7,000.00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10,000.00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32,458.12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32,458.12</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虹视</w:t>
            </w: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48,000.00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48,000.00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500.00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500.00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39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长虹空调</w:t>
            </w: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20,000.00</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20,000.00</w:t>
            </w:r>
            <w:r>
              <w:rPr>
                <w:rFonts w:ascii="宋体"/>
                <w:sz w:val="21"/>
              </w:rPr>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40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5,420.17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5,420.17</w:t>
            </w:r>
          </w:p>
        </w:tc>
      </w:tr>
    </w:tbl>
    <w:p>
      <w:pPr>
        <w:pStyle w:val="BodyText"/>
        <w:spacing w:line="240" w:lineRule="auto" w:before="86"/>
        <w:ind w:right="124"/>
        <w:jc w:val="left"/>
      </w:pPr>
      <w:r>
        <w:rPr/>
        <w:t>（5）公司在子公司所持股份和表决权比例及其变化：（单位：％）</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851"/>
        <w:gridCol w:w="1249"/>
        <w:gridCol w:w="770"/>
        <w:gridCol w:w="840"/>
        <w:gridCol w:w="784"/>
        <w:gridCol w:w="938"/>
        <w:gridCol w:w="881"/>
        <w:gridCol w:w="1022"/>
        <w:gridCol w:w="826"/>
        <w:gridCol w:w="812"/>
      </w:tblGrid>
      <w:tr>
        <w:trPr>
          <w:trHeight w:val="341"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2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简称</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4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0" w:hRule="exact"/>
        </w:trPr>
        <w:tc>
          <w:tcPr>
            <w:tcW w:w="851"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3"/>
              <w:jc w:val="right"/>
              <w:rPr>
                <w:rFonts w:ascii="宋体" w:hAnsi="宋体" w:cs="宋体" w:eastAsia="宋体" w:hint="default"/>
                <w:sz w:val="18"/>
                <w:szCs w:val="18"/>
              </w:rPr>
            </w:pPr>
            <w:r>
              <w:rPr>
                <w:rFonts w:ascii="宋体" w:hAnsi="宋体" w:cs="宋体" w:eastAsia="宋体" w:hint="default"/>
                <w:sz w:val="18"/>
                <w:szCs w:val="18"/>
              </w:rPr>
              <w:t>表决权</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6"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6"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7"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0"/>
              <w:jc w:val="right"/>
              <w:rPr>
                <w:rFonts w:ascii="宋体" w:hAnsi="宋体" w:cs="宋体" w:eastAsia="宋体" w:hint="default"/>
                <w:sz w:val="18"/>
                <w:szCs w:val="18"/>
              </w:rPr>
            </w:pPr>
            <w:r>
              <w:rPr>
                <w:rFonts w:ascii="宋体" w:hAnsi="宋体" w:cs="宋体" w:eastAsia="宋体" w:hint="default"/>
                <w:sz w:val="18"/>
                <w:szCs w:val="18"/>
              </w:rPr>
              <w:t>表决权</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60.52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60.52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60.52</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91.00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91.00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91.00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99.33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99.33</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50.36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50.36</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宋体" w:hAnsi="宋体" w:cs="宋体" w:eastAsia="宋体" w:hint="default"/>
                <w:sz w:val="18"/>
                <w:szCs w:val="18"/>
              </w:rPr>
            </w:pPr>
            <w:r>
              <w:rPr>
                <w:rFonts w:ascii="宋体"/>
                <w:sz w:val="18"/>
              </w:rPr>
              <w:t>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99.50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99.50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16" w:type="dxa"/>
        <w:tblLayout w:type="fixed"/>
        <w:tblCellMar>
          <w:top w:w="0" w:type="dxa"/>
          <w:left w:w="0" w:type="dxa"/>
          <w:bottom w:w="0" w:type="dxa"/>
          <w:right w:w="0" w:type="dxa"/>
        </w:tblCellMar>
        <w:tblLook w:val="01E0"/>
      </w:tblPr>
      <w:tblGrid>
        <w:gridCol w:w="851"/>
        <w:gridCol w:w="1249"/>
        <w:gridCol w:w="770"/>
        <w:gridCol w:w="840"/>
        <w:gridCol w:w="784"/>
        <w:gridCol w:w="938"/>
        <w:gridCol w:w="881"/>
        <w:gridCol w:w="1022"/>
        <w:gridCol w:w="826"/>
        <w:gridCol w:w="812"/>
      </w:tblGrid>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15"/>
                <w:w w:val="90"/>
                <w:sz w:val="18"/>
                <w:szCs w:val="18"/>
              </w:rPr>
              <w:t>模塑公</w:t>
            </w:r>
            <w:r>
              <w:rPr>
                <w:rFonts w:ascii="宋体" w:hAnsi="宋体" w:cs="宋体" w:eastAsia="宋体" w:hint="default"/>
                <w:spacing w:val="-73"/>
                <w:w w:val="90"/>
                <w:sz w:val="18"/>
                <w:szCs w:val="18"/>
              </w:rPr>
              <w:t> </w:t>
            </w:r>
            <w:r>
              <w:rPr>
                <w:rFonts w:ascii="宋体" w:hAnsi="宋体" w:cs="宋体" w:eastAsia="宋体" w:hint="default"/>
                <w:spacing w:val="8"/>
                <w:w w:val="90"/>
                <w:sz w:val="18"/>
                <w:szCs w:val="18"/>
              </w:rPr>
              <w:t>司*1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99.00</w:t>
            </w:r>
          </w:p>
        </w:tc>
        <w:tc>
          <w:tcPr>
            <w:tcW w:w="7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0.5518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0.5518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98.448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98.448</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94.00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94.00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94.00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94.00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19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75.00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75.00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75.00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75.00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18"/>
                <w:w w:val="90"/>
                <w:sz w:val="18"/>
                <w:szCs w:val="18"/>
              </w:rPr>
              <w:t>美菱股份*2</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9.22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24.47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12.88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20.64</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29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68.75</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江西科技</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11.25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21.48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51.25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61.48</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52.14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52.14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77.14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77.14</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29.92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29.92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29.92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29.92</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39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r>
      <w:tr>
        <w:trPr>
          <w:trHeight w:val="34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sz w:val="18"/>
              </w:rPr>
              <w:t>40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80.00</w:t>
            </w:r>
          </w:p>
        </w:tc>
      </w:tr>
    </w:tbl>
    <w:p>
      <w:pPr>
        <w:pStyle w:val="BodyText"/>
        <w:spacing w:line="272" w:lineRule="exact" w:before="112"/>
        <w:ind w:left="220" w:right="246" w:firstLine="420"/>
        <w:jc w:val="left"/>
      </w:pPr>
      <w:r>
        <w:rPr/>
        <w:t>*1</w:t>
      </w:r>
      <w:r>
        <w:rPr>
          <w:spacing w:val="-54"/>
        </w:rPr>
        <w:t> </w:t>
      </w:r>
      <w:r>
        <w:rPr/>
        <w:t>模塑公司：2008</w:t>
      </w:r>
      <w:r>
        <w:rPr>
          <w:spacing w:val="-54"/>
        </w:rPr>
        <w:t> </w:t>
      </w:r>
      <w:r>
        <w:rPr/>
        <w:t>年本公司按照</w:t>
      </w:r>
      <w:r>
        <w:rPr>
          <w:spacing w:val="-55"/>
        </w:rPr>
        <w:t> </w:t>
      </w:r>
      <w:r>
        <w:rPr/>
        <w:t>2007</w:t>
      </w:r>
      <w:r>
        <w:rPr>
          <w:spacing w:val="-54"/>
        </w:rPr>
        <w:t> </w:t>
      </w:r>
      <w:r>
        <w:rPr/>
        <w:t>年模塑公司经审计后净资产将模塑公司</w:t>
      </w:r>
      <w:r>
        <w:rPr>
          <w:spacing w:val="-55"/>
        </w:rPr>
        <w:t> </w:t>
      </w:r>
      <w:r>
        <w:rPr/>
        <w:t>0.5518%股权转让</w:t>
      </w:r>
      <w:r>
        <w:rPr/>
        <w:t> 给模塑公司核心管理人员。</w:t>
      </w:r>
    </w:p>
    <w:p>
      <w:pPr>
        <w:pStyle w:val="BodyText"/>
        <w:spacing w:line="246" w:lineRule="exact"/>
        <w:ind w:left="640" w:right="0"/>
        <w:jc w:val="left"/>
      </w:pPr>
      <w:r>
        <w:rPr/>
        <w:t>*2 </w:t>
      </w:r>
      <w:r>
        <w:rPr>
          <w:spacing w:val="-5"/>
        </w:rPr>
        <w:t>美菱股份：2007</w:t>
      </w:r>
      <w:r>
        <w:rPr>
          <w:spacing w:val="-66"/>
        </w:rPr>
        <w:t> </w:t>
      </w:r>
      <w:r>
        <w:rPr>
          <w:spacing w:val="-3"/>
        </w:rPr>
        <w:t>年长虹集团公司、合肥美菱集团控股有限公司、合肥市人民政府与本公司签署</w:t>
      </w:r>
    </w:p>
    <w:p>
      <w:pPr>
        <w:pStyle w:val="BodyText"/>
        <w:spacing w:line="237" w:lineRule="auto" w:before="1"/>
        <w:ind w:left="220" w:right="184"/>
        <w:jc w:val="left"/>
      </w:pPr>
      <w:r>
        <w:rPr/>
        <w:t>《承诺函》，承诺长虹集团公司、合肥美菱集团控股有限公司自获得美菱股份表决权之日起委托本公 司行使其所持有的美菱股份的表决权，长虹集团公司持有美菱股份</w:t>
      </w:r>
      <w:r>
        <w:rPr>
          <w:spacing w:val="-54"/>
        </w:rPr>
        <w:t> </w:t>
      </w:r>
      <w:r>
        <w:rPr/>
        <w:t>7.76%股份，合肥美菱集团控股有</w:t>
      </w:r>
      <w:r>
        <w:rPr/>
        <w:t> 限公司持有美菱股份</w:t>
      </w:r>
      <w:r>
        <w:rPr>
          <w:spacing w:val="-54"/>
        </w:rPr>
        <w:t> </w:t>
      </w:r>
      <w:r>
        <w:rPr/>
        <w:t>7.49%股份，加上本公司年初持有的</w:t>
      </w:r>
      <w:r>
        <w:rPr>
          <w:spacing w:val="-54"/>
        </w:rPr>
        <w:t> </w:t>
      </w:r>
      <w:r>
        <w:rPr/>
        <w:t>9.22%股份，本公司上年合计持有美菱股份</w:t>
      </w:r>
      <w:r>
        <w:rPr/>
        <w:t> 24.47%比例的表决权；2008</w:t>
      </w:r>
      <w:r>
        <w:rPr>
          <w:spacing w:val="-53"/>
        </w:rPr>
        <w:t> </w:t>
      </w:r>
      <w:r>
        <w:rPr/>
        <w:t>年公司从二级股票市场增持美菱股份</w:t>
      </w:r>
      <w:r>
        <w:rPr>
          <w:spacing w:val="-54"/>
        </w:rPr>
        <w:t> </w:t>
      </w:r>
      <w:r>
        <w:rPr/>
        <w:t>3.66％，2008</w:t>
      </w:r>
      <w:r>
        <w:rPr>
          <w:spacing w:val="-54"/>
        </w:rPr>
        <w:t> </w:t>
      </w:r>
      <w:r>
        <w:rPr/>
        <w:t>年</w:t>
      </w:r>
      <w:r>
        <w:rPr>
          <w:spacing w:val="-54"/>
        </w:rPr>
        <w:t> </w:t>
      </w:r>
      <w:r>
        <w:rPr/>
        <w:t>6</w:t>
      </w:r>
      <w:r>
        <w:rPr>
          <w:spacing w:val="-54"/>
        </w:rPr>
        <w:t> </w:t>
      </w:r>
      <w:r>
        <w:rPr/>
        <w:t>月</w:t>
      </w:r>
      <w:r>
        <w:rPr>
          <w:spacing w:val="-54"/>
        </w:rPr>
        <w:t> </w:t>
      </w:r>
      <w:r>
        <w:rPr/>
        <w:t>2</w:t>
      </w:r>
      <w:r>
        <w:rPr>
          <w:spacing w:val="-53"/>
        </w:rPr>
        <w:t> </w:t>
      </w:r>
      <w:r>
        <w:rPr/>
        <w:t>日，美菱集</w:t>
      </w:r>
      <w:r>
        <w:rPr/>
        <w:t> 团公司与兴泰控股公司签订《股权无偿划转协议》，美菱集团公司将其持有</w:t>
      </w:r>
      <w:r>
        <w:rPr>
          <w:spacing w:val="-68"/>
        </w:rPr>
        <w:t> </w:t>
      </w:r>
      <w:r>
        <w:rPr/>
        <w:t>7.49%股权无偿划转给兴</w:t>
      </w:r>
      <w:r>
        <w:rPr>
          <w:spacing w:val="-1"/>
        </w:rPr>
        <w:t> </w:t>
      </w:r>
      <w:r>
        <w:rPr/>
        <w:t>泰控股公司，2008</w:t>
      </w:r>
      <w:r>
        <w:rPr>
          <w:spacing w:val="-59"/>
        </w:rPr>
        <w:t> </w:t>
      </w:r>
      <w:r>
        <w:rPr/>
        <w:t>年</w:t>
      </w:r>
      <w:r>
        <w:rPr>
          <w:spacing w:val="-59"/>
        </w:rPr>
        <w:t> </w:t>
      </w:r>
      <w:r>
        <w:rPr/>
        <w:t>8</w:t>
      </w:r>
      <w:r>
        <w:rPr>
          <w:spacing w:val="-59"/>
        </w:rPr>
        <w:t> </w:t>
      </w:r>
      <w:r>
        <w:rPr/>
        <w:t>月</w:t>
      </w:r>
      <w:r>
        <w:rPr>
          <w:spacing w:val="-59"/>
        </w:rPr>
        <w:t> </w:t>
      </w:r>
      <w:r>
        <w:rPr/>
        <w:t>27</w:t>
      </w:r>
      <w:r>
        <w:rPr>
          <w:spacing w:val="-59"/>
        </w:rPr>
        <w:t> </w:t>
      </w:r>
      <w:r>
        <w:rPr/>
        <w:t>日，上述股权转让在中国证券登记结算有限责任公司深圳分公司办理了</w:t>
      </w:r>
      <w:r>
        <w:rPr>
          <w:spacing w:val="-1"/>
        </w:rPr>
        <w:t> </w:t>
      </w:r>
      <w:r>
        <w:rPr/>
        <w:t>登记过户手续。</w:t>
      </w:r>
    </w:p>
    <w:p>
      <w:pPr>
        <w:pStyle w:val="BodyText"/>
        <w:spacing w:line="271" w:lineRule="exact"/>
        <w:ind w:left="640" w:right="246"/>
        <w:jc w:val="left"/>
      </w:pPr>
      <w:r>
        <w:rPr/>
        <w:t>（6）通过企业合并取得的子公司概况</w:t>
      </w:r>
    </w:p>
    <w:p>
      <w:pPr>
        <w:pStyle w:val="BodyText"/>
        <w:spacing w:line="272" w:lineRule="exact"/>
        <w:ind w:left="640" w:right="246"/>
        <w:jc w:val="left"/>
      </w:pPr>
      <w:r>
        <w:rPr/>
        <w:t>（6-1）通过同一控制下的合并方式取得的子公司</w:t>
      </w:r>
    </w:p>
    <w:p>
      <w:pPr>
        <w:pStyle w:val="BodyText"/>
        <w:spacing w:line="272" w:lineRule="exact" w:before="26"/>
        <w:ind w:left="220" w:right="0" w:firstLine="420"/>
        <w:jc w:val="left"/>
      </w:pPr>
      <w:r>
        <w:rPr/>
        <w:t>2008</w:t>
      </w:r>
      <w:r>
        <w:rPr>
          <w:spacing w:val="-49"/>
        </w:rPr>
        <w:t> </w:t>
      </w:r>
      <w:r>
        <w:rPr/>
        <w:t>年以同一控制下的合并方式取得的</w:t>
      </w:r>
      <w:r>
        <w:rPr>
          <w:spacing w:val="-50"/>
        </w:rPr>
        <w:t> </w:t>
      </w:r>
      <w:r>
        <w:rPr/>
        <w:t>4</w:t>
      </w:r>
      <w:r>
        <w:rPr>
          <w:spacing w:val="-49"/>
        </w:rPr>
        <w:t> </w:t>
      </w:r>
      <w:r>
        <w:rPr>
          <w:spacing w:val="-3"/>
        </w:rPr>
        <w:t>家公司是长虹电源、虹欧公司、长虹置业、深圳长虹公</w:t>
      </w:r>
      <w:r>
        <w:rPr/>
        <w:t> 司。被合并方</w:t>
      </w:r>
      <w:r>
        <w:rPr>
          <w:spacing w:val="-61"/>
        </w:rPr>
        <w:t> </w:t>
      </w:r>
      <w:r>
        <w:rPr/>
        <w:t>2007</w:t>
      </w:r>
      <w:r>
        <w:rPr>
          <w:spacing w:val="-61"/>
        </w:rPr>
        <w:t> </w:t>
      </w:r>
      <w:r>
        <w:rPr/>
        <w:t>年利润、2008</w:t>
      </w:r>
      <w:r>
        <w:rPr>
          <w:spacing w:val="-61"/>
        </w:rPr>
        <w:t> </w:t>
      </w:r>
      <w:r>
        <w:rPr/>
        <w:t>年利润以及对归属于母公司利润</w:t>
      </w:r>
      <w:r>
        <w:rPr>
          <w:spacing w:val="-61"/>
        </w:rPr>
        <w:t> </w:t>
      </w:r>
      <w:r>
        <w:rPr/>
        <w:t>2007</w:t>
      </w:r>
      <w:r>
        <w:rPr>
          <w:spacing w:val="-61"/>
        </w:rPr>
        <w:t> </w:t>
      </w:r>
      <w:r>
        <w:rPr/>
        <w:t>年、2008</w:t>
      </w:r>
      <w:r>
        <w:rPr>
          <w:spacing w:val="-61"/>
        </w:rPr>
        <w:t> </w:t>
      </w:r>
      <w:r>
        <w:rPr/>
        <w:t>年的影响分别如下：</w:t>
      </w:r>
    </w:p>
    <w:tbl>
      <w:tblPr>
        <w:tblW w:w="0" w:type="auto"/>
        <w:jc w:val="left"/>
        <w:tblInd w:w="104" w:type="dxa"/>
        <w:tblLayout w:type="fixed"/>
        <w:tblCellMar>
          <w:top w:w="0" w:type="dxa"/>
          <w:left w:w="0" w:type="dxa"/>
          <w:bottom w:w="0" w:type="dxa"/>
          <w:right w:w="0" w:type="dxa"/>
        </w:tblCellMar>
        <w:tblLook w:val="01E0"/>
      </w:tblPr>
      <w:tblGrid>
        <w:gridCol w:w="2092"/>
        <w:gridCol w:w="1332"/>
        <w:gridCol w:w="1332"/>
        <w:gridCol w:w="1332"/>
        <w:gridCol w:w="1332"/>
        <w:gridCol w:w="1332"/>
      </w:tblGrid>
      <w:tr>
        <w:trPr>
          <w:trHeight w:val="340"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1"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1"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1"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1"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年利润</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75" w:right="0"/>
              <w:jc w:val="left"/>
              <w:rPr>
                <w:rFonts w:ascii="Arial Narrow" w:hAnsi="Arial Narrow" w:cs="Arial Narrow" w:eastAsia="Arial Narrow" w:hint="default"/>
                <w:sz w:val="18"/>
                <w:szCs w:val="18"/>
              </w:rPr>
            </w:pPr>
            <w:r>
              <w:rPr>
                <w:rFonts w:ascii="Arial Narrow"/>
                <w:sz w:val="18"/>
              </w:rPr>
              <w:t>21,876,621.04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6" w:right="0"/>
              <w:jc w:val="left"/>
              <w:rPr>
                <w:rFonts w:ascii="Arial Narrow" w:hAnsi="Arial Narrow" w:cs="Arial Narrow" w:eastAsia="Arial Narrow" w:hint="default"/>
                <w:sz w:val="18"/>
                <w:szCs w:val="18"/>
              </w:rPr>
            </w:pPr>
            <w:r>
              <w:rPr>
                <w:rFonts w:ascii="Arial Narrow"/>
                <w:sz w:val="18"/>
              </w:rPr>
              <w:t>-15,343,661.79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1" w:right="0"/>
              <w:jc w:val="left"/>
              <w:rPr>
                <w:rFonts w:ascii="Arial Narrow" w:hAnsi="Arial Narrow" w:cs="Arial Narrow" w:eastAsia="Arial Narrow" w:hint="default"/>
                <w:sz w:val="18"/>
                <w:szCs w:val="18"/>
              </w:rPr>
            </w:pPr>
            <w:r>
              <w:rPr>
                <w:rFonts w:ascii="Arial Narrow"/>
                <w:sz w:val="18"/>
              </w:rPr>
              <w:t>341,642.60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31" w:right="0"/>
              <w:jc w:val="left"/>
              <w:rPr>
                <w:rFonts w:ascii="Arial Narrow" w:hAnsi="Arial Narrow" w:cs="Arial Narrow" w:eastAsia="Arial Narrow" w:hint="default"/>
                <w:sz w:val="18"/>
                <w:szCs w:val="18"/>
              </w:rPr>
            </w:pPr>
            <w:r>
              <w:rPr>
                <w:rFonts w:ascii="Arial Narrow"/>
                <w:sz w:val="18"/>
              </w:rPr>
              <w:t>-826,279.69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8" w:right="0"/>
              <w:jc w:val="left"/>
              <w:rPr>
                <w:rFonts w:ascii="Arial Narrow" w:hAnsi="Arial Narrow" w:cs="Arial Narrow" w:eastAsia="Arial Narrow" w:hint="default"/>
                <w:sz w:val="18"/>
                <w:szCs w:val="18"/>
              </w:rPr>
            </w:pPr>
            <w:r>
              <w:rPr>
                <w:rFonts w:ascii="Arial Narrow"/>
                <w:sz w:val="18"/>
              </w:rPr>
              <w:t>6,048,322.16</w:t>
            </w:r>
          </w:p>
        </w:tc>
      </w:tr>
    </w:tbl>
    <w:p>
      <w:pPr>
        <w:spacing w:after="0" w:line="240" w:lineRule="auto"/>
        <w:jc w:val="left"/>
        <w:rPr>
          <w:rFonts w:ascii="Arial Narrow" w:hAnsi="Arial Narrow" w:cs="Arial Narrow" w:eastAsia="Arial Narrow" w:hint="default"/>
          <w:sz w:val="18"/>
          <w:szCs w:val="18"/>
        </w:rPr>
        <w:sectPr>
          <w:pgSz w:w="11910" w:h="16840"/>
          <w:pgMar w:header="747" w:footer="727" w:top="980" w:bottom="920" w:left="114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092"/>
        <w:gridCol w:w="1332"/>
        <w:gridCol w:w="1332"/>
        <w:gridCol w:w="1332"/>
        <w:gridCol w:w="1332"/>
        <w:gridCol w:w="1332"/>
      </w:tblGrid>
      <w:tr>
        <w:trPr>
          <w:trHeight w:val="496"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3" w:right="132"/>
              <w:jc w:val="left"/>
              <w:rPr>
                <w:rFonts w:ascii="Arial Narrow" w:hAnsi="Arial Narrow" w:cs="Arial Narrow" w:eastAsia="Arial Narrow" w:hint="default"/>
                <w:sz w:val="18"/>
                <w:szCs w:val="18"/>
              </w:rPr>
            </w:pPr>
            <w:r>
              <w:rPr>
                <w:rFonts w:ascii="宋体" w:hAnsi="宋体" w:cs="宋体" w:eastAsia="宋体" w:hint="default"/>
                <w:sz w:val="18"/>
                <w:szCs w:val="18"/>
              </w:rPr>
              <w:t>归属于母公司</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2007</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年利 润影响数</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21,876,621.04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-3,295,818.55</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176,834.21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-578,395.78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18,179,240.92</w:t>
            </w:r>
          </w:p>
        </w:tc>
      </w:tr>
      <w:tr>
        <w:trPr>
          <w:trHeight w:val="420"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年利润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32,211,096.14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-13,688,065.57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-10,808,812.01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-1,772,592.70</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5,941,625.86</w:t>
            </w:r>
            <w:r>
              <w:rPr>
                <w:rFonts w:ascii="Arial Narrow"/>
                <w:sz w:val="18"/>
              </w:rPr>
            </w:r>
          </w:p>
        </w:tc>
      </w:tr>
      <w:tr>
        <w:trPr>
          <w:trHeight w:val="578"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119"/>
              <w:jc w:val="left"/>
              <w:rPr>
                <w:rFonts w:ascii="Arial Narrow" w:hAnsi="Arial Narrow" w:cs="Arial Narrow" w:eastAsia="Arial Narrow" w:hint="default"/>
                <w:sz w:val="18"/>
                <w:szCs w:val="18"/>
              </w:rPr>
            </w:pPr>
            <w:r>
              <w:rPr>
                <w:rFonts w:ascii="宋体" w:hAnsi="宋体" w:cs="宋体" w:eastAsia="宋体" w:hint="default"/>
                <w:sz w:val="18"/>
                <w:szCs w:val="18"/>
              </w:rPr>
              <w:t>合并前后母公司对被合 并方利润计算比例差异</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21.48%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53.01%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70.00%</w:t>
            </w: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31"/>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年归属于母公司 利润的影响</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32,211,096.14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-2,940,196.48</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-5,729,751.25</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-1,240,814.89</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22,300,333.52</w:t>
            </w:r>
          </w:p>
        </w:tc>
      </w:tr>
    </w:tbl>
    <w:p>
      <w:pPr>
        <w:pStyle w:val="BodyText"/>
        <w:spacing w:line="274" w:lineRule="exact" w:before="84"/>
        <w:ind w:left="640" w:right="0"/>
        <w:jc w:val="left"/>
      </w:pPr>
      <w:r>
        <w:rPr/>
        <w:t>*参见注十五注</w:t>
      </w:r>
      <w:r>
        <w:rPr>
          <w:spacing w:val="-55"/>
        </w:rPr>
        <w:t> </w:t>
      </w:r>
      <w:r>
        <w:rPr/>
        <w:t>2（5）。</w:t>
      </w:r>
    </w:p>
    <w:p>
      <w:pPr>
        <w:pStyle w:val="BodyText"/>
        <w:spacing w:line="272" w:lineRule="exact"/>
        <w:ind w:left="640" w:right="0"/>
        <w:jc w:val="left"/>
      </w:pPr>
      <w:r>
        <w:rPr/>
        <w:t>（6-2）通过非同一控制下的合并方式取得的子公司</w:t>
      </w:r>
    </w:p>
    <w:p>
      <w:pPr>
        <w:pStyle w:val="BodyText"/>
        <w:spacing w:line="225" w:lineRule="auto" w:before="13"/>
        <w:ind w:left="220" w:right="158" w:firstLine="420"/>
        <w:jc w:val="both"/>
      </w:pPr>
      <w:r>
        <w:rPr>
          <w:rFonts w:ascii="Times New Roman" w:hAnsi="Times New Roman" w:cs="Times New Roman" w:eastAsia="Times New Roman" w:hint="default"/>
          <w:spacing w:val="-3"/>
        </w:rPr>
        <w:t>2008</w:t>
      </w:r>
      <w:r>
        <w:rPr>
          <w:spacing w:val="-3"/>
        </w:rPr>
        <w:t>年通过非同一控制下的合并方式取得的子公司</w:t>
      </w:r>
      <w:r>
        <w:rPr>
          <w:rFonts w:ascii="Times New Roman" w:hAnsi="Times New Roman" w:cs="Times New Roman" w:eastAsia="Times New Roman" w:hint="default"/>
          <w:spacing w:val="-3"/>
        </w:rPr>
        <w:t>3</w:t>
      </w:r>
      <w:r>
        <w:rPr>
          <w:spacing w:val="-3"/>
        </w:rPr>
        <w:t>家，其中直接控制的</w:t>
      </w:r>
      <w:r>
        <w:rPr>
          <w:rFonts w:ascii="Times New Roman" w:hAnsi="Times New Roman" w:cs="Times New Roman" w:eastAsia="Times New Roman" w:hint="default"/>
          <w:spacing w:val="-3"/>
        </w:rPr>
        <w:t>1</w:t>
      </w:r>
      <w:r>
        <w:rPr>
          <w:spacing w:val="-3"/>
        </w:rPr>
        <w:t>家，间接控制的</w:t>
      </w:r>
      <w:r>
        <w:rPr>
          <w:rFonts w:ascii="Times New Roman" w:hAnsi="Times New Roman" w:cs="Times New Roman" w:eastAsia="Times New Roman" w:hint="default"/>
          <w:spacing w:val="-3"/>
        </w:rPr>
        <w:t>2</w:t>
      </w:r>
      <w:r>
        <w:rPr>
          <w:spacing w:val="-3"/>
        </w:rPr>
        <w:t>家，直</w:t>
      </w:r>
      <w:r>
        <w:rPr/>
        <w:t> </w:t>
      </w:r>
      <w:r>
        <w:rPr>
          <w:spacing w:val="9"/>
        </w:rPr>
        <w:t>接控制的</w:t>
      </w:r>
      <w:r>
        <w:rPr>
          <w:rFonts w:ascii="Times New Roman" w:hAnsi="Times New Roman" w:cs="Times New Roman" w:eastAsia="Times New Roman" w:hint="default"/>
          <w:spacing w:val="9"/>
        </w:rPr>
        <w:t>1</w:t>
      </w:r>
      <w:r>
        <w:rPr>
          <w:spacing w:val="9"/>
        </w:rPr>
        <w:t>家为华意压缩；间接控制的</w:t>
      </w:r>
      <w:r>
        <w:rPr>
          <w:rFonts w:ascii="Times New Roman" w:hAnsi="Times New Roman" w:cs="Times New Roman" w:eastAsia="Times New Roman" w:hint="default"/>
          <w:spacing w:val="9"/>
        </w:rPr>
        <w:t>2</w:t>
      </w:r>
      <w:r>
        <w:rPr>
          <w:spacing w:val="9"/>
        </w:rPr>
        <w:t>家分别是乐家易收购的成都商贸和虹视收购的荷兰</w:t>
      </w:r>
      <w:r>
        <w:rPr>
          <w:rFonts w:ascii="Times New Roman" w:hAnsi="Times New Roman" w:cs="Times New Roman" w:eastAsia="Times New Roman" w:hint="default"/>
          <w:spacing w:val="9"/>
        </w:rPr>
        <w:t>Electra</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rFonts w:ascii="Times New Roman" w:hAnsi="Times New Roman" w:cs="Times New Roman" w:eastAsia="Times New Roman" w:hint="default"/>
        </w:rPr>
        <w:t>Investments B.V.</w:t>
      </w:r>
      <w:r>
        <w:rPr/>
        <w:t>公司（简称</w:t>
      </w:r>
      <w:r>
        <w:rPr>
          <w:rFonts w:ascii="Times New Roman" w:hAnsi="Times New Roman" w:cs="Times New Roman" w:eastAsia="Times New Roman" w:hint="default"/>
        </w:rPr>
        <w:t>Electra</w:t>
      </w:r>
      <w:r>
        <w:rPr/>
        <w:t>公司，为韩国</w:t>
      </w:r>
      <w:r>
        <w:rPr>
          <w:rFonts w:ascii="Times New Roman" w:hAnsi="Times New Roman" w:cs="Times New Roman" w:eastAsia="Times New Roman" w:hint="default"/>
        </w:rPr>
        <w:t>Orion OLED CO.,LTD</w:t>
      </w:r>
      <w:r>
        <w:rPr>
          <w:rFonts w:ascii="Times New Roman" w:hAnsi="Times New Roman" w:cs="Times New Roman" w:eastAsia="Times New Roman" w:hint="default"/>
          <w:spacing w:val="15"/>
        </w:rPr>
        <w:t> </w:t>
      </w:r>
      <w:r>
        <w:rPr>
          <w:rFonts w:ascii="Times New Roman" w:hAnsi="Times New Roman" w:cs="Times New Roman" w:eastAsia="Times New Roman" w:hint="default"/>
        </w:rPr>
        <w:t>100</w:t>
      </w:r>
      <w:r>
        <w:rPr/>
        <w:t>％控股母公司），拥有韩国 </w:t>
      </w:r>
      <w:r>
        <w:rPr>
          <w:rFonts w:ascii="Times New Roman" w:hAnsi="Times New Roman" w:cs="Times New Roman" w:eastAsia="Times New Roman" w:hint="default"/>
        </w:rPr>
        <w:t>Orion OLED</w:t>
      </w:r>
      <w:r>
        <w:rPr>
          <w:rFonts w:ascii="Times New Roman" w:hAnsi="Times New Roman" w:cs="Times New Roman" w:eastAsia="Times New Roman" w:hint="default"/>
          <w:spacing w:val="39"/>
        </w:rPr>
        <w:t> </w:t>
      </w:r>
      <w:r>
        <w:rPr>
          <w:rFonts w:ascii="Times New Roman" w:hAnsi="Times New Roman" w:cs="Times New Roman" w:eastAsia="Times New Roman" w:hint="default"/>
        </w:rPr>
        <w:t>CO.,LTD</w:t>
      </w:r>
      <w:r>
        <w:rPr/>
        <w:t>（以下简称</w:t>
      </w:r>
      <w:r>
        <w:rPr>
          <w:rFonts w:ascii="Times New Roman" w:hAnsi="Times New Roman" w:cs="Times New Roman" w:eastAsia="Times New Roman" w:hint="default"/>
        </w:rPr>
        <w:t>OOC</w:t>
      </w:r>
      <w:r>
        <w:rPr/>
        <w:t>公司）</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日，虹视通过收购香港世纪控 </w:t>
      </w:r>
      <w:r>
        <w:rPr>
          <w:spacing w:val="2"/>
        </w:rPr>
        <w:t>股公司（</w:t>
      </w:r>
      <w:r>
        <w:rPr>
          <w:rFonts w:ascii="Times New Roman" w:hAnsi="Times New Roman" w:cs="Times New Roman" w:eastAsia="Times New Roman" w:hint="default"/>
          <w:spacing w:val="2"/>
        </w:rPr>
        <w:t>Century </w:t>
      </w:r>
      <w:r>
        <w:rPr>
          <w:rFonts w:ascii="Times New Roman" w:hAnsi="Times New Roman" w:cs="Times New Roman" w:eastAsia="Times New Roman" w:hint="default"/>
        </w:rPr>
        <w:t>Holding(HK) Co., </w:t>
      </w:r>
      <w:r>
        <w:rPr>
          <w:rFonts w:ascii="Times New Roman" w:hAnsi="Times New Roman" w:cs="Times New Roman" w:eastAsia="Times New Roman" w:hint="default"/>
          <w:spacing w:val="4"/>
        </w:rPr>
        <w:t>LTD</w:t>
      </w:r>
      <w:r>
        <w:rPr>
          <w:spacing w:val="4"/>
        </w:rPr>
        <w:t>）拥有的</w:t>
      </w:r>
      <w:r>
        <w:rPr>
          <w:rFonts w:ascii="Times New Roman" w:hAnsi="Times New Roman" w:cs="Times New Roman" w:eastAsia="Times New Roman" w:hint="default"/>
          <w:spacing w:val="4"/>
        </w:rPr>
        <w:t>Electra</w:t>
      </w:r>
      <w:r>
        <w:rPr>
          <w:spacing w:val="4"/>
        </w:rPr>
        <w:t>公司</w:t>
      </w:r>
      <w:r>
        <w:rPr>
          <w:rFonts w:ascii="Times New Roman" w:hAnsi="Times New Roman" w:cs="Times New Roman" w:eastAsia="Times New Roman" w:hint="default"/>
          <w:spacing w:val="4"/>
        </w:rPr>
        <w:t>100%</w:t>
      </w:r>
      <w:r>
        <w:rPr>
          <w:spacing w:val="4"/>
        </w:rPr>
        <w:t>股权，间接拥有韩国</w:t>
      </w:r>
      <w:r>
        <w:rPr>
          <w:rFonts w:ascii="Times New Roman" w:hAnsi="Times New Roman" w:cs="Times New Roman" w:eastAsia="Times New Roman" w:hint="default"/>
          <w:spacing w:val="4"/>
        </w:rPr>
        <w:t>Orion</w:t>
      </w:r>
      <w:r>
        <w:rPr>
          <w:rFonts w:ascii="Times New Roman" w:hAnsi="Times New Roman" w:cs="Times New Roman" w:eastAsia="Times New Roman" w:hint="default"/>
          <w:spacing w:val="-5"/>
        </w:rPr>
        <w:t> </w:t>
      </w:r>
      <w:r>
        <w:rPr>
          <w:rFonts w:ascii="Times New Roman" w:hAnsi="Times New Roman" w:cs="Times New Roman" w:eastAsia="Times New Roman" w:hint="default"/>
        </w:rPr>
        <w:t>OLED</w:t>
      </w:r>
      <w:r>
        <w:rPr>
          <w:rFonts w:ascii="Times New Roman" w:hAnsi="Times New Roman" w:cs="Times New Roman" w:eastAsia="Times New Roman" w:hint="default"/>
          <w:w w:val="99"/>
        </w:rPr>
        <w:t> </w:t>
      </w:r>
      <w:r>
        <w:rPr>
          <w:rFonts w:ascii="Times New Roman" w:hAnsi="Times New Roman" w:cs="Times New Roman" w:eastAsia="Times New Roman" w:hint="default"/>
        </w:rPr>
        <w:t>CO.,LTD</w:t>
      </w:r>
      <w:r>
        <w:rPr/>
        <w:t>（以下简称</w:t>
      </w:r>
      <w:r>
        <w:rPr>
          <w:rFonts w:ascii="Times New Roman" w:hAnsi="Times New Roman" w:cs="Times New Roman" w:eastAsia="Times New Roman" w:hint="default"/>
        </w:rPr>
        <w:t>OOC</w:t>
      </w:r>
      <w:r>
        <w:rPr/>
        <w:t>公司）</w:t>
      </w:r>
      <w:r>
        <w:rPr>
          <w:rFonts w:ascii="Times New Roman" w:hAnsi="Times New Roman" w:cs="Times New Roman" w:eastAsia="Times New Roman" w:hint="default"/>
        </w:rPr>
        <w:t>100%</w:t>
      </w:r>
      <w:r>
        <w:rPr/>
        <w:t>的股权。</w:t>
      </w:r>
    </w:p>
    <w:p>
      <w:pPr>
        <w:pStyle w:val="BodyText"/>
        <w:spacing w:line="272" w:lineRule="exact" w:before="12"/>
        <w:ind w:left="220" w:right="159" w:firstLine="419"/>
        <w:jc w:val="both"/>
      </w:pPr>
      <w:r>
        <w:rPr>
          <w:rFonts w:ascii="Times New Roman" w:hAnsi="Times New Roman" w:cs="Times New Roman" w:eastAsia="Times New Roman" w:hint="default"/>
        </w:rPr>
        <w:t>Electra</w:t>
      </w:r>
      <w:r>
        <w:rPr/>
        <w:t>公司是一家按荷兰法律于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日在阿姆斯特丹注册登记的有限责任公司，其主要业</w:t>
      </w:r>
      <w:r>
        <w:rPr>
          <w:w w:val="99"/>
        </w:rPr>
        <w:t> </w:t>
      </w:r>
      <w:r>
        <w:rPr/>
        <w:t>务是作为控股公司控股在韩国注册的</w:t>
      </w:r>
      <w:r>
        <w:rPr>
          <w:rFonts w:ascii="Times New Roman" w:hAnsi="Times New Roman" w:cs="Times New Roman" w:eastAsia="Times New Roman" w:hint="default"/>
        </w:rPr>
        <w:t>OOC</w:t>
      </w:r>
      <w:r>
        <w:rPr/>
        <w:t>公司。</w:t>
      </w:r>
    </w:p>
    <w:p>
      <w:pPr>
        <w:pStyle w:val="BodyText"/>
        <w:spacing w:line="272" w:lineRule="exact"/>
        <w:ind w:left="220" w:right="158" w:firstLine="420"/>
        <w:jc w:val="both"/>
      </w:pPr>
      <w:r>
        <w:rPr/>
        <w:t>上述</w:t>
      </w:r>
      <w:r>
        <w:rPr>
          <w:spacing w:val="-43"/>
        </w:rPr>
        <w:t> </w:t>
      </w:r>
      <w:r>
        <w:rPr/>
        <w:t>3</w:t>
      </w:r>
      <w:r>
        <w:rPr>
          <w:spacing w:val="-42"/>
        </w:rPr>
        <w:t> </w:t>
      </w:r>
      <w:r>
        <w:rPr/>
        <w:t>家子公司合并日的资产负债情况、2008</w:t>
      </w:r>
      <w:r>
        <w:rPr>
          <w:spacing w:val="-43"/>
        </w:rPr>
        <w:t> </w:t>
      </w:r>
      <w:r>
        <w:rPr/>
        <w:t>年度经营状况、对本公司</w:t>
      </w:r>
      <w:r>
        <w:rPr>
          <w:spacing w:val="-43"/>
        </w:rPr>
        <w:t> </w:t>
      </w:r>
      <w:r>
        <w:rPr/>
        <w:t>2008</w:t>
      </w:r>
      <w:r>
        <w:rPr>
          <w:spacing w:val="-42"/>
        </w:rPr>
        <w:t> </w:t>
      </w:r>
      <w:r>
        <w:rPr/>
        <w:t>年度归属于母公司</w:t>
      </w:r>
      <w:r>
        <w:rPr/>
        <w:t> 净利润的影响如下：</w:t>
      </w:r>
    </w:p>
    <w:tbl>
      <w:tblPr>
        <w:tblW w:w="0" w:type="auto"/>
        <w:jc w:val="left"/>
        <w:tblInd w:w="108" w:type="dxa"/>
        <w:tblLayout w:type="fixed"/>
        <w:tblCellMar>
          <w:top w:w="0" w:type="dxa"/>
          <w:left w:w="0" w:type="dxa"/>
          <w:bottom w:w="0" w:type="dxa"/>
          <w:right w:w="0" w:type="dxa"/>
        </w:tblCellMar>
        <w:tblLook w:val="01E0"/>
      </w:tblPr>
      <w:tblGrid>
        <w:gridCol w:w="3348"/>
        <w:gridCol w:w="1350"/>
        <w:gridCol w:w="1350"/>
        <w:gridCol w:w="1350"/>
        <w:gridCol w:w="1350"/>
      </w:tblGrid>
      <w:tr>
        <w:trPr>
          <w:trHeight w:val="34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0" w:right="0"/>
              <w:jc w:val="left"/>
              <w:rPr>
                <w:rFonts w:ascii="Arial Narrow" w:hAnsi="Arial Narrow" w:cs="Arial Narrow" w:eastAsia="Arial Narrow" w:hint="default"/>
                <w:sz w:val="18"/>
                <w:szCs w:val="18"/>
              </w:rPr>
            </w:pPr>
            <w:r>
              <w:rPr>
                <w:rFonts w:ascii="宋体" w:hAnsi="宋体" w:cs="宋体" w:eastAsia="宋体" w:hint="default"/>
                <w:sz w:val="18"/>
                <w:szCs w:val="18"/>
              </w:rPr>
              <w:t>成都商贸</w:t>
            </w:r>
            <w:r>
              <w:rPr>
                <w:rFonts w:ascii="Arial Narrow" w:hAnsi="Arial Narrow" w:cs="Arial Narrow" w:eastAsia="Arial Narrow" w:hint="default"/>
                <w:sz w:val="18"/>
                <w:szCs w:val="18"/>
              </w:rPr>
              <w:t>*1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Electra</w:t>
            </w:r>
            <w:r>
              <w:rPr>
                <w:rFonts w:ascii="Arial Narrow" w:hAnsi="Arial Narrow" w:cs="Arial Narrow" w:eastAsia="Arial Narrow" w:hint="default"/>
                <w:spacing w:val="-19"/>
                <w:sz w:val="18"/>
                <w:szCs w:val="18"/>
              </w:rPr>
              <w:t> </w:t>
            </w:r>
            <w:r>
              <w:rPr>
                <w:rFonts w:ascii="宋体" w:hAnsi="宋体" w:cs="宋体" w:eastAsia="宋体" w:hint="default"/>
                <w:sz w:val="18"/>
                <w:szCs w:val="18"/>
              </w:rPr>
              <w:t>公司</w:t>
            </w:r>
            <w:r>
              <w:rPr>
                <w:rFonts w:ascii="Arial Narrow" w:hAnsi="Arial Narrow" w:cs="Arial Narrow" w:eastAsia="Arial Narrow" w:hint="default"/>
                <w:sz w:val="18"/>
                <w:szCs w:val="18"/>
              </w:rPr>
              <w:t>*2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合并日净资产</w:t>
            </w:r>
            <w:r>
              <w:rPr>
                <w:rFonts w:ascii="Arial Narrow" w:hAnsi="Arial Narrow" w:cs="Arial Narrow" w:eastAsia="Arial Narrow" w:hint="default"/>
                <w:sz w:val="18"/>
                <w:szCs w:val="18"/>
              </w:rPr>
              <w:t>(</w:t>
            </w:r>
            <w:r>
              <w:rPr>
                <w:rFonts w:ascii="宋体" w:hAnsi="宋体" w:cs="宋体" w:eastAsia="宋体" w:hint="default"/>
                <w:sz w:val="18"/>
                <w:szCs w:val="18"/>
              </w:rPr>
              <w:t>公允价值</w:t>
            </w:r>
            <w:r>
              <w:rPr>
                <w:rFonts w:ascii="Arial Narrow" w:hAnsi="Arial Narrow" w:cs="Arial Narrow" w:eastAsia="Arial Narrow" w:hint="default"/>
                <w:sz w:val="18"/>
                <w:szCs w:val="18"/>
              </w:rPr>
              <w:t>)</w:t>
            </w:r>
            <w:r>
              <w:rPr>
                <w:rFonts w:ascii="宋体" w:hAnsi="宋体" w:cs="宋体" w:eastAsia="宋体" w:hint="default"/>
                <w:sz w:val="18"/>
                <w:szCs w:val="18"/>
              </w:rPr>
              <w:t>①</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500,085,365.33</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-91,377.84</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114,312,755.92</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8" w:right="0"/>
              <w:jc w:val="center"/>
              <w:rPr>
                <w:rFonts w:ascii="Arial Narrow" w:hAnsi="Arial Narrow" w:cs="Arial Narrow" w:eastAsia="Arial Narrow" w:hint="default"/>
                <w:sz w:val="18"/>
                <w:szCs w:val="18"/>
              </w:rPr>
            </w:pPr>
            <w:r>
              <w:rPr>
                <w:rFonts w:ascii="Arial Narrow"/>
                <w:sz w:val="18"/>
              </w:rPr>
              <w:t>614,306,743.41</w:t>
            </w:r>
          </w:p>
        </w:tc>
      </w:tr>
      <w:tr>
        <w:trPr>
          <w:trHeight w:val="34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本公司直接投资股权比例②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29.92%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100%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100%</w:t>
            </w: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净资产中归属于本公司份额③</w:t>
            </w:r>
            <w:r>
              <w:rPr>
                <w:rFonts w:ascii="Arial Narrow" w:hAnsi="Arial Narrow" w:cs="Arial Narrow" w:eastAsia="Arial Narrow" w:hint="default"/>
                <w:sz w:val="18"/>
                <w:szCs w:val="18"/>
              </w:rPr>
              <w:t>=</w:t>
            </w:r>
            <w:r>
              <w:rPr>
                <w:rFonts w:ascii="宋体" w:hAnsi="宋体" w:cs="宋体" w:eastAsia="宋体" w:hint="default"/>
                <w:sz w:val="18"/>
                <w:szCs w:val="18"/>
              </w:rPr>
              <w:t>①</w:t>
            </w:r>
            <w:r>
              <w:rPr>
                <w:rFonts w:ascii="Arial Narrow" w:hAnsi="Arial Narrow" w:cs="Arial Narrow" w:eastAsia="Arial Narrow" w:hint="default"/>
                <w:sz w:val="18"/>
                <w:szCs w:val="18"/>
              </w:rPr>
              <w:t>*</w:t>
            </w:r>
            <w:r>
              <w:rPr>
                <w:rFonts w:ascii="宋体" w:hAnsi="宋体" w:cs="宋体" w:eastAsia="宋体" w:hint="default"/>
                <w:sz w:val="18"/>
                <w:szCs w:val="18"/>
              </w:rPr>
              <w:t>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149,625,541.31</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-91,377.84</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114,312,755.92</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8" w:right="0"/>
              <w:jc w:val="center"/>
              <w:rPr>
                <w:rFonts w:ascii="Arial Narrow" w:hAnsi="Arial Narrow" w:cs="Arial Narrow" w:eastAsia="Arial Narrow" w:hint="default"/>
                <w:sz w:val="18"/>
                <w:szCs w:val="18"/>
              </w:rPr>
            </w:pPr>
            <w:r>
              <w:rPr>
                <w:rFonts w:ascii="Arial Narrow"/>
                <w:sz w:val="18"/>
              </w:rPr>
              <w:t>263,846,919.39</w:t>
            </w:r>
          </w:p>
        </w:tc>
      </w:tr>
      <w:tr>
        <w:trPr>
          <w:trHeight w:val="341"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支付对价④</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235,609,266.00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500,000.00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140,334,000.00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8" w:right="0"/>
              <w:jc w:val="center"/>
              <w:rPr>
                <w:rFonts w:ascii="Arial Narrow" w:hAnsi="Arial Narrow" w:cs="Arial Narrow" w:eastAsia="Arial Narrow" w:hint="default"/>
                <w:sz w:val="18"/>
                <w:szCs w:val="18"/>
              </w:rPr>
            </w:pPr>
            <w:r>
              <w:rPr>
                <w:rFonts w:ascii="Arial Narrow"/>
                <w:sz w:val="18"/>
              </w:rPr>
              <w:t>376,443,266.00</w:t>
            </w:r>
          </w:p>
        </w:tc>
      </w:tr>
      <w:tr>
        <w:trPr>
          <w:trHeight w:val="34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商誉⑤</w:t>
            </w:r>
            <w:r>
              <w:rPr>
                <w:rFonts w:ascii="Arial Narrow" w:hAnsi="Arial Narrow" w:cs="Arial Narrow" w:eastAsia="Arial Narrow" w:hint="default"/>
                <w:sz w:val="18"/>
                <w:szCs w:val="18"/>
              </w:rPr>
              <w:t>=</w:t>
            </w:r>
            <w:r>
              <w:rPr>
                <w:rFonts w:ascii="宋体" w:hAnsi="宋体" w:cs="宋体" w:eastAsia="宋体" w:hint="default"/>
                <w:sz w:val="18"/>
                <w:szCs w:val="18"/>
              </w:rPr>
              <w:t>④</w:t>
            </w:r>
            <w:r>
              <w:rPr>
                <w:rFonts w:ascii="Arial Narrow" w:hAnsi="Arial Narrow" w:cs="Arial Narrow" w:eastAsia="Arial Narrow" w:hint="default"/>
                <w:sz w:val="18"/>
                <w:szCs w:val="18"/>
              </w:rPr>
              <w:t>-</w:t>
            </w:r>
            <w:r>
              <w:rPr>
                <w:rFonts w:ascii="宋体" w:hAnsi="宋体" w:cs="宋体" w:eastAsia="宋体" w:hint="default"/>
                <w:sz w:val="18"/>
                <w:szCs w:val="18"/>
              </w:rPr>
              <w:t>③</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85,983,724.69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591,377.84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26,021,244.08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8" w:right="0"/>
              <w:jc w:val="center"/>
              <w:rPr>
                <w:rFonts w:ascii="Arial Narrow" w:hAnsi="Arial Narrow" w:cs="Arial Narrow" w:eastAsia="Arial Narrow" w:hint="default"/>
                <w:sz w:val="18"/>
                <w:szCs w:val="18"/>
              </w:rPr>
            </w:pPr>
            <w:r>
              <w:rPr>
                <w:rFonts w:ascii="Arial Narrow"/>
                <w:sz w:val="18"/>
              </w:rPr>
              <w:t>112,596,346.61</w:t>
            </w:r>
          </w:p>
        </w:tc>
      </w:tr>
      <w:tr>
        <w:trPr>
          <w:trHeight w:val="34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年利润⑥</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-26,962,088.73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-773,236.77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-50,326,730.31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40" w:right="0"/>
              <w:jc w:val="center"/>
              <w:rPr>
                <w:rFonts w:ascii="Arial Narrow" w:hAnsi="Arial Narrow" w:cs="Arial Narrow" w:eastAsia="Arial Narrow" w:hint="default"/>
                <w:sz w:val="18"/>
                <w:szCs w:val="18"/>
              </w:rPr>
            </w:pPr>
            <w:r>
              <w:rPr>
                <w:rFonts w:ascii="Arial Narrow"/>
                <w:sz w:val="18"/>
              </w:rPr>
              <w:t>-78,062,055.81</w:t>
            </w:r>
          </w:p>
        </w:tc>
      </w:tr>
      <w:tr>
        <w:trPr>
          <w:trHeight w:val="341"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利润计算比例⑦</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29.92%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99.999682%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60%</w:t>
            </w: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年归属于母公司利润的影响</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⑧</w:t>
            </w:r>
            <w:r>
              <w:rPr>
                <w:rFonts w:ascii="Arial Narrow" w:hAnsi="Arial Narrow" w:cs="Arial Narrow" w:eastAsia="Arial Narrow" w:hint="default"/>
                <w:sz w:val="18"/>
                <w:szCs w:val="18"/>
              </w:rPr>
              <w:t>=</w:t>
            </w:r>
            <w:r>
              <w:rPr>
                <w:rFonts w:ascii="宋体" w:hAnsi="宋体" w:cs="宋体" w:eastAsia="宋体" w:hint="default"/>
                <w:sz w:val="18"/>
                <w:szCs w:val="18"/>
              </w:rPr>
              <w:t>⑥</w:t>
            </w:r>
            <w:r>
              <w:rPr>
                <w:rFonts w:ascii="Arial Narrow" w:hAnsi="Arial Narrow" w:cs="Arial Narrow" w:eastAsia="Arial Narrow" w:hint="default"/>
                <w:sz w:val="18"/>
                <w:szCs w:val="18"/>
              </w:rPr>
              <w:t>*</w:t>
            </w:r>
            <w:r>
              <w:rPr>
                <w:rFonts w:ascii="宋体" w:hAnsi="宋体" w:cs="宋体" w:eastAsia="宋体" w:hint="default"/>
                <w:sz w:val="18"/>
                <w:szCs w:val="18"/>
              </w:rPr>
              <w:t>⑦</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-8,067,056.95</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-773,187.52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-30,196,038.19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0" w:right="0"/>
              <w:jc w:val="center"/>
              <w:rPr>
                <w:rFonts w:ascii="Arial Narrow" w:hAnsi="Arial Narrow" w:cs="Arial Narrow" w:eastAsia="Arial Narrow" w:hint="default"/>
                <w:sz w:val="18"/>
                <w:szCs w:val="18"/>
              </w:rPr>
            </w:pPr>
            <w:r>
              <w:rPr>
                <w:rFonts w:ascii="Arial Narrow"/>
                <w:sz w:val="18"/>
              </w:rPr>
              <w:t>-39,036,282.66</w:t>
            </w:r>
          </w:p>
        </w:tc>
      </w:tr>
    </w:tbl>
    <w:p>
      <w:pPr>
        <w:pStyle w:val="BodyText"/>
        <w:spacing w:line="272" w:lineRule="exact" w:before="120"/>
        <w:ind w:left="220" w:right="156" w:firstLine="420"/>
        <w:jc w:val="both"/>
      </w:pPr>
      <w:r>
        <w:rPr/>
        <w:t>*1</w:t>
      </w:r>
      <w:r>
        <w:rPr>
          <w:spacing w:val="-30"/>
        </w:rPr>
        <w:t> </w:t>
      </w:r>
      <w:r>
        <w:rPr>
          <w:spacing w:val="-2"/>
        </w:rPr>
        <w:t>成都商贸：利润计算比例与股权比例不一致的原因是成都商贸股东是乐家易和乐家易子公司绵</w:t>
      </w:r>
      <w:r>
        <w:rPr/>
        <w:t> </w:t>
      </w:r>
      <w:r>
        <w:rPr>
          <w:spacing w:val="2"/>
        </w:rPr>
        <w:t>阳乐家易公司，股权比例为</w:t>
      </w:r>
      <w:r>
        <w:rPr>
          <w:spacing w:val="53"/>
        </w:rPr>
        <w:t> </w:t>
      </w:r>
      <w:r>
        <w:rPr/>
        <w:t>99:1，而绵阳乐家易股东是公司的母公司和创新投资公司，股权比例为</w:t>
      </w:r>
      <w:r>
        <w:rPr>
          <w:spacing w:val="-92"/>
        </w:rPr>
        <w:t> </w:t>
      </w:r>
      <w:r>
        <w:rPr>
          <w:spacing w:val="-92"/>
        </w:rPr>
      </w:r>
      <w:r>
        <w:rPr>
          <w:spacing w:val="-1"/>
        </w:rPr>
        <w:t>99.36:0.64，本公司母公司对创新投资公司的投资比例为</w:t>
      </w:r>
      <w:r>
        <w:rPr>
          <w:spacing w:val="-41"/>
        </w:rPr>
        <w:t> </w:t>
      </w:r>
      <w:r>
        <w:rPr>
          <w:spacing w:val="-2"/>
        </w:rPr>
        <w:t>95％，创新投资公司不是公司的全资子公司</w:t>
      </w:r>
      <w:r>
        <w:rPr>
          <w:spacing w:val="-102"/>
        </w:rPr>
        <w:t> </w:t>
      </w:r>
      <w:r>
        <w:rPr>
          <w:spacing w:val="-102"/>
        </w:rPr>
      </w:r>
      <w:r>
        <w:rPr/>
        <w:t>所致，因此利润计算比例为</w:t>
      </w:r>
      <w:r>
        <w:rPr>
          <w:spacing w:val="-59"/>
        </w:rPr>
        <w:t> </w:t>
      </w:r>
      <w:r>
        <w:rPr/>
        <w:t>99.999682%=（99%+1%*99.36%)+(1-（99%+1%*99.36%）)*95%。</w:t>
      </w:r>
    </w:p>
    <w:p>
      <w:pPr>
        <w:pStyle w:val="BodyText"/>
        <w:spacing w:line="272" w:lineRule="exact"/>
        <w:ind w:left="220" w:right="109" w:firstLine="420"/>
        <w:jc w:val="both"/>
      </w:pPr>
      <w:r>
        <w:rPr/>
        <w:t>*2</w:t>
      </w:r>
      <w:r>
        <w:rPr>
          <w:spacing w:val="-6"/>
        </w:rPr>
        <w:t> </w:t>
      </w:r>
      <w:r>
        <w:rPr/>
        <w:t>Electra</w:t>
      </w:r>
      <w:r>
        <w:rPr>
          <w:spacing w:val="-56"/>
        </w:rPr>
        <w:t> </w:t>
      </w:r>
      <w:r>
        <w:rPr/>
        <w:t>公司：公司对虹视公司的投资比例为</w:t>
      </w:r>
      <w:r>
        <w:rPr>
          <w:spacing w:val="-56"/>
        </w:rPr>
        <w:t> </w:t>
      </w:r>
      <w:r>
        <w:rPr/>
        <w:t>60%，虹视对</w:t>
      </w:r>
      <w:r>
        <w:rPr>
          <w:spacing w:val="-56"/>
        </w:rPr>
        <w:t> </w:t>
      </w:r>
      <w:r>
        <w:rPr/>
        <w:t>Electra</w:t>
      </w:r>
      <w:r>
        <w:rPr>
          <w:spacing w:val="-56"/>
        </w:rPr>
        <w:t> </w:t>
      </w:r>
      <w:r>
        <w:rPr/>
        <w:t>公司的投资比例为</w:t>
      </w:r>
      <w:r>
        <w:rPr>
          <w:spacing w:val="-56"/>
        </w:rPr>
        <w:t> </w:t>
      </w:r>
      <w:r>
        <w:rPr/>
        <w:t>100%，</w:t>
      </w:r>
      <w:r>
        <w:rPr>
          <w:spacing w:val="-1"/>
        </w:rPr>
        <w:t> </w:t>
      </w:r>
      <w:r>
        <w:rPr/>
        <w:t>本公司对</w:t>
      </w:r>
      <w:r>
        <w:rPr>
          <w:spacing w:val="-47"/>
        </w:rPr>
        <w:t> </w:t>
      </w:r>
      <w:r>
        <w:rPr/>
        <w:t>Electra</w:t>
      </w:r>
      <w:r>
        <w:rPr>
          <w:spacing w:val="-47"/>
        </w:rPr>
        <w:t> </w:t>
      </w:r>
      <w:r>
        <w:rPr/>
        <w:t>公司的利润计算比例为</w:t>
      </w:r>
      <w:r>
        <w:rPr>
          <w:spacing w:val="-47"/>
        </w:rPr>
        <w:t> </w:t>
      </w:r>
      <w:r>
        <w:rPr/>
        <w:t>60%。Electra</w:t>
      </w:r>
      <w:r>
        <w:rPr>
          <w:spacing w:val="-47"/>
        </w:rPr>
        <w:t> </w:t>
      </w:r>
      <w:r>
        <w:rPr/>
        <w:t>公司对</w:t>
      </w:r>
      <w:r>
        <w:rPr>
          <w:spacing w:val="-47"/>
        </w:rPr>
        <w:t> </w:t>
      </w:r>
      <w:r>
        <w:rPr/>
        <w:t>OOC</w:t>
      </w:r>
      <w:r>
        <w:rPr>
          <w:spacing w:val="-47"/>
        </w:rPr>
        <w:t> </w:t>
      </w:r>
      <w:r>
        <w:rPr/>
        <w:t>的投资比例为</w:t>
      </w:r>
      <w:r>
        <w:rPr>
          <w:spacing w:val="-47"/>
        </w:rPr>
        <w:t> </w:t>
      </w:r>
      <w:r>
        <w:rPr/>
        <w:t>100%，因此本公司</w:t>
      </w:r>
      <w:r>
        <w:rPr/>
        <w:t> 对</w:t>
      </w:r>
      <w:r>
        <w:rPr>
          <w:spacing w:val="-54"/>
        </w:rPr>
        <w:t> </w:t>
      </w:r>
      <w:r>
        <w:rPr/>
        <w:t>OOC</w:t>
      </w:r>
      <w:r>
        <w:rPr>
          <w:spacing w:val="-53"/>
        </w:rPr>
        <w:t> </w:t>
      </w:r>
      <w:r>
        <w:rPr/>
        <w:t>的利润计算比例同样为</w:t>
      </w:r>
      <w:r>
        <w:rPr>
          <w:spacing w:val="-54"/>
        </w:rPr>
        <w:t> </w:t>
      </w:r>
      <w:r>
        <w:rPr/>
        <w:t>60%。</w:t>
      </w:r>
    </w:p>
    <w:p>
      <w:pPr>
        <w:pStyle w:val="BodyText"/>
        <w:spacing w:line="272" w:lineRule="exact"/>
        <w:ind w:left="220" w:right="161" w:firstLine="420"/>
        <w:jc w:val="both"/>
      </w:pPr>
      <w:r>
        <w:rPr/>
        <w:t>OOC</w:t>
      </w:r>
      <w:r>
        <w:rPr>
          <w:spacing w:val="-55"/>
        </w:rPr>
        <w:t> </w:t>
      </w:r>
      <w:r>
        <w:rPr>
          <w:spacing w:val="-4"/>
        </w:rPr>
        <w:t>公司合并日的资产负债情况、2008</w:t>
      </w:r>
      <w:r>
        <w:rPr>
          <w:spacing w:val="-55"/>
        </w:rPr>
        <w:t> </w:t>
      </w:r>
      <w:r>
        <w:rPr>
          <w:spacing w:val="-6"/>
        </w:rPr>
        <w:t>年度经营状况、对本公司</w:t>
      </w:r>
      <w:r>
        <w:rPr>
          <w:spacing w:val="-56"/>
        </w:rPr>
        <w:t> </w:t>
      </w:r>
      <w:r>
        <w:rPr/>
        <w:t>2008</w:t>
      </w:r>
      <w:r>
        <w:rPr>
          <w:spacing w:val="-55"/>
        </w:rPr>
        <w:t> </w:t>
      </w:r>
      <w:r>
        <w:rPr/>
        <w:t>年度归属于母公司净利润的</w:t>
      </w:r>
      <w:r>
        <w:rPr>
          <w:spacing w:val="-1"/>
        </w:rPr>
        <w:t> </w:t>
      </w:r>
      <w:r>
        <w:rPr/>
        <w:t>影响如下：</w:t>
      </w:r>
    </w:p>
    <w:tbl>
      <w:tblPr>
        <w:tblW w:w="0" w:type="auto"/>
        <w:jc w:val="left"/>
        <w:tblInd w:w="216" w:type="dxa"/>
        <w:tblLayout w:type="fixed"/>
        <w:tblCellMar>
          <w:top w:w="0" w:type="dxa"/>
          <w:left w:w="0" w:type="dxa"/>
          <w:bottom w:w="0" w:type="dxa"/>
          <w:right w:w="0" w:type="dxa"/>
        </w:tblCellMar>
        <w:tblLook w:val="01E0"/>
      </w:tblPr>
      <w:tblGrid>
        <w:gridCol w:w="5040"/>
        <w:gridCol w:w="3600"/>
      </w:tblGrid>
      <w:tr>
        <w:trPr>
          <w:trHeight w:val="34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sz w:val="21"/>
              </w:rPr>
              <w:t>OOC</w:t>
            </w:r>
          </w:p>
        </w:tc>
      </w:tr>
      <w:tr>
        <w:trPr>
          <w:trHeight w:val="34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合并日净资产(公允价值)①</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114,536,423.89</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本公司直接投资股权比例②</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hAnsi="宋体" w:cs="宋体" w:eastAsia="宋体" w:hint="default"/>
                <w:spacing w:val="-1"/>
                <w:sz w:val="21"/>
                <w:szCs w:val="21"/>
              </w:rPr>
              <w:t>100.00％</w:t>
            </w:r>
          </w:p>
        </w:tc>
      </w:tr>
      <w:tr>
        <w:trPr>
          <w:trHeight w:val="34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净资产中归属于本公司份额③=①*②</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114,536,423.89</w:t>
            </w:r>
            <w:r>
              <w:rPr>
                <w:rFonts w:ascii="宋体"/>
                <w:sz w:val="21"/>
              </w:rPr>
            </w:r>
          </w:p>
        </w:tc>
      </w:tr>
      <w:tr>
        <w:trPr>
          <w:trHeight w:val="34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年利润④</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-50,322,738.78</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利润计算比例⑤</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60%</w:t>
            </w:r>
          </w:p>
        </w:tc>
      </w:tr>
      <w:tr>
        <w:trPr>
          <w:trHeight w:val="34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年归属于母公司利润的影响⑥=④*⑤</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-30,193,643.27</w:t>
            </w:r>
          </w:p>
        </w:tc>
      </w:tr>
    </w:tbl>
    <w:p>
      <w:pPr>
        <w:pStyle w:val="BodyText"/>
        <w:spacing w:line="240" w:lineRule="auto" w:before="94"/>
        <w:ind w:left="640" w:right="0"/>
        <w:jc w:val="left"/>
      </w:pPr>
      <w:r>
        <w:rPr/>
        <w:t>上述3家子公司合并日公允价值的确定依据：</w:t>
      </w:r>
    </w:p>
    <w:p>
      <w:pPr>
        <w:spacing w:after="0" w:line="240" w:lineRule="auto"/>
        <w:jc w:val="left"/>
        <w:sectPr>
          <w:pgSz w:w="11910" w:h="16840"/>
          <w:pgMar w:header="747" w:footer="727" w:top="980" w:bottom="920" w:left="114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1258"/>
        <w:gridCol w:w="2615"/>
        <w:gridCol w:w="1914"/>
        <w:gridCol w:w="1594"/>
        <w:gridCol w:w="1260"/>
      </w:tblGrid>
      <w:tr>
        <w:trPr>
          <w:trHeight w:val="36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sz w:val="18"/>
                <w:szCs w:val="18"/>
              </w:rPr>
              <w:t>华意压缩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21" w:right="0"/>
              <w:jc w:val="left"/>
              <w:rPr>
                <w:rFonts w:ascii="Arial Narrow" w:hAnsi="Arial Narrow" w:cs="Arial Narrow" w:eastAsia="Arial Narrow" w:hint="default"/>
                <w:sz w:val="18"/>
                <w:szCs w:val="18"/>
              </w:rPr>
            </w:pPr>
            <w:r>
              <w:rPr>
                <w:rFonts w:ascii="宋体" w:hAnsi="宋体" w:cs="宋体" w:eastAsia="宋体" w:hint="default"/>
                <w:sz w:val="18"/>
                <w:szCs w:val="18"/>
              </w:rPr>
              <w:t>成都商贸</w:t>
            </w:r>
            <w:r>
              <w:rPr>
                <w:rFonts w:ascii="Arial Narrow" w:hAnsi="Arial Narrow" w:cs="Arial Narrow" w:eastAsia="Arial Narrow"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65" w:right="0"/>
              <w:jc w:val="left"/>
              <w:rPr>
                <w:rFonts w:ascii="宋体" w:hAnsi="宋体" w:cs="宋体" w:eastAsia="宋体" w:hint="default"/>
                <w:sz w:val="18"/>
                <w:szCs w:val="18"/>
              </w:rPr>
            </w:pPr>
            <w:r>
              <w:rPr>
                <w:rFonts w:ascii="Arial Narrow" w:hAnsi="Arial Narrow" w:cs="Arial Narrow" w:eastAsia="Arial Narrow" w:hint="default"/>
                <w:sz w:val="18"/>
                <w:szCs w:val="18"/>
              </w:rPr>
              <w:t>Electra</w:t>
            </w:r>
            <w:r>
              <w:rPr>
                <w:rFonts w:ascii="Arial Narrow" w:hAnsi="Arial Narrow" w:cs="Arial Narrow" w:eastAsia="Arial Narrow" w:hint="default"/>
                <w:spacing w:val="-17"/>
                <w:sz w:val="18"/>
                <w:szCs w:val="18"/>
              </w:rPr>
              <w:t> </w:t>
            </w:r>
            <w:r>
              <w:rPr>
                <w:rFonts w:ascii="宋体" w:hAnsi="宋体" w:cs="宋体" w:eastAsia="宋体" w:hint="default"/>
                <w:sz w:val="18"/>
                <w:szCs w:val="18"/>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92"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41"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80"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1258" w:type="dxa"/>
            <w:tcBorders>
              <w:top w:val="single" w:sz="4" w:space="0" w:color="000000"/>
              <w:left w:val="single" w:sz="4" w:space="0" w:color="000000"/>
              <w:bottom w:val="nil" w:sz="6" w:space="0" w:color="auto"/>
              <w:right w:val="single" w:sz="4" w:space="0" w:color="000000"/>
            </w:tcBorders>
          </w:tcPr>
          <w:p>
            <w:pPr/>
          </w:p>
        </w:tc>
        <w:tc>
          <w:tcPr>
            <w:tcW w:w="2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9"/>
                <w:sz w:val="18"/>
                <w:szCs w:val="18"/>
              </w:rPr>
              <w:t> </w:t>
            </w:r>
            <w:r>
              <w:rPr>
                <w:rFonts w:ascii="宋体" w:hAnsi="宋体" w:cs="宋体" w:eastAsia="宋体" w:hint="default"/>
                <w:spacing w:val="-6"/>
                <w:sz w:val="18"/>
                <w:szCs w:val="18"/>
              </w:rPr>
              <w:t>日，本公司获得</w:t>
            </w:r>
          </w:p>
        </w:tc>
        <w:tc>
          <w:tcPr>
            <w:tcW w:w="191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荷兰股权登记证</w:t>
            </w:r>
          </w:p>
        </w:tc>
        <w:tc>
          <w:tcPr>
            <w:tcW w:w="1260" w:type="dxa"/>
            <w:vMerge w:val="restart"/>
            <w:tcBorders>
              <w:top w:val="single" w:sz="4" w:space="0" w:color="000000"/>
              <w:left w:val="single" w:sz="4" w:space="0" w:color="000000"/>
              <w:right w:val="single" w:sz="4" w:space="0" w:color="000000"/>
            </w:tcBorders>
          </w:tcPr>
          <w:p>
            <w:pPr/>
          </w:p>
        </w:tc>
      </w:tr>
      <w:tr>
        <w:trPr>
          <w:trHeight w:val="464" w:hRule="exact"/>
        </w:trPr>
        <w:tc>
          <w:tcPr>
            <w:tcW w:w="1258" w:type="dxa"/>
            <w:tcBorders>
              <w:top w:val="nil" w:sz="6" w:space="0" w:color="auto"/>
              <w:left w:val="single" w:sz="4" w:space="0" w:color="000000"/>
              <w:bottom w:val="nil" w:sz="6" w:space="0" w:color="auto"/>
              <w:right w:val="single" w:sz="4" w:space="0" w:color="000000"/>
            </w:tcBorders>
          </w:tcPr>
          <w:p>
            <w:pP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8"/>
                <w:szCs w:val="18"/>
              </w:rPr>
            </w:pPr>
            <w:r>
              <w:rPr>
                <w:rFonts w:ascii="宋体" w:hAnsi="宋体" w:cs="宋体" w:eastAsia="宋体" w:hint="default"/>
                <w:sz w:val="18"/>
                <w:szCs w:val="18"/>
              </w:rPr>
              <w:t>景德镇华意电器总公司持有的</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w:t>
            </w:r>
            <w:r>
              <w:rPr>
                <w:rFonts w:ascii="宋体" w:hAnsi="宋体" w:cs="宋体" w:eastAsia="宋体" w:hint="default"/>
                <w:spacing w:val="-57"/>
                <w:sz w:val="18"/>
                <w:szCs w:val="18"/>
              </w:rPr>
              <w:t> </w:t>
            </w:r>
            <w:r>
              <w:rPr>
                <w:rFonts w:ascii="Arial Narrow" w:hAnsi="Arial Narrow" w:cs="Arial Narrow" w:eastAsia="Arial Narrow" w:hint="default"/>
                <w:sz w:val="18"/>
                <w:szCs w:val="18"/>
              </w:rPr>
              <w:t>9,710</w:t>
            </w:r>
            <w:r>
              <w:rPr>
                <w:rFonts w:ascii="Arial Narrow" w:hAnsi="Arial Narrow" w:cs="Arial Narrow" w:eastAsia="Arial Narrow" w:hint="default"/>
                <w:spacing w:val="-7"/>
                <w:sz w:val="18"/>
                <w:szCs w:val="18"/>
              </w:rPr>
              <w:t> </w:t>
            </w:r>
            <w:r>
              <w:rPr>
                <w:rFonts w:ascii="宋体" w:hAnsi="宋体" w:cs="宋体" w:eastAsia="宋体" w:hint="default"/>
                <w:spacing w:val="-3"/>
                <w:sz w:val="18"/>
                <w:szCs w:val="18"/>
              </w:rPr>
              <w:t>万股股份，并于</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7</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9"/>
                <w:sz w:val="18"/>
                <w:szCs w:val="18"/>
              </w:rPr>
              <w:t> </w:t>
            </w:r>
            <w:r>
              <w:rPr>
                <w:rFonts w:ascii="宋体" w:hAnsi="宋体" w:cs="宋体" w:eastAsia="宋体" w:hint="default"/>
                <w:sz w:val="18"/>
                <w:szCs w:val="18"/>
              </w:rPr>
              <w:t>日乐家</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52" w:lineRule="auto"/>
              <w:ind w:left="103" w:right="289"/>
              <w:jc w:val="left"/>
              <w:rPr>
                <w:rFonts w:ascii="Arial Narrow" w:hAnsi="Arial Narrow" w:cs="Arial Narrow" w:eastAsia="Arial Narrow" w:hint="default"/>
                <w:sz w:val="18"/>
                <w:szCs w:val="18"/>
              </w:rPr>
            </w:pPr>
            <w:r>
              <w:rPr>
                <w:rFonts w:ascii="宋体" w:hAnsi="宋体" w:cs="宋体" w:eastAsia="宋体" w:hint="default"/>
                <w:sz w:val="18"/>
                <w:szCs w:val="18"/>
              </w:rPr>
              <w:t>书（</w:t>
            </w:r>
            <w:r>
              <w:rPr>
                <w:rFonts w:ascii="Arial Narrow" w:hAnsi="Arial Narrow" w:cs="Arial Narrow" w:eastAsia="Arial Narrow" w:hint="default"/>
                <w:sz w:val="18"/>
                <w:szCs w:val="18"/>
              </w:rPr>
              <w:t>GEGEVENS PER</w:t>
            </w:r>
          </w:p>
        </w:tc>
        <w:tc>
          <w:tcPr>
            <w:tcW w:w="1260" w:type="dxa"/>
            <w:vMerge/>
            <w:tcBorders>
              <w:left w:val="single" w:sz="4" w:space="0" w:color="000000"/>
              <w:right w:val="single" w:sz="4" w:space="0" w:color="000000"/>
            </w:tcBorders>
          </w:tcPr>
          <w:p>
            <w:pPr/>
          </w:p>
        </w:tc>
      </w:tr>
      <w:tr>
        <w:trPr>
          <w:trHeight w:val="220" w:hRule="exact"/>
        </w:trPr>
        <w:tc>
          <w:tcPr>
            <w:tcW w:w="1258" w:type="dxa"/>
            <w:tcBorders>
              <w:top w:val="nil" w:sz="6" w:space="0" w:color="auto"/>
              <w:left w:val="single" w:sz="4" w:space="0" w:color="000000"/>
              <w:bottom w:val="nil" w:sz="6" w:space="0" w:color="auto"/>
              <w:right w:val="single" w:sz="4" w:space="0" w:color="000000"/>
            </w:tcBorders>
          </w:tcPr>
          <w:p>
            <w:pP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102"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1"/>
                <w:sz w:val="18"/>
                <w:szCs w:val="18"/>
              </w:rPr>
              <w:t> </w:t>
            </w:r>
            <w:r>
              <w:rPr>
                <w:rFonts w:ascii="宋体" w:hAnsi="宋体" w:cs="宋体" w:eastAsia="宋体" w:hint="default"/>
                <w:sz w:val="18"/>
                <w:szCs w:val="18"/>
              </w:rPr>
              <w:t>日在中国证券</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8"/>
                <w:szCs w:val="18"/>
              </w:rPr>
            </w:pPr>
            <w:r>
              <w:rPr>
                <w:rFonts w:ascii="宋体" w:hAnsi="宋体" w:cs="宋体" w:eastAsia="宋体" w:hint="default"/>
                <w:sz w:val="18"/>
                <w:szCs w:val="18"/>
              </w:rPr>
              <w:t>易修改完成公司章</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Arial Narrow" w:hAnsi="Arial Narrow" w:cs="Arial Narrow" w:eastAsia="Arial Narrow" w:hint="default"/>
                <w:sz w:val="18"/>
                <w:szCs w:val="18"/>
              </w:rPr>
            </w:pPr>
            <w:r>
              <w:rPr>
                <w:rFonts w:ascii="Arial Narrow"/>
                <w:sz w:val="18"/>
              </w:rPr>
              <w:t>AADEELHOUDER)</w:t>
            </w:r>
          </w:p>
        </w:tc>
        <w:tc>
          <w:tcPr>
            <w:tcW w:w="1260" w:type="dxa"/>
            <w:vMerge/>
            <w:tcBorders>
              <w:left w:val="single" w:sz="4" w:space="0" w:color="000000"/>
              <w:right w:val="single" w:sz="4" w:space="0" w:color="000000"/>
            </w:tcBorders>
          </w:tcPr>
          <w:p>
            <w:pPr/>
          </w:p>
        </w:tc>
      </w:tr>
      <w:tr>
        <w:trPr>
          <w:trHeight w:val="227" w:hRule="exact"/>
        </w:trPr>
        <w:tc>
          <w:tcPr>
            <w:tcW w:w="1258"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174" w:right="0"/>
              <w:jc w:val="left"/>
              <w:rPr>
                <w:rFonts w:ascii="宋体" w:hAnsi="宋体" w:cs="宋体" w:eastAsia="宋体" w:hint="default"/>
                <w:sz w:val="18"/>
                <w:szCs w:val="18"/>
              </w:rPr>
            </w:pPr>
            <w:r>
              <w:rPr>
                <w:rFonts w:ascii="宋体" w:hAnsi="宋体" w:cs="宋体" w:eastAsia="宋体" w:hint="default"/>
                <w:sz w:val="18"/>
                <w:szCs w:val="18"/>
              </w:rPr>
              <w:t>合并日确定</w:t>
            </w: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102" w:right="0"/>
              <w:jc w:val="left"/>
              <w:rPr>
                <w:rFonts w:ascii="宋体" w:hAnsi="宋体" w:cs="宋体" w:eastAsia="宋体" w:hint="default"/>
                <w:sz w:val="18"/>
                <w:szCs w:val="18"/>
              </w:rPr>
            </w:pPr>
            <w:r>
              <w:rPr>
                <w:rFonts w:ascii="宋体" w:hAnsi="宋体" w:cs="宋体" w:eastAsia="宋体" w:hint="default"/>
                <w:sz w:val="18"/>
                <w:szCs w:val="18"/>
              </w:rPr>
              <w:t>登记结算有限公司深圳分公司</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程，并完成工商变更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显示自</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2008</w:t>
            </w:r>
            <w:r>
              <w:rPr>
                <w:rFonts w:ascii="Arial Narrow" w:hAnsi="Arial Narrow" w:cs="Arial Narrow" w:eastAsia="Arial Narrow"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p>
        </w:tc>
        <w:tc>
          <w:tcPr>
            <w:tcW w:w="1260" w:type="dxa"/>
            <w:vMerge/>
            <w:tcBorders>
              <w:left w:val="single" w:sz="4" w:space="0" w:color="000000"/>
              <w:right w:val="single" w:sz="4" w:space="0" w:color="000000"/>
            </w:tcBorders>
          </w:tcPr>
          <w:p>
            <w:pPr/>
          </w:p>
        </w:tc>
      </w:tr>
      <w:tr>
        <w:trPr>
          <w:trHeight w:val="233" w:hRule="exact"/>
        </w:trPr>
        <w:tc>
          <w:tcPr>
            <w:tcW w:w="1258"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依据</w:t>
            </w: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2" w:right="0"/>
              <w:jc w:val="left"/>
              <w:rPr>
                <w:rFonts w:ascii="Arial Narrow" w:hAnsi="Arial Narrow" w:cs="Arial Narrow" w:eastAsia="Arial Narrow" w:hint="default"/>
                <w:sz w:val="18"/>
                <w:szCs w:val="18"/>
              </w:rPr>
            </w:pPr>
            <w:r>
              <w:rPr>
                <w:rFonts w:ascii="宋体" w:hAnsi="宋体" w:cs="宋体" w:eastAsia="宋体" w:hint="default"/>
                <w:spacing w:val="-5"/>
                <w:sz w:val="18"/>
                <w:szCs w:val="18"/>
              </w:rPr>
              <w:t>办理完过户登记手续，</w:t>
            </w:r>
            <w:r>
              <w:rPr>
                <w:rFonts w:ascii="Arial Narrow" w:hAnsi="Arial Narrow" w:cs="Arial Narrow" w:eastAsia="Arial Narrow" w:hint="default"/>
                <w:spacing w:val="-5"/>
                <w:sz w:val="18"/>
                <w:szCs w:val="18"/>
              </w:rPr>
              <w:t>2008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Narrow" w:hAnsi="Arial Narrow" w:cs="Arial Narrow" w:eastAsia="Arial Narrow" w:hint="default"/>
                <w:sz w:val="18"/>
                <w:szCs w:val="18"/>
              </w:rPr>
              <w:t>1</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备案登记；</w:t>
            </w:r>
            <w:r>
              <w:rPr>
                <w:rFonts w:ascii="Arial Narrow" w:hAnsi="Arial Narrow" w:cs="Arial Narrow" w:eastAsia="Arial Narrow" w:hint="default"/>
                <w:sz w:val="18"/>
                <w:szCs w:val="18"/>
              </w:rPr>
              <w:t>2008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Narrow" w:hAnsi="Arial Narrow" w:cs="Arial Narrow" w:eastAsia="Arial Narrow" w:hint="default"/>
                <w:sz w:val="18"/>
                <w:szCs w:val="18"/>
              </w:rPr>
              <w:t>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15" w:lineRule="exact"/>
              <w:ind w:right="100"/>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pacing w:val="-7"/>
                <w:sz w:val="18"/>
                <w:szCs w:val="18"/>
              </w:rPr>
              <w:t>日起，虹视公</w:t>
            </w:r>
          </w:p>
        </w:tc>
        <w:tc>
          <w:tcPr>
            <w:tcW w:w="1260" w:type="dxa"/>
            <w:vMerge/>
            <w:tcBorders>
              <w:left w:val="single" w:sz="4" w:space="0" w:color="000000"/>
              <w:right w:val="single" w:sz="4" w:space="0" w:color="000000"/>
            </w:tcBorders>
          </w:tcPr>
          <w:p>
            <w:pPr/>
          </w:p>
        </w:tc>
      </w:tr>
      <w:tr>
        <w:trPr>
          <w:trHeight w:val="233" w:hRule="exact"/>
        </w:trPr>
        <w:tc>
          <w:tcPr>
            <w:tcW w:w="1258" w:type="dxa"/>
            <w:tcBorders>
              <w:top w:val="nil" w:sz="6" w:space="0" w:color="auto"/>
              <w:left w:val="single" w:sz="4" w:space="0" w:color="000000"/>
              <w:bottom w:val="nil" w:sz="6" w:space="0" w:color="auto"/>
              <w:right w:val="single" w:sz="4" w:space="0" w:color="000000"/>
            </w:tcBorders>
          </w:tcPr>
          <w:p>
            <w:pP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本公司收到中国证券</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20</w:t>
            </w:r>
            <w:r>
              <w:rPr>
                <w:rFonts w:ascii="Arial Narrow" w:hAnsi="Arial Narrow" w:cs="Arial Narrow" w:eastAsia="Arial Narrow" w:hint="default"/>
                <w:spacing w:val="-10"/>
                <w:sz w:val="18"/>
                <w:szCs w:val="18"/>
              </w:rPr>
              <w:t> </w:t>
            </w:r>
            <w:r>
              <w:rPr>
                <w:rFonts w:ascii="宋体" w:hAnsi="宋体" w:cs="宋体" w:eastAsia="宋体" w:hint="default"/>
                <w:sz w:val="18"/>
                <w:szCs w:val="18"/>
              </w:rPr>
              <w:t>日取得变更完成</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15" w:lineRule="exact"/>
              <w:ind w:right="114"/>
              <w:jc w:val="right"/>
              <w:rPr>
                <w:rFonts w:ascii="宋体" w:hAnsi="宋体" w:cs="宋体" w:eastAsia="宋体" w:hint="default"/>
                <w:sz w:val="18"/>
                <w:szCs w:val="18"/>
              </w:rPr>
            </w:pPr>
            <w:r>
              <w:rPr>
                <w:rFonts w:ascii="宋体" w:hAnsi="宋体" w:cs="宋体" w:eastAsia="宋体" w:hint="default"/>
                <w:sz w:val="18"/>
                <w:szCs w:val="18"/>
              </w:rPr>
              <w:t>司成为</w:t>
            </w:r>
            <w:r>
              <w:rPr>
                <w:rFonts w:ascii="宋体" w:hAnsi="宋体" w:cs="宋体" w:eastAsia="宋体" w:hint="default"/>
                <w:spacing w:val="-47"/>
                <w:sz w:val="18"/>
                <w:szCs w:val="18"/>
              </w:rPr>
              <w:t> </w:t>
            </w:r>
            <w:r>
              <w:rPr>
                <w:rFonts w:ascii="Arial Narrow" w:hAnsi="Arial Narrow" w:cs="Arial Narrow" w:eastAsia="Arial Narrow" w:hint="default"/>
                <w:sz w:val="18"/>
                <w:szCs w:val="18"/>
              </w:rPr>
              <w:t>Eletra</w:t>
            </w:r>
            <w:r>
              <w:rPr>
                <w:rFonts w:ascii="Arial Narrow" w:hAnsi="Arial Narrow" w:cs="Arial Narrow" w:eastAsia="Arial Narrow" w:hint="default"/>
                <w:spacing w:val="-11"/>
                <w:sz w:val="18"/>
                <w:szCs w:val="18"/>
              </w:rPr>
              <w:t> </w:t>
            </w:r>
            <w:r>
              <w:rPr>
                <w:rFonts w:ascii="宋体" w:hAnsi="宋体" w:cs="宋体" w:eastAsia="宋体" w:hint="default"/>
                <w:sz w:val="18"/>
                <w:szCs w:val="18"/>
              </w:rPr>
              <w:t>公司</w:t>
            </w:r>
          </w:p>
        </w:tc>
        <w:tc>
          <w:tcPr>
            <w:tcW w:w="1260" w:type="dxa"/>
            <w:vMerge/>
            <w:tcBorders>
              <w:left w:val="single" w:sz="4" w:space="0" w:color="000000"/>
              <w:right w:val="single" w:sz="4" w:space="0" w:color="000000"/>
            </w:tcBorders>
          </w:tcPr>
          <w:p>
            <w:pPr/>
          </w:p>
        </w:tc>
      </w:tr>
      <w:tr>
        <w:trPr>
          <w:trHeight w:val="230" w:hRule="exact"/>
        </w:trPr>
        <w:tc>
          <w:tcPr>
            <w:tcW w:w="1258" w:type="dxa"/>
            <w:tcBorders>
              <w:top w:val="nil" w:sz="6" w:space="0" w:color="auto"/>
              <w:left w:val="single" w:sz="4" w:space="0" w:color="000000"/>
              <w:bottom w:val="nil" w:sz="6" w:space="0" w:color="auto"/>
              <w:right w:val="single" w:sz="4" w:space="0" w:color="000000"/>
            </w:tcBorders>
          </w:tcPr>
          <w:p>
            <w:pP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登记结算有限责任公司深圳分</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后的营业执照。</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15" w:lineRule="exact"/>
              <w:ind w:right="120"/>
              <w:jc w:val="right"/>
              <w:rPr>
                <w:rFonts w:ascii="Arial Narrow" w:hAnsi="Arial Narrow" w:cs="Arial Narrow" w:eastAsia="Arial Narrow" w:hint="default"/>
                <w:sz w:val="18"/>
                <w:szCs w:val="18"/>
              </w:rPr>
            </w:pPr>
            <w:r>
              <w:rPr>
                <w:rFonts w:ascii="宋体" w:hAnsi="宋体" w:cs="宋体" w:eastAsia="宋体" w:hint="default"/>
                <w:spacing w:val="-1"/>
                <w:sz w:val="18"/>
                <w:szCs w:val="18"/>
              </w:rPr>
              <w:t>的单一股东</w:t>
            </w:r>
            <w:r>
              <w:rPr>
                <w:rFonts w:ascii="Arial Narrow" w:hAnsi="Arial Narrow" w:cs="Arial Narrow" w:eastAsia="Arial Narrow" w:hint="default"/>
                <w:spacing w:val="-1"/>
                <w:sz w:val="18"/>
                <w:szCs w:val="18"/>
              </w:rPr>
              <w:t>(Single</w:t>
            </w:r>
            <w:r>
              <w:rPr>
                <w:rFonts w:ascii="Arial Narrow" w:hAnsi="Arial Narrow" w:cs="Arial Narrow" w:eastAsia="Arial Narrow" w:hint="default"/>
                <w:sz w:val="18"/>
                <w:szCs w:val="18"/>
              </w:rPr>
            </w:r>
          </w:p>
        </w:tc>
        <w:tc>
          <w:tcPr>
            <w:tcW w:w="1260" w:type="dxa"/>
            <w:vMerge/>
            <w:tcBorders>
              <w:left w:val="single" w:sz="4" w:space="0" w:color="000000"/>
              <w:right w:val="single" w:sz="4" w:space="0" w:color="000000"/>
            </w:tcBorders>
          </w:tcPr>
          <w:p>
            <w:pPr/>
          </w:p>
        </w:tc>
      </w:tr>
      <w:tr>
        <w:trPr>
          <w:trHeight w:val="216" w:hRule="exact"/>
        </w:trPr>
        <w:tc>
          <w:tcPr>
            <w:tcW w:w="1258" w:type="dxa"/>
            <w:tcBorders>
              <w:top w:val="nil" w:sz="6" w:space="0" w:color="auto"/>
              <w:left w:val="single" w:sz="4" w:space="0" w:color="000000"/>
              <w:bottom w:val="nil" w:sz="6" w:space="0" w:color="auto"/>
              <w:right w:val="single" w:sz="4" w:space="0" w:color="000000"/>
            </w:tcBorders>
          </w:tcPr>
          <w:p>
            <w:pPr/>
          </w:p>
        </w:tc>
        <w:tc>
          <w:tcPr>
            <w:tcW w:w="261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公司出具的《证券过户确认</w:t>
            </w:r>
          </w:p>
        </w:tc>
        <w:tc>
          <w:tcPr>
            <w:tcW w:w="191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Arial Narrow" w:hAnsi="Arial Narrow" w:cs="Arial Narrow" w:eastAsia="Arial Narrow" w:hint="default"/>
                <w:sz w:val="18"/>
                <w:szCs w:val="18"/>
              </w:rPr>
            </w:pPr>
            <w:r>
              <w:rPr>
                <w:rFonts w:ascii="Arial Narrow"/>
                <w:sz w:val="18"/>
              </w:rPr>
              <w:t>shareholder</w:t>
            </w:r>
            <w:r>
              <w:rPr>
                <w:rFonts w:ascii="Arial Narrow"/>
                <w:spacing w:val="-11"/>
                <w:sz w:val="18"/>
              </w:rPr>
              <w:t> </w:t>
            </w:r>
            <w:r>
              <w:rPr>
                <w:rFonts w:ascii="Arial Narrow"/>
                <w:sz w:val="18"/>
              </w:rPr>
              <w:t>since</w:t>
            </w:r>
          </w:p>
        </w:tc>
        <w:tc>
          <w:tcPr>
            <w:tcW w:w="1260" w:type="dxa"/>
            <w:vMerge/>
            <w:tcBorders>
              <w:left w:val="single" w:sz="4" w:space="0" w:color="000000"/>
              <w:right w:val="single" w:sz="4" w:space="0" w:color="000000"/>
            </w:tcBorders>
          </w:tcPr>
          <w:p>
            <w:pPr/>
          </w:p>
        </w:tc>
      </w:tr>
      <w:tr>
        <w:trPr>
          <w:trHeight w:val="309" w:hRule="exact"/>
        </w:trPr>
        <w:tc>
          <w:tcPr>
            <w:tcW w:w="1258" w:type="dxa"/>
            <w:tcBorders>
              <w:top w:val="nil" w:sz="6" w:space="0" w:color="auto"/>
              <w:left w:val="single" w:sz="4" w:space="0" w:color="000000"/>
              <w:bottom w:val="single" w:sz="4" w:space="0" w:color="000000"/>
              <w:right w:val="single" w:sz="4" w:space="0" w:color="000000"/>
            </w:tcBorders>
          </w:tcPr>
          <w:p>
            <w:pPr/>
          </w:p>
        </w:tc>
        <w:tc>
          <w:tcPr>
            <w:tcW w:w="2615"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单》。</w:t>
            </w:r>
          </w:p>
        </w:tc>
        <w:tc>
          <w:tcPr>
            <w:tcW w:w="191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Arial Narrow" w:hAnsi="Arial Narrow" w:cs="Arial Narrow" w:eastAsia="Arial Narrow" w:hint="default"/>
                <w:sz w:val="18"/>
                <w:szCs w:val="18"/>
              </w:rPr>
            </w:pPr>
            <w:r>
              <w:rPr>
                <w:rFonts w:ascii="Arial Narrow"/>
                <w:sz w:val="18"/>
              </w:rPr>
              <w:t>1-4-2008)</w:t>
            </w:r>
          </w:p>
        </w:tc>
        <w:tc>
          <w:tcPr>
            <w:tcW w:w="1260" w:type="dxa"/>
            <w:vMerge/>
            <w:tcBorders>
              <w:left w:val="single" w:sz="4" w:space="0" w:color="000000"/>
              <w:bottom w:val="single" w:sz="4" w:space="0" w:color="000000"/>
              <w:right w:val="single" w:sz="4" w:space="0" w:color="000000"/>
            </w:tcBorders>
          </w:tcPr>
          <w:p>
            <w:pPr/>
          </w:p>
        </w:tc>
      </w:tr>
      <w:tr>
        <w:trPr>
          <w:trHeight w:val="45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合并日的账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面净资产①</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616,794,985.24</w:t>
            </w:r>
            <w:r>
              <w:rPr>
                <w:rFonts w:ascii="Arial Narrow"/>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-91,377.84</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95,762,722.14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712,466,329.54</w:t>
            </w:r>
            <w:r>
              <w:rPr>
                <w:rFonts w:ascii="Arial Narrow"/>
                <w:sz w:val="18"/>
              </w:rPr>
            </w:r>
          </w:p>
        </w:tc>
      </w:tr>
      <w:tr>
        <w:trPr>
          <w:trHeight w:val="45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其中：少数股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196,989,279.31</w:t>
            </w:r>
            <w:r>
              <w:rPr>
                <w:rFonts w:ascii="Arial Narrow"/>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196,989,279.31</w:t>
            </w:r>
            <w:r>
              <w:rPr>
                <w:rFonts w:ascii="Arial Narrow"/>
                <w:sz w:val="18"/>
              </w:rPr>
            </w:r>
          </w:p>
        </w:tc>
      </w:tr>
      <w:tr>
        <w:trPr>
          <w:trHeight w:val="45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pacing w:val="-10"/>
                <w:sz w:val="18"/>
                <w:szCs w:val="18"/>
              </w:rPr>
              <w:t>：归属于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母公司所有</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419,805,705.93</w:t>
            </w:r>
            <w:r>
              <w:rPr>
                <w:rFonts w:ascii="Arial Narrow"/>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-91,377.84</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95,762,722.14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515,477,050.23</w:t>
            </w:r>
            <w:r>
              <w:rPr>
                <w:rFonts w:ascii="Arial Narrow"/>
                <w:sz w:val="18"/>
              </w:rPr>
            </w:r>
          </w:p>
        </w:tc>
      </w:tr>
      <w:tr>
        <w:trPr>
          <w:trHeight w:val="237" w:hRule="exact"/>
        </w:trPr>
        <w:tc>
          <w:tcPr>
            <w:tcW w:w="125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合并日公允</w:t>
            </w:r>
          </w:p>
        </w:tc>
        <w:tc>
          <w:tcPr>
            <w:tcW w:w="2615"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25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价值与账面</w:t>
            </w:r>
          </w:p>
        </w:tc>
        <w:tc>
          <w:tcPr>
            <w:tcW w:w="2615" w:type="dxa"/>
            <w:tcBorders>
              <w:top w:val="nil" w:sz="6" w:space="0" w:color="auto"/>
              <w:left w:val="single" w:sz="4" w:space="0" w:color="000000"/>
              <w:bottom w:val="nil" w:sz="6" w:space="0" w:color="auto"/>
              <w:right w:val="single" w:sz="4" w:space="0" w:color="000000"/>
            </w:tcBorders>
          </w:tcPr>
          <w:p>
            <w:pPr/>
          </w:p>
        </w:tc>
        <w:tc>
          <w:tcPr>
            <w:tcW w:w="191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288" w:hRule="exact"/>
        </w:trPr>
        <w:tc>
          <w:tcPr>
            <w:tcW w:w="1258" w:type="dxa"/>
            <w:tcBorders>
              <w:top w:val="nil" w:sz="6" w:space="0" w:color="auto"/>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价值之差</w:t>
            </w:r>
            <w:r>
              <w:rPr>
                <w:rFonts w:ascii="Arial Narrow" w:hAnsi="Arial Narrow" w:cs="Arial Narrow" w:eastAsia="Arial Narrow" w:hint="default"/>
                <w:sz w:val="18"/>
                <w:szCs w:val="18"/>
              </w:rPr>
              <w:t>*2</w:t>
            </w:r>
            <w:r>
              <w:rPr>
                <w:rFonts w:ascii="宋体" w:hAnsi="宋体" w:cs="宋体" w:eastAsia="宋体" w:hint="default"/>
                <w:sz w:val="18"/>
                <w:szCs w:val="18"/>
              </w:rPr>
              <w:t>②</w:t>
            </w:r>
          </w:p>
        </w:tc>
        <w:tc>
          <w:tcPr>
            <w:tcW w:w="2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18"/>
                <w:szCs w:val="18"/>
              </w:rPr>
            </w:pPr>
            <w:r>
              <w:rPr>
                <w:rFonts w:ascii="Arial Narrow"/>
                <w:spacing w:val="-1"/>
                <w:sz w:val="18"/>
              </w:rPr>
              <w:t>108,820,298.19</w:t>
            </w:r>
            <w:r>
              <w:rPr>
                <w:rFonts w:ascii="Arial Narrow"/>
                <w:sz w:val="18"/>
              </w:rPr>
            </w:r>
          </w:p>
        </w:tc>
        <w:tc>
          <w:tcPr>
            <w:tcW w:w="191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18"/>
                <w:szCs w:val="18"/>
              </w:rPr>
            </w:pPr>
            <w:r>
              <w:rPr>
                <w:rFonts w:ascii="Arial Narrow"/>
                <w:spacing w:val="-1"/>
                <w:sz w:val="18"/>
              </w:rPr>
              <w:t>18,550,033.78</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18"/>
                <w:szCs w:val="18"/>
              </w:rPr>
            </w:pPr>
            <w:r>
              <w:rPr>
                <w:rFonts w:ascii="Arial Narrow"/>
                <w:spacing w:val="-1"/>
                <w:sz w:val="18"/>
              </w:rPr>
              <w:t>127,370,331.97</w:t>
            </w:r>
            <w:r>
              <w:rPr>
                <w:rFonts w:ascii="Arial Narrow"/>
                <w:sz w:val="18"/>
              </w:rPr>
            </w:r>
          </w:p>
        </w:tc>
      </w:tr>
      <w:tr>
        <w:trPr>
          <w:trHeight w:val="45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其中：少数股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28,540,638.79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28,540,638.79</w:t>
            </w:r>
          </w:p>
        </w:tc>
      </w:tr>
      <w:tr>
        <w:trPr>
          <w:trHeight w:val="45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3" w:right="0"/>
              <w:jc w:val="left"/>
              <w:rPr>
                <w:rFonts w:ascii="宋体" w:hAnsi="宋体" w:cs="宋体" w:eastAsia="宋体" w:hint="default"/>
                <w:sz w:val="18"/>
                <w:szCs w:val="18"/>
              </w:rPr>
            </w:pPr>
            <w:r>
              <w:rPr>
                <w:rFonts w:ascii="宋体" w:hAnsi="宋体" w:cs="宋体" w:eastAsia="宋体" w:hint="default"/>
                <w:sz w:val="18"/>
                <w:szCs w:val="18"/>
              </w:rPr>
              <w:t>：归属于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母公司所有</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80,279,659.40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18,550,033.78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98,829,693.18</w:t>
            </w:r>
          </w:p>
        </w:tc>
      </w:tr>
      <w:tr>
        <w:trPr>
          <w:trHeight w:val="45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合并日公允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725,615,283.43</w:t>
            </w:r>
            <w:r>
              <w:rPr>
                <w:rFonts w:ascii="Arial Narrow"/>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-91,377.84</w:t>
            </w:r>
            <w:r>
              <w:rPr>
                <w:rFonts w:ascii="Arial Narrow"/>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114,312,755.92</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839,836,661.51</w:t>
            </w:r>
            <w:r>
              <w:rPr>
                <w:rFonts w:ascii="Arial Narrow"/>
                <w:sz w:val="18"/>
              </w:rPr>
            </w:r>
          </w:p>
        </w:tc>
      </w:tr>
      <w:tr>
        <w:trPr>
          <w:trHeight w:val="455"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其中：少数股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225,529,918.10</w:t>
            </w:r>
            <w:r>
              <w:rPr>
                <w:rFonts w:ascii="Arial Narrow"/>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225,529,918.10</w:t>
            </w:r>
            <w:r>
              <w:rPr>
                <w:rFonts w:ascii="Arial Narrow"/>
                <w:sz w:val="18"/>
              </w:rPr>
            </w:r>
          </w:p>
        </w:tc>
      </w:tr>
      <w:tr>
        <w:trPr>
          <w:trHeight w:val="236" w:hRule="exact"/>
        </w:trPr>
        <w:tc>
          <w:tcPr>
            <w:tcW w:w="125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10"/>
                <w:sz w:val="18"/>
                <w:szCs w:val="18"/>
              </w:rPr>
              <w:t>：归属于</w:t>
            </w:r>
          </w:p>
        </w:tc>
        <w:tc>
          <w:tcPr>
            <w:tcW w:w="26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25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母公司所有</w:t>
            </w:r>
          </w:p>
        </w:tc>
        <w:tc>
          <w:tcPr>
            <w:tcW w:w="2615" w:type="dxa"/>
            <w:tcBorders>
              <w:top w:val="nil" w:sz="6" w:space="0" w:color="auto"/>
              <w:left w:val="single" w:sz="4" w:space="0" w:color="000000"/>
              <w:bottom w:val="nil" w:sz="6" w:space="0" w:color="auto"/>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125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w:t>
            </w:r>
          </w:p>
        </w:tc>
        <w:tc>
          <w:tcPr>
            <w:tcW w:w="2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Narrow" w:hAnsi="Arial Narrow" w:cs="Arial Narrow" w:eastAsia="Arial Narrow" w:hint="default"/>
                <w:sz w:val="18"/>
                <w:szCs w:val="18"/>
              </w:rPr>
            </w:pPr>
            <w:r>
              <w:rPr>
                <w:rFonts w:ascii="Arial Narrow"/>
                <w:spacing w:val="-1"/>
                <w:sz w:val="18"/>
              </w:rPr>
              <w:t>500,085,365.33</w:t>
            </w:r>
            <w:r>
              <w:rPr>
                <w:rFonts w:ascii="Arial Narrow"/>
                <w:sz w:val="18"/>
              </w:rPr>
            </w: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Narrow" w:hAnsi="Arial Narrow" w:cs="Arial Narrow" w:eastAsia="Arial Narrow" w:hint="default"/>
                <w:sz w:val="18"/>
                <w:szCs w:val="18"/>
              </w:rPr>
            </w:pPr>
            <w:r>
              <w:rPr>
                <w:rFonts w:ascii="Arial Narrow"/>
                <w:spacing w:val="-1"/>
                <w:sz w:val="18"/>
              </w:rPr>
              <w:t>-91,377.84</w:t>
            </w:r>
            <w:r>
              <w:rPr>
                <w:rFonts w:ascii="Arial Narrow"/>
                <w:sz w:val="18"/>
              </w:rPr>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Narrow" w:hAnsi="Arial Narrow" w:cs="Arial Narrow" w:eastAsia="Arial Narrow" w:hint="default"/>
                <w:sz w:val="18"/>
                <w:szCs w:val="18"/>
              </w:rPr>
            </w:pPr>
            <w:r>
              <w:rPr>
                <w:rFonts w:ascii="Arial Narrow"/>
                <w:spacing w:val="-1"/>
                <w:sz w:val="18"/>
              </w:rPr>
              <w:t>114,312,755.92</w:t>
            </w:r>
            <w:r>
              <w:rPr>
                <w:rFonts w:ascii="Arial Narrow"/>
                <w:sz w:val="18"/>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Narrow" w:hAnsi="Arial Narrow" w:cs="Arial Narrow" w:eastAsia="Arial Narrow" w:hint="default"/>
                <w:sz w:val="18"/>
                <w:szCs w:val="18"/>
              </w:rPr>
            </w:pPr>
            <w:r>
              <w:rPr>
                <w:rFonts w:ascii="Arial Narrow"/>
                <w:spacing w:val="-1"/>
                <w:sz w:val="18"/>
              </w:rPr>
              <w:t>614,306,743.41</w:t>
            </w:r>
            <w:r>
              <w:rPr>
                <w:rFonts w:ascii="Arial Narrow"/>
                <w:sz w:val="18"/>
              </w:rPr>
            </w:r>
          </w:p>
        </w:tc>
      </w:tr>
    </w:tbl>
    <w:p>
      <w:pPr>
        <w:pStyle w:val="BodyText"/>
        <w:spacing w:line="357" w:lineRule="auto" w:before="86"/>
        <w:ind w:left="140" w:right="124" w:firstLine="420"/>
        <w:jc w:val="left"/>
      </w:pPr>
      <w:r>
        <w:rPr/>
        <w:t>*1成都商贸公司合并日资产负债均为金融工具，账面价值与公允价值差异不大，本公司认为合并 日其账面价值即为公允价值。</w:t>
      </w:r>
    </w:p>
    <w:p>
      <w:pPr>
        <w:pStyle w:val="BodyText"/>
        <w:spacing w:line="240" w:lineRule="auto" w:before="30"/>
        <w:ind w:right="124"/>
        <w:jc w:val="left"/>
      </w:pPr>
      <w:r>
        <w:rPr/>
        <w:t>*2：华意压缩和Electra公司账面价值调整为公允价值的数据来源：</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694"/>
        <w:gridCol w:w="3043"/>
        <w:gridCol w:w="2903"/>
      </w:tblGrid>
      <w:tr>
        <w:trPr>
          <w:trHeight w:val="39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华意压缩</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28" w:right="0"/>
              <w:jc w:val="left"/>
              <w:rPr>
                <w:rFonts w:ascii="宋体" w:hAnsi="宋体" w:cs="宋体" w:eastAsia="宋体" w:hint="default"/>
                <w:sz w:val="18"/>
                <w:szCs w:val="18"/>
              </w:rPr>
            </w:pPr>
            <w:r>
              <w:rPr>
                <w:rFonts w:ascii="宋体" w:hAnsi="宋体" w:cs="宋体" w:eastAsia="宋体" w:hint="default"/>
                <w:sz w:val="18"/>
                <w:szCs w:val="18"/>
              </w:rPr>
              <w:t>Electra</w:t>
            </w:r>
            <w:r>
              <w:rPr>
                <w:rFonts w:ascii="宋体" w:hAnsi="宋体" w:cs="宋体" w:eastAsia="宋体" w:hint="default"/>
                <w:spacing w:val="-46"/>
                <w:sz w:val="18"/>
                <w:szCs w:val="18"/>
              </w:rPr>
              <w:t> </w:t>
            </w:r>
            <w:r>
              <w:rPr>
                <w:rFonts w:ascii="宋体" w:hAnsi="宋体" w:cs="宋体" w:eastAsia="宋体" w:hint="default"/>
                <w:sz w:val="18"/>
                <w:szCs w:val="18"/>
              </w:rPr>
              <w:t>公司</w:t>
            </w:r>
          </w:p>
        </w:tc>
      </w:tr>
      <w:tr>
        <w:trPr>
          <w:trHeight w:val="45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合并日账面价值调整为公允价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值金额①=②+⑤</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18"/>
                <w:szCs w:val="18"/>
              </w:rPr>
            </w:pPr>
            <w:r>
              <w:rPr>
                <w:rFonts w:ascii="宋体"/>
                <w:sz w:val="18"/>
              </w:rPr>
              <w:t>108,820,298.19</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18"/>
                <w:szCs w:val="18"/>
              </w:rPr>
            </w:pPr>
            <w:r>
              <w:rPr>
                <w:rFonts w:ascii="宋体"/>
                <w:sz w:val="18"/>
              </w:rPr>
              <w:t>18,550,033.78</w:t>
            </w:r>
          </w:p>
        </w:tc>
      </w:tr>
      <w:tr>
        <w:trPr>
          <w:trHeight w:val="4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3" w:right="0"/>
              <w:jc w:val="left"/>
              <w:rPr>
                <w:rFonts w:ascii="宋体" w:hAnsi="宋体" w:cs="宋体" w:eastAsia="宋体" w:hint="default"/>
                <w:sz w:val="18"/>
                <w:szCs w:val="18"/>
              </w:rPr>
            </w:pPr>
            <w:r>
              <w:rPr>
                <w:rFonts w:ascii="宋体" w:hAnsi="宋体" w:cs="宋体" w:eastAsia="宋体" w:hint="default"/>
                <w:sz w:val="18"/>
                <w:szCs w:val="18"/>
              </w:rPr>
              <w:t>其中：评估基准日公允价值调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整金额 ②=③+④</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108,820,298.19</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21,224,559.03</w:t>
            </w:r>
          </w:p>
        </w:tc>
      </w:tr>
      <w:tr>
        <w:trPr>
          <w:trHeight w:val="4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3" w:right="0"/>
              <w:jc w:val="left"/>
              <w:rPr>
                <w:rFonts w:ascii="宋体" w:hAnsi="宋体" w:cs="宋体" w:eastAsia="宋体" w:hint="default"/>
                <w:sz w:val="18"/>
                <w:szCs w:val="18"/>
              </w:rPr>
            </w:pPr>
            <w:r>
              <w:rPr>
                <w:rFonts w:ascii="宋体" w:hAnsi="宋体" w:cs="宋体" w:eastAsia="宋体" w:hint="default"/>
                <w:sz w:val="18"/>
                <w:szCs w:val="18"/>
              </w:rPr>
              <w:t>其中：净资产公允价值调整金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额③</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150,173,018.05</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28,260,778.74</w:t>
            </w:r>
          </w:p>
        </w:tc>
      </w:tr>
      <w:tr>
        <w:trPr>
          <w:trHeight w:val="45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：净资产公允价值调增对</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递延所得税负债的影响④</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18"/>
                <w:szCs w:val="18"/>
              </w:rPr>
            </w:pPr>
            <w:r>
              <w:rPr>
                <w:rFonts w:ascii="宋体"/>
                <w:sz w:val="18"/>
              </w:rPr>
              <w:t>-41,352,719.86</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1"/>
              <w:jc w:val="right"/>
              <w:rPr>
                <w:rFonts w:ascii="宋体" w:hAnsi="宋体" w:cs="宋体" w:eastAsia="宋体" w:hint="default"/>
                <w:sz w:val="18"/>
                <w:szCs w:val="18"/>
              </w:rPr>
            </w:pPr>
            <w:r>
              <w:rPr>
                <w:rFonts w:ascii="宋体"/>
                <w:sz w:val="18"/>
              </w:rPr>
              <w:t>-7,036,219.71</w:t>
            </w:r>
          </w:p>
        </w:tc>
      </w:tr>
      <w:tr>
        <w:trPr>
          <w:trHeight w:val="4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3" w:right="0"/>
              <w:jc w:val="left"/>
              <w:rPr>
                <w:rFonts w:ascii="宋体" w:hAnsi="宋体" w:cs="宋体" w:eastAsia="宋体" w:hint="default"/>
                <w:sz w:val="18"/>
                <w:szCs w:val="18"/>
              </w:rPr>
            </w:pPr>
            <w:r>
              <w:rPr>
                <w:rFonts w:ascii="宋体" w:hAnsi="宋体" w:cs="宋体" w:eastAsia="宋体" w:hint="default"/>
                <w:sz w:val="18"/>
                <w:szCs w:val="18"/>
              </w:rPr>
              <w:t>：评估基准日至合并日公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允价值调整对损益的影响⑤</w:t>
            </w:r>
          </w:p>
        </w:tc>
        <w:tc>
          <w:tcPr>
            <w:tcW w:w="3043" w:type="dxa"/>
            <w:tcBorders>
              <w:top w:val="single" w:sz="4" w:space="0" w:color="000000"/>
              <w:left w:val="single" w:sz="4" w:space="0" w:color="000000"/>
              <w:bottom w:val="single" w:sz="4" w:space="0" w:color="000000"/>
              <w:right w:val="single" w:sz="4" w:space="0" w:color="000000"/>
            </w:tcBorders>
          </w:tcPr>
          <w:p>
            <w:pP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-2,674,525.25</w:t>
            </w:r>
          </w:p>
        </w:tc>
      </w:tr>
      <w:tr>
        <w:trPr>
          <w:trHeight w:val="45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评估基准日和合并日均为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评估基准日为</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合并日为</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52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③项数据来源</w:t>
            </w:r>
          </w:p>
        </w:tc>
        <w:tc>
          <w:tcPr>
            <w:tcW w:w="30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8"/>
              <w:ind w:left="103" w:right="228"/>
              <w:jc w:val="left"/>
              <w:rPr>
                <w:rFonts w:ascii="宋体" w:hAnsi="宋体" w:cs="宋体" w:eastAsia="宋体" w:hint="default"/>
                <w:sz w:val="18"/>
                <w:szCs w:val="18"/>
              </w:rPr>
            </w:pPr>
            <w:r>
              <w:rPr>
                <w:rFonts w:ascii="宋体" w:hAnsi="宋体" w:cs="宋体" w:eastAsia="宋体" w:hint="default"/>
                <w:sz w:val="18"/>
                <w:szCs w:val="18"/>
              </w:rPr>
              <w:t>四川君和资产评估事务所评估报告 [川君和评报字（2008）第</w:t>
            </w:r>
            <w:r>
              <w:rPr>
                <w:rFonts w:ascii="宋体" w:hAnsi="宋体" w:cs="宋体" w:eastAsia="宋体" w:hint="default"/>
                <w:spacing w:val="-46"/>
                <w:sz w:val="18"/>
                <w:szCs w:val="18"/>
              </w:rPr>
              <w:t> </w:t>
            </w:r>
            <w:r>
              <w:rPr>
                <w:rFonts w:ascii="宋体" w:hAnsi="宋体" w:cs="宋体" w:eastAsia="宋体" w:hint="default"/>
                <w:sz w:val="18"/>
                <w:szCs w:val="18"/>
              </w:rPr>
              <w:t>009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8"/>
              <w:ind w:left="103" w:right="101"/>
              <w:jc w:val="left"/>
              <w:rPr>
                <w:rFonts w:ascii="宋体" w:hAnsi="宋体" w:cs="宋体" w:eastAsia="宋体" w:hint="default"/>
                <w:sz w:val="18"/>
                <w:szCs w:val="18"/>
              </w:rPr>
            </w:pPr>
            <w:r>
              <w:rPr>
                <w:rFonts w:ascii="宋体" w:hAnsi="宋体" w:cs="宋体" w:eastAsia="宋体" w:hint="default"/>
                <w:sz w:val="18"/>
                <w:szCs w:val="18"/>
              </w:rPr>
              <w:t>中审会计师事务所资产的评估报 </w:t>
            </w:r>
            <w:r>
              <w:rPr>
                <w:rFonts w:ascii="宋体" w:hAnsi="宋体" w:cs="宋体" w:eastAsia="宋体" w:hint="default"/>
                <w:spacing w:val="-8"/>
                <w:sz w:val="18"/>
                <w:szCs w:val="18"/>
              </w:rPr>
              <w:t>告[中审评报字（2007）第</w:t>
            </w:r>
            <w:r>
              <w:rPr>
                <w:rFonts w:ascii="宋体" w:hAnsi="宋体" w:cs="宋体" w:eastAsia="宋体" w:hint="default"/>
                <w:spacing w:val="-42"/>
                <w:sz w:val="18"/>
                <w:szCs w:val="18"/>
              </w:rPr>
              <w:t> </w:t>
            </w:r>
            <w:r>
              <w:rPr>
                <w:rFonts w:ascii="宋体" w:hAnsi="宋体" w:cs="宋体" w:eastAsia="宋体" w:hint="default"/>
                <w:sz w:val="18"/>
                <w:szCs w:val="18"/>
              </w:rPr>
              <w:t>7044</w:t>
            </w:r>
            <w:r>
              <w:rPr>
                <w:rFonts w:ascii="宋体" w:hAnsi="宋体" w:cs="宋体" w:eastAsia="宋体" w:hint="default"/>
                <w:spacing w:val="-42"/>
                <w:sz w:val="18"/>
                <w:szCs w:val="18"/>
              </w:rPr>
              <w:t> </w:t>
            </w:r>
            <w:r>
              <w:rPr>
                <w:rFonts w:ascii="宋体" w:hAnsi="宋体" w:cs="宋体" w:eastAsia="宋体" w:hint="default"/>
                <w:sz w:val="18"/>
                <w:szCs w:val="18"/>
              </w:rPr>
              <w:t>号]</w:t>
            </w:r>
          </w:p>
        </w:tc>
      </w:tr>
    </w:tbl>
    <w:p>
      <w:pPr>
        <w:pStyle w:val="BodyText"/>
        <w:spacing w:line="355" w:lineRule="auto" w:before="86"/>
        <w:ind w:left="140" w:right="124" w:firstLine="420"/>
        <w:jc w:val="left"/>
      </w:pPr>
      <w:r>
        <w:rPr>
          <w:spacing w:val="-3"/>
        </w:rPr>
        <w:t>2、各子公司少数股东权益、本年少数股东损益金额以及从母公司所有者权益冲减子公司少数股东</w:t>
      </w:r>
      <w:r>
        <w:rPr/>
        <w:t> 分担的本期亏损超过少数股东在该子公司年初所有者权益中所享有份额后的余额如下：</w:t>
      </w:r>
    </w:p>
    <w:p>
      <w:pPr>
        <w:spacing w:after="0" w:line="355" w:lineRule="auto"/>
        <w:jc w:val="left"/>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900"/>
        <w:gridCol w:w="1260"/>
        <w:gridCol w:w="1816"/>
        <w:gridCol w:w="1620"/>
        <w:gridCol w:w="3240"/>
      </w:tblGrid>
      <w:tr>
        <w:trPr>
          <w:trHeight w:val="81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单位简称</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0"/>
              <w:ind w:left="272" w:right="0"/>
              <w:jc w:val="left"/>
              <w:rPr>
                <w:rFonts w:ascii="宋体" w:hAnsi="宋体" w:cs="宋体" w:eastAsia="宋体" w:hint="default"/>
                <w:sz w:val="18"/>
                <w:szCs w:val="18"/>
              </w:rPr>
            </w:pPr>
            <w:r>
              <w:rPr>
                <w:rFonts w:ascii="宋体" w:hAnsi="宋体" w:cs="宋体" w:eastAsia="宋体" w:hint="default"/>
                <w:sz w:val="18"/>
                <w:szCs w:val="18"/>
              </w:rPr>
              <w:t>截止2008-12-31</w:t>
            </w:r>
          </w:p>
          <w:p>
            <w:pPr>
              <w:pStyle w:val="TableParagraph"/>
              <w:spacing w:line="235" w:lineRule="exact"/>
              <w:ind w:left="3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25" w:right="263" w:hanging="360"/>
              <w:jc w:val="left"/>
              <w:rPr>
                <w:rFonts w:ascii="宋体" w:hAnsi="宋体" w:cs="宋体" w:eastAsia="宋体" w:hint="default"/>
                <w:sz w:val="18"/>
                <w:szCs w:val="18"/>
              </w:rPr>
            </w:pPr>
            <w:r>
              <w:rPr>
                <w:rFonts w:ascii="宋体" w:hAnsi="宋体" w:cs="宋体" w:eastAsia="宋体" w:hint="default"/>
                <w:sz w:val="18"/>
                <w:szCs w:val="18"/>
              </w:rPr>
              <w:t>本期少数股东 损益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75" w:right="173"/>
              <w:jc w:val="both"/>
              <w:rPr>
                <w:rFonts w:ascii="宋体" w:hAnsi="宋体" w:cs="宋体" w:eastAsia="宋体" w:hint="default"/>
                <w:sz w:val="18"/>
                <w:szCs w:val="18"/>
              </w:rPr>
            </w:pPr>
            <w:r>
              <w:rPr>
                <w:rFonts w:ascii="宋体" w:hAnsi="宋体" w:cs="宋体" w:eastAsia="宋体" w:hint="default"/>
                <w:sz w:val="18"/>
                <w:szCs w:val="18"/>
              </w:rPr>
              <w:t>从母公司所有者权益冲减子公司少数 股东分担的本期亏损超过少数股东在 该子公司年初所有者权益中所享有份</w:t>
            </w: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3,043,473.42</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-11,150,256.71</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8,431,067.89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188,661.57</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44,025,431.47</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145,521.70</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w w:val="100"/>
                <w:sz w:val="20"/>
              </w:rPr>
              <w:t>-</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1,542,768.53</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310,424.11</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pacing w:val="-1"/>
                <w:sz w:val="20"/>
              </w:rPr>
              <w:t>-142,705.93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pacing w:val="-1"/>
                <w:sz w:val="20"/>
              </w:rPr>
              <w:t>-142,705.93</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41,160,412.44</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1,723,141.56</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453,193,614.31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208,311,076.49</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27,688.68</w:t>
            </w: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3,849,486.39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955,780.60</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0"/>
                <w:szCs w:val="20"/>
              </w:rPr>
            </w:pPr>
            <w:r>
              <w:rPr>
                <w:rFonts w:ascii="宋体"/>
                <w:spacing w:val="-1"/>
                <w:sz w:val="20"/>
              </w:rPr>
              <w:t>-200,303.96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0"/>
                <w:szCs w:val="20"/>
              </w:rPr>
            </w:pPr>
            <w:r>
              <w:rPr>
                <w:rFonts w:ascii="宋体"/>
                <w:spacing w:val="-1"/>
                <w:sz w:val="20"/>
              </w:rPr>
              <w:t>-128,602.84</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7,603.11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45,147.06</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3,233,892.42</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723,502.12</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0"/>
                <w:szCs w:val="20"/>
              </w:rPr>
            </w:pPr>
            <w:r>
              <w:rPr>
                <w:rFonts w:ascii="宋体"/>
                <w:spacing w:val="-1"/>
                <w:sz w:val="20"/>
              </w:rPr>
              <w:t>-212,689.88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123,154.89</w:t>
            </w: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51,435.66</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51,368.13</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33,583.60</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16,557.99</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20,333.04</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12,029.46</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109,145.65</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84,528.58</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2,728,003.92</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205,194.16</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5,079,163.69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62,448.72</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1,479,058.60</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0"/>
                <w:szCs w:val="20"/>
              </w:rPr>
            </w:pPr>
            <w:r>
              <w:rPr>
                <w:rFonts w:ascii="宋体"/>
                <w:spacing w:val="-1"/>
                <w:sz w:val="20"/>
              </w:rPr>
              <w:t>-118,459.84</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44,376,408.13</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10,711,912.45</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26,317,341.19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-1,069,014.79</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0"/>
                <w:szCs w:val="20"/>
              </w:rPr>
            </w:pPr>
            <w:r>
              <w:rPr>
                <w:rFonts w:ascii="宋体"/>
                <w:spacing w:val="-1"/>
                <w:sz w:val="20"/>
              </w:rPr>
              <w:t>969,523,224.22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22,460,259.27</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-38,287.16</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-38,509.83</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-39,348.49</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-18,856.19</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99,950,287.30</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-28,535.98</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84,381.34</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-15,590.31</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江西科技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-2,396.51</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-1,965.18</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1,054,144,978.62</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-5,272,642.86</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30,025,113.00</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-2,511,967.91</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29,135,479.97</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0"/>
                <w:szCs w:val="20"/>
              </w:rPr>
            </w:pPr>
            <w:r>
              <w:rPr>
                <w:rFonts w:ascii="宋体"/>
                <w:spacing w:val="-1"/>
                <w:sz w:val="20"/>
              </w:rPr>
              <w:t>-531,777.81</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587,477,217.55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23,140,107.45</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213,441,174.23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-15,712,683.83</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79,293.85</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79,293.85</w:t>
            </w:r>
            <w:r>
              <w:rPr>
                <w:rFonts w:ascii="宋体"/>
                <w:sz w:val="20"/>
              </w:rPr>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w w:val="100"/>
                <w:sz w:val="20"/>
              </w:rPr>
              <w:t>-</w:t>
            </w:r>
          </w:p>
        </w:tc>
        <w:tc>
          <w:tcPr>
            <w:tcW w:w="32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900"/>
        <w:gridCol w:w="1260"/>
        <w:gridCol w:w="1816"/>
        <w:gridCol w:w="1620"/>
        <w:gridCol w:w="3240"/>
      </w:tblGrid>
      <w:tr>
        <w:trPr>
          <w:trHeight w:val="34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25"/>
              <w:jc w:val="right"/>
              <w:rPr>
                <w:rFonts w:ascii="宋体" w:hAnsi="宋体" w:cs="宋体" w:eastAsia="宋体" w:hint="default"/>
                <w:sz w:val="18"/>
                <w:szCs w:val="18"/>
              </w:rPr>
            </w:pPr>
            <w:r>
              <w:rPr>
                <w:rFonts w:ascii="宋体" w:hAnsi="宋体" w:cs="宋体" w:eastAsia="宋体" w:hint="default"/>
                <w:sz w:val="18"/>
                <w:szCs w:val="18"/>
              </w:rPr>
              <w:t>印尼长虹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12,748,245.66</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20"/>
                <w:szCs w:val="20"/>
              </w:rPr>
            </w:pPr>
            <w:r>
              <w:rPr>
                <w:rFonts w:ascii="宋体"/>
                <w:spacing w:val="-1"/>
                <w:sz w:val="20"/>
              </w:rPr>
              <w:t>-739,518.06</w:t>
            </w:r>
          </w:p>
        </w:tc>
        <w:tc>
          <w:tcPr>
            <w:tcW w:w="3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43"/>
              <w:jc w:val="right"/>
              <w:rPr>
                <w:rFonts w:ascii="宋体" w:hAnsi="宋体" w:cs="宋体" w:eastAsia="宋体" w:hint="default"/>
                <w:sz w:val="18"/>
                <w:szCs w:val="18"/>
              </w:rPr>
            </w:pPr>
            <w:r>
              <w:rPr>
                <w:rFonts w:ascii="宋体" w:hAnsi="宋体" w:cs="宋体" w:eastAsia="宋体" w:hint="default"/>
                <w:sz w:val="18"/>
                <w:szCs w:val="18"/>
              </w:rPr>
              <w:t>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3,634,868,577.15</w:t>
            </w:r>
            <w:r>
              <w:rPr>
                <w:rFonts w:ascii="宋体"/>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231,533,177.32</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150,843.57</w:t>
            </w:r>
          </w:p>
        </w:tc>
      </w:tr>
    </w:tbl>
    <w:p>
      <w:pPr>
        <w:pStyle w:val="BodyText"/>
        <w:spacing w:line="274" w:lineRule="exact" w:before="84"/>
        <w:ind w:right="34"/>
        <w:jc w:val="left"/>
      </w:pPr>
      <w:r>
        <w:rPr>
          <w:spacing w:val="-4"/>
        </w:rPr>
        <w:t>*上海空调、虹微公司、乐家易、长春长虹、江西科技</w:t>
      </w:r>
      <w:r>
        <w:rPr>
          <w:spacing w:val="-59"/>
        </w:rPr>
        <w:t> </w:t>
      </w:r>
      <w:r>
        <w:rPr/>
        <w:t>5</w:t>
      </w:r>
      <w:r>
        <w:rPr>
          <w:spacing w:val="-59"/>
        </w:rPr>
        <w:t> </w:t>
      </w:r>
      <w:r>
        <w:rPr/>
        <w:t>家公司少数股东权益为负数的说明：根据</w:t>
      </w:r>
    </w:p>
    <w:p>
      <w:pPr>
        <w:pStyle w:val="BodyText"/>
        <w:spacing w:line="272" w:lineRule="exact" w:before="26"/>
        <w:ind w:left="140" w:right="220"/>
        <w:jc w:val="both"/>
      </w:pPr>
      <w:r>
        <w:rPr/>
        <w:t>《企业会计准则讲解</w:t>
      </w:r>
      <w:r>
        <w:rPr>
          <w:spacing w:val="-37"/>
        </w:rPr>
        <w:t> </w:t>
      </w:r>
      <w:r>
        <w:rPr>
          <w:spacing w:val="-2"/>
        </w:rPr>
        <w:t>2008》第三十四章第三节合并利润表第五条“子公司发生超额亏损在合并利润表</w:t>
      </w:r>
      <w:r>
        <w:rPr>
          <w:spacing w:val="-102"/>
        </w:rPr>
        <w:t> </w:t>
      </w:r>
      <w:r>
        <w:rPr>
          <w:spacing w:val="-102"/>
        </w:rPr>
      </w:r>
      <w:r>
        <w:rPr/>
        <w:t>中反映”规定，当子公司少数股东分担的当期亏损超过了少数股东在该子公司期初所有者权益中所享</w:t>
      </w:r>
      <w:r>
        <w:rPr/>
        <w:t> 有的份额，如果公司章程或协议规定少数股东有义务承担，并且少数股东有能力予以弥补的，该项余 额应当冲减少数股东权益；公司章程或协议未规定少数股东有义务承担的，该项余额应当冲减母公司 的所有者权益。 基于（1）上述 5</w:t>
      </w:r>
      <w:r>
        <w:rPr>
          <w:spacing w:val="-1"/>
        </w:rPr>
        <w:t> </w:t>
      </w:r>
      <w:r>
        <w:rPr/>
        <w:t>家公司的股东均为本公司和子公司创新投资公司，见注七（一）1</w:t>
      </w:r>
    </w:p>
    <w:p>
      <w:pPr>
        <w:pStyle w:val="BodyText"/>
        <w:spacing w:line="272" w:lineRule="exact"/>
        <w:ind w:left="140" w:right="102"/>
        <w:jc w:val="left"/>
      </w:pPr>
      <w:r>
        <w:rPr/>
        <w:t>（3）；（2）创新投资公司由本公司和长虹集团公司共同投资成立，其中本公司对创新投资公司的投 资比例为</w:t>
      </w:r>
      <w:r>
        <w:rPr>
          <w:spacing w:val="-54"/>
        </w:rPr>
        <w:t> </w:t>
      </w:r>
      <w:r>
        <w:rPr/>
        <w:t>95%，长虹集团公司的投资比例为</w:t>
      </w:r>
      <w:r>
        <w:rPr>
          <w:spacing w:val="-54"/>
        </w:rPr>
        <w:t> </w:t>
      </w:r>
      <w:r>
        <w:rPr/>
        <w:t>5%。上述四家公司的少数股东实际为长虹集团公司；（3）</w:t>
      </w:r>
      <w:r>
        <w:rPr/>
        <w:t> 长虹集团公司为本公司母公司，根据公司章程规定，大股东不得占用上市公司资金的规定，本公司确 认了长虹集团公司按照其权益比例（长虹集团公司对创新投资公司的投资比例</w:t>
      </w:r>
      <w:r>
        <w:rPr>
          <w:spacing w:val="-70"/>
        </w:rPr>
        <w:t> </w:t>
      </w:r>
      <w:r>
        <w:rPr/>
        <w:t>5%乘以创新投资公司对</w:t>
      </w:r>
      <w:r>
        <w:rPr/>
        <w:t> 上述三家公司的投资比例的乘积）应当承担的亏损。</w:t>
      </w:r>
    </w:p>
    <w:p>
      <w:pPr>
        <w:pStyle w:val="BodyText"/>
        <w:spacing w:line="246" w:lineRule="exact"/>
        <w:ind w:right="204"/>
        <w:jc w:val="left"/>
      </w:pPr>
      <w:r>
        <w:rPr/>
        <w:t>（二）报告期内合并范围的变化</w:t>
      </w:r>
    </w:p>
    <w:p>
      <w:pPr>
        <w:pStyle w:val="BodyText"/>
        <w:spacing w:line="274" w:lineRule="exact"/>
        <w:ind w:right="204"/>
        <w:jc w:val="left"/>
      </w:pPr>
      <w:r>
        <w:rPr/>
        <w:t>1、2008年度与2007年度相比，合并范围变化如下：</w:t>
      </w:r>
    </w:p>
    <w:p>
      <w:pPr>
        <w:spacing w:line="240" w:lineRule="auto" w:before="12"/>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134"/>
        <w:gridCol w:w="716"/>
        <w:gridCol w:w="4789"/>
      </w:tblGrid>
      <w:tr>
        <w:trPr>
          <w:trHeight w:val="34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1"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年度合并子公司数量</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sz w:val="18"/>
              </w:rPr>
              <w:t>32</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加：投资新设子公司数量</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4</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为虹视、虹信软件、长虹空调、印尼长虹。</w:t>
            </w:r>
          </w:p>
        </w:tc>
      </w:tr>
      <w:tr>
        <w:trPr>
          <w:trHeight w:val="751"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：非同一控制新增子公司数量</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为华意压缩公司。成都商贸公司为本公司子公司乐家易合</w:t>
            </w:r>
          </w:p>
          <w:p>
            <w:pPr>
              <w:pStyle w:val="TableParagraph"/>
              <w:spacing w:line="240" w:lineRule="auto"/>
              <w:ind w:left="103" w:right="131"/>
              <w:jc w:val="left"/>
              <w:rPr>
                <w:rFonts w:ascii="宋体" w:hAnsi="宋体" w:cs="宋体" w:eastAsia="宋体" w:hint="default"/>
                <w:sz w:val="18"/>
                <w:szCs w:val="18"/>
              </w:rPr>
            </w:pPr>
            <w:r>
              <w:rPr>
                <w:rFonts w:ascii="宋体" w:hAnsi="宋体" w:cs="宋体" w:eastAsia="宋体" w:hint="default"/>
                <w:sz w:val="18"/>
                <w:szCs w:val="18"/>
              </w:rPr>
              <w:t>并的子公司； Electra</w:t>
            </w:r>
            <w:r>
              <w:rPr>
                <w:rFonts w:ascii="宋体" w:hAnsi="宋体" w:cs="宋体" w:eastAsia="宋体" w:hint="default"/>
                <w:spacing w:val="-46"/>
                <w:sz w:val="18"/>
                <w:szCs w:val="18"/>
              </w:rPr>
              <w:t> </w:t>
            </w:r>
            <w:r>
              <w:rPr>
                <w:rFonts w:ascii="宋体" w:hAnsi="宋体" w:cs="宋体" w:eastAsia="宋体" w:hint="default"/>
                <w:sz w:val="18"/>
                <w:szCs w:val="18"/>
              </w:rPr>
              <w:t>公司为本公司子公司虹视公司合并</w:t>
            </w:r>
            <w:r>
              <w:rPr>
                <w:rFonts w:ascii="宋体" w:hAnsi="宋体" w:cs="宋体" w:eastAsia="宋体" w:hint="default"/>
                <w:sz w:val="18"/>
                <w:szCs w:val="18"/>
              </w:rPr>
              <w:t> 的子公司，见注七(一)1(4)(4-2)</w:t>
            </w:r>
          </w:p>
        </w:tc>
      </w:tr>
      <w:tr>
        <w:trPr>
          <w:trHeight w:val="421"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3" w:right="0"/>
              <w:jc w:val="left"/>
              <w:rPr>
                <w:rFonts w:ascii="宋体" w:hAnsi="宋体" w:cs="宋体" w:eastAsia="宋体" w:hint="default"/>
                <w:sz w:val="18"/>
                <w:szCs w:val="18"/>
              </w:rPr>
            </w:pPr>
            <w:r>
              <w:rPr>
                <w:rFonts w:ascii="宋体" w:hAnsi="宋体" w:cs="宋体" w:eastAsia="宋体" w:hint="default"/>
                <w:sz w:val="18"/>
                <w:szCs w:val="18"/>
              </w:rPr>
              <w:t>：同一控制新增子公司数量</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4</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为长虹电源、虹欧、长虹置业、深圳长虹公司，见注七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(一)1(4)(4-2)</w:t>
            </w:r>
          </w:p>
        </w:tc>
      </w:tr>
      <w:tr>
        <w:trPr>
          <w:trHeight w:val="461"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减：投资转让子公司数量</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为美菱制冷公司，公司本年将其转让给了美菱股份公司，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由美菱股份将其合并后再并入本公司合并会计报表。</w:t>
            </w:r>
          </w:p>
        </w:tc>
      </w:tr>
      <w:tr>
        <w:trPr>
          <w:trHeight w:val="340"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年度合并子公司数量</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sz w:val="18"/>
              </w:rPr>
              <w:t>40</w:t>
            </w:r>
          </w:p>
        </w:tc>
        <w:tc>
          <w:tcPr>
            <w:tcW w:w="4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204"/>
        <w:jc w:val="left"/>
      </w:pPr>
      <w:r>
        <w:rPr/>
        <w:t>2、上述新增子公司2008年末的净资产和2008年净利润为：</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6"/>
        <w:gridCol w:w="1124"/>
        <w:gridCol w:w="1500"/>
        <w:gridCol w:w="1440"/>
        <w:gridCol w:w="1260"/>
        <w:gridCol w:w="1440"/>
        <w:gridCol w:w="1440"/>
      </w:tblGrid>
      <w:tr>
        <w:trPr>
          <w:trHeight w:val="806"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0"/>
              <w:ind w:left="122" w:right="121"/>
              <w:jc w:val="left"/>
              <w:rPr>
                <w:rFonts w:ascii="宋体" w:hAnsi="宋体" w:cs="宋体" w:eastAsia="宋体" w:hint="default"/>
                <w:sz w:val="18"/>
                <w:szCs w:val="18"/>
              </w:rPr>
            </w:pPr>
            <w:r>
              <w:rPr>
                <w:rFonts w:ascii="宋体" w:hAnsi="宋体" w:cs="宋体" w:eastAsia="宋体" w:hint="default"/>
                <w:sz w:val="18"/>
                <w:szCs w:val="18"/>
              </w:rPr>
              <w:t>序 号</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单位简称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0"/>
              <w:ind w:left="249" w:right="113" w:hanging="135"/>
              <w:jc w:val="left"/>
              <w:rPr>
                <w:rFonts w:ascii="宋体" w:hAnsi="宋体" w:cs="宋体" w:eastAsia="宋体" w:hint="default"/>
                <w:sz w:val="18"/>
                <w:szCs w:val="18"/>
              </w:rPr>
            </w:pPr>
            <w:r>
              <w:rPr>
                <w:rFonts w:ascii="宋体" w:hAnsi="宋体" w:cs="宋体" w:eastAsia="宋体" w:hint="default"/>
                <w:sz w:val="18"/>
                <w:szCs w:val="18"/>
              </w:rPr>
              <w:t>扣除少数股东权 益后净资产*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0"/>
              <w:ind w:left="489" w:right="173" w:hanging="315"/>
              <w:jc w:val="left"/>
              <w:rPr>
                <w:rFonts w:ascii="宋体" w:hAnsi="宋体" w:cs="宋体" w:eastAsia="宋体" w:hint="default"/>
                <w:sz w:val="18"/>
                <w:szCs w:val="18"/>
              </w:rPr>
            </w:pPr>
            <w:r>
              <w:rPr>
                <w:rFonts w:ascii="宋体" w:hAnsi="宋体" w:cs="宋体" w:eastAsia="宋体" w:hint="default"/>
                <w:sz w:val="18"/>
                <w:szCs w:val="18"/>
              </w:rPr>
              <w:t>归属于母公司 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9"/>
              <w:ind w:left="175" w:right="173"/>
              <w:jc w:val="center"/>
              <w:rPr>
                <w:rFonts w:ascii="宋体" w:hAnsi="宋体" w:cs="宋体" w:eastAsia="宋体" w:hint="default"/>
                <w:sz w:val="18"/>
                <w:szCs w:val="18"/>
              </w:rPr>
            </w:pPr>
            <w:r>
              <w:rPr>
                <w:rFonts w:ascii="宋体" w:hAnsi="宋体" w:cs="宋体" w:eastAsia="宋体" w:hint="default"/>
                <w:sz w:val="18"/>
                <w:szCs w:val="18"/>
              </w:rPr>
              <w:t>公司对子公 司利润计算 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9"/>
              <w:ind w:left="175" w:right="173"/>
              <w:jc w:val="left"/>
              <w:rPr>
                <w:rFonts w:ascii="宋体" w:hAnsi="宋体" w:cs="宋体" w:eastAsia="宋体" w:hint="default"/>
                <w:sz w:val="18"/>
                <w:szCs w:val="18"/>
              </w:rPr>
            </w:pPr>
            <w:r>
              <w:rPr>
                <w:rFonts w:ascii="宋体" w:hAnsi="宋体" w:cs="宋体" w:eastAsia="宋体" w:hint="default"/>
                <w:sz w:val="18"/>
                <w:szCs w:val="18"/>
              </w:rPr>
              <w:t>对本公司所有 者权益的影响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9"/>
              <w:ind w:left="175" w:right="173"/>
              <w:jc w:val="center"/>
              <w:rPr>
                <w:rFonts w:ascii="宋体" w:hAnsi="宋体" w:cs="宋体" w:eastAsia="宋体" w:hint="default"/>
                <w:sz w:val="18"/>
                <w:szCs w:val="18"/>
              </w:rPr>
            </w:pPr>
            <w:r>
              <w:rPr>
                <w:rFonts w:ascii="宋体" w:hAnsi="宋体" w:cs="宋体" w:eastAsia="宋体" w:hint="default"/>
                <w:sz w:val="18"/>
                <w:szCs w:val="18"/>
              </w:rPr>
              <w:t>对本年归属于 母公司利润的 影响</w:t>
            </w:r>
          </w:p>
        </w:tc>
      </w:tr>
      <w:tr>
        <w:trPr>
          <w:trHeight w:val="341"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155,024,259.76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32,211,096.14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32,211,096.14</w:t>
            </w:r>
          </w:p>
        </w:tc>
      </w:tr>
      <w:tr>
        <w:trPr>
          <w:trHeight w:val="34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虹欧</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2,156,296,272.64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-13,688,065.57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61.48%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1,054,144,978.62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-8,415,422.71</w:t>
            </w:r>
            <w:r>
              <w:rPr>
                <w:rFonts w:ascii="Arial Narrow"/>
                <w:sz w:val="18"/>
              </w:rPr>
            </w:r>
          </w:p>
        </w:tc>
      </w:tr>
      <w:tr>
        <w:trPr>
          <w:trHeight w:val="34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131,471,756.04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-10,808,812.01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76.76%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30,025,113.00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-8,296,844.10</w:t>
            </w:r>
            <w:r>
              <w:rPr>
                <w:rFonts w:ascii="Arial Narrow"/>
                <w:sz w:val="18"/>
              </w:rPr>
            </w:r>
          </w:p>
        </w:tc>
      </w:tr>
      <w:tr>
        <w:trPr>
          <w:trHeight w:val="341"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97,118,266.58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-1,772,592.70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29,135,479.97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-1,240,814.89</w:t>
            </w:r>
            <w:r>
              <w:rPr>
                <w:rFonts w:ascii="Arial Narrow"/>
                <w:sz w:val="18"/>
              </w:rPr>
            </w:r>
          </w:p>
        </w:tc>
      </w:tr>
      <w:tr>
        <w:trPr>
          <w:trHeight w:val="34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472,932,514.64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-26,962,088.73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29.92%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587,477,217.55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-8,067,056.95</w:t>
            </w:r>
            <w:r>
              <w:rPr>
                <w:rFonts w:ascii="Arial Narrow"/>
                <w:sz w:val="18"/>
              </w:rPr>
            </w:r>
          </w:p>
        </w:tc>
      </w:tr>
      <w:tr>
        <w:trPr>
          <w:trHeight w:val="34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416,043,241.14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-36,841,404.01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225,263,438.40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-22,104,842.41</w:t>
            </w:r>
          </w:p>
        </w:tc>
      </w:tr>
      <w:tr>
        <w:trPr>
          <w:trHeight w:val="341"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7</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12,929,385.03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7,929,385.03</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99.00%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79,293.85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7,850,091.18</w:t>
            </w:r>
            <w:r>
              <w:rPr>
                <w:rFonts w:ascii="Arial Narrow"/>
                <w:sz w:val="18"/>
              </w:rPr>
            </w:r>
          </w:p>
        </w:tc>
      </w:tr>
      <w:tr>
        <w:trPr>
          <w:trHeight w:val="34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300,000,000.00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99.95%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63,741,228.30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-3,697,590.31</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12,930,281.94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-2,958,072.25</w:t>
            </w:r>
            <w:r>
              <w:rPr>
                <w:rFonts w:ascii="Arial Narrow"/>
                <w:sz w:val="18"/>
              </w:rPr>
            </w:r>
          </w:p>
        </w:tc>
      </w:tr>
      <w:tr>
        <w:trPr>
          <w:trHeight w:val="341" w:hRule="exact"/>
        </w:trPr>
        <w:tc>
          <w:tcPr>
            <w:tcW w:w="43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5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3,805,556,924.13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-53,630,072.16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1,939,055,803.33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-11,021,865.99</w:t>
            </w:r>
          </w:p>
        </w:tc>
      </w:tr>
    </w:tbl>
    <w:p>
      <w:pPr>
        <w:pStyle w:val="BodyText"/>
        <w:spacing w:line="272" w:lineRule="exact" w:before="112"/>
        <w:ind w:right="729"/>
        <w:jc w:val="left"/>
      </w:pPr>
      <w:r>
        <w:rPr/>
        <w:t>*指的是从子公司会计主体的角度，扣除子公司的少数股东权益和少数股东损益后的金额。 3、当期通过子公司纳入合并范围的子公司美菱制冷公司2008年基本情况：</w:t>
      </w:r>
    </w:p>
    <w:p>
      <w:pPr>
        <w:pStyle w:val="BodyText"/>
        <w:spacing w:line="246" w:lineRule="exact"/>
        <w:ind w:right="34"/>
        <w:jc w:val="left"/>
      </w:pPr>
      <w:r>
        <w:rPr/>
        <w:t>2008</w:t>
      </w:r>
      <w:r>
        <w:rPr>
          <w:spacing w:val="-42"/>
        </w:rPr>
        <w:t> </w:t>
      </w:r>
      <w:r>
        <w:rPr/>
        <w:t>年</w:t>
      </w:r>
      <w:r>
        <w:rPr>
          <w:spacing w:val="-44"/>
        </w:rPr>
        <w:t> </w:t>
      </w:r>
      <w:r>
        <w:rPr/>
        <w:t>1</w:t>
      </w:r>
      <w:r>
        <w:rPr>
          <w:spacing w:val="-42"/>
        </w:rPr>
        <w:t> </w:t>
      </w:r>
      <w:r>
        <w:rPr/>
        <w:t>月</w:t>
      </w:r>
      <w:r>
        <w:rPr>
          <w:spacing w:val="-44"/>
        </w:rPr>
        <w:t> </w:t>
      </w:r>
      <w:r>
        <w:rPr/>
        <w:t>30</w:t>
      </w:r>
      <w:r>
        <w:rPr>
          <w:spacing w:val="-42"/>
        </w:rPr>
        <w:t> </w:t>
      </w:r>
      <w:r>
        <w:rPr/>
        <w:t>日，公司与美菱股份签署《关于合肥长虹美菱制冷有限公司之股权转让协议》，</w:t>
      </w:r>
    </w:p>
    <w:p>
      <w:pPr>
        <w:pStyle w:val="BodyText"/>
        <w:spacing w:line="272" w:lineRule="exact"/>
        <w:ind w:left="140" w:right="0"/>
        <w:jc w:val="both"/>
      </w:pPr>
      <w:r>
        <w:rPr/>
        <w:t>约定公司将持有的子公司美菱制冷</w:t>
      </w:r>
      <w:r>
        <w:rPr>
          <w:spacing w:val="-47"/>
        </w:rPr>
        <w:t> </w:t>
      </w:r>
      <w:r>
        <w:rPr/>
        <w:t>90%的股权以</w:t>
      </w:r>
      <w:r>
        <w:rPr>
          <w:spacing w:val="-47"/>
        </w:rPr>
        <w:t> </w:t>
      </w:r>
      <w:r>
        <w:rPr/>
        <w:t>2,036.74</w:t>
      </w:r>
      <w:r>
        <w:rPr>
          <w:spacing w:val="-46"/>
        </w:rPr>
        <w:t> </w:t>
      </w:r>
      <w:r>
        <w:rPr/>
        <w:t>万元价格转让给美菱股份。2008</w:t>
      </w:r>
      <w:r>
        <w:rPr>
          <w:spacing w:val="-46"/>
        </w:rPr>
        <w:t> </w:t>
      </w:r>
      <w:r>
        <w:rPr/>
        <w:t>年</w:t>
      </w:r>
      <w:r>
        <w:rPr>
          <w:spacing w:val="-47"/>
        </w:rPr>
        <w:t> </w:t>
      </w:r>
      <w:r>
        <w:rPr/>
        <w:t>3</w:t>
      </w:r>
      <w:r>
        <w:rPr>
          <w:spacing w:val="-46"/>
        </w:rPr>
        <w:t> </w:t>
      </w:r>
      <w:r>
        <w:rPr/>
        <w:t>月</w:t>
      </w:r>
      <w:r>
        <w:rPr>
          <w:spacing w:val="-48"/>
        </w:rPr>
        <w:t> </w:t>
      </w:r>
      <w:r>
        <w:rPr/>
        <w:t>20</w:t>
      </w:r>
    </w:p>
    <w:p>
      <w:pPr>
        <w:pStyle w:val="BodyText"/>
        <w:spacing w:line="272" w:lineRule="exact" w:before="26"/>
        <w:ind w:left="140" w:right="220"/>
        <w:jc w:val="both"/>
      </w:pPr>
      <w:r>
        <w:rPr>
          <w:spacing w:val="-4"/>
        </w:rPr>
        <w:t>日公司已收到股权转让价款。由于此交易是母子公司之间的关联交易，且美菱制冷公司</w:t>
      </w:r>
      <w:r>
        <w:rPr>
          <w:spacing w:val="-52"/>
        </w:rPr>
        <w:t> </w:t>
      </w:r>
      <w:r>
        <w:rPr/>
        <w:t>2008</w:t>
      </w:r>
      <w:r>
        <w:rPr>
          <w:spacing w:val="-51"/>
        </w:rPr>
        <w:t> </w:t>
      </w:r>
      <w:r>
        <w:rPr/>
        <w:t>年继续承</w:t>
      </w:r>
      <w:r>
        <w:rPr>
          <w:spacing w:val="-1"/>
        </w:rPr>
        <w:t> </w:t>
      </w:r>
      <w:r>
        <w:rPr/>
        <w:t>续，公司合并美菱股份时，美菱制冷又通过美菱股份纳入了本公司合并报表范围，故此交易对合并报</w:t>
      </w:r>
      <w:r>
        <w:rPr/>
        <w:t> 表无影响。</w:t>
      </w:r>
    </w:p>
    <w:p>
      <w:pPr>
        <w:spacing w:after="0" w:line="272" w:lineRule="exact"/>
        <w:jc w:val="both"/>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BodyText"/>
        <w:spacing w:line="355" w:lineRule="auto" w:before="35"/>
        <w:ind w:left="140" w:right="444" w:firstLine="420"/>
        <w:jc w:val="left"/>
      </w:pPr>
      <w:r>
        <w:rPr/>
        <w:t>（三）合并报表中所包含的境外经营实体，各主要财务报表项目的折算汇率以及外币报表折算差 额来源：</w:t>
      </w:r>
    </w:p>
    <w:p>
      <w:pPr>
        <w:spacing w:line="240" w:lineRule="auto" w:before="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994"/>
        <w:gridCol w:w="1700"/>
        <w:gridCol w:w="2120"/>
        <w:gridCol w:w="1654"/>
        <w:gridCol w:w="1559"/>
        <w:gridCol w:w="1559"/>
      </w:tblGrid>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以外币为</w:t>
            </w:r>
          </w:p>
          <w:p>
            <w:pPr>
              <w:pStyle w:val="TableParagraph"/>
              <w:spacing w:line="240" w:lineRule="auto"/>
              <w:ind w:left="131" w:right="131"/>
              <w:jc w:val="left"/>
              <w:rPr>
                <w:rFonts w:ascii="宋体" w:hAnsi="宋体" w:cs="宋体" w:eastAsia="宋体" w:hint="default"/>
                <w:sz w:val="18"/>
                <w:szCs w:val="18"/>
              </w:rPr>
            </w:pPr>
            <w:r>
              <w:rPr>
                <w:rFonts w:ascii="宋体" w:hAnsi="宋体" w:cs="宋体" w:eastAsia="宋体" w:hint="default"/>
                <w:sz w:val="18"/>
                <w:szCs w:val="18"/>
              </w:rPr>
              <w:t>计账本未 位币单位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计账本位币</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3"/>
              <w:jc w:val="right"/>
              <w:rPr>
                <w:rFonts w:ascii="宋体" w:hAnsi="宋体" w:cs="宋体" w:eastAsia="宋体" w:hint="default"/>
                <w:sz w:val="18"/>
                <w:szCs w:val="18"/>
              </w:rPr>
            </w:pPr>
            <w:r>
              <w:rPr>
                <w:rFonts w:ascii="宋体" w:hAnsi="宋体" w:cs="宋体" w:eastAsia="宋体" w:hint="default"/>
                <w:sz w:val="18"/>
                <w:szCs w:val="18"/>
              </w:rPr>
              <w:t>期初外币报表折算差额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503" w:right="143" w:hanging="360"/>
              <w:jc w:val="left"/>
              <w:rPr>
                <w:rFonts w:ascii="宋体" w:hAnsi="宋体" w:cs="宋体" w:eastAsia="宋体" w:hint="default"/>
                <w:sz w:val="18"/>
                <w:szCs w:val="18"/>
              </w:rPr>
            </w:pPr>
            <w:r>
              <w:rPr>
                <w:rFonts w:ascii="宋体" w:hAnsi="宋体" w:cs="宋体" w:eastAsia="宋体" w:hint="default"/>
                <w:sz w:val="18"/>
                <w:szCs w:val="18"/>
              </w:rPr>
              <w:t>扣除少数股东享 有部分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503" w:right="143" w:hanging="360"/>
              <w:jc w:val="left"/>
              <w:rPr>
                <w:rFonts w:ascii="宋体" w:hAnsi="宋体" w:cs="宋体" w:eastAsia="宋体" w:hint="default"/>
                <w:sz w:val="18"/>
                <w:szCs w:val="18"/>
              </w:rPr>
            </w:pPr>
            <w:r>
              <w:rPr>
                <w:rFonts w:ascii="宋体" w:hAnsi="宋体" w:cs="宋体" w:eastAsia="宋体" w:hint="default"/>
                <w:sz w:val="18"/>
                <w:szCs w:val="18"/>
              </w:rPr>
              <w:t>期末外币报表折 算差额</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-1,121,026.73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-690,860.86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-1,811,887.59</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-1,586,772.70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-9,841,958.17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-11,428,730.87</w:t>
            </w:r>
          </w:p>
        </w:tc>
      </w:tr>
      <w:tr>
        <w:trPr>
          <w:trHeight w:val="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-636,684.87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4,985,978.31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4,349,293.44</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12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-910,181.39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-182,036.28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-728,145.11</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人民币/欧元/韩币</w:t>
            </w:r>
          </w:p>
        </w:tc>
        <w:tc>
          <w:tcPr>
            <w:tcW w:w="2120"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-27,115,354.85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-10,846,141.94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-16,269,212.91</w:t>
            </w:r>
          </w:p>
        </w:tc>
      </w:tr>
      <w:tr>
        <w:trPr>
          <w:trHeight w:val="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-3,344,484.30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-33,572,376.96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-11,028,178.22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-25,888,683.04</w:t>
            </w:r>
          </w:p>
        </w:tc>
      </w:tr>
    </w:tbl>
    <w:p>
      <w:pPr>
        <w:pStyle w:val="BodyText"/>
        <w:spacing w:line="357" w:lineRule="auto" w:before="86"/>
        <w:ind w:left="140" w:right="444" w:firstLine="420"/>
        <w:jc w:val="left"/>
      </w:pPr>
      <w:r>
        <w:rPr/>
        <w:t>虹视母公司计账本位币为人民币；虹视子公司Electra公司计账本位币为欧元；OOC计账本位币为 韩元。</w:t>
      </w:r>
    </w:p>
    <w:p>
      <w:pPr>
        <w:pStyle w:val="BodyText"/>
        <w:spacing w:line="240" w:lineRule="auto" w:before="30"/>
        <w:ind w:right="444"/>
        <w:jc w:val="left"/>
      </w:pPr>
      <w:r>
        <w:rPr/>
        <w:t>1、增加数说明</w:t>
      </w:r>
    </w:p>
    <w:p>
      <w:pPr>
        <w:pStyle w:val="BodyText"/>
        <w:spacing w:line="240" w:lineRule="auto" w:before="133"/>
        <w:ind w:right="444"/>
        <w:jc w:val="left"/>
      </w:pPr>
      <w:r>
        <w:rPr/>
        <w:t>（1）其中香港长虹、欧洲长虹、澳洲长虹、印尼长虹外币报表折算汇率来源如下：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060"/>
        <w:gridCol w:w="1260"/>
        <w:gridCol w:w="1440"/>
        <w:gridCol w:w="1350"/>
        <w:gridCol w:w="1530"/>
      </w:tblGrid>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9"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9" w:right="0"/>
              <w:jc w:val="left"/>
              <w:rPr>
                <w:rFonts w:ascii="宋体" w:hAnsi="宋体" w:cs="宋体" w:eastAsia="宋体" w:hint="default"/>
                <w:sz w:val="18"/>
                <w:szCs w:val="18"/>
              </w:rPr>
            </w:pPr>
            <w:r>
              <w:rPr>
                <w:rFonts w:ascii="宋体" w:hAnsi="宋体" w:cs="宋体" w:eastAsia="宋体" w:hint="default"/>
                <w:sz w:val="18"/>
                <w:szCs w:val="18"/>
              </w:rPr>
              <w:t>印尼长虹</w:t>
            </w: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2007年末净资产①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12,555,879.37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-80,417,632.01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-2,267,652.45</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2008年末汇率②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0.8819</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0.35260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4.7135</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0.000569000</w:t>
            </w:r>
            <w:r>
              <w:rPr>
                <w:rFonts w:ascii="Arial Narrow"/>
                <w:sz w:val="18"/>
              </w:rPr>
            </w: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2007年末汇率③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0.936380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0.40404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6.4036</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汇率差异④=②-③</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-0.054480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-0.051440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-1.690100</w:t>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2007年末净资产因年初年末汇率差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异影响⑤=①*④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-684,044.31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4,136,682.99</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3,832,559.41</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2008年投入资本⑥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192,748,000.00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117,967,250,000.00</w:t>
            </w:r>
            <w:r>
              <w:rPr>
                <w:rFonts w:ascii="Arial Narrow"/>
                <w:sz w:val="18"/>
              </w:rPr>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2008年投入资本时汇率⑦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0.429758658</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0.00057939</w:t>
            </w:r>
          </w:p>
        </w:tc>
      </w:tr>
      <w:tr>
        <w:trPr>
          <w:trHeight w:val="47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2008年投入资本时汇率与资产负债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表日汇率差异⑧=②-⑦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-0.07715866</w:t>
            </w:r>
          </w:p>
        </w:tc>
        <w:tc>
          <w:tcPr>
            <w:tcW w:w="135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-0.00001039</w:t>
            </w:r>
          </w:p>
        </w:tc>
      </w:tr>
      <w:tr>
        <w:trPr>
          <w:trHeight w:val="47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2008年资本投入因即期汇率与资产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负债表日汇率差异⑨=⑥*⑧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-14,872,177.40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-1,225,679.73</w:t>
            </w:r>
            <w:r>
              <w:rPr>
                <w:rFonts w:ascii="Arial Narrow"/>
                <w:sz w:val="18"/>
              </w:rPr>
            </w: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2008年利润⑩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-3,365,905.00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-68,548,933.19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-652,458.74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-5,944,001,671.98</w:t>
            </w:r>
          </w:p>
        </w:tc>
      </w:tr>
      <w:tr>
        <w:trPr>
          <w:trHeight w:val="47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2008年利润折算汇率（交易发生时的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汇率）⑾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0.87987492814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0.3658130340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6.48130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0.000622070873</w:t>
            </w:r>
            <w:r>
              <w:rPr>
                <w:rFonts w:ascii="Arial Narrow"/>
                <w:sz w:val="18"/>
              </w:rPr>
            </w:r>
          </w:p>
        </w:tc>
      </w:tr>
      <w:tr>
        <w:trPr>
          <w:trHeight w:val="47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交易发生时的即期汇率与资产负债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表日汇率差异⑿=②-⑾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0.00202507186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-0.01321303400</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-1.76780000000</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-0.000053070873</w:t>
            </w:r>
            <w:r>
              <w:rPr>
                <w:rFonts w:ascii="Arial Narrow"/>
                <w:sz w:val="18"/>
              </w:rPr>
            </w:r>
          </w:p>
        </w:tc>
      </w:tr>
      <w:tr>
        <w:trPr>
          <w:trHeight w:val="47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2008年利润因交易发生时的即期汇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率与资产负债表日汇率差⒀=⑩*⑿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-6,816.20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905,739.38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1,153,416.56</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315,453.36</w:t>
            </w: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尾数差异⒁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w w:val="95"/>
                <w:sz w:val="18"/>
              </w:rPr>
              <w:t>-0.35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-12,203.14</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w w:val="95"/>
                <w:sz w:val="18"/>
              </w:rPr>
              <w:t>2.34</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44.98</w:t>
            </w:r>
          </w:p>
        </w:tc>
      </w:tr>
      <w:tr>
        <w:trPr>
          <w:trHeight w:val="3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合计⒂＝⑤＋⑨＋⒀＋⒁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-690,860.86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-9,841,958.17</w:t>
            </w:r>
            <w:r>
              <w:rPr>
                <w:rFonts w:ascii="Arial Narrow"/>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4,985,978.31</w:t>
            </w:r>
            <w:r>
              <w:rPr>
                <w:rFonts w:ascii="Arial Narrow"/>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-910,181.39</w:t>
            </w:r>
          </w:p>
        </w:tc>
      </w:tr>
    </w:tbl>
    <w:p>
      <w:pPr>
        <w:pStyle w:val="BodyText"/>
        <w:spacing w:line="357" w:lineRule="auto" w:before="86"/>
        <w:ind w:left="140" w:right="444" w:firstLine="420"/>
        <w:jc w:val="left"/>
      </w:pPr>
      <w:r>
        <w:rPr>
          <w:spacing w:val="-3"/>
        </w:rPr>
        <w:t>（2）虹视公司的外币报表折算汇率来源如下，其中资本投入汇率采用的是资本投入时点的即期汇</w:t>
      </w:r>
      <w:r>
        <w:rPr/>
        <w:t> 率，未分配利润采用的汇率是利润产生时期期初期末的平均汇率。</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6120"/>
        <w:gridCol w:w="1620"/>
        <w:gridCol w:w="900"/>
      </w:tblGrid>
      <w:tr>
        <w:trPr>
          <w:trHeight w:val="340"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41"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Electra公司截止2008年12月31日外币报表折算差额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-22,102,967.36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（1）</w:t>
            </w:r>
          </w:p>
        </w:tc>
      </w:tr>
      <w:tr>
        <w:trPr>
          <w:trHeight w:val="340"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OOC公司截止2008年12月31日外币报表折算差额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-34,438,431.83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w:t>
            </w:r>
          </w:p>
        </w:tc>
      </w:tr>
      <w:tr>
        <w:trPr>
          <w:trHeight w:val="341"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Electra公司对OOC的长期股权投资外币汇率差异影响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29,590,776.33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（3）</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16" w:type="dxa"/>
        <w:tblLayout w:type="fixed"/>
        <w:tblCellMar>
          <w:top w:w="0" w:type="dxa"/>
          <w:left w:w="0" w:type="dxa"/>
          <w:bottom w:w="0" w:type="dxa"/>
          <w:right w:w="0" w:type="dxa"/>
        </w:tblCellMar>
        <w:tblLook w:val="01E0"/>
      </w:tblPr>
      <w:tblGrid>
        <w:gridCol w:w="6120"/>
        <w:gridCol w:w="1620"/>
        <w:gridCol w:w="900"/>
      </w:tblGrid>
      <w:tr>
        <w:trPr>
          <w:trHeight w:val="340"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抵消合并日Electra公司对OOC外币报表折算差额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-164,731.97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（4）</w:t>
            </w:r>
          </w:p>
        </w:tc>
      </w:tr>
      <w:tr>
        <w:trPr>
          <w:trHeight w:val="341"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尾数差异</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-0.02</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-27,115,354.85</w:t>
            </w:r>
          </w:p>
        </w:tc>
        <w:tc>
          <w:tcPr>
            <w:tcW w:w="9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0" w:right="204"/>
        <w:jc w:val="left"/>
      </w:pPr>
      <w:r>
        <w:rPr/>
        <w:t>（2-1）Electra公司截止2008年12月31日外币报表折算差额</w:t>
      </w:r>
    </w:p>
    <w:p>
      <w:pPr>
        <w:spacing w:line="240" w:lineRule="auto" w:before="11"/>
        <w:rPr>
          <w:rFonts w:ascii="宋体" w:hAnsi="宋体" w:cs="宋体" w:eastAsia="宋体" w:hint="default"/>
          <w:sz w:val="12"/>
          <w:szCs w:val="12"/>
        </w:rPr>
      </w:pPr>
    </w:p>
    <w:tbl>
      <w:tblPr>
        <w:tblW w:w="0" w:type="auto"/>
        <w:jc w:val="left"/>
        <w:tblInd w:w="216" w:type="dxa"/>
        <w:tblLayout w:type="fixed"/>
        <w:tblCellMar>
          <w:top w:w="0" w:type="dxa"/>
          <w:left w:w="0" w:type="dxa"/>
          <w:bottom w:w="0" w:type="dxa"/>
          <w:right w:w="0" w:type="dxa"/>
        </w:tblCellMar>
        <w:tblLook w:val="01E0"/>
      </w:tblPr>
      <w:tblGrid>
        <w:gridCol w:w="4140"/>
        <w:gridCol w:w="1620"/>
        <w:gridCol w:w="1372"/>
        <w:gridCol w:w="1508"/>
      </w:tblGrid>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计账本位币</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汇率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折算为人民币</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12</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日账面净资产①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30,356,985.00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9.65900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293,218,118.12</w:t>
            </w:r>
            <w:r>
              <w:rPr>
                <w:rFonts w:ascii="Arial Narrow"/>
                <w:sz w:val="18"/>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资本投入②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33,226,885.00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344,568,845.47</w:t>
            </w:r>
            <w:r>
              <w:rPr>
                <w:rFonts w:ascii="Arial Narrow"/>
                <w:sz w:val="18"/>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其中：成立投入（按1999年4月1日汇率计算）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18,000.00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9.65900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173,862.00</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2005.03.31</w:t>
            </w:r>
            <w:r>
              <w:rPr>
                <w:rFonts w:ascii="宋体" w:hAnsi="宋体" w:cs="宋体" w:eastAsia="宋体" w:hint="default"/>
                <w:sz w:val="18"/>
                <w:szCs w:val="18"/>
              </w:rPr>
              <w:t>投入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6,087,385.00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10.71800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65,244,592.43</w:t>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2006.03.31</w:t>
            </w:r>
            <w:r>
              <w:rPr>
                <w:rFonts w:ascii="宋体" w:hAnsi="宋体" w:cs="宋体" w:eastAsia="宋体" w:hint="default"/>
                <w:sz w:val="18"/>
                <w:szCs w:val="18"/>
              </w:rPr>
              <w:t>投入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697,240.00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9.75070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6,798,578.07</w:t>
            </w:r>
            <w:r>
              <w:rPr>
                <w:rFonts w:ascii="Arial Narrow"/>
                <w:sz w:val="18"/>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2007.03.31</w:t>
            </w:r>
            <w:r>
              <w:rPr>
                <w:rFonts w:ascii="宋体" w:hAnsi="宋体" w:cs="宋体" w:eastAsia="宋体" w:hint="default"/>
                <w:sz w:val="18"/>
                <w:szCs w:val="18"/>
              </w:rPr>
              <w:t>投入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26,424,260.00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10.30680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272,349,562.97</w:t>
            </w:r>
            <w:r>
              <w:rPr>
                <w:rFonts w:ascii="Arial Narrow"/>
                <w:sz w:val="18"/>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未分配利润③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-2,869,900.00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-29,247,759.99</w:t>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04</w:t>
            </w:r>
            <w:r>
              <w:rPr>
                <w:rFonts w:ascii="宋体" w:hAnsi="宋体" w:cs="宋体" w:eastAsia="宋体" w:hint="default"/>
                <w:sz w:val="18"/>
                <w:szCs w:val="18"/>
              </w:rPr>
              <w:t>年以前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151.00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10.0611500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1,519.23</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04.01.01—05.01.01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-286.00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10.8005000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-3,088.94</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05.01.01—05.03.31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-104,503.00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10.9884000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-1,148,320.77</w:t>
            </w:r>
            <w:r>
              <w:rPr>
                <w:rFonts w:ascii="Arial Narrow"/>
                <w:sz w:val="18"/>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05.04.01—06.03.31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-1,112,409.00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10.2212500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-11,370,210.49</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06.04.01—07.03.31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-1,374,946.00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10.0040500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-13,755,028.53</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07.04.01—08.03.31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-277,522.00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10.6969500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-2,968,638.96</w:t>
            </w:r>
            <w:r>
              <w:rPr>
                <w:rFonts w:ascii="Arial Narrow"/>
                <w:sz w:val="18"/>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08.04.01—08.12.31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-385.00</w:t>
            </w:r>
            <w:r>
              <w:rPr>
                <w:rFonts w:ascii="Arial Narrow"/>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10.3676000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-3,991.53</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外币报表折算差额④=①-②-③</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-22,102,967.36</w:t>
            </w:r>
          </w:p>
        </w:tc>
      </w:tr>
    </w:tbl>
    <w:p>
      <w:pPr>
        <w:pStyle w:val="BodyText"/>
        <w:spacing w:line="240" w:lineRule="auto" w:before="86"/>
        <w:ind w:left="640" w:right="204"/>
        <w:jc w:val="left"/>
      </w:pPr>
      <w:r>
        <w:rPr/>
        <w:t>（2-2）OOC公司截止2008年12月31日外币报表折算差额</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708"/>
        <w:gridCol w:w="1800"/>
        <w:gridCol w:w="1620"/>
        <w:gridCol w:w="1620"/>
      </w:tblGrid>
      <w:tr>
        <w:trPr>
          <w:trHeight w:val="34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计账本位币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折算为人民币</w:t>
            </w:r>
          </w:p>
        </w:tc>
      </w:tr>
      <w:tr>
        <w:trPr>
          <w:trHeight w:val="34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2008年12月31日账面净资产①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8,326,781,229.00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0.005142353040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42,819,248.77</w:t>
            </w:r>
          </w:p>
        </w:tc>
      </w:tr>
      <w:tr>
        <w:trPr>
          <w:trHeight w:val="34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资本投入（按2005年5月9日汇率计算）②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64,519,961,040.00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0.008093858633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522,215,443.66</w:t>
            </w:r>
          </w:p>
        </w:tc>
      </w:tr>
      <w:tr>
        <w:trPr>
          <w:trHeight w:val="34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未分配利润③</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-56,193,179,811.0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-444,957,763.06</w:t>
            </w:r>
          </w:p>
        </w:tc>
      </w:tr>
      <w:tr>
        <w:trPr>
          <w:trHeight w:val="34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其中：2005年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-22,773,292,534.0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0.007937525257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-180,763,584.67</w:t>
            </w:r>
          </w:p>
        </w:tc>
      </w:tr>
      <w:tr>
        <w:trPr>
          <w:trHeight w:val="34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：2006年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-16,466,190,408.0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0.008182991250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-134,742,692.03</w:t>
            </w:r>
          </w:p>
        </w:tc>
      </w:tr>
      <w:tr>
        <w:trPr>
          <w:trHeight w:val="34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：2007年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-9,959,281,896.00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0.008256223526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-82,226,057.49</w:t>
            </w:r>
          </w:p>
        </w:tc>
      </w:tr>
      <w:tr>
        <w:trPr>
          <w:trHeight w:val="34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：2008年1-3月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-2,735,609,308.00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0.007750601002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-21,202,616.24</w:t>
            </w:r>
          </w:p>
        </w:tc>
      </w:tr>
      <w:tr>
        <w:trPr>
          <w:trHeight w:val="340"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：2008年4－12月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-4,258,805,665.00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0.006110354563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-26,022,812.63</w:t>
            </w:r>
          </w:p>
        </w:tc>
      </w:tr>
      <w:tr>
        <w:trPr>
          <w:trHeight w:val="341"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外币报表折算差额④=①-②-③</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-34,438,431.83</w:t>
            </w:r>
          </w:p>
        </w:tc>
      </w:tr>
    </w:tbl>
    <w:p>
      <w:pPr>
        <w:spacing w:before="86"/>
        <w:ind w:left="640" w:right="204" w:firstLine="0"/>
        <w:jc w:val="left"/>
        <w:rPr>
          <w:rFonts w:ascii="宋体" w:hAnsi="宋体" w:cs="宋体" w:eastAsia="宋体" w:hint="default"/>
          <w:sz w:val="20"/>
          <w:szCs w:val="20"/>
        </w:rPr>
      </w:pPr>
      <w:r>
        <w:rPr>
          <w:rFonts w:ascii="宋体" w:hAnsi="宋体" w:cs="宋体" w:eastAsia="宋体" w:hint="default"/>
          <w:sz w:val="21"/>
          <w:szCs w:val="21"/>
        </w:rPr>
        <w:t>（2-3）</w:t>
      </w:r>
      <w:r>
        <w:rPr>
          <w:rFonts w:ascii="宋体" w:hAnsi="宋体" w:cs="宋体" w:eastAsia="宋体" w:hint="default"/>
          <w:sz w:val="18"/>
          <w:szCs w:val="18"/>
        </w:rPr>
        <w:t>Electra公司</w:t>
      </w:r>
      <w:r>
        <w:rPr>
          <w:rFonts w:ascii="宋体" w:hAnsi="宋体" w:cs="宋体" w:eastAsia="宋体" w:hint="default"/>
          <w:sz w:val="20"/>
          <w:szCs w:val="20"/>
        </w:rPr>
        <w:t>对</w:t>
      </w:r>
      <w:r>
        <w:rPr>
          <w:rFonts w:ascii="Arial Narrow" w:hAnsi="Arial Narrow" w:cs="Arial Narrow" w:eastAsia="Arial Narrow" w:hint="default"/>
          <w:sz w:val="20"/>
          <w:szCs w:val="20"/>
        </w:rPr>
        <w:t>OOC</w:t>
      </w:r>
      <w:r>
        <w:rPr>
          <w:rFonts w:ascii="宋体" w:hAnsi="宋体" w:cs="宋体" w:eastAsia="宋体" w:hint="default"/>
          <w:sz w:val="20"/>
          <w:szCs w:val="20"/>
        </w:rPr>
        <w:t>的长期股权投资外币汇率差异影响</w:t>
      </w:r>
    </w:p>
    <w:p>
      <w:pPr>
        <w:spacing w:line="240" w:lineRule="auto" w:before="11"/>
        <w:rPr>
          <w:rFonts w:ascii="宋体" w:hAnsi="宋体" w:cs="宋体" w:eastAsia="宋体" w:hint="default"/>
          <w:sz w:val="11"/>
          <w:szCs w:val="11"/>
        </w:rPr>
      </w:pPr>
    </w:p>
    <w:tbl>
      <w:tblPr>
        <w:tblW w:w="0" w:type="auto"/>
        <w:jc w:val="left"/>
        <w:tblInd w:w="216" w:type="dxa"/>
        <w:tblLayout w:type="fixed"/>
        <w:tblCellMar>
          <w:top w:w="0" w:type="dxa"/>
          <w:left w:w="0" w:type="dxa"/>
          <w:bottom w:w="0" w:type="dxa"/>
          <w:right w:w="0" w:type="dxa"/>
        </w:tblCellMar>
        <w:tblLook w:val="01E0"/>
      </w:tblPr>
      <w:tblGrid>
        <w:gridCol w:w="1800"/>
        <w:gridCol w:w="1780"/>
        <w:gridCol w:w="1900"/>
        <w:gridCol w:w="1241"/>
        <w:gridCol w:w="1920"/>
      </w:tblGrid>
      <w:tr>
        <w:trPr>
          <w:trHeight w:val="66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4"/>
              <w:ind w:right="0"/>
              <w:jc w:val="center"/>
              <w:rPr>
                <w:rFonts w:ascii="宋体" w:hAnsi="宋体" w:cs="宋体" w:eastAsia="宋体" w:hint="default"/>
                <w:sz w:val="18"/>
                <w:szCs w:val="18"/>
              </w:rPr>
            </w:pPr>
            <w:r>
              <w:rPr>
                <w:rFonts w:ascii="宋体" w:hAnsi="宋体" w:cs="宋体" w:eastAsia="宋体" w:hint="default"/>
                <w:sz w:val="18"/>
                <w:szCs w:val="18"/>
              </w:rPr>
              <w:t>长期股权投资成本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宋体" w:hAnsi="宋体" w:cs="宋体" w:eastAsia="宋体" w:hint="default"/>
                <w:sz w:val="18"/>
                <w:szCs w:val="18"/>
              </w:rPr>
              <w:t>年</w:t>
            </w:r>
            <w:r>
              <w:rPr>
                <w:rFonts w:ascii="Arial Narrow" w:hAnsi="Arial Narrow" w:cs="Arial Narrow" w:eastAsia="Arial Narrow" w:hint="default"/>
                <w:sz w:val="18"/>
                <w:szCs w:val="18"/>
              </w:rPr>
              <w:t>5</w:t>
            </w:r>
            <w:r>
              <w:rPr>
                <w:rFonts w:ascii="宋体" w:hAnsi="宋体" w:cs="宋体" w:eastAsia="宋体" w:hint="default"/>
                <w:sz w:val="18"/>
                <w:szCs w:val="18"/>
              </w:rPr>
              <w:t>月</w:t>
            </w:r>
            <w:r>
              <w:rPr>
                <w:rFonts w:ascii="Arial Narrow" w:hAnsi="Arial Narrow" w:cs="Arial Narrow" w:eastAsia="Arial Narrow" w:hint="default"/>
                <w:sz w:val="18"/>
                <w:szCs w:val="18"/>
              </w:rPr>
              <w:t>9</w:t>
            </w:r>
            <w:r>
              <w:rPr>
                <w:rFonts w:ascii="宋体" w:hAnsi="宋体" w:cs="宋体" w:eastAsia="宋体" w:hint="default"/>
                <w:sz w:val="18"/>
                <w:szCs w:val="18"/>
              </w:rPr>
              <w:t>日汇率</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6"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12</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日汇率</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汇率差异</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外币汇率差异影响</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44" w:right="0"/>
              <w:jc w:val="left"/>
              <w:rPr>
                <w:rFonts w:ascii="Arial Narrow" w:hAnsi="Arial Narrow" w:cs="Arial Narrow" w:eastAsia="Arial Narrow" w:hint="default"/>
                <w:sz w:val="18"/>
                <w:szCs w:val="18"/>
              </w:rPr>
            </w:pPr>
            <w:r>
              <w:rPr>
                <w:rFonts w:ascii="Arial Narrow"/>
                <w:sz w:val="18"/>
              </w:rPr>
              <w:t>30,377,555.00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32" w:right="0"/>
              <w:jc w:val="left"/>
              <w:rPr>
                <w:rFonts w:ascii="Arial Narrow" w:hAnsi="Arial Narrow" w:cs="Arial Narrow" w:eastAsia="Arial Narrow" w:hint="default"/>
                <w:sz w:val="18"/>
                <w:szCs w:val="18"/>
              </w:rPr>
            </w:pPr>
            <w:r>
              <w:rPr>
                <w:rFonts w:ascii="Arial Narrow"/>
                <w:sz w:val="18"/>
              </w:rPr>
              <w:t>10.6331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9.659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77" w:right="0"/>
              <w:jc w:val="left"/>
              <w:rPr>
                <w:rFonts w:ascii="Arial Narrow" w:hAnsi="Arial Narrow" w:cs="Arial Narrow" w:eastAsia="Arial Narrow" w:hint="default"/>
                <w:sz w:val="18"/>
                <w:szCs w:val="18"/>
              </w:rPr>
            </w:pPr>
            <w:r>
              <w:rPr>
                <w:rFonts w:ascii="Arial Narrow"/>
                <w:sz w:val="18"/>
              </w:rPr>
              <w:t>0.9741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63" w:right="0"/>
              <w:jc w:val="left"/>
              <w:rPr>
                <w:rFonts w:ascii="Arial Narrow" w:hAnsi="Arial Narrow" w:cs="Arial Narrow" w:eastAsia="Arial Narrow" w:hint="default"/>
                <w:sz w:val="18"/>
                <w:szCs w:val="18"/>
              </w:rPr>
            </w:pPr>
            <w:r>
              <w:rPr>
                <w:rFonts w:ascii="Arial Narrow"/>
                <w:sz w:val="18"/>
              </w:rPr>
              <w:t>29,590,776.33</w:t>
            </w:r>
          </w:p>
        </w:tc>
      </w:tr>
    </w:tbl>
    <w:p>
      <w:pPr>
        <w:pStyle w:val="BodyText"/>
        <w:spacing w:line="240" w:lineRule="auto" w:before="86"/>
        <w:ind w:left="640" w:right="204"/>
        <w:jc w:val="left"/>
      </w:pPr>
      <w:r>
        <w:rPr/>
        <w:t>（2-4）抵消合并日Electra公司对OOC投资影响的外币报表折算差额</w:t>
      </w:r>
    </w:p>
    <w:p>
      <w:pPr>
        <w:spacing w:line="240" w:lineRule="auto" w:before="11"/>
        <w:rPr>
          <w:rFonts w:ascii="宋体" w:hAnsi="宋体" w:cs="宋体" w:eastAsia="宋体" w:hint="default"/>
          <w:sz w:val="12"/>
          <w:szCs w:val="12"/>
        </w:rPr>
      </w:pPr>
    </w:p>
    <w:tbl>
      <w:tblPr>
        <w:tblW w:w="0" w:type="auto"/>
        <w:jc w:val="left"/>
        <w:tblInd w:w="216" w:type="dxa"/>
        <w:tblLayout w:type="fixed"/>
        <w:tblCellMar>
          <w:top w:w="0" w:type="dxa"/>
          <w:left w:w="0" w:type="dxa"/>
          <w:bottom w:w="0" w:type="dxa"/>
          <w:right w:w="0" w:type="dxa"/>
        </w:tblCellMar>
        <w:tblLook w:val="01E0"/>
      </w:tblPr>
      <w:tblGrid>
        <w:gridCol w:w="6660"/>
        <w:gridCol w:w="1260"/>
        <w:gridCol w:w="720"/>
      </w:tblGrid>
      <w:tr>
        <w:trPr>
          <w:trHeight w:val="340" w:hRule="exact"/>
        </w:trPr>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5"/>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341" w:hRule="exact"/>
        </w:trPr>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3</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日Electra外币报表折算差额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center"/>
              <w:rPr>
                <w:rFonts w:ascii="Arial Narrow" w:hAnsi="Arial Narrow" w:cs="Arial Narrow" w:eastAsia="Arial Narrow" w:hint="default"/>
                <w:sz w:val="18"/>
                <w:szCs w:val="18"/>
              </w:rPr>
            </w:pPr>
            <w:r>
              <w:rPr>
                <w:rFonts w:ascii="Arial Narrow"/>
                <w:sz w:val="18"/>
              </w:rPr>
              <w:t>21,061,904.22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8"/>
              <w:jc w:val="right"/>
              <w:rPr>
                <w:rFonts w:ascii="宋体" w:hAnsi="宋体" w:cs="宋体" w:eastAsia="宋体" w:hint="default"/>
                <w:sz w:val="18"/>
                <w:szCs w:val="18"/>
              </w:rPr>
            </w:pPr>
            <w:r>
              <w:rPr>
                <w:rFonts w:ascii="宋体"/>
                <w:sz w:val="18"/>
              </w:rPr>
              <w:t>A</w:t>
            </w:r>
          </w:p>
        </w:tc>
      </w:tr>
      <w:tr>
        <w:trPr>
          <w:trHeight w:val="340" w:hRule="exact"/>
        </w:trPr>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3</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w:t>
            </w:r>
            <w:r>
              <w:rPr>
                <w:rFonts w:ascii="Arial Narrow" w:hAnsi="Arial Narrow" w:cs="Arial Narrow" w:eastAsia="Arial Narrow" w:hint="default"/>
                <w:sz w:val="18"/>
                <w:szCs w:val="18"/>
              </w:rPr>
              <w:t>OOC</w:t>
            </w:r>
            <w:r>
              <w:rPr>
                <w:rFonts w:ascii="宋体" w:hAnsi="宋体" w:cs="宋体" w:eastAsia="宋体" w:hint="default"/>
                <w:sz w:val="18"/>
                <w:szCs w:val="18"/>
              </w:rPr>
              <w:t>外币报表折算差额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3" w:right="0"/>
              <w:jc w:val="center"/>
              <w:rPr>
                <w:rFonts w:ascii="Arial Narrow" w:hAnsi="Arial Narrow" w:cs="Arial Narrow" w:eastAsia="Arial Narrow" w:hint="default"/>
                <w:sz w:val="18"/>
                <w:szCs w:val="18"/>
              </w:rPr>
            </w:pPr>
            <w:r>
              <w:rPr>
                <w:rFonts w:ascii="Arial Narrow"/>
                <w:sz w:val="18"/>
              </w:rPr>
              <w:t>-7,294,103.12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8"/>
              <w:jc w:val="right"/>
              <w:rPr>
                <w:rFonts w:ascii="宋体" w:hAnsi="宋体" w:cs="宋体" w:eastAsia="宋体" w:hint="default"/>
                <w:sz w:val="18"/>
                <w:szCs w:val="18"/>
              </w:rPr>
            </w:pPr>
            <w:r>
              <w:rPr>
                <w:rFonts w:ascii="宋体"/>
                <w:sz w:val="18"/>
              </w:rPr>
              <w:t>B</w:t>
            </w:r>
          </w:p>
        </w:tc>
      </w:tr>
    </w:tbl>
    <w:p>
      <w:pPr>
        <w:spacing w:after="0" w:line="240" w:lineRule="auto"/>
        <w:jc w:val="right"/>
        <w:rPr>
          <w:rFonts w:ascii="宋体" w:hAnsi="宋体" w:cs="宋体" w:eastAsia="宋体" w:hint="default"/>
          <w:sz w:val="18"/>
          <w:szCs w:val="18"/>
        </w:rPr>
        <w:sectPr>
          <w:pgSz w:w="11910" w:h="16840"/>
          <w:pgMar w:header="747" w:footer="727" w:top="980" w:bottom="920" w:left="114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6660"/>
        <w:gridCol w:w="1260"/>
        <w:gridCol w:w="720"/>
      </w:tblGrid>
      <w:tr>
        <w:trPr>
          <w:trHeight w:val="340" w:hRule="exact"/>
        </w:trPr>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2008年3月31－2005年5月9日Electra公司对</w:t>
            </w:r>
            <w:r>
              <w:rPr>
                <w:rFonts w:ascii="Arial Narrow" w:hAnsi="Arial Narrow" w:cs="Arial Narrow" w:eastAsia="Arial Narrow" w:hint="default"/>
                <w:sz w:val="18"/>
                <w:szCs w:val="18"/>
              </w:rPr>
              <w:t>OOC</w:t>
            </w:r>
            <w:r>
              <w:rPr>
                <w:rFonts w:ascii="宋体" w:hAnsi="宋体" w:cs="宋体" w:eastAsia="宋体" w:hint="default"/>
                <w:sz w:val="18"/>
                <w:szCs w:val="18"/>
              </w:rPr>
              <w:t>的长期股权投资外币汇率差异影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Arial Narrow" w:hAnsi="Arial Narrow" w:cs="Arial Narrow" w:eastAsia="Arial Narrow" w:hint="default"/>
                <w:sz w:val="18"/>
                <w:szCs w:val="18"/>
              </w:rPr>
            </w:pPr>
            <w:r>
              <w:rPr>
                <w:rFonts w:ascii="Arial Narrow"/>
                <w:spacing w:val="-1"/>
                <w:sz w:val="18"/>
              </w:rPr>
              <w:t>-13,603,069.13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C</w:t>
            </w:r>
          </w:p>
        </w:tc>
      </w:tr>
      <w:tr>
        <w:trPr>
          <w:trHeight w:val="341" w:hRule="exact"/>
        </w:trPr>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164,731.97</w:t>
            </w: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A、截止2008年3月31日Electra外币报表折算差额</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735"/>
        <w:gridCol w:w="1765"/>
        <w:gridCol w:w="1260"/>
        <w:gridCol w:w="1694"/>
        <w:gridCol w:w="1186"/>
      </w:tblGrid>
      <w:tr>
        <w:trPr>
          <w:trHeight w:val="341"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7" w:right="0"/>
              <w:jc w:val="left"/>
              <w:rPr>
                <w:rFonts w:ascii="宋体" w:hAnsi="宋体" w:cs="宋体" w:eastAsia="宋体" w:hint="default"/>
                <w:sz w:val="18"/>
                <w:szCs w:val="18"/>
              </w:rPr>
            </w:pPr>
            <w:r>
              <w:rPr>
                <w:rFonts w:ascii="宋体" w:hAnsi="宋体" w:cs="宋体" w:eastAsia="宋体" w:hint="default"/>
                <w:sz w:val="18"/>
                <w:szCs w:val="18"/>
              </w:rPr>
              <w:t>计账本位币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sz w:val="18"/>
                <w:szCs w:val="18"/>
              </w:rPr>
              <w:t>折算为人民币</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3</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日账面净资产①</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30,357,370.00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11.0809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336,386,981.23</w:t>
            </w:r>
            <w:r>
              <w:rPr>
                <w:rFonts w:ascii="Arial Narrow"/>
                <w:sz w:val="18"/>
              </w:rPr>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资本投入②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33,226,885.00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344,568,845.47</w:t>
            </w:r>
            <w:r>
              <w:rPr>
                <w:rFonts w:ascii="Arial Narrow"/>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同2(1)</w:t>
            </w:r>
          </w:p>
        </w:tc>
      </w:tr>
      <w:tr>
        <w:trPr>
          <w:trHeight w:val="341"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未分配利润③</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-2,869,515.00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-29,243,768.46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同2(1)</w:t>
            </w: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04</w:t>
            </w:r>
            <w:r>
              <w:rPr>
                <w:rFonts w:ascii="宋体" w:hAnsi="宋体" w:cs="宋体" w:eastAsia="宋体" w:hint="default"/>
                <w:sz w:val="18"/>
                <w:szCs w:val="18"/>
              </w:rPr>
              <w:t>年以前</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151.00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10.06115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1,519.23</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04.01.01—05.01.01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-286.00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10.8005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-3,088.94</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05.01.01—05.03.31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-104,503.00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10.9884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-1,148,320.77</w:t>
            </w:r>
            <w:r>
              <w:rPr>
                <w:rFonts w:ascii="Arial Narrow"/>
                <w:sz w:val="18"/>
              </w:rPr>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05.04.01—06.03.31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-1,112,409.00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10.22125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-11,370,210.49</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06.04.01—07.03.31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-1,374,946.00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10.00405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-13,755,028.53</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Arial Narrow" w:hAnsi="Arial Narrow" w:cs="Arial Narrow" w:eastAsia="Arial Narrow"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07.04.01—08.03.31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-277,522.00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10.69695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-2,968,638.96</w:t>
            </w:r>
            <w:r>
              <w:rPr>
                <w:rFonts w:ascii="Arial Narrow"/>
                <w:sz w:val="18"/>
              </w:rPr>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外币报表折算差额④=①-②-③</w:t>
            </w:r>
          </w:p>
        </w:tc>
        <w:tc>
          <w:tcPr>
            <w:tcW w:w="176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21,061,904.22</w:t>
            </w:r>
          </w:p>
        </w:tc>
        <w:tc>
          <w:tcPr>
            <w:tcW w:w="1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B、截止2008年3月31日OOC外币报表折算差额</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836"/>
        <w:gridCol w:w="1844"/>
        <w:gridCol w:w="1558"/>
        <w:gridCol w:w="1417"/>
        <w:gridCol w:w="985"/>
      </w:tblGrid>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计账本位币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1"/>
              <w:jc w:val="right"/>
              <w:rPr>
                <w:rFonts w:ascii="宋体" w:hAnsi="宋体" w:cs="宋体" w:eastAsia="宋体" w:hint="default"/>
                <w:sz w:val="18"/>
                <w:szCs w:val="18"/>
              </w:rPr>
            </w:pPr>
            <w:r>
              <w:rPr>
                <w:rFonts w:ascii="宋体" w:hAnsi="宋体" w:cs="宋体" w:eastAsia="宋体" w:hint="default"/>
                <w:sz w:val="18"/>
                <w:szCs w:val="18"/>
              </w:rPr>
              <w:t>折算为人民币</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3</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日净资产①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12,585,586,894.00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0.0076266916211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95,986,390.11</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资本投入②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64,519,961,040.00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522,215,443.66</w:t>
            </w:r>
            <w:r>
              <w:rPr>
                <w:rFonts w:ascii="Arial Narrow"/>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7"/>
              <w:jc w:val="center"/>
              <w:rPr>
                <w:rFonts w:ascii="宋体" w:hAnsi="宋体" w:cs="宋体" w:eastAsia="宋体" w:hint="default"/>
                <w:sz w:val="18"/>
                <w:szCs w:val="18"/>
              </w:rPr>
            </w:pPr>
            <w:r>
              <w:rPr>
                <w:rFonts w:ascii="宋体" w:hAnsi="宋体" w:cs="宋体" w:eastAsia="宋体" w:hint="default"/>
                <w:sz w:val="18"/>
                <w:szCs w:val="18"/>
              </w:rPr>
              <w:t>同2（2）</w:t>
            </w: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未分配利润③</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-51,934,374,146.00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-418,934,950.43</w:t>
            </w:r>
            <w:r>
              <w:rPr>
                <w:rFonts w:ascii="Arial Narrow"/>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7"/>
              <w:jc w:val="center"/>
              <w:rPr>
                <w:rFonts w:ascii="宋体" w:hAnsi="宋体" w:cs="宋体" w:eastAsia="宋体" w:hint="default"/>
                <w:sz w:val="18"/>
                <w:szCs w:val="18"/>
              </w:rPr>
            </w:pPr>
            <w:r>
              <w:rPr>
                <w:rFonts w:ascii="宋体" w:hAnsi="宋体" w:cs="宋体" w:eastAsia="宋体" w:hint="default"/>
                <w:sz w:val="18"/>
                <w:szCs w:val="18"/>
              </w:rPr>
              <w:t>同2（2）</w:t>
            </w: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2005</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-22,773,292,534.00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0.007937525257</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-180,763,584.67</w:t>
            </w:r>
            <w:r>
              <w:rPr>
                <w:rFonts w:ascii="Arial Narrow"/>
                <w:sz w:val="18"/>
              </w:rPr>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2006</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-16,466,190,408.00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0.008182991250</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-134,742,692.03</w:t>
            </w:r>
            <w:r>
              <w:rPr>
                <w:rFonts w:ascii="Arial Narrow"/>
                <w:sz w:val="18"/>
              </w:rPr>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2007</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-9,959,281,896.00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0.008256223526</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-82,226,057.49</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1-3</w:t>
            </w:r>
            <w:r>
              <w:rPr>
                <w:rFonts w:ascii="宋体" w:hAnsi="宋体" w:cs="宋体" w:eastAsia="宋体" w:hint="default"/>
                <w:sz w:val="18"/>
                <w:szCs w:val="18"/>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-2,735,609,308.00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0.007750601002</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-21,202,616.24</w:t>
            </w:r>
          </w:p>
        </w:tc>
        <w:tc>
          <w:tcPr>
            <w:tcW w:w="985"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外币报表折算差额④=①-②-③</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-7,294,103.12</w:t>
            </w:r>
            <w:r>
              <w:rPr>
                <w:rFonts w:ascii="Arial Narrow"/>
                <w:sz w:val="18"/>
              </w:rPr>
            </w:r>
          </w:p>
        </w:tc>
        <w:tc>
          <w:tcPr>
            <w:tcW w:w="9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C、2008年3月31－2005年5月9日Electra公司对OOC的长期股权投资外币汇率差异影响</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794"/>
        <w:gridCol w:w="1776"/>
        <w:gridCol w:w="1906"/>
        <w:gridCol w:w="1248"/>
        <w:gridCol w:w="1916"/>
      </w:tblGrid>
      <w:tr>
        <w:trPr>
          <w:trHeight w:val="666"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4"/>
              <w:ind w:right="1"/>
              <w:jc w:val="center"/>
              <w:rPr>
                <w:rFonts w:ascii="宋体" w:hAnsi="宋体" w:cs="宋体" w:eastAsia="宋体" w:hint="default"/>
                <w:sz w:val="18"/>
                <w:szCs w:val="18"/>
              </w:rPr>
            </w:pPr>
            <w:r>
              <w:rPr>
                <w:rFonts w:ascii="宋体" w:hAnsi="宋体" w:cs="宋体" w:eastAsia="宋体" w:hint="default"/>
                <w:sz w:val="18"/>
                <w:szCs w:val="18"/>
              </w:rPr>
              <w:t>长期股权投资成本</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宋体" w:hAnsi="宋体" w:cs="宋体" w:eastAsia="宋体" w:hint="default"/>
                <w:sz w:val="18"/>
                <w:szCs w:val="18"/>
              </w:rPr>
              <w:t>年</w:t>
            </w:r>
            <w:r>
              <w:rPr>
                <w:rFonts w:ascii="Arial Narrow" w:hAnsi="Arial Narrow" w:cs="Arial Narrow" w:eastAsia="Arial Narrow" w:hint="default"/>
                <w:sz w:val="18"/>
                <w:szCs w:val="18"/>
              </w:rPr>
              <w:t>5</w:t>
            </w:r>
            <w:r>
              <w:rPr>
                <w:rFonts w:ascii="宋体" w:hAnsi="宋体" w:cs="宋体" w:eastAsia="宋体" w:hint="default"/>
                <w:sz w:val="18"/>
                <w:szCs w:val="18"/>
              </w:rPr>
              <w:t>月</w:t>
            </w:r>
            <w:r>
              <w:rPr>
                <w:rFonts w:ascii="Arial Narrow" w:hAnsi="Arial Narrow" w:cs="Arial Narrow" w:eastAsia="Arial Narrow" w:hint="default"/>
                <w:sz w:val="18"/>
                <w:szCs w:val="18"/>
              </w:rPr>
              <w:t>9</w:t>
            </w:r>
            <w:r>
              <w:rPr>
                <w:rFonts w:ascii="宋体" w:hAnsi="宋体" w:cs="宋体" w:eastAsia="宋体" w:hint="default"/>
                <w:sz w:val="18"/>
                <w:szCs w:val="18"/>
              </w:rPr>
              <w:t>日汇率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宋体" w:hAnsi="宋体" w:cs="宋体" w:eastAsia="宋体" w:hint="default"/>
                <w:sz w:val="18"/>
                <w:szCs w:val="18"/>
              </w:rPr>
              <w:t>年</w:t>
            </w:r>
            <w:r>
              <w:rPr>
                <w:rFonts w:ascii="Arial Narrow" w:hAnsi="Arial Narrow" w:cs="Arial Narrow" w:eastAsia="Arial Narrow" w:hint="default"/>
                <w:sz w:val="18"/>
                <w:szCs w:val="18"/>
              </w:rPr>
              <w:t>3</w:t>
            </w:r>
            <w:r>
              <w:rPr>
                <w:rFonts w:ascii="宋体" w:hAnsi="宋体" w:cs="宋体" w:eastAsia="宋体" w:hint="default"/>
                <w:sz w:val="18"/>
                <w:szCs w:val="18"/>
              </w:rPr>
              <w:t>月</w:t>
            </w:r>
            <w:r>
              <w:rPr>
                <w:rFonts w:ascii="Arial Narrow" w:hAnsi="Arial Narrow" w:cs="Arial Narrow" w:eastAsia="Arial Narrow" w:hint="default"/>
                <w:sz w:val="18"/>
                <w:szCs w:val="18"/>
              </w:rPr>
              <w:t>31</w:t>
            </w:r>
            <w:r>
              <w:rPr>
                <w:rFonts w:ascii="宋体" w:hAnsi="宋体" w:cs="宋体" w:eastAsia="宋体" w:hint="default"/>
                <w:sz w:val="18"/>
                <w:szCs w:val="18"/>
              </w:rPr>
              <w:t>日汇率</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汇率差异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外币汇率差异影响</w:t>
            </w:r>
          </w:p>
        </w:tc>
      </w:tr>
      <w:tr>
        <w:trPr>
          <w:trHeight w:val="341"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38" w:right="0"/>
              <w:jc w:val="left"/>
              <w:rPr>
                <w:rFonts w:ascii="Arial Narrow" w:hAnsi="Arial Narrow" w:cs="Arial Narrow" w:eastAsia="Arial Narrow" w:hint="default"/>
                <w:sz w:val="18"/>
                <w:szCs w:val="18"/>
              </w:rPr>
            </w:pPr>
            <w:r>
              <w:rPr>
                <w:rFonts w:ascii="Arial Narrow"/>
                <w:sz w:val="18"/>
              </w:rPr>
              <w:t>30,377,555.00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48" w:right="0"/>
              <w:jc w:val="left"/>
              <w:rPr>
                <w:rFonts w:ascii="Arial Narrow" w:hAnsi="Arial Narrow" w:cs="Arial Narrow" w:eastAsia="Arial Narrow" w:hint="default"/>
                <w:sz w:val="18"/>
                <w:szCs w:val="18"/>
              </w:rPr>
            </w:pPr>
            <w:r>
              <w:rPr>
                <w:rFonts w:ascii="Arial Narrow"/>
                <w:sz w:val="18"/>
              </w:rPr>
              <w:t>10.63310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78" w:right="0"/>
              <w:jc w:val="left"/>
              <w:rPr>
                <w:rFonts w:ascii="Arial Narrow" w:hAnsi="Arial Narrow" w:cs="Arial Narrow" w:eastAsia="Arial Narrow" w:hint="default"/>
                <w:sz w:val="18"/>
                <w:szCs w:val="18"/>
              </w:rPr>
            </w:pPr>
            <w:r>
              <w:rPr>
                <w:rFonts w:ascii="Arial Narrow"/>
                <w:sz w:val="18"/>
              </w:rPr>
              <w:t>11.08090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52" w:right="0"/>
              <w:jc w:val="left"/>
              <w:rPr>
                <w:rFonts w:ascii="Arial Narrow" w:hAnsi="Arial Narrow" w:cs="Arial Narrow" w:eastAsia="Arial Narrow" w:hint="default"/>
                <w:sz w:val="18"/>
                <w:szCs w:val="18"/>
              </w:rPr>
            </w:pPr>
            <w:r>
              <w:rPr>
                <w:rFonts w:ascii="Arial Narrow"/>
                <w:sz w:val="18"/>
              </w:rPr>
              <w:t>-0.44780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12" w:right="0"/>
              <w:jc w:val="left"/>
              <w:rPr>
                <w:rFonts w:ascii="Arial Narrow" w:hAnsi="Arial Narrow" w:cs="Arial Narrow" w:eastAsia="Arial Narrow" w:hint="default"/>
                <w:sz w:val="18"/>
                <w:szCs w:val="18"/>
              </w:rPr>
            </w:pPr>
            <w:r>
              <w:rPr>
                <w:rFonts w:ascii="Arial Narrow"/>
                <w:sz w:val="18"/>
              </w:rPr>
              <w:t>-13,603,069.13</w:t>
            </w:r>
          </w:p>
        </w:tc>
      </w:tr>
    </w:tbl>
    <w:p>
      <w:pPr>
        <w:spacing w:line="240" w:lineRule="auto" w:before="1"/>
        <w:rPr>
          <w:rFonts w:ascii="宋体" w:hAnsi="宋体" w:cs="宋体" w:eastAsia="宋体" w:hint="default"/>
          <w:sz w:val="13"/>
          <w:szCs w:val="13"/>
        </w:rPr>
      </w:pPr>
    </w:p>
    <w:p>
      <w:pPr>
        <w:pStyle w:val="BodyText"/>
        <w:spacing w:line="240" w:lineRule="auto" w:before="35"/>
        <w:ind w:right="124"/>
        <w:jc w:val="left"/>
      </w:pPr>
      <w:r>
        <w:rPr/>
        <w:t>2、扣除少数股东按照权益比例应承担的外币折算差额</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994"/>
        <w:gridCol w:w="1700"/>
        <w:gridCol w:w="1984"/>
        <w:gridCol w:w="3970"/>
      </w:tblGrid>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hAnsi="宋体" w:cs="宋体" w:eastAsia="宋体" w:hint="default"/>
                <w:sz w:val="18"/>
                <w:szCs w:val="18"/>
              </w:rPr>
              <w:t>外币折算差额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hAnsi="宋体" w:cs="宋体" w:eastAsia="宋体" w:hint="default"/>
                <w:sz w:val="18"/>
                <w:szCs w:val="18"/>
              </w:rPr>
              <w:t>少数股东权益比例</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hAnsi="宋体" w:cs="宋体" w:eastAsia="宋体" w:hint="default"/>
                <w:sz w:val="18"/>
                <w:szCs w:val="18"/>
              </w:rPr>
              <w:t>少数股东按照权益比例应承担的外币折算差额</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-910,181.39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-182,036.28</w:t>
            </w:r>
          </w:p>
        </w:tc>
      </w:tr>
      <w:tr>
        <w:trPr>
          <w:trHeight w:val="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-27,115,354.85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-10,846,141.94</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-28,025,536.24</w:t>
            </w:r>
          </w:p>
        </w:tc>
        <w:tc>
          <w:tcPr>
            <w:tcW w:w="1984"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-11,028,178.22</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355" w:lineRule="auto" w:before="35"/>
        <w:ind w:left="560" w:right="5990" w:firstLine="2"/>
        <w:jc w:val="left"/>
        <w:rPr>
          <w:rFonts w:ascii="宋体" w:hAnsi="宋体" w:cs="宋体" w:eastAsia="宋体" w:hint="default"/>
          <w:sz w:val="21"/>
          <w:szCs w:val="21"/>
        </w:rPr>
      </w:pPr>
      <w:r>
        <w:rPr>
          <w:rFonts w:ascii="宋体" w:hAnsi="宋体" w:cs="宋体" w:eastAsia="宋体" w:hint="default"/>
          <w:b/>
          <w:bCs/>
          <w:sz w:val="21"/>
          <w:szCs w:val="21"/>
        </w:rPr>
        <w:t>八、合并财务报表重要项目说明</w:t>
      </w:r>
      <w:r>
        <w:rPr>
          <w:rFonts w:ascii="宋体" w:hAnsi="宋体" w:cs="宋体" w:eastAsia="宋体" w:hint="default"/>
          <w:b/>
          <w:bCs/>
          <w:spacing w:val="1"/>
          <w:w w:val="99"/>
          <w:sz w:val="21"/>
          <w:szCs w:val="21"/>
        </w:rPr>
        <w:t> </w:t>
      </w:r>
      <w:r>
        <w:rPr>
          <w:rFonts w:ascii="宋体" w:hAnsi="宋体" w:cs="宋体" w:eastAsia="宋体" w:hint="default"/>
          <w:sz w:val="21"/>
          <w:szCs w:val="21"/>
        </w:rPr>
        <w:t>注1、货币资金</w:t>
      </w:r>
    </w:p>
    <w:p>
      <w:pPr>
        <w:spacing w:line="240" w:lineRule="auto" w:before="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93"/>
              <w:jc w:val="right"/>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4,433,285.46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1,327,573.85</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4,285,642.04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1,174,499.22</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11,445.32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1,460.92</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1,121.77</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36,939.59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107,351.68</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19,623.01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1,800.37</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39,566.30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41,339.89</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39,981.85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斯洛伐克克朗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匈牙利福林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44.20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3,032,897,126.05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1,650,580,416.06</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2,621,465,333.27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1,457,916,407.74</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304,786,157.24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131,920,229.61</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70,196.69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517,926.65</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13,671,529.74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6,145,946.93</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55,654,855.07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36,895,451.74</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17,861,543.63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14,783,750.52</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7,133,816.82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2,400,702.87</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349.65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11,437,960.60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815,383.34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2,192,495,643.99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546,459,319.89</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2,025,981,828.85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538,165,286.18</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92,525,920.08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8,184,568.14</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98,331.77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46,195,555.52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834,682.22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109,465.57</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941,866.23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25,917,459.32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8"/>
              <w:jc w:val="righ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5,229,826,055.50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2,198,367,309.80</w:t>
            </w:r>
          </w:p>
        </w:tc>
      </w:tr>
    </w:tbl>
    <w:p>
      <w:pPr>
        <w:pStyle w:val="BodyText"/>
        <w:spacing w:line="282" w:lineRule="exact" w:before="84"/>
        <w:ind w:right="124"/>
        <w:jc w:val="left"/>
      </w:pPr>
      <w:r>
        <w:rPr/>
        <w:t>（</w:t>
      </w:r>
      <w:r>
        <w:rPr>
          <w:rFonts w:ascii="Times New Roman" w:hAnsi="Times New Roman" w:cs="Times New Roman" w:eastAsia="Times New Roman" w:hint="default"/>
        </w:rPr>
        <w:t>1</w:t>
      </w:r>
      <w:r>
        <w:rPr/>
        <w:t>）货币资金合计金额扣除期限</w:t>
      </w:r>
      <w:r>
        <w:rPr>
          <w:spacing w:val="-60"/>
        </w:rPr>
        <w:t> </w:t>
      </w:r>
      <w:r>
        <w:rPr/>
        <w:t>6</w:t>
      </w:r>
      <w:r>
        <w:rPr>
          <w:spacing w:val="-59"/>
        </w:rPr>
        <w:t> </w:t>
      </w:r>
      <w:r>
        <w:rPr/>
        <w:t>个月以上的保函保证金</w:t>
      </w:r>
      <w:r>
        <w:rPr>
          <w:spacing w:val="-60"/>
        </w:rPr>
        <w:t> </w:t>
      </w:r>
      <w:r>
        <w:rPr/>
        <w:t>487,651,399.03</w:t>
      </w:r>
      <w:r>
        <w:rPr>
          <w:spacing w:val="-59"/>
        </w:rPr>
        <w:t> </w:t>
      </w:r>
      <w:r>
        <w:rPr/>
        <w:t>元和期限</w:t>
      </w:r>
      <w:r>
        <w:rPr>
          <w:spacing w:val="-61"/>
        </w:rPr>
        <w:t> </w:t>
      </w:r>
      <w:r>
        <w:rPr/>
        <w:t>6</w:t>
      </w:r>
      <w:r>
        <w:rPr>
          <w:spacing w:val="-59"/>
        </w:rPr>
        <w:t> </w:t>
      </w:r>
      <w:r>
        <w:rPr/>
        <w:t>个月以上</w:t>
      </w:r>
    </w:p>
    <w:p>
      <w:pPr>
        <w:pStyle w:val="BodyText"/>
        <w:spacing w:line="272" w:lineRule="exact" w:before="18"/>
        <w:ind w:left="140" w:right="128"/>
        <w:jc w:val="left"/>
      </w:pPr>
      <w:r>
        <w:rPr/>
        <w:t>的质押保证金</w:t>
      </w:r>
      <w:r>
        <w:rPr>
          <w:spacing w:val="-54"/>
        </w:rPr>
        <w:t> </w:t>
      </w:r>
      <w:r>
        <w:rPr/>
        <w:t>569,632,000.00</w:t>
      </w:r>
      <w:r>
        <w:rPr>
          <w:spacing w:val="-53"/>
        </w:rPr>
        <w:t> </w:t>
      </w:r>
      <w:r>
        <w:rPr/>
        <w:t>元，合计</w:t>
      </w:r>
      <w:r>
        <w:rPr>
          <w:spacing w:val="-54"/>
        </w:rPr>
        <w:t> </w:t>
      </w:r>
      <w:r>
        <w:rPr/>
        <w:t>1,057,283,399.03</w:t>
      </w:r>
      <w:r>
        <w:rPr>
          <w:spacing w:val="-53"/>
        </w:rPr>
        <w:t> </w:t>
      </w:r>
      <w:r>
        <w:rPr/>
        <w:t>元后本公司作为现金及现金等价物。参见</w:t>
      </w:r>
      <w:r>
        <w:rPr/>
        <w:t> 注八注</w:t>
      </w:r>
      <w:r>
        <w:rPr>
          <w:spacing w:val="-53"/>
        </w:rPr>
        <w:t> </w:t>
      </w:r>
      <w:r>
        <w:rPr/>
        <w:t>69。</w:t>
      </w:r>
    </w:p>
    <w:p>
      <w:pPr>
        <w:pStyle w:val="BodyText"/>
        <w:spacing w:line="263" w:lineRule="exact"/>
        <w:ind w:right="124"/>
        <w:jc w:val="left"/>
      </w:pPr>
      <w:r>
        <w:rPr/>
        <w:t>（</w:t>
      </w:r>
      <w:r>
        <w:rPr>
          <w:rFonts w:ascii="Times New Roman" w:hAnsi="Times New Roman" w:cs="Times New Roman" w:eastAsia="Times New Roman" w:hint="default"/>
        </w:rPr>
        <w:t>2</w:t>
      </w:r>
      <w:r>
        <w:rPr/>
        <w:t>）银行存款中定期存款的金额为</w:t>
      </w:r>
      <w:r>
        <w:rPr>
          <w:spacing w:val="-68"/>
        </w:rPr>
        <w:t> </w:t>
      </w:r>
      <w:r>
        <w:rPr/>
        <w:t>411,525,263.29</w:t>
      </w:r>
      <w:r>
        <w:rPr>
          <w:spacing w:val="-67"/>
        </w:rPr>
        <w:t> </w:t>
      </w:r>
      <w:r>
        <w:rPr/>
        <w:t>元。</w:t>
      </w:r>
    </w:p>
    <w:p>
      <w:pPr>
        <w:spacing w:after="0" w:line="263" w:lineRule="exact"/>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40" w:lineRule="auto" w:before="35"/>
        <w:ind w:right="124"/>
        <w:jc w:val="left"/>
      </w:pPr>
      <w:r>
        <w:rPr/>
        <w:t>（</w:t>
      </w:r>
      <w:r>
        <w:rPr>
          <w:rFonts w:ascii="Times New Roman" w:hAnsi="Times New Roman" w:cs="Times New Roman" w:eastAsia="Times New Roman" w:hint="default"/>
        </w:rPr>
        <w:t>3</w:t>
      </w:r>
      <w:r>
        <w:rPr/>
        <w:t>）其他货币资金明细如下，属于使用受限的资产：</w:t>
      </w:r>
    </w:p>
    <w:tbl>
      <w:tblPr>
        <w:tblW w:w="0" w:type="auto"/>
        <w:jc w:val="left"/>
        <w:tblInd w:w="115" w:type="dxa"/>
        <w:tblLayout w:type="fixed"/>
        <w:tblCellMar>
          <w:top w:w="0" w:type="dxa"/>
          <w:left w:w="0" w:type="dxa"/>
          <w:bottom w:w="0" w:type="dxa"/>
          <w:right w:w="0" w:type="dxa"/>
        </w:tblCellMar>
        <w:tblLook w:val="01E0"/>
      </w:tblPr>
      <w:tblGrid>
        <w:gridCol w:w="4336"/>
        <w:gridCol w:w="4320"/>
      </w:tblGrid>
      <w:tr>
        <w:trPr>
          <w:trHeight w:val="4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1945"/>
              <w:jc w:val="right"/>
              <w:rPr>
                <w:rFonts w:ascii="宋体" w:hAnsi="宋体" w:cs="宋体" w:eastAsia="宋体" w:hint="default"/>
                <w:sz w:val="21"/>
                <w:szCs w:val="21"/>
              </w:rPr>
            </w:pPr>
            <w:r>
              <w:rPr>
                <w:rFonts w:ascii="宋体" w:hAnsi="宋体" w:cs="宋体" w:eastAsia="宋体" w:hint="default"/>
                <w:sz w:val="21"/>
                <w:szCs w:val="21"/>
              </w:rPr>
              <w:t>项目</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承兑保证金</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851,128,143.75</w:t>
            </w:r>
            <w:r>
              <w:rPr>
                <w:rFonts w:ascii="宋体"/>
                <w:sz w:val="21"/>
              </w:rPr>
            </w:r>
          </w:p>
        </w:tc>
      </w:tr>
      <w:tr>
        <w:trPr>
          <w:trHeight w:val="3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保函保证金*1</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491,956,073.59</w:t>
            </w:r>
            <w:r>
              <w:rPr>
                <w:rFonts w:ascii="宋体"/>
                <w:sz w:val="21"/>
              </w:rPr>
            </w:r>
          </w:p>
        </w:tc>
      </w:tr>
      <w:tr>
        <w:trPr>
          <w:trHeight w:val="341"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存出证券投资款</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53,376,734.46</w:t>
            </w:r>
          </w:p>
        </w:tc>
      </w:tr>
      <w:tr>
        <w:trPr>
          <w:trHeight w:val="3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公积金专户存款</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21,100,740.51</w:t>
            </w:r>
          </w:p>
        </w:tc>
      </w:tr>
      <w:tr>
        <w:trPr>
          <w:trHeight w:val="3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远期结汇保证金存款</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3,440,100.00</w:t>
            </w:r>
            <w:r>
              <w:rPr>
                <w:rFonts w:ascii="宋体"/>
                <w:sz w:val="21"/>
              </w:rPr>
            </w:r>
          </w:p>
        </w:tc>
      </w:tr>
      <w:tr>
        <w:trPr>
          <w:trHeight w:val="341"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信用证保证金存款</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87,219,367.64</w:t>
            </w:r>
          </w:p>
        </w:tc>
      </w:tr>
      <w:tr>
        <w:trPr>
          <w:trHeight w:val="3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在途资金*2</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47,107,216.95</w:t>
            </w:r>
            <w:r>
              <w:rPr>
                <w:rFonts w:ascii="宋体"/>
                <w:sz w:val="21"/>
              </w:rPr>
            </w:r>
          </w:p>
        </w:tc>
      </w:tr>
      <w:tr>
        <w:trPr>
          <w:trHeight w:val="34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质押保证金*3</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611,425,903.92</w:t>
            </w:r>
          </w:p>
        </w:tc>
      </w:tr>
      <w:tr>
        <w:trPr>
          <w:trHeight w:val="341"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外汇待查帐户*4</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z w:val="21"/>
              </w:rPr>
              <w:t>25,741,363.17</w:t>
            </w:r>
          </w:p>
        </w:tc>
      </w:tr>
      <w:tr>
        <w:trPr>
          <w:trHeight w:val="341"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946"/>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2,192,495,643.99</w:t>
            </w:r>
          </w:p>
        </w:tc>
      </w:tr>
    </w:tbl>
    <w:p>
      <w:pPr>
        <w:spacing w:line="240" w:lineRule="auto" w:before="1"/>
        <w:rPr>
          <w:rFonts w:ascii="宋体" w:hAnsi="宋体" w:cs="宋体" w:eastAsia="宋体" w:hint="default"/>
          <w:sz w:val="5"/>
          <w:szCs w:val="5"/>
        </w:rPr>
      </w:pPr>
    </w:p>
    <w:p>
      <w:pPr>
        <w:pStyle w:val="BodyText"/>
        <w:spacing w:line="272" w:lineRule="exact" w:before="63"/>
        <w:ind w:left="140" w:right="131" w:firstLine="420"/>
        <w:jc w:val="left"/>
      </w:pPr>
      <w:r>
        <w:rPr>
          <w:spacing w:val="-5"/>
        </w:rPr>
        <w:t>*1：保函保证金中期限在</w:t>
      </w:r>
      <w:r>
        <w:rPr>
          <w:spacing w:val="-51"/>
        </w:rPr>
        <w:t> </w:t>
      </w:r>
      <w:r>
        <w:rPr/>
        <w:t>6</w:t>
      </w:r>
      <w:r>
        <w:rPr>
          <w:spacing w:val="-50"/>
        </w:rPr>
        <w:t> </w:t>
      </w:r>
      <w:r>
        <w:rPr/>
        <w:t>个月以上的金额是</w:t>
      </w:r>
      <w:r>
        <w:rPr>
          <w:spacing w:val="-51"/>
        </w:rPr>
        <w:t> </w:t>
      </w:r>
      <w:r>
        <w:rPr/>
        <w:t>487,651,399.03</w:t>
      </w:r>
      <w:r>
        <w:rPr>
          <w:spacing w:val="-50"/>
        </w:rPr>
        <w:t> </w:t>
      </w:r>
      <w:r>
        <w:rPr>
          <w:spacing w:val="-4"/>
        </w:rPr>
        <w:t>元，本公司未将其作为现金及现金</w:t>
      </w:r>
      <w:r>
        <w:rPr/>
        <w:t> 等价物。</w:t>
      </w:r>
    </w:p>
    <w:p>
      <w:pPr>
        <w:pStyle w:val="BodyText"/>
        <w:spacing w:line="246" w:lineRule="exact"/>
        <w:ind w:right="124"/>
        <w:jc w:val="left"/>
      </w:pPr>
      <w:r>
        <w:rPr/>
        <w:t>*2：在途资金是期末子公司与子公司、母子公司之间转款未到账资金。</w:t>
      </w:r>
    </w:p>
    <w:p>
      <w:pPr>
        <w:pStyle w:val="BodyText"/>
        <w:spacing w:line="272" w:lineRule="exact" w:before="26"/>
        <w:ind w:left="140" w:right="131" w:firstLine="420"/>
        <w:jc w:val="left"/>
      </w:pPr>
      <w:r>
        <w:rPr>
          <w:spacing w:val="-5"/>
        </w:rPr>
        <w:t>*3：质押保证金中期限在</w:t>
      </w:r>
      <w:r>
        <w:rPr>
          <w:spacing w:val="-51"/>
        </w:rPr>
        <w:t> </w:t>
      </w:r>
      <w:r>
        <w:rPr/>
        <w:t>6</w:t>
      </w:r>
      <w:r>
        <w:rPr>
          <w:spacing w:val="-50"/>
        </w:rPr>
        <w:t> </w:t>
      </w:r>
      <w:r>
        <w:rPr/>
        <w:t>个月以上的金额是</w:t>
      </w:r>
      <w:r>
        <w:rPr>
          <w:spacing w:val="-51"/>
        </w:rPr>
        <w:t> </w:t>
      </w:r>
      <w:r>
        <w:rPr/>
        <w:t>569,632,000.00</w:t>
      </w:r>
      <w:r>
        <w:rPr>
          <w:spacing w:val="-50"/>
        </w:rPr>
        <w:t> </w:t>
      </w:r>
      <w:r>
        <w:rPr>
          <w:spacing w:val="-4"/>
        </w:rPr>
        <w:t>元，本公司未将其作为现金及现金</w:t>
      </w:r>
      <w:r>
        <w:rPr/>
        <w:t> 等价物。</w:t>
      </w:r>
    </w:p>
    <w:p>
      <w:pPr>
        <w:pStyle w:val="BodyText"/>
        <w:spacing w:line="272" w:lineRule="exact"/>
        <w:ind w:left="140" w:right="125" w:firstLine="420"/>
        <w:jc w:val="left"/>
      </w:pPr>
      <w:r>
        <w:rPr>
          <w:spacing w:val="-6"/>
        </w:rPr>
        <w:t>*4：外汇待查帐户存款：根据</w:t>
      </w:r>
      <w:r>
        <w:rPr>
          <w:spacing w:val="-64"/>
        </w:rPr>
        <w:t> </w:t>
      </w:r>
      <w:r>
        <w:rPr/>
        <w:t>2008</w:t>
      </w:r>
      <w:r>
        <w:rPr>
          <w:spacing w:val="-63"/>
        </w:rPr>
        <w:t> </w:t>
      </w:r>
      <w:r>
        <w:rPr/>
        <w:t>年国家新的外汇管理政策，对本公司收入的外汇货款一律先进</w:t>
      </w:r>
      <w:r>
        <w:rPr/>
        <w:t> 入待核查帐户，在核查转出前，暂时限制使用。外汇待查户存款明细如下：</w:t>
      </w:r>
    </w:p>
    <w:tbl>
      <w:tblPr>
        <w:tblW w:w="0" w:type="auto"/>
        <w:jc w:val="left"/>
        <w:tblInd w:w="115" w:type="dxa"/>
        <w:tblLayout w:type="fixed"/>
        <w:tblCellMar>
          <w:top w:w="0" w:type="dxa"/>
          <w:left w:w="0" w:type="dxa"/>
          <w:bottom w:w="0" w:type="dxa"/>
          <w:right w:w="0" w:type="dxa"/>
        </w:tblCellMar>
        <w:tblLook w:val="01E0"/>
      </w:tblPr>
      <w:tblGrid>
        <w:gridCol w:w="4336"/>
        <w:gridCol w:w="4320"/>
      </w:tblGrid>
      <w:tr>
        <w:trPr>
          <w:trHeight w:val="36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945"/>
              <w:jc w:val="right"/>
              <w:rPr>
                <w:rFonts w:ascii="宋体" w:hAnsi="宋体" w:cs="宋体" w:eastAsia="宋体" w:hint="default"/>
                <w:sz w:val="21"/>
                <w:szCs w:val="21"/>
              </w:rPr>
            </w:pPr>
            <w:r>
              <w:rPr>
                <w:rFonts w:ascii="宋体" w:hAnsi="宋体" w:cs="宋体" w:eastAsia="宋体" w:hint="default"/>
                <w:sz w:val="21"/>
                <w:szCs w:val="21"/>
              </w:rPr>
              <w:t>项目</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9" w:right="0"/>
              <w:jc w:val="left"/>
              <w:rPr>
                <w:rFonts w:ascii="宋体" w:hAnsi="宋体" w:cs="宋体" w:eastAsia="宋体" w:hint="default"/>
                <w:sz w:val="21"/>
                <w:szCs w:val="21"/>
              </w:rPr>
            </w:pPr>
            <w:r>
              <w:rPr>
                <w:rFonts w:ascii="宋体" w:hAnsi="宋体" w:cs="宋体" w:eastAsia="宋体" w:hint="default"/>
                <w:sz w:val="21"/>
                <w:szCs w:val="21"/>
              </w:rPr>
              <w:t>美元待查户</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20,804,179.56</w:t>
            </w:r>
          </w:p>
        </w:tc>
      </w:tr>
      <w:tr>
        <w:trPr>
          <w:trHeight w:val="36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9" w:right="0"/>
              <w:jc w:val="left"/>
              <w:rPr>
                <w:rFonts w:ascii="宋体" w:hAnsi="宋体" w:cs="宋体" w:eastAsia="宋体" w:hint="default"/>
                <w:sz w:val="21"/>
                <w:szCs w:val="21"/>
              </w:rPr>
            </w:pPr>
            <w:r>
              <w:rPr>
                <w:rFonts w:ascii="宋体" w:hAnsi="宋体" w:cs="宋体" w:eastAsia="宋体" w:hint="default"/>
                <w:sz w:val="21"/>
                <w:szCs w:val="21"/>
              </w:rPr>
              <w:t>港元待查户</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98,331.77</w:t>
            </w:r>
          </w:p>
        </w:tc>
      </w:tr>
      <w:tr>
        <w:trPr>
          <w:trHeight w:val="36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9" w:right="0"/>
              <w:jc w:val="left"/>
              <w:rPr>
                <w:rFonts w:ascii="宋体" w:hAnsi="宋体" w:cs="宋体" w:eastAsia="宋体" w:hint="default"/>
                <w:sz w:val="21"/>
                <w:szCs w:val="21"/>
              </w:rPr>
            </w:pPr>
            <w:r>
              <w:rPr>
                <w:rFonts w:ascii="宋体" w:hAnsi="宋体" w:cs="宋体" w:eastAsia="宋体" w:hint="default"/>
                <w:sz w:val="21"/>
                <w:szCs w:val="21"/>
              </w:rPr>
              <w:t>欧元待查户</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宋体" w:hAnsi="宋体" w:cs="宋体" w:eastAsia="宋体" w:hint="default"/>
                <w:sz w:val="21"/>
                <w:szCs w:val="21"/>
              </w:rPr>
            </w:pPr>
            <w:r>
              <w:rPr>
                <w:rFonts w:ascii="宋体"/>
                <w:spacing w:val="-1"/>
                <w:sz w:val="21"/>
              </w:rPr>
              <w:t>3,062,303.39</w:t>
            </w:r>
            <w:r>
              <w:rPr>
                <w:rFonts w:ascii="宋体"/>
                <w:sz w:val="21"/>
              </w:rPr>
            </w:r>
          </w:p>
        </w:tc>
      </w:tr>
      <w:tr>
        <w:trPr>
          <w:trHeight w:val="36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9" w:right="0"/>
              <w:jc w:val="left"/>
              <w:rPr>
                <w:rFonts w:ascii="宋体" w:hAnsi="宋体" w:cs="宋体" w:eastAsia="宋体" w:hint="default"/>
                <w:sz w:val="21"/>
                <w:szCs w:val="21"/>
              </w:rPr>
            </w:pPr>
            <w:r>
              <w:rPr>
                <w:rFonts w:ascii="宋体" w:hAnsi="宋体" w:cs="宋体" w:eastAsia="宋体" w:hint="default"/>
                <w:sz w:val="21"/>
                <w:szCs w:val="21"/>
              </w:rPr>
              <w:t>英镑待查户</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5"/>
              <w:jc w:val="right"/>
              <w:rPr>
                <w:rFonts w:ascii="宋体" w:hAnsi="宋体" w:cs="宋体" w:eastAsia="宋体" w:hint="default"/>
                <w:sz w:val="21"/>
                <w:szCs w:val="21"/>
              </w:rPr>
            </w:pPr>
            <w:r>
              <w:rPr>
                <w:rFonts w:ascii="宋体"/>
                <w:sz w:val="21"/>
              </w:rPr>
              <w:t>941,866.23</w:t>
            </w:r>
          </w:p>
        </w:tc>
      </w:tr>
      <w:tr>
        <w:trPr>
          <w:trHeight w:val="360"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99" w:right="0"/>
              <w:jc w:val="left"/>
              <w:rPr>
                <w:rFonts w:ascii="宋体" w:hAnsi="宋体" w:cs="宋体" w:eastAsia="宋体" w:hint="default"/>
                <w:sz w:val="21"/>
                <w:szCs w:val="21"/>
              </w:rPr>
            </w:pPr>
            <w:r>
              <w:rPr>
                <w:rFonts w:ascii="宋体" w:hAnsi="宋体" w:cs="宋体" w:eastAsia="宋体" w:hint="default"/>
                <w:sz w:val="21"/>
                <w:szCs w:val="21"/>
              </w:rPr>
              <w:t>澳元待查户</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5"/>
              <w:jc w:val="right"/>
              <w:rPr>
                <w:rFonts w:ascii="宋体" w:hAnsi="宋体" w:cs="宋体" w:eastAsia="宋体" w:hint="default"/>
                <w:sz w:val="21"/>
                <w:szCs w:val="21"/>
              </w:rPr>
            </w:pPr>
            <w:r>
              <w:rPr>
                <w:rFonts w:ascii="宋体"/>
                <w:sz w:val="21"/>
              </w:rPr>
              <w:t>834,682.22</w:t>
            </w:r>
          </w:p>
        </w:tc>
      </w:tr>
      <w:tr>
        <w:trPr>
          <w:trHeight w:val="361" w:hRule="exact"/>
        </w:trPr>
        <w:tc>
          <w:tcPr>
            <w:tcW w:w="4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945"/>
              <w:jc w:val="right"/>
              <w:rPr>
                <w:rFonts w:ascii="宋体" w:hAnsi="宋体" w:cs="宋体" w:eastAsia="宋体" w:hint="default"/>
                <w:sz w:val="21"/>
                <w:szCs w:val="21"/>
              </w:rPr>
            </w:pPr>
            <w:r>
              <w:rPr>
                <w:rFonts w:ascii="宋体" w:hAnsi="宋体" w:cs="宋体" w:eastAsia="宋体" w:hint="default"/>
                <w:sz w:val="21"/>
                <w:szCs w:val="21"/>
              </w:rPr>
              <w:t>小计</w:t>
            </w:r>
          </w:p>
        </w:tc>
        <w:tc>
          <w:tcPr>
            <w:tcW w:w="4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25,741,363.17</w:t>
            </w:r>
          </w:p>
        </w:tc>
      </w:tr>
    </w:tbl>
    <w:p>
      <w:pPr>
        <w:pStyle w:val="BodyText"/>
        <w:spacing w:line="240" w:lineRule="auto" w:before="94"/>
        <w:ind w:right="124"/>
        <w:jc w:val="left"/>
      </w:pPr>
      <w:r>
        <w:rPr/>
        <w:t>（</w:t>
      </w:r>
      <w:r>
        <w:rPr>
          <w:rFonts w:ascii="Times New Roman" w:hAnsi="Times New Roman" w:cs="Times New Roman" w:eastAsia="Times New Roman" w:hint="default"/>
        </w:rPr>
        <w:t>4</w:t>
      </w:r>
      <w:r>
        <w:rPr/>
        <w:t>）货币资金中外币折算如下：</w:t>
      </w: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316"/>
        <w:gridCol w:w="1204"/>
        <w:gridCol w:w="1440"/>
        <w:gridCol w:w="1440"/>
        <w:gridCol w:w="1440"/>
        <w:gridCol w:w="1080"/>
        <w:gridCol w:w="1260"/>
      </w:tblGrid>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92" w:right="0"/>
              <w:jc w:val="left"/>
              <w:rPr>
                <w:rFonts w:ascii="宋体" w:hAnsi="宋体" w:cs="宋体" w:eastAsia="宋体" w:hint="default"/>
                <w:sz w:val="18"/>
                <w:szCs w:val="18"/>
              </w:rPr>
            </w:pPr>
            <w:r>
              <w:rPr>
                <w:rFonts w:ascii="宋体" w:hAnsi="宋体" w:cs="宋体" w:eastAsia="宋体" w:hint="default"/>
                <w:sz w:val="18"/>
                <w:szCs w:val="18"/>
              </w:rPr>
              <w:t>原币币种</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sz w:val="18"/>
                <w:szCs w:val="18"/>
              </w:rPr>
              <w:t>期末汇率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本币</w:t>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1,675.00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44,594,585.78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13,537,868.79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58,134,129.57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6.8346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397,323,522.64</w:t>
            </w:r>
            <w:r>
              <w:rPr>
                <w:rFonts w:ascii="Arial Narrow"/>
                <w:sz w:val="18"/>
              </w:rPr>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15,502,358.25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111,499.91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15,613,858.16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0.8819</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13,769,861.51</w:t>
            </w: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3,824.37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5,761,968.64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4,782,643.70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10,548,436.71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9.6590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101,887,350.18</w:t>
            </w:r>
            <w:r>
              <w:rPr>
                <w:rFonts w:ascii="Arial Narrow"/>
                <w:sz w:val="18"/>
              </w:rPr>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4,163.15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3,789,443.86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177,083.32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3,970,690.33</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4.7135</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18,715,848.86</w:t>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927,913.92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927,913.92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0.07565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70,196.69</w:t>
            </w:r>
            <w:r>
              <w:rPr>
                <w:rFonts w:ascii="Arial Narrow"/>
                <w:sz w:val="18"/>
              </w:rPr>
            </w: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112,213.00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20,232,038.63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20,344,251.63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0.3526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7,173,383.12</w:t>
            </w:r>
            <w:r>
              <w:rPr>
                <w:rFonts w:ascii="Arial Narrow"/>
                <w:sz w:val="18"/>
              </w:rPr>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70,266,867.00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1,433,011,137.88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1,503,278,004.88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0.000569</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855,365.18</w:t>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斯洛伐克克朗</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137.00</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0.3150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43.16</w:t>
            </w: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匈牙利福林</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1,239.00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1,239.00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0.0357</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44.20</w:t>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35.39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95,332.52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95,367.91</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9.8798</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942,215.88</w:t>
            </w:r>
          </w:p>
        </w:tc>
      </w:tr>
      <w:tr>
        <w:trPr>
          <w:trHeight w:val="340"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2,224,265,917.00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7" w:right="0"/>
              <w:jc w:val="left"/>
              <w:rPr>
                <w:rFonts w:ascii="Arial Narrow" w:hAnsi="Arial Narrow" w:cs="Arial Narrow" w:eastAsia="Arial Narrow" w:hint="default"/>
                <w:sz w:val="18"/>
                <w:szCs w:val="18"/>
              </w:rPr>
            </w:pPr>
            <w:r>
              <w:rPr>
                <w:rFonts w:ascii="Arial Narrow"/>
                <w:sz w:val="18"/>
              </w:rPr>
              <w:t>5,040,000,000.00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7,264,265,917.00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0.005142353</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37,355,419.92</w:t>
            </w: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70,390,118.52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3,748,085,399.35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7" w:right="0"/>
              <w:jc w:val="left"/>
              <w:rPr>
                <w:rFonts w:ascii="Arial Narrow" w:hAnsi="Arial Narrow" w:cs="Arial Narrow" w:eastAsia="Arial Narrow" w:hint="default"/>
                <w:sz w:val="18"/>
                <w:szCs w:val="18"/>
              </w:rPr>
            </w:pPr>
            <w:r>
              <w:rPr>
                <w:rFonts w:ascii="Arial Narrow"/>
                <w:sz w:val="18"/>
              </w:rPr>
              <w:t>5,058,704,428.24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8,877,179,946.11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578,093,251.34</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900" w:right="302"/>
        <w:jc w:val="left"/>
      </w:pPr>
      <w:r>
        <w:rPr/>
        <w:t>注</w:t>
      </w:r>
      <w:r>
        <w:rPr>
          <w:spacing w:val="-55"/>
        </w:rPr>
        <w:t> </w:t>
      </w:r>
      <w:r>
        <w:rPr/>
        <w:t>2、交易性金融资产</w:t>
      </w:r>
    </w:p>
    <w:p>
      <w:pPr>
        <w:spacing w:line="240" w:lineRule="auto" w:before="10"/>
        <w:rPr>
          <w:rFonts w:ascii="宋体" w:hAnsi="宋体" w:cs="宋体" w:eastAsia="宋体" w:hint="default"/>
          <w:sz w:val="12"/>
          <w:szCs w:val="12"/>
        </w:rPr>
      </w:pPr>
    </w:p>
    <w:tbl>
      <w:tblPr>
        <w:tblW w:w="0" w:type="auto"/>
        <w:jc w:val="left"/>
        <w:tblInd w:w="475" w:type="dxa"/>
        <w:tblLayout w:type="fixed"/>
        <w:tblCellMar>
          <w:top w:w="0" w:type="dxa"/>
          <w:left w:w="0" w:type="dxa"/>
          <w:bottom w:w="0" w:type="dxa"/>
          <w:right w:w="0" w:type="dxa"/>
        </w:tblCellMar>
        <w:tblLook w:val="01E0"/>
      </w:tblPr>
      <w:tblGrid>
        <w:gridCol w:w="5040"/>
        <w:gridCol w:w="1800"/>
        <w:gridCol w:w="1800"/>
      </w:tblGrid>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96,648,015.22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95,186,993.44</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4,487,482.03</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96,648,015.22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99,674,475.47</w:t>
            </w:r>
          </w:p>
        </w:tc>
      </w:tr>
    </w:tbl>
    <w:p>
      <w:pPr>
        <w:pStyle w:val="BodyText"/>
        <w:spacing w:line="240" w:lineRule="auto" w:before="86"/>
        <w:ind w:left="900" w:right="302"/>
        <w:jc w:val="left"/>
      </w:pPr>
      <w:r>
        <w:rPr/>
        <w:t>交易性金融资产年末账面余额情况如下：</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620"/>
        <w:gridCol w:w="1080"/>
        <w:gridCol w:w="1202"/>
        <w:gridCol w:w="1162"/>
        <w:gridCol w:w="1236"/>
        <w:gridCol w:w="1260"/>
        <w:gridCol w:w="1260"/>
        <w:gridCol w:w="1080"/>
      </w:tblGrid>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年初数量</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年初公允</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价值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公允价值</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变动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年末账面</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价值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年末数量</w:t>
            </w:r>
          </w:p>
        </w:tc>
      </w:tr>
      <w:tr>
        <w:trPr>
          <w:trHeight w:val="3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股票－中国联通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7,879,718</w:t>
            </w:r>
            <w:r>
              <w:rPr>
                <w:rFonts w:ascii="Arial Narrow"/>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95,186,993.44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-55,552,011.90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39,634,981.54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7,879,718</w:t>
            </w:r>
            <w:r>
              <w:rPr>
                <w:rFonts w:ascii="Arial Narrow"/>
                <w:sz w:val="18"/>
              </w:rPr>
            </w:r>
          </w:p>
        </w:tc>
      </w:tr>
      <w:tr>
        <w:trPr>
          <w:trHeight w:val="3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股票－哈飞股份</w:t>
            </w:r>
            <w:r>
              <w:rPr>
                <w:rFonts w:ascii="Arial Narrow" w:hAnsi="Arial Narrow" w:cs="Arial Narrow" w:eastAsia="Arial Narrow"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1,092,120.00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17,867,083.20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-8,038,003.20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9,829,080.00</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1,092,120</w:t>
            </w:r>
            <w:r>
              <w:rPr>
                <w:rFonts w:ascii="Arial Narrow"/>
                <w:sz w:val="18"/>
              </w:rPr>
            </w:r>
          </w:p>
        </w:tc>
      </w:tr>
      <w:tr>
        <w:trPr>
          <w:trHeight w:val="3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股票－哈药股份</w:t>
            </w:r>
            <w:r>
              <w:rPr>
                <w:rFonts w:ascii="Arial Narrow" w:hAnsi="Arial Narrow" w:cs="Arial Narrow" w:eastAsia="Arial Narrow"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4,204,251.00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48,390,929.01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-1,387,402.83</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47,003,526.18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4,204,251</w:t>
            </w:r>
            <w:r>
              <w:rPr>
                <w:rFonts w:ascii="Arial Narrow"/>
                <w:sz w:val="18"/>
              </w:rPr>
            </w:r>
          </w:p>
        </w:tc>
      </w:tr>
      <w:tr>
        <w:trPr>
          <w:trHeight w:val="3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易方达基金</w:t>
            </w:r>
            <w:r>
              <w:rPr>
                <w:rFonts w:ascii="Arial Narrow" w:hAnsi="Arial Narrow" w:cs="Arial Narrow" w:eastAsia="Arial Narrow"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148,500.00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288,832.50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-108,405.00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180,427.50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148,500</w:t>
            </w:r>
          </w:p>
        </w:tc>
      </w:tr>
      <w:tr>
        <w:trPr>
          <w:trHeight w:val="3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衍生工具</w:t>
            </w:r>
            <w:r>
              <w:rPr>
                <w:rFonts w:ascii="Arial Narrow" w:hAnsi="Arial Narrow" w:cs="Arial Narrow" w:eastAsia="Arial Narrow" w:hint="default"/>
                <w:sz w:val="18"/>
                <w:szCs w:val="18"/>
              </w:rPr>
              <w:t>*3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4,487,482.03</w:t>
            </w:r>
            <w:r>
              <w:rPr>
                <w:rFonts w:ascii="Arial Narrow"/>
                <w:sz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-4,487,482.03</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7,879,718</w:t>
            </w:r>
            <w:r>
              <w:rPr>
                <w:rFonts w:ascii="Arial Narrow"/>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99,674,475.47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5,444,871.00</w:t>
            </w:r>
            <w:r>
              <w:rPr>
                <w:rFonts w:ascii="Arial Narrow"/>
                <w:sz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62,059,362.68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-65,085,822.93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96,648,015.22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13,324,589</w:t>
            </w:r>
          </w:p>
        </w:tc>
      </w:tr>
    </w:tbl>
    <w:p>
      <w:pPr>
        <w:pStyle w:val="BodyText"/>
        <w:spacing w:line="274" w:lineRule="exact" w:before="84"/>
        <w:ind w:left="900" w:right="302"/>
        <w:jc w:val="left"/>
      </w:pPr>
      <w:r>
        <w:rPr/>
        <w:t>*1</w:t>
      </w:r>
      <w:r>
        <w:rPr>
          <w:spacing w:val="-42"/>
        </w:rPr>
        <w:t> </w:t>
      </w:r>
      <w:r>
        <w:rPr/>
        <w:t>本公司作为债权人在</w:t>
      </w:r>
      <w:r>
        <w:rPr>
          <w:spacing w:val="-43"/>
        </w:rPr>
        <w:t> </w:t>
      </w:r>
      <w:r>
        <w:rPr/>
        <w:t>2008</w:t>
      </w:r>
      <w:r>
        <w:rPr>
          <w:spacing w:val="-42"/>
        </w:rPr>
        <w:t> </w:t>
      </w:r>
      <w:r>
        <w:rPr/>
        <w:t>年</w:t>
      </w:r>
      <w:r>
        <w:rPr>
          <w:spacing w:val="-44"/>
        </w:rPr>
        <w:t> </w:t>
      </w:r>
      <w:r>
        <w:rPr/>
        <w:t>6</w:t>
      </w:r>
      <w:r>
        <w:rPr>
          <w:spacing w:val="-42"/>
        </w:rPr>
        <w:t> </w:t>
      </w:r>
      <w:r>
        <w:rPr/>
        <w:t>月参与南方证券破产清算第一次分配，分得破产受偿资产哈飞</w:t>
      </w:r>
    </w:p>
    <w:p>
      <w:pPr>
        <w:pStyle w:val="BodyText"/>
        <w:spacing w:line="272" w:lineRule="exact" w:before="26"/>
        <w:ind w:left="480" w:right="419"/>
        <w:jc w:val="both"/>
      </w:pPr>
      <w:r>
        <w:rPr/>
        <w:t>股份</w:t>
      </w:r>
      <w:r>
        <w:rPr>
          <w:spacing w:val="-54"/>
        </w:rPr>
        <w:t> </w:t>
      </w:r>
      <w:r>
        <w:rPr/>
        <w:t>1,092,120</w:t>
      </w:r>
      <w:r>
        <w:rPr>
          <w:spacing w:val="-53"/>
        </w:rPr>
        <w:t> </w:t>
      </w:r>
      <w:r>
        <w:rPr/>
        <w:t>股、哈药股份股份</w:t>
      </w:r>
      <w:r>
        <w:rPr>
          <w:spacing w:val="-54"/>
        </w:rPr>
        <w:t> </w:t>
      </w:r>
      <w:r>
        <w:rPr/>
        <w:t>4,204,251</w:t>
      </w:r>
      <w:r>
        <w:rPr>
          <w:spacing w:val="-53"/>
        </w:rPr>
        <w:t> </w:t>
      </w:r>
      <w:r>
        <w:rPr/>
        <w:t>股，现金</w:t>
      </w:r>
      <w:r>
        <w:rPr>
          <w:spacing w:val="-53"/>
        </w:rPr>
        <w:t> </w:t>
      </w:r>
      <w:r>
        <w:rPr>
          <w:rFonts w:ascii="Times New Roman" w:hAnsi="Times New Roman" w:cs="Times New Roman" w:eastAsia="Times New Roman" w:hint="default"/>
        </w:rPr>
        <w:t>7,082,670.49</w:t>
      </w:r>
      <w:r>
        <w:rPr>
          <w:rFonts w:ascii="Times New Roman" w:hAnsi="Times New Roman" w:cs="Times New Roman" w:eastAsia="Times New Roman" w:hint="default"/>
          <w:spacing w:val="11"/>
        </w:rPr>
        <w:t> </w:t>
      </w:r>
      <w:r>
        <w:rPr/>
        <w:t>元。截止</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日，上 述受偿资产中证券资产已全部过户至本公司名下，现金已划至本公司银行账户。股票划入本公司时的 市场交易价值为</w:t>
      </w:r>
      <w:r>
        <w:rPr>
          <w:spacing w:val="-56"/>
        </w:rPr>
        <w:t> </w:t>
      </w:r>
      <w:r>
        <w:rPr>
          <w:rFonts w:ascii="Times New Roman" w:hAnsi="Times New Roman" w:cs="Times New Roman" w:eastAsia="Times New Roman" w:hint="default"/>
        </w:rPr>
        <w:t>66,258,012.21</w:t>
      </w:r>
      <w:r>
        <w:rPr>
          <w:rFonts w:ascii="Times New Roman" w:hAnsi="Times New Roman" w:cs="Times New Roman" w:eastAsia="Times New Roman" w:hint="default"/>
          <w:spacing w:val="-13"/>
        </w:rPr>
        <w:t> </w:t>
      </w:r>
      <w:r>
        <w:rPr/>
        <w:t>元。</w:t>
      </w:r>
    </w:p>
    <w:p>
      <w:pPr>
        <w:pStyle w:val="BodyText"/>
        <w:spacing w:line="272" w:lineRule="exact"/>
        <w:ind w:left="480" w:right="302" w:firstLine="420"/>
        <w:jc w:val="left"/>
      </w:pPr>
      <w:r>
        <w:rPr/>
        <w:t>*2</w:t>
      </w:r>
      <w:r>
        <w:rPr>
          <w:spacing w:val="-45"/>
        </w:rPr>
        <w:t> </w:t>
      </w:r>
      <w:r>
        <w:rPr>
          <w:spacing w:val="-4"/>
        </w:rPr>
        <w:t>易方达基金持有方是本公司非同一控制下合并子公司加西贝拉公司（华意压缩公司的子公司）。</w:t>
      </w:r>
      <w:r>
        <w:rPr/>
        <w:t> 2007</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日每份市值为</w:t>
      </w:r>
      <w:r>
        <w:rPr>
          <w:spacing w:val="-54"/>
        </w:rPr>
        <w:t> </w:t>
      </w:r>
      <w:r>
        <w:rPr/>
        <w:t>1.945</w:t>
      </w:r>
      <w:r>
        <w:rPr>
          <w:spacing w:val="-53"/>
        </w:rPr>
        <w:t> </w:t>
      </w:r>
      <w:r>
        <w:rPr/>
        <w:t>元。期初数作为本公司本期增加数并入本公司。</w:t>
      </w:r>
    </w:p>
    <w:p>
      <w:pPr>
        <w:pStyle w:val="BodyText"/>
        <w:spacing w:line="272" w:lineRule="exact"/>
        <w:ind w:left="480" w:right="312" w:firstLine="420"/>
        <w:jc w:val="left"/>
      </w:pPr>
      <w:r>
        <w:rPr/>
        <w:t>*3</w:t>
      </w:r>
      <w:r>
        <w:rPr>
          <w:spacing w:val="-51"/>
        </w:rPr>
        <w:t> </w:t>
      </w:r>
      <w:r>
        <w:rPr>
          <w:spacing w:val="-9"/>
        </w:rPr>
        <w:t>年初衍生工具（3</w:t>
      </w:r>
      <w:r>
        <w:rPr>
          <w:spacing w:val="-51"/>
        </w:rPr>
        <w:t> </w:t>
      </w:r>
      <w:r>
        <w:rPr>
          <w:spacing w:val="-8"/>
        </w:rPr>
        <w:t>笔套期保值交易）在</w:t>
      </w:r>
      <w:r>
        <w:rPr>
          <w:spacing w:val="-52"/>
        </w:rPr>
        <w:t> </w:t>
      </w:r>
      <w:r>
        <w:rPr/>
        <w:t>2008</w:t>
      </w:r>
      <w:r>
        <w:rPr>
          <w:spacing w:val="-51"/>
        </w:rPr>
        <w:t> </w:t>
      </w:r>
      <w:r>
        <w:rPr/>
        <w:t>年</w:t>
      </w:r>
      <w:r>
        <w:rPr>
          <w:spacing w:val="-53"/>
        </w:rPr>
        <w:t> </w:t>
      </w:r>
      <w:r>
        <w:rPr/>
        <w:t>6</w:t>
      </w:r>
      <w:r>
        <w:rPr>
          <w:spacing w:val="-52"/>
        </w:rPr>
        <w:t> </w:t>
      </w:r>
      <w:r>
        <w:rPr>
          <w:spacing w:val="-4"/>
        </w:rPr>
        <w:t>月均到期，本公司按合同条款执行了相关合约，</w:t>
      </w:r>
      <w:r>
        <w:rPr/>
        <w:t> 并将衍生工具期末公允价值转入财务费用，计入当期损益。</w:t>
      </w:r>
    </w:p>
    <w:p>
      <w:pPr>
        <w:pStyle w:val="BodyText"/>
        <w:spacing w:line="246" w:lineRule="exact"/>
        <w:ind w:left="783" w:right="409"/>
        <w:jc w:val="center"/>
      </w:pPr>
      <w:r>
        <w:rPr/>
        <w:t>*4</w:t>
      </w:r>
      <w:r>
        <w:rPr>
          <w:spacing w:val="-1"/>
        </w:rPr>
        <w:t> </w:t>
      </w:r>
      <w:r>
        <w:rPr/>
        <w:t>2009</w:t>
      </w:r>
      <w:r>
        <w:rPr>
          <w:spacing w:val="-46"/>
        </w:rPr>
        <w:t> </w:t>
      </w:r>
      <w:r>
        <w:rPr/>
        <w:t>年</w:t>
      </w:r>
      <w:r>
        <w:rPr>
          <w:spacing w:val="-48"/>
        </w:rPr>
        <w:t> </w:t>
      </w:r>
      <w:r>
        <w:rPr/>
        <w:t>2</w:t>
      </w:r>
      <w:r>
        <w:rPr>
          <w:spacing w:val="-46"/>
        </w:rPr>
        <w:t> </w:t>
      </w:r>
      <w:r>
        <w:rPr/>
        <w:t>月本公司售出哈飞股份</w:t>
      </w:r>
      <w:r>
        <w:rPr>
          <w:spacing w:val="-47"/>
        </w:rPr>
        <w:t> </w:t>
      </w:r>
      <w:r>
        <w:rPr/>
        <w:t>20,000</w:t>
      </w:r>
      <w:r>
        <w:rPr>
          <w:spacing w:val="-1"/>
        </w:rPr>
        <w:t> </w:t>
      </w:r>
      <w:r>
        <w:rPr/>
        <w:t>股，售价为</w:t>
      </w:r>
      <w:r>
        <w:rPr>
          <w:spacing w:val="-47"/>
        </w:rPr>
        <w:t> </w:t>
      </w:r>
      <w:r>
        <w:rPr/>
        <w:t>16.44</w:t>
      </w:r>
      <w:r>
        <w:rPr>
          <w:spacing w:val="-46"/>
        </w:rPr>
        <w:t> </w:t>
      </w:r>
      <w:r>
        <w:rPr/>
        <w:t>元/股，取得投资收益</w:t>
      </w:r>
      <w:r>
        <w:rPr>
          <w:spacing w:val="-46"/>
        </w:rPr>
        <w:t> </w:t>
      </w:r>
      <w:r>
        <w:rPr/>
        <w:t>148,800.00</w:t>
      </w:r>
    </w:p>
    <w:p>
      <w:pPr>
        <w:pStyle w:val="BodyText"/>
        <w:spacing w:line="272" w:lineRule="exact"/>
        <w:ind w:left="480" w:right="0"/>
        <w:jc w:val="both"/>
      </w:pPr>
      <w:r>
        <w:rPr/>
        <w:t>元。截止</w:t>
      </w:r>
      <w:r>
        <w:rPr>
          <w:spacing w:val="-47"/>
        </w:rPr>
        <w:t> </w:t>
      </w:r>
      <w:r>
        <w:rPr/>
        <w:t>2008</w:t>
      </w:r>
      <w:r>
        <w:rPr>
          <w:spacing w:val="-46"/>
        </w:rPr>
        <w:t> </w:t>
      </w:r>
      <w:r>
        <w:rPr/>
        <w:t>年</w:t>
      </w:r>
      <w:r>
        <w:rPr>
          <w:spacing w:val="-47"/>
        </w:rPr>
        <w:t> </w:t>
      </w:r>
      <w:r>
        <w:rPr/>
        <w:t>4</w:t>
      </w:r>
      <w:r>
        <w:rPr>
          <w:spacing w:val="-46"/>
        </w:rPr>
        <w:t> </w:t>
      </w:r>
      <w:r>
        <w:rPr/>
        <w:t>月</w:t>
      </w:r>
      <w:r>
        <w:rPr>
          <w:spacing w:val="-47"/>
        </w:rPr>
        <w:t> </w:t>
      </w:r>
      <w:r>
        <w:rPr/>
        <w:t>20</w:t>
      </w:r>
      <w:r>
        <w:rPr>
          <w:spacing w:val="-47"/>
        </w:rPr>
        <w:t> </w:t>
      </w:r>
      <w:r>
        <w:rPr/>
        <w:t>日，本公司交易性金融资产除出售哈飞股份</w:t>
      </w:r>
      <w:r>
        <w:rPr>
          <w:spacing w:val="-47"/>
        </w:rPr>
        <w:t> </w:t>
      </w:r>
      <w:r>
        <w:rPr/>
        <w:t>20,000</w:t>
      </w:r>
      <w:r>
        <w:rPr>
          <w:spacing w:val="-1"/>
        </w:rPr>
        <w:t> </w:t>
      </w:r>
      <w:r>
        <w:rPr/>
        <w:t>股外，无其他变动。截</w:t>
      </w:r>
    </w:p>
    <w:p>
      <w:pPr>
        <w:pStyle w:val="BodyText"/>
        <w:spacing w:line="272" w:lineRule="exact" w:before="26"/>
        <w:ind w:left="480" w:right="420"/>
        <w:jc w:val="both"/>
      </w:pPr>
      <w:r>
        <w:rPr/>
        <w:t>止</w:t>
      </w:r>
      <w:r>
        <w:rPr>
          <w:spacing w:val="-54"/>
        </w:rPr>
        <w:t> </w:t>
      </w:r>
      <w:r>
        <w:rPr/>
        <w:t>2009</w:t>
      </w:r>
      <w:r>
        <w:rPr>
          <w:spacing w:val="-53"/>
        </w:rPr>
        <w:t> </w:t>
      </w:r>
      <w:r>
        <w:rPr/>
        <w:t>年</w:t>
      </w:r>
      <w:r>
        <w:rPr>
          <w:spacing w:val="-55"/>
        </w:rPr>
        <w:t> </w:t>
      </w:r>
      <w:r>
        <w:rPr/>
        <w:t>4</w:t>
      </w:r>
      <w:r>
        <w:rPr>
          <w:spacing w:val="-54"/>
        </w:rPr>
        <w:t> </w:t>
      </w:r>
      <w:r>
        <w:rPr/>
        <w:t>月</w:t>
      </w:r>
      <w:r>
        <w:rPr>
          <w:spacing w:val="-54"/>
        </w:rPr>
        <w:t> </w:t>
      </w:r>
      <w:r>
        <w:rPr/>
        <w:t>20</w:t>
      </w:r>
      <w:r>
        <w:rPr>
          <w:spacing w:val="-53"/>
        </w:rPr>
        <w:t> </w:t>
      </w:r>
      <w:r>
        <w:rPr>
          <w:spacing w:val="-4"/>
        </w:rPr>
        <w:t>日，账计交易性金融资产的公允价值为</w:t>
      </w:r>
      <w:r>
        <w:rPr>
          <w:spacing w:val="-54"/>
        </w:rPr>
        <w:t> </w:t>
      </w:r>
      <w:r>
        <w:rPr/>
        <w:t>120,400.638.40</w:t>
      </w:r>
      <w:r>
        <w:rPr>
          <w:spacing w:val="-54"/>
        </w:rPr>
        <w:t> </w:t>
      </w:r>
      <w:r>
        <w:rPr>
          <w:spacing w:val="-6"/>
        </w:rPr>
        <w:t>元，较资产负债表日金额增</w:t>
      </w:r>
      <w:r>
        <w:rPr>
          <w:spacing w:val="-1"/>
        </w:rPr>
        <w:t> </w:t>
      </w:r>
      <w:r>
        <w:rPr/>
        <w:t>长</w:t>
      </w:r>
      <w:r>
        <w:rPr>
          <w:spacing w:val="-54"/>
        </w:rPr>
        <w:t> </w:t>
      </w:r>
      <w:r>
        <w:rPr/>
        <w:t>23,932,623.18</w:t>
      </w:r>
      <w:r>
        <w:rPr>
          <w:spacing w:val="-53"/>
        </w:rPr>
        <w:t> </w:t>
      </w:r>
      <w:r>
        <w:rPr/>
        <w:t>元，见注十二注</w:t>
      </w:r>
      <w:r>
        <w:rPr>
          <w:spacing w:val="-54"/>
        </w:rPr>
        <w:t> </w:t>
      </w:r>
      <w:r>
        <w:rPr/>
        <w:t>6。</w:t>
      </w:r>
    </w:p>
    <w:p>
      <w:pPr>
        <w:spacing w:line="240" w:lineRule="auto" w:before="11"/>
        <w:rPr>
          <w:rFonts w:ascii="宋体" w:hAnsi="宋体" w:cs="宋体" w:eastAsia="宋体" w:hint="default"/>
          <w:sz w:val="18"/>
          <w:szCs w:val="18"/>
        </w:rPr>
      </w:pPr>
    </w:p>
    <w:p>
      <w:pPr>
        <w:pStyle w:val="BodyText"/>
        <w:spacing w:line="240" w:lineRule="auto"/>
        <w:ind w:left="900" w:right="302"/>
        <w:jc w:val="left"/>
      </w:pPr>
      <w:r>
        <w:rPr/>
        <w:t>注</w:t>
      </w:r>
      <w:r>
        <w:rPr>
          <w:spacing w:val="-55"/>
        </w:rPr>
        <w:t> </w:t>
      </w:r>
      <w:r>
        <w:rPr/>
        <w:t>3、应收票据</w:t>
      </w:r>
    </w:p>
    <w:p>
      <w:pPr>
        <w:spacing w:line="240" w:lineRule="auto" w:before="12"/>
        <w:rPr>
          <w:rFonts w:ascii="宋体" w:hAnsi="宋体" w:cs="宋体" w:eastAsia="宋体" w:hint="default"/>
          <w:sz w:val="12"/>
          <w:szCs w:val="12"/>
        </w:rPr>
      </w:pPr>
    </w:p>
    <w:tbl>
      <w:tblPr>
        <w:tblW w:w="0" w:type="auto"/>
        <w:jc w:val="left"/>
        <w:tblInd w:w="367" w:type="dxa"/>
        <w:tblLayout w:type="fixed"/>
        <w:tblCellMar>
          <w:top w:w="0" w:type="dxa"/>
          <w:left w:w="0" w:type="dxa"/>
          <w:bottom w:w="0" w:type="dxa"/>
          <w:right w:w="0" w:type="dxa"/>
        </w:tblCellMar>
        <w:tblLook w:val="01E0"/>
      </w:tblPr>
      <w:tblGrid>
        <w:gridCol w:w="4336"/>
        <w:gridCol w:w="2562"/>
        <w:gridCol w:w="2561"/>
      </w:tblGrid>
      <w:tr>
        <w:trPr>
          <w:trHeight w:val="33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1,991,149,750.21</w:t>
            </w:r>
            <w:r>
              <w:rPr>
                <w:rFonts w:ascii="宋体"/>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3,904,359,862.23</w:t>
            </w:r>
            <w:r>
              <w:rPr>
                <w:rFonts w:ascii="宋体"/>
                <w:sz w:val="21"/>
              </w:rPr>
            </w:r>
          </w:p>
        </w:tc>
      </w:tr>
      <w:tr>
        <w:trPr>
          <w:trHeight w:val="330"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68,248,403.90</w:t>
            </w:r>
            <w:r>
              <w:rPr>
                <w:rFonts w:ascii="宋体"/>
                <w:sz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22,061,900.00</w:t>
            </w:r>
          </w:p>
        </w:tc>
      </w:tr>
      <w:tr>
        <w:trPr>
          <w:trHeight w:val="334"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银行汇票</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1,416,350.00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1"/>
                <w:szCs w:val="21"/>
              </w:rPr>
            </w:pPr>
            <w:r>
              <w:rPr>
                <w:rFonts w:ascii="宋体"/>
                <w:sz w:val="21"/>
              </w:rPr>
              <w:t>-</w:t>
            </w:r>
          </w:p>
        </w:tc>
      </w:tr>
      <w:tr>
        <w:trPr>
          <w:trHeight w:val="335" w:hRule="exact"/>
        </w:trPr>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2,060,814,504.11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1"/>
                <w:szCs w:val="21"/>
              </w:rPr>
            </w:pPr>
            <w:r>
              <w:rPr>
                <w:rFonts w:ascii="宋体"/>
                <w:spacing w:val="-1"/>
                <w:sz w:val="21"/>
              </w:rPr>
              <w:t>3,926,421,762.23</w:t>
            </w:r>
          </w:p>
        </w:tc>
      </w:tr>
    </w:tbl>
    <w:p>
      <w:pPr>
        <w:pStyle w:val="BodyText"/>
        <w:spacing w:line="240" w:lineRule="auto" w:before="86"/>
        <w:ind w:left="900" w:right="302"/>
        <w:jc w:val="left"/>
      </w:pPr>
      <w:r>
        <w:rPr/>
        <w:t>银行承兑汇票中质押的票据汇总情况如下：</w:t>
      </w:r>
    </w:p>
    <w:p>
      <w:pPr>
        <w:spacing w:line="240" w:lineRule="auto" w:before="10"/>
        <w:rPr>
          <w:rFonts w:ascii="宋体" w:hAnsi="宋体" w:cs="宋体" w:eastAsia="宋体" w:hint="default"/>
          <w:sz w:val="12"/>
          <w:szCs w:val="12"/>
        </w:rPr>
      </w:pPr>
    </w:p>
    <w:tbl>
      <w:tblPr>
        <w:tblW w:w="0" w:type="auto"/>
        <w:jc w:val="left"/>
        <w:tblInd w:w="475" w:type="dxa"/>
        <w:tblLayout w:type="fixed"/>
        <w:tblCellMar>
          <w:top w:w="0" w:type="dxa"/>
          <w:left w:w="0" w:type="dxa"/>
          <w:bottom w:w="0" w:type="dxa"/>
          <w:right w:w="0" w:type="dxa"/>
        </w:tblCellMar>
        <w:tblLook w:val="01E0"/>
      </w:tblPr>
      <w:tblGrid>
        <w:gridCol w:w="2552"/>
        <w:gridCol w:w="1417"/>
        <w:gridCol w:w="986"/>
        <w:gridCol w:w="1704"/>
        <w:gridCol w:w="1800"/>
        <w:gridCol w:w="1080"/>
      </w:tblGrid>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质押行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质押金额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6"/>
              <w:jc w:val="right"/>
              <w:rPr>
                <w:rFonts w:ascii="宋体" w:hAnsi="宋体" w:cs="宋体" w:eastAsia="宋体" w:hint="default"/>
                <w:sz w:val="18"/>
                <w:szCs w:val="18"/>
              </w:rPr>
            </w:pPr>
            <w:r>
              <w:rPr>
                <w:rFonts w:ascii="宋体" w:hAnsi="宋体" w:cs="宋体" w:eastAsia="宋体" w:hint="default"/>
                <w:sz w:val="18"/>
                <w:szCs w:val="18"/>
              </w:rPr>
              <w:t>票据份数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出票日期间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到期日期间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质押目的</w:t>
            </w:r>
          </w:p>
        </w:tc>
      </w:tr>
      <w:tr>
        <w:trPr>
          <w:trHeight w:val="34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中国农行绵阳市涪城区支行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556,706,472.33</w:t>
            </w:r>
            <w:r>
              <w:rPr>
                <w:rFonts w:ascii="Arial Narrow"/>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2,088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4"/>
              <w:jc w:val="center"/>
              <w:rPr>
                <w:rFonts w:ascii="Arial Narrow" w:hAnsi="Arial Narrow" w:cs="Arial Narrow" w:eastAsia="Arial Narrow" w:hint="default"/>
                <w:sz w:val="18"/>
                <w:szCs w:val="18"/>
              </w:rPr>
            </w:pPr>
            <w:r>
              <w:rPr>
                <w:rFonts w:ascii="Arial Narrow"/>
                <w:sz w:val="18"/>
              </w:rPr>
              <w:t>2008.08.01-2008.12.0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center"/>
              <w:rPr>
                <w:rFonts w:ascii="Arial Narrow" w:hAnsi="Arial Narrow" w:cs="Arial Narrow" w:eastAsia="Arial Narrow" w:hint="default"/>
                <w:sz w:val="18"/>
                <w:szCs w:val="18"/>
              </w:rPr>
            </w:pPr>
            <w:r>
              <w:rPr>
                <w:rFonts w:ascii="Arial Narrow"/>
                <w:sz w:val="18"/>
              </w:rPr>
              <w:t>2009.02.01-2009.06.02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(1)</w:t>
            </w:r>
          </w:p>
        </w:tc>
      </w:tr>
      <w:tr>
        <w:trPr>
          <w:trHeight w:val="5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277"/>
              <w:jc w:val="left"/>
              <w:rPr>
                <w:rFonts w:ascii="宋体" w:hAnsi="宋体" w:cs="宋体" w:eastAsia="宋体" w:hint="default"/>
                <w:sz w:val="18"/>
                <w:szCs w:val="18"/>
              </w:rPr>
            </w:pPr>
            <w:r>
              <w:rPr>
                <w:rFonts w:ascii="宋体" w:hAnsi="宋体" w:cs="宋体" w:eastAsia="宋体" w:hint="default"/>
                <w:sz w:val="18"/>
                <w:szCs w:val="18"/>
              </w:rPr>
              <w:t>绵阳市商业银行股份有限公 司城郊支行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65,303,780.36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647</w:t>
            </w:r>
            <w:r>
              <w:rPr>
                <w:rFonts w:ascii="Arial Narrow"/>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7" w:right="0"/>
              <w:jc w:val="center"/>
              <w:rPr>
                <w:rFonts w:ascii="Arial Narrow" w:hAnsi="Arial Narrow" w:cs="Arial Narrow" w:eastAsia="Arial Narrow" w:hint="default"/>
                <w:sz w:val="18"/>
                <w:szCs w:val="18"/>
              </w:rPr>
            </w:pPr>
            <w:r>
              <w:rPr>
                <w:rFonts w:ascii="Arial Narrow"/>
                <w:sz w:val="18"/>
              </w:rPr>
              <w:t>2008.08.01-2008.12.15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5"/>
              <w:jc w:val="center"/>
              <w:rPr>
                <w:rFonts w:ascii="Arial Narrow" w:hAnsi="Arial Narrow" w:cs="Arial Narrow" w:eastAsia="Arial Narrow" w:hint="default"/>
                <w:sz w:val="18"/>
                <w:szCs w:val="18"/>
              </w:rPr>
            </w:pPr>
            <w:r>
              <w:rPr>
                <w:rFonts w:ascii="Arial Narrow"/>
                <w:sz w:val="18"/>
              </w:rPr>
              <w:t>2009.02.01-2009.06.15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w:t>
            </w:r>
          </w:p>
        </w:tc>
      </w:tr>
      <w:tr>
        <w:trPr>
          <w:trHeight w:val="5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277"/>
              <w:jc w:val="left"/>
              <w:rPr>
                <w:rFonts w:ascii="宋体" w:hAnsi="宋体" w:cs="宋体" w:eastAsia="宋体" w:hint="default"/>
                <w:sz w:val="18"/>
                <w:szCs w:val="18"/>
              </w:rPr>
            </w:pPr>
            <w:r>
              <w:rPr>
                <w:rFonts w:ascii="宋体" w:hAnsi="宋体" w:cs="宋体" w:eastAsia="宋体" w:hint="default"/>
                <w:sz w:val="18"/>
                <w:szCs w:val="18"/>
              </w:rPr>
              <w:t>中国建设银行股份有限公司 长春高新技术开发区支行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664,679.86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 w:right="0"/>
              <w:jc w:val="center"/>
              <w:rPr>
                <w:rFonts w:ascii="Arial Narrow" w:hAnsi="Arial Narrow" w:cs="Arial Narrow" w:eastAsia="Arial Narrow" w:hint="default"/>
                <w:sz w:val="18"/>
                <w:szCs w:val="18"/>
              </w:rPr>
            </w:pPr>
            <w:r>
              <w:rPr>
                <w:rFonts w:ascii="Arial Narrow"/>
                <w:sz w:val="18"/>
              </w:rPr>
              <w:t>2008.08.27-2008.10.31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center"/>
              <w:rPr>
                <w:rFonts w:ascii="Arial Narrow" w:hAnsi="Arial Narrow" w:cs="Arial Narrow" w:eastAsia="Arial Narrow" w:hint="default"/>
                <w:sz w:val="18"/>
                <w:szCs w:val="18"/>
              </w:rPr>
            </w:pPr>
            <w:r>
              <w:rPr>
                <w:rFonts w:ascii="Arial Narrow"/>
                <w:sz w:val="18"/>
              </w:rPr>
              <w:t>2009.02.26-2009.04.30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(3)</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广东发展银行深圳益田支行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23,797,207.94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w w:val="95"/>
                <w:sz w:val="18"/>
              </w:rPr>
              <w:t>38</w:t>
            </w:r>
            <w:r>
              <w:rPr>
                <w:rFonts w:ascii="Arial Narrow"/>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3"/>
              <w:jc w:val="center"/>
              <w:rPr>
                <w:rFonts w:ascii="Arial Narrow" w:hAnsi="Arial Narrow" w:cs="Arial Narrow" w:eastAsia="Arial Narrow" w:hint="default"/>
                <w:sz w:val="18"/>
                <w:szCs w:val="18"/>
              </w:rPr>
            </w:pPr>
            <w:r>
              <w:rPr>
                <w:rFonts w:ascii="Arial Narrow"/>
                <w:sz w:val="18"/>
              </w:rPr>
              <w:t>2008.07.25-2008.12.0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center"/>
              <w:rPr>
                <w:rFonts w:ascii="Arial Narrow" w:hAnsi="Arial Narrow" w:cs="Arial Narrow" w:eastAsia="Arial Narrow" w:hint="default"/>
                <w:sz w:val="18"/>
                <w:szCs w:val="18"/>
              </w:rPr>
            </w:pPr>
            <w:r>
              <w:rPr>
                <w:rFonts w:ascii="Arial Narrow"/>
                <w:sz w:val="18"/>
              </w:rPr>
              <w:t>2009.01.07-2009.03.10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(3)</w:t>
            </w:r>
          </w:p>
        </w:tc>
      </w:tr>
    </w:tbl>
    <w:p>
      <w:pPr>
        <w:spacing w:after="0" w:line="240" w:lineRule="auto"/>
        <w:jc w:val="center"/>
        <w:rPr>
          <w:rFonts w:ascii="Arial Narrow" w:hAnsi="Arial Narrow" w:cs="Arial Narrow" w:eastAsia="Arial Narrow" w:hint="default"/>
          <w:sz w:val="18"/>
          <w:szCs w:val="18"/>
        </w:rPr>
        <w:sectPr>
          <w:pgSz w:w="11910" w:h="16840"/>
          <w:pgMar w:header="747" w:footer="727" w:top="980" w:bottom="920" w:left="8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552"/>
        <w:gridCol w:w="1417"/>
        <w:gridCol w:w="986"/>
        <w:gridCol w:w="1704"/>
        <w:gridCol w:w="1800"/>
        <w:gridCol w:w="1080"/>
      </w:tblGrid>
      <w:tr>
        <w:trPr>
          <w:trHeight w:val="34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深圳平安银行滨海支行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Arial Narrow" w:hAnsi="Arial Narrow" w:cs="Arial Narrow" w:eastAsia="Arial Narrow" w:hint="default"/>
                <w:sz w:val="18"/>
                <w:szCs w:val="18"/>
              </w:rPr>
            </w:pPr>
            <w:r>
              <w:rPr>
                <w:rFonts w:ascii="Arial Narrow"/>
                <w:spacing w:val="-1"/>
                <w:sz w:val="18"/>
              </w:rPr>
              <w:t>2,100,000.00</w:t>
            </w:r>
            <w:r>
              <w:rPr>
                <w:rFonts w:ascii="Arial Narrow"/>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w w:val="99"/>
                <w:sz w:val="18"/>
              </w:rPr>
              <w:t>3</w:t>
            </w:r>
            <w:r>
              <w:rPr>
                <w:rFonts w:ascii="Arial Narrow"/>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Arial Narrow" w:hAnsi="Arial Narrow" w:cs="Arial Narrow" w:eastAsia="Arial Narrow" w:hint="default"/>
                <w:sz w:val="18"/>
                <w:szCs w:val="18"/>
              </w:rPr>
            </w:pPr>
            <w:r>
              <w:rPr>
                <w:rFonts w:ascii="Arial Narrow"/>
                <w:sz w:val="18"/>
              </w:rPr>
              <w:t>2008.07.09-2008.10.0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2009.01.06-2009.01.11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(3)</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中国建设银行嘉兴分行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60,000,000.00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w w:val="99"/>
                <w:sz w:val="18"/>
              </w:rPr>
              <w:t>6</w:t>
            </w:r>
            <w:r>
              <w:rPr>
                <w:rFonts w:ascii="Arial Narrow"/>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Arial Narrow" w:hAnsi="Arial Narrow" w:cs="Arial Narrow" w:eastAsia="Arial Narrow" w:hint="default"/>
                <w:sz w:val="18"/>
                <w:szCs w:val="18"/>
              </w:rPr>
            </w:pPr>
            <w:r>
              <w:rPr>
                <w:rFonts w:ascii="Arial Narrow"/>
                <w:sz w:val="18"/>
              </w:rPr>
              <w:t>2008.08.14-2008.11.1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2009.02.13-2009.05.10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(3)</w:t>
            </w:r>
          </w:p>
        </w:tc>
      </w:tr>
      <w:tr>
        <w:trPr>
          <w:trHeight w:val="34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中国农业银行嘉兴秀洲支行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18,699,502.24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2008.07.017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2009.01.16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18"/>
                <w:szCs w:val="18"/>
              </w:rPr>
            </w:pPr>
            <w:r>
              <w:rPr>
                <w:rFonts w:ascii="Arial Narrow"/>
                <w:sz w:val="18"/>
              </w:rPr>
              <w:t>(3)</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727,271,642.73</w:t>
            </w:r>
            <w:r>
              <w:rPr>
                <w:rFonts w:ascii="Arial Narrow"/>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2,786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4289"/>
        <w:jc w:val="left"/>
      </w:pPr>
      <w:r>
        <w:rPr/>
        <w:t>（1）为本公司在中国出口银行借款提供担保；</w:t>
      </w:r>
    </w:p>
    <w:p>
      <w:pPr>
        <w:pStyle w:val="BodyText"/>
        <w:spacing w:line="240" w:lineRule="auto" w:before="133"/>
        <w:ind w:right="4289"/>
        <w:jc w:val="left"/>
      </w:pPr>
      <w:r>
        <w:rPr/>
        <w:t>（2）为本公司商业承兑汇票提供质押；</w:t>
      </w:r>
    </w:p>
    <w:p>
      <w:pPr>
        <w:pStyle w:val="BodyText"/>
        <w:spacing w:line="355" w:lineRule="auto" w:before="134"/>
        <w:ind w:right="4289"/>
        <w:jc w:val="left"/>
      </w:pPr>
      <w:r>
        <w:rPr/>
        <w:t>（3）为本公司向供应商开立银行承兑汇票提供质押。 注</w:t>
      </w:r>
      <w:r>
        <w:rPr>
          <w:spacing w:val="-55"/>
        </w:rPr>
        <w:t> </w:t>
      </w:r>
      <w:r>
        <w:rPr/>
        <w:t>4、应收账款</w:t>
      </w:r>
    </w:p>
    <w:p>
      <w:pPr>
        <w:pStyle w:val="BodyText"/>
        <w:spacing w:line="240" w:lineRule="auto" w:before="32"/>
        <w:ind w:right="4289"/>
        <w:jc w:val="left"/>
      </w:pPr>
      <w:r>
        <w:rPr/>
        <w:t>（1）应收账款按账龄结构披露：</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080"/>
        <w:gridCol w:w="1440"/>
        <w:gridCol w:w="900"/>
        <w:gridCol w:w="1440"/>
        <w:gridCol w:w="1510"/>
        <w:gridCol w:w="784"/>
        <w:gridCol w:w="1487"/>
      </w:tblGrid>
      <w:tr>
        <w:trPr>
          <w:trHeight w:val="34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0" w:hRule="exact"/>
        </w:trPr>
        <w:tc>
          <w:tcPr>
            <w:tcW w:w="108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0"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7"/>
              <w:jc w:val="righ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w w:val="80"/>
                <w:sz w:val="18"/>
                <w:szCs w:val="18"/>
              </w:rPr>
              <w:t>1</w:t>
            </w:r>
            <w:r>
              <w:rPr>
                <w:rFonts w:ascii="Arial Narrow" w:hAnsi="Arial Narrow" w:cs="Arial Narrow" w:eastAsia="Arial Narrow" w:hint="default"/>
                <w:spacing w:val="-4"/>
                <w:w w:val="80"/>
                <w:sz w:val="18"/>
                <w:szCs w:val="18"/>
              </w:rPr>
              <w:t> </w:t>
            </w:r>
            <w:r>
              <w:rPr>
                <w:rFonts w:ascii="宋体" w:hAnsi="宋体" w:cs="宋体" w:eastAsia="宋体" w:hint="default"/>
                <w:spacing w:val="7"/>
                <w:w w:val="80"/>
                <w:sz w:val="18"/>
                <w:szCs w:val="18"/>
              </w:rPr>
              <w:t>年以内</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2,032,364,397.91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119,245,550.11</w:t>
            </w:r>
            <w:r>
              <w:rPr>
                <w:rFonts w:ascii="Arial Narrow"/>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1,805,204,123.86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38.50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73,167,573.29</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195,130,390.85</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3.86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24,040,732.13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111,700,248.44</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2.38</w:t>
            </w:r>
            <w:r>
              <w:rPr>
                <w:rFonts w:ascii="Arial Narrow"/>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14,547,707.47</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61,322,070.98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1.21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33,842,078.17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13,396,060.94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0.29</w:t>
            </w:r>
            <w:r>
              <w:rPr>
                <w:rFonts w:ascii="Arial Narrow"/>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4,416,919.33</w:t>
            </w:r>
            <w:r>
              <w:rPr>
                <w:rFonts w:ascii="Arial Narrow"/>
                <w:sz w:val="18"/>
              </w:rPr>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8,039,785.61</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0.16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5,063,221.11</w:t>
            </w:r>
            <w:r>
              <w:rPr>
                <w:rFonts w:ascii="Arial Narrow"/>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265,216,544.53</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5.66</w:t>
            </w:r>
            <w:r>
              <w:rPr>
                <w:rFonts w:ascii="Arial Narrow"/>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2,799,950.91</w:t>
            </w:r>
            <w:r>
              <w:rPr>
                <w:rFonts w:ascii="Arial Narrow"/>
                <w:sz w:val="18"/>
              </w:rPr>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263,600,633.17</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5.22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10,333,908.79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2,483,702,510.00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52.98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2,293,381,161.36</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w w:val="65"/>
                <w:sz w:val="18"/>
                <w:szCs w:val="18"/>
              </w:rPr>
              <w:t>5</w:t>
            </w:r>
            <w:r>
              <w:rPr>
                <w:rFonts w:ascii="Arial Narrow" w:hAnsi="Arial Narrow" w:cs="Arial Narrow" w:eastAsia="Arial Narrow" w:hint="default"/>
                <w:spacing w:val="13"/>
                <w:w w:val="65"/>
                <w:sz w:val="18"/>
                <w:szCs w:val="18"/>
              </w:rPr>
              <w:t> </w:t>
            </w:r>
            <w:r>
              <w:rPr>
                <w:rFonts w:ascii="宋体" w:hAnsi="宋体" w:cs="宋体" w:eastAsia="宋体" w:hint="default"/>
                <w:spacing w:val="20"/>
                <w:w w:val="65"/>
                <w:sz w:val="18"/>
                <w:szCs w:val="18"/>
              </w:rPr>
              <w:t>年以上</w:t>
            </w:r>
            <w:r>
              <w:rPr>
                <w:rFonts w:ascii="宋体" w:hAnsi="宋体" w:cs="宋体" w:eastAsia="宋体" w:hint="default"/>
                <w:spacing w:val="-69"/>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2,493,317,293.07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49.34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2,327,882,809.79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9,208,407.21</w:t>
            </w:r>
            <w:r>
              <w:rPr>
                <w:rFonts w:ascii="Arial Narrow"/>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0.20</w:t>
            </w:r>
            <w:r>
              <w:rPr>
                <w:rFonts w:ascii="Arial Narrow"/>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9,208,407.20</w:t>
            </w:r>
            <w:r>
              <w:rPr>
                <w:rFonts w:ascii="Arial Narrow"/>
                <w:sz w:val="18"/>
              </w:rPr>
            </w:r>
          </w:p>
        </w:tc>
      </w:tr>
      <w:tr>
        <w:trPr>
          <w:trHeight w:val="34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5,053,774,571.59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2,520,408,300.10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4,688,427,894.98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2,397,521,719.56</w:t>
            </w:r>
          </w:p>
        </w:tc>
      </w:tr>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2,533,366,271.49</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2,290,906,175.42</w:t>
            </w:r>
          </w:p>
        </w:tc>
      </w:tr>
    </w:tbl>
    <w:p>
      <w:pPr>
        <w:pStyle w:val="BodyText"/>
        <w:spacing w:line="240" w:lineRule="auto" w:before="86"/>
        <w:ind w:right="4289"/>
        <w:jc w:val="left"/>
      </w:pPr>
      <w:r>
        <w:rPr/>
        <w:t>（2）按照应收款项三类分类法披露</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036"/>
        <w:gridCol w:w="1541"/>
        <w:gridCol w:w="756"/>
        <w:gridCol w:w="1525"/>
        <w:gridCol w:w="1483"/>
        <w:gridCol w:w="869"/>
        <w:gridCol w:w="1430"/>
      </w:tblGrid>
      <w:tr>
        <w:trPr>
          <w:trHeight w:val="340" w:hRule="exact"/>
        </w:trPr>
        <w:tc>
          <w:tcPr>
            <w:tcW w:w="10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1036"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3"/>
              <w:jc w:val="righ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3"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0"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3,443,372,260.82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68.13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2,331,800,395.19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3,379,674,895.24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72.09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2,332,335,753.42</w:t>
            </w:r>
          </w:p>
        </w:tc>
      </w:tr>
      <w:tr>
        <w:trPr>
          <w:trHeight w:val="340"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106,453,621.33</w:t>
            </w:r>
            <w:r>
              <w:rPr>
                <w:rFonts w:ascii="Arial Narrow"/>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w w:val="95"/>
                <w:sz w:val="18"/>
              </w:rPr>
              <w:t>2.11</w:t>
            </w:r>
            <w:r>
              <w:rPr>
                <w:rFonts w:ascii="Arial Narrow"/>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90,873,094.93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1,503,948,689.44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29.76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97,734,809.98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1,308,752,999.74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27.91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65,185,966.14</w:t>
            </w:r>
          </w:p>
        </w:tc>
      </w:tr>
      <w:tr>
        <w:trPr>
          <w:trHeight w:val="340"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5,053,774,571.59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2,520,408,300.10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4,688,427,894.98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2,397,521,719.56</w:t>
            </w:r>
          </w:p>
        </w:tc>
      </w:tr>
      <w:tr>
        <w:trPr>
          <w:trHeight w:val="341"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2,533,366,271.49</w:t>
            </w:r>
          </w:p>
        </w:tc>
        <w:tc>
          <w:tcPr>
            <w:tcW w:w="37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2,290,906,175.42</w:t>
            </w:r>
          </w:p>
        </w:tc>
      </w:tr>
    </w:tbl>
    <w:p>
      <w:pPr>
        <w:pStyle w:val="BodyText"/>
        <w:spacing w:line="355" w:lineRule="auto" w:before="86"/>
        <w:ind w:right="1454"/>
        <w:jc w:val="left"/>
      </w:pPr>
      <w:r>
        <w:rPr/>
        <w:t>第一类是指单项金额重大的应收款项，指期末余额在</w:t>
      </w:r>
      <w:r>
        <w:rPr>
          <w:spacing w:val="-57"/>
        </w:rPr>
        <w:t> </w:t>
      </w:r>
      <w:r>
        <w:rPr/>
        <w:t>1300</w:t>
      </w:r>
      <w:r>
        <w:rPr>
          <w:spacing w:val="-57"/>
        </w:rPr>
        <w:t> </w:t>
      </w:r>
      <w:r>
        <w:rPr/>
        <w:t>万元以上的应收款项。</w:t>
      </w:r>
      <w:r>
        <w:rPr>
          <w:spacing w:val="-1"/>
        </w:rPr>
        <w:t> </w:t>
      </w:r>
      <w:r>
        <w:rPr/>
        <w:t>第二类是指单项金额不重大但按信用风险特征组合后该组合的风险较大的应收款项。</w:t>
      </w:r>
      <w:r>
        <w:rPr/>
        <w:t> 第三类是指其他不重大应收款项。</w:t>
      </w:r>
    </w:p>
    <w:p>
      <w:pPr>
        <w:pStyle w:val="BodyText"/>
        <w:spacing w:line="240" w:lineRule="auto" w:before="33"/>
        <w:ind w:right="4289"/>
        <w:jc w:val="left"/>
      </w:pPr>
      <w:r>
        <w:rPr/>
        <w:t>第一类应收款项中包含本公司对</w:t>
      </w:r>
      <w:r>
        <w:rPr>
          <w:spacing w:val="-64"/>
        </w:rPr>
        <w:t> </w:t>
      </w:r>
      <w:r>
        <w:rPr/>
        <w:t>APEX</w:t>
      </w:r>
      <w:r>
        <w:rPr>
          <w:spacing w:val="-64"/>
        </w:rPr>
        <w:t> </w:t>
      </w:r>
      <w:r>
        <w:rPr/>
        <w:t>的应收账款：</w:t>
      </w:r>
    </w:p>
    <w:p>
      <w:pPr>
        <w:spacing w:after="0" w:line="240" w:lineRule="auto"/>
        <w:jc w:val="left"/>
        <w:sectPr>
          <w:pgSz w:w="11910" w:h="16840"/>
          <w:pgMar w:header="747" w:footer="727" w:top="980" w:bottom="920" w:left="122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2880"/>
        <w:gridCol w:w="1656"/>
        <w:gridCol w:w="4226"/>
      </w:tblGrid>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日账面余额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2,716,597,939.91</w:t>
            </w:r>
          </w:p>
        </w:tc>
        <w:tc>
          <w:tcPr>
            <w:tcW w:w="4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（1）本公司估计回款以美元资产进行偿还的可能性</w:t>
            </w:r>
          </w:p>
        </w:tc>
      </w:tr>
      <w:tr>
        <w:trPr>
          <w:trHeight w:val="215"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减：特别计提坏帐准备</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2,292,292,907.29</w:t>
            </w:r>
          </w:p>
        </w:tc>
        <w:tc>
          <w:tcPr>
            <w:tcW w:w="422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较小，且本公司与长虹集团约定，将来存在长虹集</w:t>
            </w:r>
          </w:p>
        </w:tc>
      </w:tr>
      <w:tr>
        <w:trPr>
          <w:trHeight w:val="154" w:hRule="exact"/>
        </w:trPr>
        <w:tc>
          <w:tcPr>
            <w:tcW w:w="288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4226" w:type="dxa"/>
            <w:vMerge w:val="restart"/>
            <w:tcBorders>
              <w:top w:val="nil" w:sz="6" w:space="0" w:color="auto"/>
              <w:left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团承担本公司此笔应收款损失的情况（根据绵阳市</w:t>
            </w:r>
          </w:p>
        </w:tc>
      </w:tr>
      <w:tr>
        <w:trPr>
          <w:trHeight w:val="79"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日净额</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sz w:val="18"/>
              </w:rPr>
              <w:t>424,305,032.62</w:t>
            </w:r>
          </w:p>
        </w:tc>
        <w:tc>
          <w:tcPr>
            <w:tcW w:w="4226" w:type="dxa"/>
            <w:vMerge/>
            <w:tcBorders>
              <w:left w:val="single" w:sz="4" w:space="0" w:color="000000"/>
              <w:bottom w:val="nil" w:sz="6" w:space="0" w:color="auto"/>
              <w:right w:val="single" w:sz="4" w:space="0" w:color="000000"/>
            </w:tcBorders>
          </w:tcPr>
          <w:p>
            <w:pPr/>
          </w:p>
        </w:tc>
      </w:tr>
      <w:tr>
        <w:trPr>
          <w:trHeight w:val="233" w:hRule="exact"/>
        </w:trPr>
        <w:tc>
          <w:tcPr>
            <w:tcW w:w="2880"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c>
          <w:tcPr>
            <w:tcW w:w="42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国资委［2006］26</w:t>
            </w:r>
            <w:r>
              <w:rPr>
                <w:rFonts w:ascii="宋体" w:hAnsi="宋体" w:cs="宋体" w:eastAsia="宋体" w:hint="default"/>
                <w:spacing w:val="-46"/>
                <w:sz w:val="18"/>
                <w:szCs w:val="18"/>
              </w:rPr>
              <w:t> </w:t>
            </w:r>
            <w:r>
              <w:rPr>
                <w:rFonts w:ascii="宋体" w:hAnsi="宋体" w:cs="宋体" w:eastAsia="宋体" w:hint="default"/>
                <w:sz w:val="18"/>
                <w:szCs w:val="18"/>
              </w:rPr>
              <w:t>号文件“若长虹股份不能完全收</w:t>
            </w:r>
          </w:p>
        </w:tc>
      </w:tr>
      <w:tr>
        <w:trPr>
          <w:trHeight w:val="56" w:hRule="exact"/>
        </w:trPr>
        <w:tc>
          <w:tcPr>
            <w:tcW w:w="288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4226" w:type="dxa"/>
            <w:vMerge w:val="restart"/>
            <w:tcBorders>
              <w:top w:val="nil" w:sz="6" w:space="0" w:color="auto"/>
              <w:left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回对</w:t>
            </w:r>
            <w:r>
              <w:rPr>
                <w:rFonts w:ascii="宋体" w:hAnsi="宋体" w:cs="宋体" w:eastAsia="宋体" w:hint="default"/>
                <w:spacing w:val="-46"/>
                <w:sz w:val="18"/>
                <w:szCs w:val="18"/>
              </w:rPr>
              <w:t> </w:t>
            </w:r>
            <w:r>
              <w:rPr>
                <w:rFonts w:ascii="宋体" w:hAnsi="宋体" w:cs="宋体" w:eastAsia="宋体" w:hint="default"/>
                <w:sz w:val="18"/>
                <w:szCs w:val="18"/>
              </w:rPr>
              <w:t>APEX1.5</w:t>
            </w:r>
            <w:r>
              <w:rPr>
                <w:rFonts w:ascii="宋体" w:hAnsi="宋体" w:cs="宋体" w:eastAsia="宋体" w:hint="default"/>
                <w:spacing w:val="-45"/>
                <w:sz w:val="18"/>
                <w:szCs w:val="18"/>
              </w:rPr>
              <w:t> </w:t>
            </w:r>
            <w:r>
              <w:rPr>
                <w:rFonts w:ascii="宋体" w:hAnsi="宋体" w:cs="宋体" w:eastAsia="宋体" w:hint="default"/>
                <w:sz w:val="18"/>
                <w:szCs w:val="18"/>
              </w:rPr>
              <w:t>亿美元债权，长虹集团承诺同意收购</w:t>
            </w:r>
          </w:p>
        </w:tc>
      </w:tr>
      <w:tr>
        <w:trPr>
          <w:trHeight w:val="177"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减：2008</w:t>
            </w:r>
            <w:r>
              <w:rPr>
                <w:rFonts w:ascii="宋体" w:hAnsi="宋体" w:cs="宋体" w:eastAsia="宋体" w:hint="default"/>
                <w:spacing w:val="-46"/>
                <w:sz w:val="18"/>
                <w:szCs w:val="18"/>
              </w:rPr>
              <w:t> </w:t>
            </w:r>
            <w:r>
              <w:rPr>
                <w:rFonts w:ascii="宋体" w:hAnsi="宋体" w:cs="宋体" w:eastAsia="宋体" w:hint="default"/>
                <w:sz w:val="18"/>
                <w:szCs w:val="18"/>
              </w:rPr>
              <w:t>年回款</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sz w:val="18"/>
              </w:rPr>
              <w:t>460,055.82</w:t>
            </w:r>
          </w:p>
        </w:tc>
        <w:tc>
          <w:tcPr>
            <w:tcW w:w="4226" w:type="dxa"/>
            <w:vMerge/>
            <w:tcBorders>
              <w:left w:val="single" w:sz="4" w:space="0" w:color="000000"/>
              <w:bottom w:val="nil" w:sz="6" w:space="0" w:color="auto"/>
              <w:right w:val="single" w:sz="4" w:space="0" w:color="000000"/>
            </w:tcBorders>
          </w:tcPr>
          <w:p>
            <w:pPr/>
          </w:p>
        </w:tc>
      </w:tr>
      <w:tr>
        <w:trPr>
          <w:trHeight w:val="192" w:hRule="exact"/>
        </w:trPr>
        <w:tc>
          <w:tcPr>
            <w:tcW w:w="288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42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股份公司对</w:t>
            </w:r>
            <w:r>
              <w:rPr>
                <w:rFonts w:ascii="宋体" w:hAnsi="宋体" w:cs="宋体" w:eastAsia="宋体" w:hint="default"/>
                <w:spacing w:val="-46"/>
                <w:sz w:val="18"/>
                <w:szCs w:val="18"/>
              </w:rPr>
              <w:t> </w:t>
            </w:r>
            <w:r>
              <w:rPr>
                <w:rFonts w:ascii="宋体" w:hAnsi="宋体" w:cs="宋体" w:eastAsia="宋体" w:hint="default"/>
                <w:sz w:val="18"/>
                <w:szCs w:val="18"/>
              </w:rPr>
              <w:t>APEX1.5</w:t>
            </w:r>
            <w:r>
              <w:rPr>
                <w:rFonts w:ascii="宋体" w:hAnsi="宋体" w:cs="宋体" w:eastAsia="宋体" w:hint="default"/>
                <w:spacing w:val="-46"/>
                <w:sz w:val="18"/>
                <w:szCs w:val="18"/>
              </w:rPr>
              <w:t> </w:t>
            </w:r>
            <w:r>
              <w:rPr>
                <w:rFonts w:ascii="宋体" w:hAnsi="宋体" w:cs="宋体" w:eastAsia="宋体" w:hint="default"/>
                <w:sz w:val="18"/>
                <w:szCs w:val="18"/>
              </w:rPr>
              <w:t>亿美元的全部或部分债权”）</w:t>
            </w:r>
          </w:p>
        </w:tc>
      </w:tr>
      <w:tr>
        <w:trPr>
          <w:trHeight w:val="275"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日账面余额</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2,716,137,884.09</w:t>
            </w:r>
          </w:p>
        </w:tc>
        <w:tc>
          <w:tcPr>
            <w:tcW w:w="42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长虹集团将按本公司</w:t>
            </w:r>
            <w:r>
              <w:rPr>
                <w:rFonts w:ascii="宋体" w:hAnsi="宋体" w:cs="宋体" w:eastAsia="宋体" w:hint="default"/>
                <w:spacing w:val="-52"/>
                <w:sz w:val="18"/>
                <w:szCs w:val="18"/>
              </w:rPr>
              <w:t> </w:t>
            </w:r>
            <w:r>
              <w:rPr>
                <w:rFonts w:ascii="宋体" w:hAnsi="宋体" w:cs="宋体" w:eastAsia="宋体" w:hint="default"/>
                <w:sz w:val="18"/>
                <w:szCs w:val="18"/>
              </w:rPr>
              <w:t>2007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日确认的应收</w:t>
            </w:r>
          </w:p>
        </w:tc>
      </w:tr>
      <w:tr>
        <w:trPr>
          <w:trHeight w:val="93" w:hRule="exact"/>
        </w:trPr>
        <w:tc>
          <w:tcPr>
            <w:tcW w:w="288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4226" w:type="dxa"/>
            <w:vMerge w:val="restart"/>
            <w:tcBorders>
              <w:top w:val="nil" w:sz="6" w:space="0" w:color="auto"/>
              <w:left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款人民币金额为基础进行补偿。</w:t>
            </w:r>
          </w:p>
        </w:tc>
      </w:tr>
      <w:tr>
        <w:trPr>
          <w:trHeight w:val="140"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减：特别计提坏账准备</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2,292,292,907.29</w:t>
            </w:r>
          </w:p>
        </w:tc>
        <w:tc>
          <w:tcPr>
            <w:tcW w:w="4226" w:type="dxa"/>
            <w:vMerge/>
            <w:tcBorders>
              <w:left w:val="single" w:sz="4" w:space="0" w:color="000000"/>
              <w:bottom w:val="nil" w:sz="6" w:space="0" w:color="auto"/>
              <w:right w:val="single" w:sz="4" w:space="0" w:color="000000"/>
            </w:tcBorders>
          </w:tcPr>
          <w:p>
            <w:pPr/>
          </w:p>
        </w:tc>
      </w:tr>
      <w:tr>
        <w:trPr>
          <w:trHeight w:val="229" w:hRule="exact"/>
        </w:trPr>
        <w:tc>
          <w:tcPr>
            <w:tcW w:w="288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422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（2）本期回款按</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日美元兑换人民</w:t>
            </w:r>
          </w:p>
        </w:tc>
      </w:tr>
      <w:tr>
        <w:trPr>
          <w:trHeight w:val="36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日净额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423,844,976.80</w:t>
            </w:r>
          </w:p>
        </w:tc>
        <w:tc>
          <w:tcPr>
            <w:tcW w:w="4226"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币汇率冲减应收款。</w:t>
            </w:r>
          </w:p>
        </w:tc>
      </w:tr>
    </w:tbl>
    <w:p>
      <w:pPr>
        <w:pStyle w:val="BodyText"/>
        <w:spacing w:line="355" w:lineRule="auto" w:before="87"/>
        <w:ind w:left="140" w:right="204" w:firstLine="420"/>
        <w:jc w:val="left"/>
      </w:pPr>
      <w:r>
        <w:rPr>
          <w:spacing w:val="-3"/>
        </w:rPr>
        <w:t>（4）本公司按照每笔应收款的构成对应收款进行逐项分析，对摊余成本低于预计未来现金流量的</w:t>
      </w:r>
      <w:r>
        <w:rPr/>
        <w:t> 应收款项个别计提了坏账准备：</w:t>
      </w:r>
    </w:p>
    <w:p>
      <w:pPr>
        <w:spacing w:line="240" w:lineRule="auto" w:before="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600"/>
        <w:gridCol w:w="2520"/>
        <w:gridCol w:w="2520"/>
      </w:tblGrid>
      <w:tr>
        <w:trPr>
          <w:trHeight w:val="34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35"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48,642,236.75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pacing w:val="-1"/>
                <w:sz w:val="21"/>
              </w:rPr>
              <w:t>33,838,216.89</w:t>
            </w:r>
            <w:r>
              <w:rPr>
                <w:rFonts w:ascii="宋体"/>
                <w:sz w:val="21"/>
              </w:rPr>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14,460,681.39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14,068,987.86</w:t>
            </w:r>
          </w:p>
        </w:tc>
      </w:tr>
      <w:tr>
        <w:trPr>
          <w:trHeight w:val="34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16,255,526.66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15,870,713.81</w:t>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407,663.73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407,663.73</w:t>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pacing w:val="-1"/>
                <w:sz w:val="21"/>
              </w:rPr>
              <w:t>1,138,643.68</w:t>
            </w:r>
            <w:r>
              <w:rPr>
                <w:rFonts w:ascii="宋体"/>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1,138,643.52</w:t>
            </w:r>
            <w:r>
              <w:rPr>
                <w:rFonts w:ascii="宋体"/>
                <w:sz w:val="21"/>
              </w:rPr>
            </w:r>
          </w:p>
        </w:tc>
      </w:tr>
      <w:tr>
        <w:trPr>
          <w:trHeight w:val="34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25,548,869.12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pacing w:val="-1"/>
                <w:sz w:val="21"/>
              </w:rPr>
              <w:t>25,548,869.12</w:t>
            </w:r>
            <w:r>
              <w:rPr>
                <w:rFonts w:ascii="宋体"/>
                <w:sz w:val="21"/>
              </w:rPr>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106,453,621.33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90,873,094.93</w:t>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5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15,580,526.40</w:t>
            </w:r>
          </w:p>
        </w:tc>
      </w:tr>
    </w:tbl>
    <w:p>
      <w:pPr>
        <w:pStyle w:val="BodyText"/>
        <w:spacing w:line="355" w:lineRule="auto" w:before="86"/>
        <w:ind w:left="140" w:right="204" w:firstLine="420"/>
        <w:jc w:val="left"/>
      </w:pPr>
      <w:r>
        <w:rPr>
          <w:spacing w:val="-3"/>
        </w:rPr>
        <w:t>（5）应收账款本年末账面余额欠款前五名金额合计为3,043,975,857.00元，占应收账款年末账面</w:t>
      </w:r>
      <w:r>
        <w:rPr>
          <w:spacing w:val="-1"/>
        </w:rPr>
        <w:t> </w:t>
      </w:r>
      <w:r>
        <w:rPr/>
        <w:t>余额的60.23%。</w:t>
      </w:r>
    </w:p>
    <w:p>
      <w:pPr>
        <w:pStyle w:val="BodyText"/>
        <w:spacing w:line="240" w:lineRule="auto" w:before="33"/>
        <w:ind w:right="34"/>
        <w:jc w:val="left"/>
      </w:pPr>
      <w:r>
        <w:rPr/>
        <w:t>（6</w:t>
      </w:r>
      <w:r>
        <w:rPr>
          <w:spacing w:val="-105"/>
        </w:rPr>
        <w:t>）</w:t>
      </w:r>
      <w:r>
        <w:rPr/>
        <w:t>应收</w:t>
      </w:r>
      <w:r>
        <w:rPr>
          <w:spacing w:val="-2"/>
        </w:rPr>
        <w:t>帐</w:t>
      </w:r>
      <w:r>
        <w:rPr/>
        <w:t>款年末余额中应收持有公司5</w:t>
      </w:r>
      <w:r>
        <w:rPr>
          <w:spacing w:val="-104"/>
        </w:rPr>
        <w:t>%</w:t>
      </w:r>
      <w:r>
        <w:rPr/>
        <w:t>（</w:t>
      </w:r>
      <w:r>
        <w:rPr>
          <w:spacing w:val="-2"/>
        </w:rPr>
        <w:t>含</w:t>
      </w:r>
      <w:r>
        <w:rPr/>
        <w:t>5%</w:t>
      </w:r>
      <w:r>
        <w:rPr>
          <w:spacing w:val="-105"/>
        </w:rPr>
        <w:t>）</w:t>
      </w:r>
      <w:r>
        <w:rPr/>
        <w:t>以上表决权股份的股东单位款项</w:t>
      </w:r>
      <w:r>
        <w:rPr>
          <w:spacing w:val="-105"/>
        </w:rPr>
        <w:t>，</w:t>
      </w:r>
      <w:r>
        <w:rPr/>
        <w:t>见注十</w:t>
      </w:r>
      <w:r>
        <w:rPr>
          <w:spacing w:val="-105"/>
        </w:rPr>
        <w:t>三</w:t>
      </w:r>
      <w:r>
        <w:rPr/>
        <w:t>（五</w:t>
      </w:r>
      <w:r>
        <w:rPr>
          <w:spacing w:val="-105"/>
        </w:rPr>
        <w:t>）</w:t>
      </w:r>
      <w:r>
        <w:rPr/>
        <w:t>。</w:t>
      </w:r>
    </w:p>
    <w:p>
      <w:pPr>
        <w:pStyle w:val="BodyText"/>
        <w:spacing w:line="240" w:lineRule="auto" w:before="133"/>
        <w:ind w:right="204"/>
        <w:jc w:val="left"/>
      </w:pPr>
      <w:r>
        <w:rPr/>
        <w:t>（7）本公司本年度共核销应收账款3,048,306.81元。</w:t>
      </w:r>
    </w:p>
    <w:p>
      <w:pPr>
        <w:pStyle w:val="BodyText"/>
        <w:spacing w:line="240" w:lineRule="auto" w:before="134"/>
        <w:ind w:right="204"/>
        <w:jc w:val="left"/>
      </w:pPr>
      <w:r>
        <w:rPr/>
        <w:t>（8）应收款项中应收关联方金额见注十三（五）。</w:t>
      </w:r>
    </w:p>
    <w:p>
      <w:pPr>
        <w:pStyle w:val="BodyText"/>
        <w:spacing w:line="240" w:lineRule="auto" w:before="133"/>
        <w:ind w:right="204"/>
        <w:jc w:val="left"/>
      </w:pPr>
      <w:r>
        <w:rPr/>
        <w:t>（9）本公司年末账面余额中的外汇应收账款情况如下：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520"/>
        <w:gridCol w:w="2040"/>
        <w:gridCol w:w="2040"/>
        <w:gridCol w:w="2040"/>
      </w:tblGrid>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5"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12,786,164.14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4.71350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60,267,584.67</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7,464,436.27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9.65900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72,098,989.93</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52,303,436.50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6.83460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357,473,067.10</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斯洛伐克克朗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z w:val="21"/>
              </w:rPr>
              <w:t>800,990.00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0.31500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z w:val="21"/>
              </w:rPr>
              <w:t>252,311.85</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490,091,953.55</w:t>
            </w:r>
          </w:p>
        </w:tc>
      </w:tr>
    </w:tbl>
    <w:p>
      <w:pPr>
        <w:pStyle w:val="BodyText"/>
        <w:spacing w:line="241" w:lineRule="exact"/>
        <w:ind w:right="204"/>
        <w:jc w:val="left"/>
      </w:pPr>
      <w:r>
        <w:rPr/>
        <w:t>注</w:t>
      </w:r>
      <w:r>
        <w:rPr>
          <w:spacing w:val="-55"/>
        </w:rPr>
        <w:t> </w:t>
      </w:r>
      <w:r>
        <w:rPr/>
        <w:t>5、预付款项</w:t>
      </w:r>
    </w:p>
    <w:p>
      <w:pPr>
        <w:pStyle w:val="BodyText"/>
        <w:spacing w:line="240" w:lineRule="auto" w:before="133"/>
        <w:ind w:right="204"/>
        <w:jc w:val="left"/>
      </w:pPr>
      <w:r>
        <w:rPr/>
        <w:t>（1）预付款项按账龄结构列示如下：</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456"/>
        <w:gridCol w:w="1980"/>
        <w:gridCol w:w="1684"/>
        <w:gridCol w:w="2096"/>
        <w:gridCol w:w="1440"/>
      </w:tblGrid>
      <w:tr>
        <w:trPr>
          <w:trHeight w:val="340" w:hRule="exact"/>
        </w:trPr>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17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9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3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0" w:hRule="exact"/>
        </w:trPr>
        <w:tc>
          <w:tcPr>
            <w:tcW w:w="1456"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4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518,031,488.59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82.77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500,183,503.90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96.78</w:t>
            </w:r>
          </w:p>
        </w:tc>
      </w:tr>
      <w:tr>
        <w:trPr>
          <w:trHeight w:val="34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98,122,144.56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15.68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10,611,136.98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2.05</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456"/>
        <w:gridCol w:w="1980"/>
        <w:gridCol w:w="1684"/>
        <w:gridCol w:w="2096"/>
        <w:gridCol w:w="1440"/>
      </w:tblGrid>
      <w:tr>
        <w:trPr>
          <w:trHeight w:val="34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6,632,659.94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1.06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2,116,134.73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0.41</w:t>
            </w:r>
          </w:p>
        </w:tc>
      </w:tr>
      <w:tr>
        <w:trPr>
          <w:trHeight w:val="34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3,118,202.21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0.50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3,907,895.97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0.76</w:t>
            </w:r>
          </w:p>
        </w:tc>
      </w:tr>
      <w:tr>
        <w:trPr>
          <w:trHeight w:val="34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625,904,495.30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100.00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516,818,671.58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100.00</w:t>
            </w:r>
          </w:p>
        </w:tc>
      </w:tr>
    </w:tbl>
    <w:p>
      <w:pPr>
        <w:pStyle w:val="BodyText"/>
        <w:spacing w:line="357" w:lineRule="auto" w:before="86"/>
        <w:ind w:left="140" w:right="208" w:firstLine="420"/>
        <w:jc w:val="left"/>
      </w:pPr>
      <w:r>
        <w:rPr/>
        <w:t>（2）预付款项本年末账面余额中预付金额前</w:t>
      </w:r>
      <w:r>
        <w:rPr>
          <w:spacing w:val="-54"/>
        </w:rPr>
        <w:t> </w:t>
      </w:r>
      <w:r>
        <w:rPr/>
        <w:t>5</w:t>
      </w:r>
      <w:r>
        <w:rPr>
          <w:spacing w:val="-53"/>
        </w:rPr>
        <w:t> </w:t>
      </w:r>
      <w:r>
        <w:rPr/>
        <w:t>名的金额合计为</w:t>
      </w:r>
      <w:r>
        <w:rPr>
          <w:spacing w:val="-54"/>
        </w:rPr>
        <w:t> </w:t>
      </w:r>
      <w:r>
        <w:rPr/>
        <w:t>276,625,745.25</w:t>
      </w:r>
      <w:r>
        <w:rPr>
          <w:spacing w:val="-53"/>
        </w:rPr>
        <w:t> </w:t>
      </w:r>
      <w:r>
        <w:rPr/>
        <w:t>元，占年末预付</w:t>
      </w:r>
      <w:r>
        <w:rPr/>
        <w:t> 款项金额的</w:t>
      </w:r>
      <w:r>
        <w:rPr>
          <w:spacing w:val="-53"/>
        </w:rPr>
        <w:t> </w:t>
      </w:r>
      <w:r>
        <w:rPr/>
        <w:t>44.20%。</w:t>
      </w:r>
    </w:p>
    <w:p>
      <w:pPr>
        <w:pStyle w:val="BodyText"/>
        <w:spacing w:line="240" w:lineRule="auto" w:before="30"/>
        <w:ind w:right="34"/>
        <w:jc w:val="left"/>
      </w:pPr>
      <w:r>
        <w:rPr>
          <w:spacing w:val="-4"/>
        </w:rPr>
        <w:t>（3）预付款项本年末账面余额中预付持有公司 </w:t>
      </w:r>
      <w:r>
        <w:rPr>
          <w:spacing w:val="-16"/>
        </w:rPr>
        <w:t>5%（含</w:t>
      </w:r>
      <w:r>
        <w:rPr>
          <w:spacing w:val="-79"/>
        </w:rPr>
        <w:t> </w:t>
      </w:r>
      <w:r>
        <w:rPr>
          <w:spacing w:val="-10"/>
        </w:rPr>
        <w:t>5%）以上股权股东单位款项见注十三（五）。</w:t>
      </w:r>
    </w:p>
    <w:p>
      <w:pPr>
        <w:pStyle w:val="BodyText"/>
        <w:spacing w:line="355" w:lineRule="auto" w:before="134"/>
        <w:ind w:left="141" w:right="207" w:firstLine="420"/>
        <w:jc w:val="left"/>
      </w:pPr>
      <w:r>
        <w:rPr/>
        <w:t>（4）预付款项本年末账面余额中账龄</w:t>
      </w:r>
      <w:r>
        <w:rPr>
          <w:spacing w:val="-54"/>
        </w:rPr>
        <w:t> </w:t>
      </w:r>
      <w:r>
        <w:rPr/>
        <w:t>1</w:t>
      </w:r>
      <w:r>
        <w:rPr>
          <w:spacing w:val="-53"/>
        </w:rPr>
        <w:t> </w:t>
      </w:r>
      <w:r>
        <w:rPr/>
        <w:t>年以上的余额合计</w:t>
      </w:r>
      <w:r>
        <w:rPr>
          <w:spacing w:val="-54"/>
        </w:rPr>
        <w:t> </w:t>
      </w:r>
      <w:r>
        <w:rPr/>
        <w:t>107,873,006.71</w:t>
      </w:r>
      <w:r>
        <w:rPr>
          <w:spacing w:val="-53"/>
        </w:rPr>
        <w:t> </w:t>
      </w:r>
      <w:r>
        <w:rPr/>
        <w:t>元，占年末账面余额</w:t>
      </w:r>
      <w:r>
        <w:rPr/>
        <w:t> 的</w:t>
      </w:r>
      <w:r>
        <w:rPr>
          <w:spacing w:val="-55"/>
        </w:rPr>
        <w:t> </w:t>
      </w:r>
      <w:r>
        <w:rPr/>
        <w:t>17.23%，主要原因是尚未收到结算凭证。</w:t>
      </w:r>
    </w:p>
    <w:p>
      <w:pPr>
        <w:pStyle w:val="BodyText"/>
        <w:spacing w:line="240" w:lineRule="auto" w:before="32"/>
        <w:ind w:left="561" w:right="204"/>
        <w:jc w:val="left"/>
      </w:pPr>
      <w:r>
        <w:rPr/>
        <w:t>注</w:t>
      </w:r>
      <w:r>
        <w:rPr>
          <w:spacing w:val="-55"/>
        </w:rPr>
        <w:t> </w:t>
      </w:r>
      <w:r>
        <w:rPr/>
        <w:t>6、应收利息</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600"/>
        <w:gridCol w:w="2520"/>
        <w:gridCol w:w="2520"/>
      </w:tblGrid>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2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2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46" w:right="0"/>
              <w:jc w:val="left"/>
              <w:rPr>
                <w:rFonts w:ascii="宋体" w:hAnsi="宋体" w:cs="宋体" w:eastAsia="宋体" w:hint="default"/>
                <w:sz w:val="21"/>
                <w:szCs w:val="21"/>
              </w:rPr>
            </w:pPr>
            <w:r>
              <w:rPr>
                <w:rFonts w:ascii="宋体"/>
                <w:sz w:val="21"/>
              </w:rPr>
              <w:t>7,181,608.48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56" w:right="0"/>
              <w:jc w:val="left"/>
              <w:rPr>
                <w:rFonts w:ascii="宋体" w:hAnsi="宋体" w:cs="宋体" w:eastAsia="宋体" w:hint="default"/>
                <w:sz w:val="21"/>
                <w:szCs w:val="21"/>
              </w:rPr>
            </w:pPr>
            <w:r>
              <w:rPr>
                <w:rFonts w:ascii="宋体"/>
                <w:sz w:val="21"/>
              </w:rPr>
              <w:t>516,471.80</w:t>
            </w:r>
          </w:p>
        </w:tc>
      </w:tr>
    </w:tbl>
    <w:p>
      <w:pPr>
        <w:pStyle w:val="BodyText"/>
        <w:spacing w:line="355" w:lineRule="auto" w:before="86"/>
        <w:ind w:left="140" w:right="34" w:firstLine="420"/>
        <w:jc w:val="left"/>
      </w:pPr>
      <w:r>
        <w:rPr>
          <w:spacing w:val="19"/>
        </w:rPr>
        <w:t>本期应收利息余额为广东长虹在中国建设银行南头支行银行保证金存款 </w:t>
      </w:r>
      <w:r>
        <w:rPr/>
        <w:t>3.5</w:t>
      </w:r>
      <w:r>
        <w:rPr>
          <w:spacing w:val="29"/>
        </w:rPr>
        <w:t> </w:t>
      </w:r>
      <w:r>
        <w:rPr>
          <w:spacing w:val="16"/>
        </w:rPr>
        <w:t>亿应计利息</w:t>
      </w:r>
      <w:r>
        <w:rPr/>
        <w:t> 7,170,595.00</w:t>
      </w:r>
      <w:r>
        <w:rPr>
          <w:spacing w:val="-59"/>
        </w:rPr>
        <w:t> </w:t>
      </w:r>
      <w:r>
        <w:rPr/>
        <w:t>元和</w:t>
      </w:r>
      <w:r>
        <w:rPr>
          <w:spacing w:val="-60"/>
        </w:rPr>
        <w:t> </w:t>
      </w:r>
      <w:r>
        <w:rPr/>
        <w:t>OOC</w:t>
      </w:r>
      <w:r>
        <w:rPr>
          <w:spacing w:val="-59"/>
        </w:rPr>
        <w:t> </w:t>
      </w:r>
      <w:r>
        <w:rPr/>
        <w:t>公司应收定期存款利息韩币</w:t>
      </w:r>
      <w:r>
        <w:rPr>
          <w:spacing w:val="-59"/>
        </w:rPr>
        <w:t> </w:t>
      </w:r>
      <w:r>
        <w:rPr/>
        <w:t>2,141,720.00</w:t>
      </w:r>
      <w:r>
        <w:rPr>
          <w:spacing w:val="-59"/>
        </w:rPr>
        <w:t> </w:t>
      </w:r>
      <w:r>
        <w:rPr>
          <w:spacing w:val="-7"/>
        </w:rPr>
        <w:t>元，折合人民币金额</w:t>
      </w:r>
      <w:r>
        <w:rPr>
          <w:spacing w:val="-59"/>
        </w:rPr>
        <w:t> </w:t>
      </w:r>
      <w:r>
        <w:rPr/>
        <w:t>11,013.48</w:t>
      </w:r>
      <w:r>
        <w:rPr>
          <w:spacing w:val="-59"/>
        </w:rPr>
        <w:t> </w:t>
      </w:r>
      <w:r>
        <w:rPr/>
        <w:t>元。</w:t>
      </w:r>
    </w:p>
    <w:p>
      <w:pPr>
        <w:pStyle w:val="BodyText"/>
        <w:spacing w:line="240" w:lineRule="auto" w:before="33"/>
        <w:ind w:left="561" w:right="204"/>
        <w:jc w:val="left"/>
      </w:pPr>
      <w:r>
        <w:rPr/>
        <w:t>注</w:t>
      </w:r>
      <w:r>
        <w:rPr>
          <w:spacing w:val="-55"/>
        </w:rPr>
        <w:t> </w:t>
      </w:r>
      <w:r>
        <w:rPr/>
        <w:t>7、其他应收款</w:t>
      </w:r>
    </w:p>
    <w:p>
      <w:pPr>
        <w:pStyle w:val="BodyText"/>
        <w:spacing w:line="240" w:lineRule="auto" w:before="133"/>
        <w:ind w:left="561" w:right="204"/>
        <w:jc w:val="left"/>
      </w:pPr>
      <w:r>
        <w:rPr/>
        <w:t>（1）其他应收款按账龄结构披露：</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96"/>
        <w:gridCol w:w="1370"/>
        <w:gridCol w:w="882"/>
        <w:gridCol w:w="1488"/>
        <w:gridCol w:w="1480"/>
        <w:gridCol w:w="900"/>
        <w:gridCol w:w="1440"/>
      </w:tblGrid>
      <w:tr>
        <w:trPr>
          <w:trHeight w:val="340" w:hRule="exact"/>
        </w:trPr>
        <w:tc>
          <w:tcPr>
            <w:tcW w:w="109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82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0" w:hRule="exact"/>
        </w:trPr>
        <w:tc>
          <w:tcPr>
            <w:tcW w:w="1096" w:type="dxa"/>
            <w:vMerge/>
            <w:tcBorders>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85"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5"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318,202,096.27</w:t>
            </w:r>
            <w:r>
              <w:rPr>
                <w:rFonts w:ascii="Arial Narrow"/>
                <w:sz w:val="18"/>
              </w:rPr>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55.05</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9,403,564.80</w:t>
            </w:r>
            <w:r>
              <w:rPr>
                <w:rFonts w:ascii="Arial Narrow"/>
                <w:sz w:val="18"/>
              </w:rPr>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1,457,302,255.99</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94.07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Arial Narrow" w:hAnsi="Arial Narrow" w:cs="Arial Narrow" w:eastAsia="Arial Narrow" w:hint="default"/>
                <w:sz w:val="18"/>
                <w:szCs w:val="18"/>
              </w:rPr>
            </w:pPr>
            <w:r>
              <w:rPr>
                <w:rFonts w:ascii="Arial Narrow"/>
                <w:spacing w:val="-1"/>
                <w:sz w:val="18"/>
              </w:rPr>
              <w:t>3,202,231.56</w:t>
            </w:r>
            <w:r>
              <w:rPr>
                <w:rFonts w:ascii="Arial Narrow"/>
                <w:sz w:val="18"/>
              </w:rPr>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168,288,102.19</w:t>
            </w:r>
            <w:r>
              <w:rPr>
                <w:rFonts w:ascii="Arial Narrow"/>
                <w:sz w:val="18"/>
              </w:rPr>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29.11</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3,757,855.96</w:t>
            </w:r>
            <w:r>
              <w:rPr>
                <w:rFonts w:ascii="Arial Narrow"/>
                <w:sz w:val="18"/>
              </w:rPr>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7,378,113.04</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w w:val="95"/>
                <w:sz w:val="18"/>
              </w:rPr>
              <w:t>0.48</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887,848.83</w:t>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8,617,081.37</w:t>
            </w:r>
            <w:r>
              <w:rPr>
                <w:rFonts w:ascii="Arial Narrow"/>
                <w:sz w:val="18"/>
              </w:rPr>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w w:val="95"/>
                <w:sz w:val="18"/>
              </w:rPr>
              <w:t>1.49</w:t>
            </w:r>
            <w:r>
              <w:rPr>
                <w:rFonts w:ascii="Arial Narrow"/>
                <w:sz w:val="18"/>
              </w:rPr>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4,662,240.65</w:t>
            </w:r>
            <w:r>
              <w:rPr>
                <w:rFonts w:ascii="Arial Narrow"/>
                <w:sz w:val="18"/>
              </w:rPr>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4,088,519.85</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w w:val="95"/>
                <w:sz w:val="18"/>
              </w:rPr>
              <w:t>0.26</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1,281,392.09</w:t>
            </w:r>
            <w:r>
              <w:rPr>
                <w:rFonts w:ascii="Arial Narrow"/>
                <w:sz w:val="18"/>
              </w:rPr>
            </w:r>
          </w:p>
        </w:tc>
      </w:tr>
      <w:tr>
        <w:trPr>
          <w:trHeight w:val="34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15,889,301.67</w:t>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Arial Narrow" w:hAnsi="Arial Narrow" w:cs="Arial Narrow" w:eastAsia="Arial Narrow" w:hint="default"/>
                <w:sz w:val="18"/>
                <w:szCs w:val="18"/>
              </w:rPr>
            </w:pPr>
            <w:r>
              <w:rPr>
                <w:rFonts w:ascii="Arial Narrow"/>
                <w:spacing w:val="-1"/>
                <w:w w:val="95"/>
                <w:sz w:val="18"/>
              </w:rPr>
              <w:t>2.75</w:t>
            </w:r>
            <w:r>
              <w:rPr>
                <w:rFonts w:ascii="Arial Narrow"/>
                <w:sz w:val="18"/>
              </w:rPr>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4,099,873.56</w:t>
            </w:r>
            <w:r>
              <w:rPr>
                <w:rFonts w:ascii="Arial Narrow"/>
                <w:sz w:val="18"/>
              </w:rPr>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69,284,993.77</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w w:val="95"/>
                <w:sz w:val="18"/>
              </w:rPr>
              <w:t>4.47</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58,867,804.39</w:t>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58,714,659.46</w:t>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10.16</w:t>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58,401,797.47</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4,677,993.19</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w w:val="95"/>
                <w:sz w:val="18"/>
              </w:rPr>
              <w:t>0.30</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4,509,786.01</w:t>
            </w:r>
            <w:r>
              <w:rPr>
                <w:rFonts w:ascii="Arial Narrow"/>
                <w:sz w:val="18"/>
              </w:rPr>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8,305,464.24</w:t>
            </w:r>
            <w:r>
              <w:rPr>
                <w:rFonts w:ascii="Arial Narrow"/>
                <w:sz w:val="18"/>
              </w:rPr>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Arial Narrow" w:hAnsi="Arial Narrow" w:cs="Arial Narrow" w:eastAsia="Arial Narrow" w:hint="default"/>
                <w:sz w:val="18"/>
                <w:szCs w:val="18"/>
              </w:rPr>
            </w:pPr>
            <w:r>
              <w:rPr>
                <w:rFonts w:ascii="Arial Narrow"/>
                <w:spacing w:val="-1"/>
                <w:w w:val="95"/>
                <w:sz w:val="18"/>
              </w:rPr>
              <w:t>1.44</w:t>
            </w:r>
            <w:r>
              <w:rPr>
                <w:rFonts w:ascii="Arial Narrow"/>
                <w:sz w:val="18"/>
              </w:rPr>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8,304,923.84</w:t>
            </w:r>
            <w:r>
              <w:rPr>
                <w:rFonts w:ascii="Arial Narrow"/>
                <w:sz w:val="18"/>
              </w:rPr>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6,357,693.73</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w w:val="95"/>
                <w:sz w:val="18"/>
              </w:rPr>
              <w:t>0.41</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6,357,693.73</w:t>
            </w:r>
            <w:r>
              <w:rPr>
                <w:rFonts w:ascii="Arial Narrow"/>
                <w:sz w:val="18"/>
              </w:rPr>
            </w:r>
          </w:p>
        </w:tc>
      </w:tr>
      <w:tr>
        <w:trPr>
          <w:trHeight w:val="34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578,016,705.20</w:t>
            </w:r>
            <w:r>
              <w:rPr>
                <w:rFonts w:ascii="Arial Narrow"/>
                <w:sz w:val="18"/>
              </w:rPr>
            </w:r>
          </w:p>
        </w:tc>
        <w:tc>
          <w:tcPr>
            <w:tcW w:w="8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88,630,256.28</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1,549,089,569.57</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
                <w:sz w:val="18"/>
              </w:rPr>
              <w:t>75,106,756.61</w:t>
            </w:r>
          </w:p>
        </w:tc>
      </w:tr>
      <w:tr>
        <w:trPr>
          <w:trHeight w:val="34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7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489,386,448.92</w:t>
            </w:r>
            <w:r>
              <w:rPr>
                <w:rFonts w:ascii="Arial Narrow"/>
                <w:sz w:val="18"/>
              </w:rPr>
            </w:r>
          </w:p>
        </w:tc>
        <w:tc>
          <w:tcPr>
            <w:tcW w:w="382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1,473,982,812.96</w:t>
            </w:r>
          </w:p>
        </w:tc>
      </w:tr>
    </w:tbl>
    <w:p>
      <w:pPr>
        <w:pStyle w:val="BodyText"/>
        <w:spacing w:line="355" w:lineRule="auto" w:before="86"/>
        <w:ind w:left="140" w:right="206" w:firstLine="420"/>
        <w:jc w:val="left"/>
      </w:pPr>
      <w:r>
        <w:rPr/>
        <w:t>在本年度对华意压缩和虹视显示下属的</w:t>
      </w:r>
      <w:r>
        <w:rPr>
          <w:spacing w:val="-54"/>
        </w:rPr>
        <w:t> </w:t>
      </w:r>
      <w:r>
        <w:rPr/>
        <w:t>ELECTRA</w:t>
      </w:r>
      <w:r>
        <w:rPr>
          <w:spacing w:val="-53"/>
        </w:rPr>
        <w:t> </w:t>
      </w:r>
      <w:r>
        <w:rPr/>
        <w:t>公司进行了非同一控制下的合并，导致其他应收</w:t>
      </w:r>
      <w:r>
        <w:rPr/>
        <w:t> 款中账龄为</w:t>
      </w:r>
      <w:r>
        <w:rPr>
          <w:spacing w:val="-54"/>
        </w:rPr>
        <w:t> </w:t>
      </w:r>
      <w:r>
        <w:rPr/>
        <w:t>2-3</w:t>
      </w:r>
      <w:r>
        <w:rPr>
          <w:spacing w:val="-53"/>
        </w:rPr>
        <w:t> </w:t>
      </w:r>
      <w:r>
        <w:rPr/>
        <w:t>年和</w:t>
      </w:r>
      <w:r>
        <w:rPr>
          <w:spacing w:val="-54"/>
        </w:rPr>
        <w:t> </w:t>
      </w:r>
      <w:r>
        <w:rPr/>
        <w:t>3-4</w:t>
      </w:r>
      <w:r>
        <w:rPr>
          <w:spacing w:val="-54"/>
        </w:rPr>
        <w:t> </w:t>
      </w:r>
      <w:r>
        <w:rPr/>
        <w:t>年的账款较上年同类比较数金额增加。</w:t>
      </w:r>
    </w:p>
    <w:p>
      <w:pPr>
        <w:pStyle w:val="BodyText"/>
        <w:spacing w:line="240" w:lineRule="auto" w:before="32"/>
        <w:ind w:right="204"/>
        <w:jc w:val="left"/>
      </w:pPr>
      <w:r>
        <w:rPr/>
        <w:t>（2）按照应收款项三类分类法披露</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96"/>
        <w:gridCol w:w="1440"/>
        <w:gridCol w:w="900"/>
        <w:gridCol w:w="1440"/>
        <w:gridCol w:w="1440"/>
        <w:gridCol w:w="900"/>
        <w:gridCol w:w="1440"/>
      </w:tblGrid>
      <w:tr>
        <w:trPr>
          <w:trHeight w:val="340" w:hRule="exact"/>
        </w:trPr>
        <w:tc>
          <w:tcPr>
            <w:tcW w:w="1096"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8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1096" w:type="dxa"/>
            <w:vMerge/>
            <w:tcBorders>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5"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90"/>
              <w:jc w:val="righ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375,326,683.94</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55" w:right="0"/>
              <w:jc w:val="left"/>
              <w:rPr>
                <w:rFonts w:ascii="Arial Narrow" w:hAnsi="Arial Narrow" w:cs="Arial Narrow" w:eastAsia="Arial Narrow" w:hint="default"/>
                <w:sz w:val="18"/>
                <w:szCs w:val="18"/>
              </w:rPr>
            </w:pPr>
            <w:r>
              <w:rPr>
                <w:rFonts w:ascii="Arial Narrow"/>
                <w:sz w:val="18"/>
              </w:rPr>
              <w:t>64.93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1,288,675.00</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1,278,718,129.28</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254"/>
              <w:jc w:val="right"/>
              <w:rPr>
                <w:rFonts w:ascii="Arial Narrow" w:hAnsi="Arial Narrow" w:cs="Arial Narrow" w:eastAsia="Arial Narrow" w:hint="default"/>
                <w:sz w:val="18"/>
                <w:szCs w:val="18"/>
              </w:rPr>
            </w:pPr>
            <w:r>
              <w:rPr>
                <w:rFonts w:ascii="Arial Narrow"/>
                <w:spacing w:val="-1"/>
                <w:sz w:val="18"/>
              </w:rPr>
              <w:t>82.55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68,236,943.13</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55" w:right="0"/>
              <w:jc w:val="left"/>
              <w:rPr>
                <w:rFonts w:ascii="Arial Narrow" w:hAnsi="Arial Narrow" w:cs="Arial Narrow" w:eastAsia="Arial Narrow" w:hint="default"/>
                <w:sz w:val="18"/>
                <w:szCs w:val="18"/>
              </w:rPr>
            </w:pPr>
            <w:r>
              <w:rPr>
                <w:rFonts w:ascii="Arial Narrow"/>
                <w:sz w:val="18"/>
              </w:rPr>
              <w:t>11.81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68,236,943.13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z w:val="18"/>
              </w:rPr>
              <w:t>-</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1"/>
              <w:jc w:val="center"/>
              <w:rPr>
                <w:rFonts w:ascii="Arial Narrow" w:hAnsi="Arial Narrow" w:cs="Arial Narrow" w:eastAsia="Arial Narrow" w:hint="default"/>
                <w:sz w:val="18"/>
                <w:szCs w:val="18"/>
              </w:rPr>
            </w:pPr>
            <w:r>
              <w:rPr>
                <w:rFonts w:ascii="Arial Narrow"/>
                <w:sz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134,453,078.13</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55" w:right="0"/>
              <w:jc w:val="left"/>
              <w:rPr>
                <w:rFonts w:ascii="Arial Narrow" w:hAnsi="Arial Narrow" w:cs="Arial Narrow" w:eastAsia="Arial Narrow" w:hint="default"/>
                <w:sz w:val="18"/>
                <w:szCs w:val="18"/>
              </w:rPr>
            </w:pPr>
            <w:r>
              <w:rPr>
                <w:rFonts w:ascii="Arial Narrow"/>
                <w:sz w:val="18"/>
              </w:rPr>
              <w:t>23.26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19,104,638.15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270,371,440.29</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254"/>
              <w:jc w:val="right"/>
              <w:rPr>
                <w:rFonts w:ascii="Arial Narrow" w:hAnsi="Arial Narrow" w:cs="Arial Narrow" w:eastAsia="Arial Narrow" w:hint="default"/>
                <w:sz w:val="18"/>
                <w:szCs w:val="18"/>
              </w:rPr>
            </w:pPr>
            <w:r>
              <w:rPr>
                <w:rFonts w:ascii="Arial Narrow"/>
                <w:spacing w:val="-1"/>
                <w:sz w:val="18"/>
              </w:rPr>
              <w:t>17.45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75,106,756.61</w:t>
            </w:r>
          </w:p>
        </w:tc>
      </w:tr>
      <w:tr>
        <w:trPr>
          <w:trHeight w:val="340"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5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578,016,705.20</w:t>
            </w:r>
            <w:r>
              <w:rPr>
                <w:rFonts w:ascii="Arial Narrow"/>
                <w:sz w:val="18"/>
              </w:rPr>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14" w:right="0"/>
              <w:jc w:val="left"/>
              <w:rPr>
                <w:rFonts w:ascii="Arial Narrow" w:hAnsi="Arial Narrow" w:cs="Arial Narrow" w:eastAsia="Arial Narrow" w:hint="default"/>
                <w:sz w:val="18"/>
                <w:szCs w:val="18"/>
              </w:rPr>
            </w:pPr>
            <w:r>
              <w:rPr>
                <w:rFonts w:ascii="Arial Narrow"/>
                <w:sz w:val="18"/>
              </w:rPr>
              <w:t>100.00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88,630,256.28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1,549,089,569.57</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213"/>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
                <w:sz w:val="18"/>
              </w:rPr>
              <w:t>75,106,756.61</w:t>
            </w:r>
          </w:p>
        </w:tc>
      </w:tr>
      <w:tr>
        <w:trPr>
          <w:trHeight w:val="34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7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78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489,386,448.92</w:t>
            </w:r>
            <w:r>
              <w:rPr>
                <w:rFonts w:ascii="Arial Narrow"/>
                <w:sz w:val="18"/>
              </w:rPr>
            </w:r>
          </w:p>
        </w:tc>
        <w:tc>
          <w:tcPr>
            <w:tcW w:w="378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1,473,982,812.96</w:t>
            </w:r>
          </w:p>
        </w:tc>
      </w:tr>
    </w:tbl>
    <w:p>
      <w:pPr>
        <w:pStyle w:val="BodyText"/>
        <w:spacing w:line="355" w:lineRule="auto" w:before="86"/>
        <w:ind w:right="1254"/>
        <w:jc w:val="left"/>
      </w:pPr>
      <w:r>
        <w:rPr/>
        <w:t>第一类是指单项金额重大的应收款项，指期末余额在</w:t>
      </w:r>
      <w:r>
        <w:rPr>
          <w:spacing w:val="-57"/>
        </w:rPr>
        <w:t> </w:t>
      </w:r>
      <w:r>
        <w:rPr/>
        <w:t>1000</w:t>
      </w:r>
      <w:r>
        <w:rPr>
          <w:spacing w:val="-57"/>
        </w:rPr>
        <w:t> </w:t>
      </w:r>
      <w:r>
        <w:rPr/>
        <w:t>万元以上的应收款项；</w:t>
      </w:r>
      <w:r>
        <w:rPr>
          <w:spacing w:val="-1"/>
        </w:rPr>
        <w:t> </w:t>
      </w:r>
      <w:r>
        <w:rPr/>
        <w:t>第二类是指单项金额不重大但按信用风险特征组合后该组合的风险较大的应收款项；</w:t>
      </w:r>
    </w:p>
    <w:p>
      <w:pPr>
        <w:spacing w:after="0" w:line="355" w:lineRule="auto"/>
        <w:jc w:val="left"/>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BodyText"/>
        <w:spacing w:line="240" w:lineRule="auto" w:before="35"/>
        <w:ind w:right="204"/>
        <w:jc w:val="left"/>
      </w:pPr>
      <w:r>
        <w:rPr/>
        <w:t>第三类是指其他不重大应收款项。</w:t>
      </w:r>
    </w:p>
    <w:p>
      <w:pPr>
        <w:pStyle w:val="BodyText"/>
        <w:spacing w:line="240" w:lineRule="auto" w:before="133"/>
        <w:ind w:right="204"/>
        <w:jc w:val="left"/>
      </w:pPr>
      <w:r>
        <w:rPr/>
        <w:t>（3）单项金额重大的应收款项</w:t>
      </w: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700"/>
        <w:gridCol w:w="1620"/>
        <w:gridCol w:w="1080"/>
        <w:gridCol w:w="1800"/>
        <w:gridCol w:w="1440"/>
      </w:tblGrid>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35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占期末余额比例%</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350"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资产转让预付款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83,092,590.17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14.38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sz w:val="18"/>
              </w:rPr>
              <w:t>*1</w:t>
            </w:r>
          </w:p>
        </w:tc>
      </w:tr>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74,448,369.03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12.88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拆借资金等*2</w:t>
            </w:r>
          </w:p>
        </w:tc>
      </w:tr>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电子口岸税借款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67,012,224.74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11.59</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sz w:val="18"/>
              </w:rPr>
              <w:t>*3</w:t>
            </w:r>
          </w:p>
        </w:tc>
      </w:tr>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45,000,000.00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7.78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投资款*4</w:t>
            </w:r>
          </w:p>
        </w:tc>
      </w:tr>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景德镇市土地储备中心</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25,773,500.00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4.46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出让土地款*5</w:t>
            </w:r>
          </w:p>
        </w:tc>
      </w:tr>
      <w:tr>
        <w:trPr>
          <w:trHeight w:val="360"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地震损失政府经营补助</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80,000,000.00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13.84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18"/>
                <w:szCs w:val="18"/>
              </w:rPr>
            </w:pPr>
            <w:r>
              <w:rPr>
                <w:rFonts w:ascii="宋体"/>
                <w:sz w:val="18"/>
              </w:rPr>
              <w:t>*6</w:t>
            </w:r>
          </w:p>
        </w:tc>
      </w:tr>
      <w:tr>
        <w:trPr>
          <w:trHeight w:val="361" w:hRule="exact"/>
        </w:trPr>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375,326,683.94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64.93</w:t>
            </w:r>
          </w:p>
        </w:tc>
        <w:tc>
          <w:tcPr>
            <w:tcW w:w="1440"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86"/>
        <w:ind w:right="204"/>
        <w:jc w:val="left"/>
      </w:pPr>
      <w:r>
        <w:rPr/>
        <w:t>*1、资产转让预付款</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3055"/>
        <w:gridCol w:w="1618"/>
        <w:gridCol w:w="992"/>
        <w:gridCol w:w="1702"/>
        <w:gridCol w:w="1268"/>
      </w:tblGrid>
      <w:tr>
        <w:trPr>
          <w:trHeight w:val="340"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0" w:right="0"/>
              <w:jc w:val="left"/>
              <w:rPr>
                <w:rFonts w:ascii="宋体" w:hAnsi="宋体" w:cs="宋体" w:eastAsia="宋体" w:hint="default"/>
                <w:sz w:val="18"/>
                <w:szCs w:val="18"/>
              </w:rPr>
            </w:pPr>
            <w:r>
              <w:rPr>
                <w:rFonts w:ascii="宋体" w:hAnsi="宋体" w:cs="宋体" w:eastAsia="宋体" w:hint="default"/>
                <w:sz w:val="18"/>
                <w:szCs w:val="18"/>
              </w:rPr>
              <w:t>占期末余额比例%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1"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资产转让预付款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83,092,590.17</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其中：美菱股份股权转让预付款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44,749,990.17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7.74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41"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：土地使用权转让预付款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38,342,600.00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6.64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Style w:val="BodyText"/>
        <w:spacing w:line="274" w:lineRule="exact" w:before="84"/>
        <w:ind w:right="34"/>
        <w:jc w:val="left"/>
      </w:pPr>
      <w:r>
        <w:rPr>
          <w:spacing w:val="-4"/>
        </w:rPr>
        <w:t>（1）2008</w:t>
      </w:r>
      <w:r>
        <w:rPr>
          <w:spacing w:val="-66"/>
        </w:rPr>
        <w:t> </w:t>
      </w:r>
      <w:r>
        <w:rPr/>
        <w:t>年</w:t>
      </w:r>
      <w:r>
        <w:rPr>
          <w:spacing w:val="-66"/>
        </w:rPr>
        <w:t> </w:t>
      </w:r>
      <w:r>
        <w:rPr/>
        <w:t>10</w:t>
      </w:r>
      <w:r>
        <w:rPr>
          <w:spacing w:val="-65"/>
        </w:rPr>
        <w:t> </w:t>
      </w:r>
      <w:r>
        <w:rPr/>
        <w:t>月</w:t>
      </w:r>
      <w:r>
        <w:rPr>
          <w:spacing w:val="-66"/>
        </w:rPr>
        <w:t> </w:t>
      </w:r>
      <w:r>
        <w:rPr/>
        <w:t>29</w:t>
      </w:r>
      <w:r>
        <w:rPr>
          <w:spacing w:val="-66"/>
        </w:rPr>
        <w:t> </w:t>
      </w:r>
      <w:r>
        <w:rPr/>
        <w:t>日，长虹集团公司与本公司签署《合肥美菱股份有限公司股份转让协议书》</w:t>
      </w:r>
    </w:p>
    <w:p>
      <w:pPr>
        <w:pStyle w:val="BodyText"/>
        <w:spacing w:line="272" w:lineRule="exact" w:before="26"/>
        <w:ind w:left="140" w:right="204"/>
        <w:jc w:val="left"/>
      </w:pPr>
      <w:r>
        <w:rPr/>
        <w:t>（以下简称《美菱股份转让协议》），约定长虹集团公司将持有的美菱股份的股份 32,078,846 股 A 股股票转让给公司，股份转让的价格为</w:t>
      </w:r>
      <w:r>
        <w:rPr>
          <w:spacing w:val="-54"/>
        </w:rPr>
        <w:t> </w:t>
      </w:r>
      <w:r>
        <w:rPr/>
        <w:t>2.79</w:t>
      </w:r>
      <w:r>
        <w:rPr>
          <w:spacing w:val="-53"/>
        </w:rPr>
        <w:t> </w:t>
      </w:r>
      <w:r>
        <w:rPr/>
        <w:t>元/股，转让的总价款为</w:t>
      </w:r>
      <w:r>
        <w:rPr>
          <w:spacing w:val="-54"/>
        </w:rPr>
        <w:t> </w:t>
      </w:r>
      <w:r>
        <w:rPr/>
        <w:t>89,499,980.34</w:t>
      </w:r>
      <w:r>
        <w:rPr>
          <w:spacing w:val="-54"/>
        </w:rPr>
        <w:t> </w:t>
      </w:r>
      <w:r>
        <w:rPr/>
        <w:t>元。按照《美菱</w:t>
      </w:r>
    </w:p>
    <w:p>
      <w:pPr>
        <w:pStyle w:val="BodyText"/>
        <w:spacing w:line="245" w:lineRule="exact"/>
        <w:ind w:left="140" w:right="34"/>
        <w:jc w:val="left"/>
      </w:pPr>
      <w:r>
        <w:rPr/>
        <w:t>股份转让协议》约定的条款，本公司</w:t>
      </w:r>
      <w:r>
        <w:rPr>
          <w:spacing w:val="-17"/>
        </w:rPr>
        <w:t> </w:t>
      </w:r>
      <w:r>
        <w:rPr/>
        <w:t>2008</w:t>
      </w:r>
      <w:r>
        <w:rPr>
          <w:spacing w:val="-16"/>
        </w:rPr>
        <w:t> </w:t>
      </w:r>
      <w:r>
        <w:rPr/>
        <w:t>年</w:t>
      </w:r>
      <w:r>
        <w:rPr>
          <w:spacing w:val="-17"/>
        </w:rPr>
        <w:t> </w:t>
      </w:r>
      <w:r>
        <w:rPr/>
        <w:t>11</w:t>
      </w:r>
      <w:r>
        <w:rPr>
          <w:spacing w:val="-16"/>
        </w:rPr>
        <w:t> </w:t>
      </w:r>
      <w:r>
        <w:rPr/>
        <w:t>月</w:t>
      </w:r>
      <w:r>
        <w:rPr>
          <w:spacing w:val="-17"/>
        </w:rPr>
        <w:t> </w:t>
      </w:r>
      <w:r>
        <w:rPr/>
        <w:t>12</w:t>
      </w:r>
      <w:r>
        <w:rPr>
          <w:spacing w:val="-16"/>
        </w:rPr>
        <w:t> </w:t>
      </w:r>
      <w:r>
        <w:rPr/>
        <w:t>日向长虹集团公司支付转让总价款</w:t>
      </w:r>
      <w:r>
        <w:rPr>
          <w:spacing w:val="-17"/>
        </w:rPr>
        <w:t> </w:t>
      </w:r>
      <w:r>
        <w:rPr/>
        <w:t>50％，即</w:t>
      </w:r>
    </w:p>
    <w:p>
      <w:pPr>
        <w:pStyle w:val="BodyText"/>
        <w:spacing w:line="272" w:lineRule="exact" w:before="26"/>
        <w:ind w:left="140" w:right="103"/>
        <w:jc w:val="left"/>
      </w:pPr>
      <w:r>
        <w:rPr/>
        <w:t>44,749,990.17</w:t>
      </w:r>
      <w:r>
        <w:rPr>
          <w:spacing w:val="-53"/>
        </w:rPr>
        <w:t> </w:t>
      </w:r>
      <w:r>
        <w:rPr/>
        <w:t>元，作为转让款的保证金。2008</w:t>
      </w:r>
      <w:r>
        <w:rPr>
          <w:spacing w:val="-54"/>
        </w:rPr>
        <w:t> </w:t>
      </w:r>
      <w:r>
        <w:rPr/>
        <w:t>年</w:t>
      </w:r>
      <w:r>
        <w:rPr>
          <w:spacing w:val="-54"/>
        </w:rPr>
        <w:t> </w:t>
      </w:r>
      <w:r>
        <w:rPr/>
        <w:t>12</w:t>
      </w:r>
      <w:r>
        <w:rPr>
          <w:spacing w:val="-53"/>
        </w:rPr>
        <w:t> </w:t>
      </w:r>
      <w:r>
        <w:rPr/>
        <w:t>月</w:t>
      </w:r>
      <w:r>
        <w:rPr>
          <w:spacing w:val="-54"/>
        </w:rPr>
        <w:t> </w:t>
      </w:r>
      <w:r>
        <w:rPr/>
        <w:t>23</w:t>
      </w:r>
      <w:r>
        <w:rPr>
          <w:spacing w:val="-54"/>
        </w:rPr>
        <w:t> </w:t>
      </w:r>
      <w:r>
        <w:rPr/>
        <w:t>日，《美菱股份转让协议》经国务院国资</w:t>
      </w:r>
      <w:r>
        <w:rPr/>
        <w:t> </w:t>
      </w:r>
      <w:r>
        <w:rPr>
          <w:spacing w:val="-6"/>
        </w:rPr>
        <w:t>委［国资产权（2008）1413</w:t>
      </w:r>
      <w:r>
        <w:rPr>
          <w:spacing w:val="-52"/>
        </w:rPr>
        <w:t> </w:t>
      </w:r>
      <w:r>
        <w:rPr>
          <w:spacing w:val="-2"/>
        </w:rPr>
        <w:t>号］《关于合肥美菱股份有限公司国有股东所持股份转让有关问题的批复》</w:t>
      </w:r>
      <w:r>
        <w:rPr/>
        <w:t> </w:t>
      </w:r>
      <w:r>
        <w:rPr>
          <w:spacing w:val="-11"/>
        </w:rPr>
        <w:t>同意。截至</w:t>
      </w:r>
      <w:r>
        <w:rPr>
          <w:spacing w:val="-60"/>
        </w:rPr>
        <w:t> </w:t>
      </w:r>
      <w:r>
        <w:rPr/>
        <w:t>2008</w:t>
      </w:r>
      <w:r>
        <w:rPr>
          <w:spacing w:val="-59"/>
        </w:rPr>
        <w:t> </w:t>
      </w:r>
      <w:r>
        <w:rPr/>
        <w:t>年</w:t>
      </w:r>
      <w:r>
        <w:rPr>
          <w:spacing w:val="-60"/>
        </w:rPr>
        <w:t> </w:t>
      </w:r>
      <w:r>
        <w:rPr/>
        <w:t>12</w:t>
      </w:r>
      <w:r>
        <w:rPr>
          <w:spacing w:val="-60"/>
        </w:rPr>
        <w:t> </w:t>
      </w:r>
      <w:r>
        <w:rPr/>
        <w:t>月</w:t>
      </w:r>
      <w:r>
        <w:rPr>
          <w:spacing w:val="-60"/>
        </w:rPr>
        <w:t> </w:t>
      </w:r>
      <w:r>
        <w:rPr/>
        <w:t>31</w:t>
      </w:r>
      <w:r>
        <w:rPr>
          <w:spacing w:val="-59"/>
        </w:rPr>
        <w:t> </w:t>
      </w:r>
      <w:r>
        <w:rPr/>
        <w:t>日，上述股权转让尚未在中国证券登记结算有限责任公司深圳分公司办理</w:t>
      </w:r>
      <w:r>
        <w:rPr/>
        <w:t> 登记过户手续。</w:t>
      </w:r>
    </w:p>
    <w:p>
      <w:pPr>
        <w:pStyle w:val="BodyText"/>
        <w:spacing w:line="272" w:lineRule="exact"/>
        <w:ind w:left="140" w:right="99" w:firstLine="420"/>
        <w:jc w:val="left"/>
      </w:pPr>
      <w:r>
        <w:rPr>
          <w:spacing w:val="-7"/>
        </w:rPr>
        <w:t>（2）2008</w:t>
      </w:r>
      <w:r>
        <w:rPr>
          <w:spacing w:val="-49"/>
        </w:rPr>
        <w:t> </w:t>
      </w:r>
      <w:r>
        <w:rPr/>
        <w:t>年</w:t>
      </w:r>
      <w:r>
        <w:rPr>
          <w:spacing w:val="-52"/>
        </w:rPr>
        <w:t> </w:t>
      </w:r>
      <w:r>
        <w:rPr/>
        <w:t>9</w:t>
      </w:r>
      <w:r>
        <w:rPr>
          <w:spacing w:val="-49"/>
        </w:rPr>
        <w:t> </w:t>
      </w:r>
      <w:r>
        <w:rPr/>
        <w:t>月</w:t>
      </w:r>
      <w:r>
        <w:rPr>
          <w:spacing w:val="-52"/>
        </w:rPr>
        <w:t> </w:t>
      </w:r>
      <w:r>
        <w:rPr/>
        <w:t>26</w:t>
      </w:r>
      <w:r>
        <w:rPr>
          <w:spacing w:val="-49"/>
        </w:rPr>
        <w:t> </w:t>
      </w:r>
      <w:r>
        <w:rPr>
          <w:spacing w:val="-7"/>
        </w:rPr>
        <w:t>日，长虹集团公司与本公司签署《国有土地使用权转让协议》（以下简称《土</w:t>
      </w:r>
      <w:r>
        <w:rPr/>
        <w:t> 地转让协议》），约定长虹集团公司将位于经济技术开发区城南街道群文村</w:t>
      </w:r>
      <w:r>
        <w:rPr>
          <w:spacing w:val="-57"/>
        </w:rPr>
        <w:t> </w:t>
      </w:r>
      <w:r>
        <w:rPr>
          <w:spacing w:val="-3"/>
        </w:rPr>
        <w:t>1、2、3、7、8、10、13、</w:t>
      </w:r>
      <w:r>
        <w:rPr/>
        <w:t> 14 社土地（土地使用权证绵城国用（2007）第 05519 号和绵城国用（2007）26103</w:t>
      </w:r>
      <w:r>
        <w:rPr>
          <w:spacing w:val="-5"/>
        </w:rPr>
        <w:t> </w:t>
      </w:r>
      <w:r>
        <w:rPr/>
        <w:t>号；土地面积共</w:t>
      </w:r>
    </w:p>
    <w:p>
      <w:pPr>
        <w:pStyle w:val="BodyText"/>
        <w:spacing w:line="246" w:lineRule="exact"/>
        <w:ind w:left="140" w:right="34"/>
        <w:jc w:val="left"/>
      </w:pPr>
      <w:r>
        <w:rPr/>
        <w:t>468,276.07</w:t>
      </w:r>
      <w:r>
        <w:rPr>
          <w:spacing w:val="-30"/>
        </w:rPr>
        <w:t> </w:t>
      </w:r>
      <w:r>
        <w:rPr>
          <w:spacing w:val="-2"/>
        </w:rPr>
        <w:t>平方米，土地用途工业用地，土地使用权类型为出让）使用权转让给本公司。土地转让价</w:t>
      </w:r>
    </w:p>
    <w:p>
      <w:pPr>
        <w:pStyle w:val="BodyText"/>
        <w:spacing w:line="272" w:lineRule="exact"/>
        <w:ind w:left="140" w:right="34"/>
        <w:jc w:val="left"/>
      </w:pPr>
      <w:r>
        <w:rPr/>
        <w:t>格按照长虹集团公司取得该两宗土地的成本价计算，价格分别是</w:t>
      </w:r>
      <w:r>
        <w:rPr>
          <w:spacing w:val="-54"/>
        </w:rPr>
        <w:t> </w:t>
      </w:r>
      <w:r>
        <w:rPr/>
        <w:t>240</w:t>
      </w:r>
      <w:r>
        <w:rPr>
          <w:spacing w:val="-54"/>
        </w:rPr>
        <w:t> </w:t>
      </w:r>
      <w:r>
        <w:rPr/>
        <w:t>元/平方米和</w:t>
      </w:r>
      <w:r>
        <w:rPr>
          <w:spacing w:val="-54"/>
        </w:rPr>
        <w:t> </w:t>
      </w:r>
      <w:r>
        <w:rPr/>
        <w:t>272</w:t>
      </w:r>
      <w:r>
        <w:rPr>
          <w:spacing w:val="-53"/>
        </w:rPr>
        <w:t> </w:t>
      </w:r>
      <w:r>
        <w:rPr/>
        <w:t>元/平方米，转</w:t>
      </w:r>
    </w:p>
    <w:p>
      <w:pPr>
        <w:pStyle w:val="BodyText"/>
        <w:spacing w:line="272" w:lineRule="exact"/>
        <w:ind w:left="140" w:right="204"/>
        <w:jc w:val="left"/>
      </w:pPr>
      <w:r>
        <w:rPr/>
        <w:t>让总价款为</w:t>
      </w:r>
      <w:r>
        <w:rPr>
          <w:spacing w:val="-59"/>
        </w:rPr>
        <w:t> </w:t>
      </w:r>
      <w:r>
        <w:rPr/>
        <w:t>40,360,624.00</w:t>
      </w:r>
      <w:r>
        <w:rPr>
          <w:spacing w:val="-58"/>
        </w:rPr>
        <w:t> </w:t>
      </w:r>
      <w:r>
        <w:rPr/>
        <w:t>元，本公司按照《土地转让协议》于</w:t>
      </w:r>
      <w:r>
        <w:rPr>
          <w:spacing w:val="-59"/>
        </w:rPr>
        <w:t> </w:t>
      </w:r>
      <w:r>
        <w:rPr/>
        <w:t>2008</w:t>
      </w:r>
      <w:r>
        <w:rPr>
          <w:spacing w:val="-58"/>
        </w:rPr>
        <w:t> </w:t>
      </w:r>
      <w:r>
        <w:rPr/>
        <w:t>年</w:t>
      </w:r>
      <w:r>
        <w:rPr>
          <w:spacing w:val="-60"/>
        </w:rPr>
        <w:t> </w:t>
      </w:r>
      <w:r>
        <w:rPr/>
        <w:t>9</w:t>
      </w:r>
      <w:r>
        <w:rPr>
          <w:spacing w:val="-59"/>
        </w:rPr>
        <w:t> </w:t>
      </w:r>
      <w:r>
        <w:rPr/>
        <w:t>月</w:t>
      </w:r>
      <w:r>
        <w:rPr>
          <w:spacing w:val="-59"/>
        </w:rPr>
        <w:t> </w:t>
      </w:r>
      <w:r>
        <w:rPr/>
        <w:t>28</w:t>
      </w:r>
      <w:r>
        <w:rPr>
          <w:spacing w:val="-58"/>
        </w:rPr>
        <w:t> </w:t>
      </w:r>
      <w:r>
        <w:rPr/>
        <w:t>日向长虹集团公司支</w:t>
      </w:r>
    </w:p>
    <w:p>
      <w:pPr>
        <w:pStyle w:val="BodyText"/>
        <w:spacing w:line="272" w:lineRule="exact" w:before="26"/>
        <w:ind w:left="140" w:right="216"/>
        <w:jc w:val="left"/>
      </w:pPr>
      <w:r>
        <w:rPr/>
        <w:t>付土地出让预付款</w:t>
      </w:r>
      <w:r>
        <w:rPr>
          <w:spacing w:val="-52"/>
        </w:rPr>
        <w:t> </w:t>
      </w:r>
      <w:r>
        <w:rPr/>
        <w:t>38,342,600.00</w:t>
      </w:r>
      <w:r>
        <w:rPr>
          <w:spacing w:val="-51"/>
        </w:rPr>
        <w:t> </w:t>
      </w:r>
      <w:r>
        <w:rPr>
          <w:spacing w:val="-7"/>
        </w:rPr>
        <w:t>元。截止截至</w:t>
      </w:r>
      <w:r>
        <w:rPr>
          <w:spacing w:val="-52"/>
        </w:rPr>
        <w:t> </w:t>
      </w:r>
      <w:r>
        <w:rPr/>
        <w:t>2008</w:t>
      </w:r>
      <w:r>
        <w:rPr>
          <w:spacing w:val="-51"/>
        </w:rPr>
        <w:t> </w:t>
      </w:r>
      <w:r>
        <w:rPr/>
        <w:t>年</w:t>
      </w:r>
      <w:r>
        <w:rPr>
          <w:spacing w:val="-53"/>
        </w:rPr>
        <w:t> </w:t>
      </w:r>
      <w:r>
        <w:rPr/>
        <w:t>12</w:t>
      </w:r>
      <w:r>
        <w:rPr>
          <w:spacing w:val="-52"/>
        </w:rPr>
        <w:t> </w:t>
      </w:r>
      <w:r>
        <w:rPr/>
        <w:t>月</w:t>
      </w:r>
      <w:r>
        <w:rPr>
          <w:spacing w:val="-53"/>
        </w:rPr>
        <w:t> </w:t>
      </w:r>
      <w:r>
        <w:rPr/>
        <w:t>31</w:t>
      </w:r>
      <w:r>
        <w:rPr>
          <w:spacing w:val="-51"/>
        </w:rPr>
        <w:t> </w:t>
      </w:r>
      <w:r>
        <w:rPr>
          <w:spacing w:val="-5"/>
        </w:rPr>
        <w:t>日，上述土地涉及的《国有土地使用</w:t>
      </w:r>
      <w:r>
        <w:rPr/>
        <w:t> 证》尚未办理登记过户手续。</w:t>
      </w:r>
    </w:p>
    <w:p>
      <w:pPr>
        <w:pStyle w:val="BodyText"/>
        <w:spacing w:line="272" w:lineRule="exact"/>
        <w:ind w:left="140" w:right="219" w:firstLine="420"/>
        <w:jc w:val="both"/>
      </w:pPr>
      <w:r>
        <w:rPr/>
        <w:t>*2</w:t>
      </w:r>
      <w:r>
        <w:rPr>
          <w:spacing w:val="-28"/>
        </w:rPr>
        <w:t> </w:t>
      </w:r>
      <w:r>
        <w:rPr>
          <w:spacing w:val="-2"/>
        </w:rPr>
        <w:t>长虹海外发展有限公司：长虹海外发展有限公司是本公司合营企业中华数据广播控股有限公司</w:t>
      </w:r>
      <w:r>
        <w:rPr/>
        <w:t> </w:t>
      </w:r>
      <w:r>
        <w:rPr>
          <w:spacing w:val="-18"/>
        </w:rPr>
        <w:t>的子公司，从</w:t>
      </w:r>
      <w:r>
        <w:rPr>
          <w:spacing w:val="-57"/>
        </w:rPr>
        <w:t> </w:t>
      </w:r>
      <w:r>
        <w:rPr/>
        <w:t>2008</w:t>
      </w:r>
      <w:r>
        <w:rPr>
          <w:spacing w:val="-55"/>
        </w:rPr>
        <w:t> </w:t>
      </w:r>
      <w:r>
        <w:rPr/>
        <w:t>年</w:t>
      </w:r>
      <w:r>
        <w:rPr>
          <w:spacing w:val="-57"/>
        </w:rPr>
        <w:t> </w:t>
      </w:r>
      <w:r>
        <w:rPr/>
        <w:t>7</w:t>
      </w:r>
      <w:r>
        <w:rPr>
          <w:spacing w:val="-55"/>
        </w:rPr>
        <w:t> </w:t>
      </w:r>
      <w:r>
        <w:rPr>
          <w:spacing w:val="-5"/>
        </w:rPr>
        <w:t>月起代理广东长虹及本公司母公司的部分出口业务。自</w:t>
      </w:r>
      <w:r>
        <w:rPr>
          <w:spacing w:val="-55"/>
        </w:rPr>
        <w:t> </w:t>
      </w:r>
      <w:r>
        <w:rPr>
          <w:spacing w:val="-1"/>
        </w:rPr>
        <w:t>2008</w:t>
      </w:r>
      <w:r>
        <w:rPr>
          <w:spacing w:val="-56"/>
        </w:rPr>
        <w:t> </w:t>
      </w:r>
      <w:r>
        <w:rPr/>
        <w:t>年</w:t>
      </w:r>
      <w:r>
        <w:rPr>
          <w:spacing w:val="-55"/>
        </w:rPr>
        <w:t> </w:t>
      </w:r>
      <w:r>
        <w:rPr>
          <w:spacing w:val="32"/>
        </w:rPr>
        <w:t>7月8</w:t>
      </w:r>
      <w:r>
        <w:rPr>
          <w:spacing w:val="-55"/>
        </w:rPr>
        <w:t> </w:t>
      </w:r>
      <w:r>
        <w:rPr>
          <w:spacing w:val="-1"/>
        </w:rPr>
        <w:t>日至</w:t>
      </w:r>
      <w:r>
        <w:rPr>
          <w:spacing w:val="-55"/>
        </w:rPr>
        <w:t> </w:t>
      </w:r>
      <w:r>
        <w:rPr>
          <w:spacing w:val="-1"/>
        </w:rPr>
        <w:t>2008</w:t>
      </w:r>
      <w:r>
        <w:rPr/>
        <w:t> 年</w:t>
      </w:r>
      <w:r>
        <w:rPr>
          <w:spacing w:val="-62"/>
        </w:rPr>
        <w:t> </w:t>
      </w:r>
      <w:r>
        <w:rPr/>
        <w:t>8</w:t>
      </w:r>
      <w:r>
        <w:rPr>
          <w:spacing w:val="-61"/>
        </w:rPr>
        <w:t> </w:t>
      </w:r>
      <w:r>
        <w:rPr/>
        <w:t>月</w:t>
      </w:r>
      <w:r>
        <w:rPr>
          <w:spacing w:val="-63"/>
        </w:rPr>
        <w:t> </w:t>
      </w:r>
      <w:r>
        <w:rPr/>
        <w:t>12</w:t>
      </w:r>
      <w:r>
        <w:rPr>
          <w:spacing w:val="-61"/>
        </w:rPr>
        <w:t> </w:t>
      </w:r>
      <w:r>
        <w:rPr>
          <w:spacing w:val="-8"/>
        </w:rPr>
        <w:t>日，香港长虹分</w:t>
      </w:r>
      <w:r>
        <w:rPr>
          <w:spacing w:val="-62"/>
        </w:rPr>
        <w:t> </w:t>
      </w:r>
      <w:r>
        <w:rPr/>
        <w:t>8</w:t>
      </w:r>
      <w:r>
        <w:rPr>
          <w:spacing w:val="-61"/>
        </w:rPr>
        <w:t> </w:t>
      </w:r>
      <w:r>
        <w:rPr/>
        <w:t>次将资金拆借给长虹海外发展有限公司，作为长虹海外发展有限公司对广</w:t>
      </w:r>
      <w:r>
        <w:rPr/>
        <w:t> 东长虹预付货款，其他应收款挂帐余额是长虹海外发展公司从香港长虹资金拆借金额与长虹海外发展 有限公司对广东长虹预付货款之间的差额。</w:t>
      </w:r>
    </w:p>
    <w:p>
      <w:pPr>
        <w:pStyle w:val="BodyText"/>
        <w:spacing w:line="272" w:lineRule="exact"/>
        <w:ind w:left="141" w:right="203" w:firstLine="420"/>
        <w:jc w:val="left"/>
      </w:pPr>
      <w:r>
        <w:rPr/>
        <w:t>*3：电子口岸税借款：公司从国外采购原材料（主要是液晶屏），为快速出关，预先支付关税和 增值税，待手续完毕凭发票予以冲销，余额是已付但尚未完成冲销手续的关税和增值税款。</w:t>
      </w:r>
    </w:p>
    <w:p>
      <w:pPr>
        <w:pStyle w:val="BodyText"/>
        <w:spacing w:line="246" w:lineRule="exact"/>
        <w:ind w:left="561" w:right="34"/>
        <w:jc w:val="left"/>
      </w:pPr>
      <w:r>
        <w:rPr/>
        <w:t>*4：四川华丰企业集团有限公司投资借款</w:t>
      </w:r>
      <w:r>
        <w:rPr>
          <w:spacing w:val="-55"/>
        </w:rPr>
        <w:t> </w:t>
      </w:r>
      <w:r>
        <w:rPr/>
        <w:t>45,000,000.00</w:t>
      </w:r>
      <w:r>
        <w:rPr>
          <w:spacing w:val="-54"/>
        </w:rPr>
        <w:t> </w:t>
      </w:r>
      <w:r>
        <w:rPr>
          <w:spacing w:val="-4"/>
        </w:rPr>
        <w:t>元：2008</w:t>
      </w:r>
      <w:r>
        <w:rPr>
          <w:spacing w:val="-55"/>
        </w:rPr>
        <w:t> </w:t>
      </w:r>
      <w:r>
        <w:rPr/>
        <w:t>年</w:t>
      </w:r>
      <w:r>
        <w:rPr>
          <w:spacing w:val="-55"/>
        </w:rPr>
        <w:t> </w:t>
      </w:r>
      <w:r>
        <w:rPr/>
        <w:t>11</w:t>
      </w:r>
      <w:r>
        <w:rPr>
          <w:spacing w:val="-55"/>
        </w:rPr>
        <w:t> </w:t>
      </w:r>
      <w:r>
        <w:rPr/>
        <w:t>月</w:t>
      </w:r>
      <w:r>
        <w:rPr>
          <w:spacing w:val="-55"/>
        </w:rPr>
        <w:t> </w:t>
      </w:r>
      <w:r>
        <w:rPr/>
        <w:t>19</w:t>
      </w:r>
      <w:r>
        <w:rPr>
          <w:spacing w:val="-54"/>
        </w:rPr>
        <w:t> </w:t>
      </w:r>
      <w:r>
        <w:rPr>
          <w:spacing w:val="-3"/>
        </w:rPr>
        <w:t>日，四川华丰企业</w:t>
      </w:r>
    </w:p>
    <w:p>
      <w:pPr>
        <w:pStyle w:val="BodyText"/>
        <w:spacing w:line="272" w:lineRule="exact" w:before="26"/>
        <w:ind w:left="141" w:right="168"/>
        <w:jc w:val="both"/>
      </w:pPr>
      <w:r>
        <w:rPr/>
        <w:t>集团有限公司股东会决议，四川华丰企业集团有限公司增加注册资本</w:t>
      </w:r>
      <w:r>
        <w:rPr>
          <w:spacing w:val="-65"/>
        </w:rPr>
        <w:t> </w:t>
      </w:r>
      <w:r>
        <w:rPr/>
        <w:t>45,000,000.00</w:t>
      </w:r>
      <w:r>
        <w:rPr>
          <w:spacing w:val="-64"/>
        </w:rPr>
        <w:t> </w:t>
      </w:r>
      <w:r>
        <w:rPr/>
        <w:t>元，新增注册资</w:t>
      </w:r>
      <w:r>
        <w:rPr>
          <w:spacing w:val="-1"/>
        </w:rPr>
        <w:t> </w:t>
      </w:r>
      <w:r>
        <w:rPr/>
        <w:t>本由创新投资公司认缴，增资后，创新投资公司对四川华丰企业集团有限公司的投资比例为</w:t>
      </w:r>
      <w:r>
        <w:rPr>
          <w:spacing w:val="-53"/>
        </w:rPr>
        <w:t> </w:t>
      </w:r>
      <w:r>
        <w:rPr/>
        <w:t>12.53%。</w:t>
      </w:r>
      <w:r>
        <w:rPr/>
        <w:t> </w:t>
      </w:r>
      <w:r>
        <w:rPr>
          <w:spacing w:val="-5"/>
        </w:rPr>
        <w:t>创新投资公司根据增资协议和修改后章程的规定，于</w:t>
      </w:r>
      <w:r>
        <w:rPr>
          <w:spacing w:val="-51"/>
        </w:rPr>
        <w:t> </w:t>
      </w:r>
      <w:r>
        <w:rPr>
          <w:spacing w:val="-1"/>
        </w:rPr>
        <w:t>2008</w:t>
      </w:r>
      <w:r>
        <w:rPr>
          <w:spacing w:val="-51"/>
        </w:rPr>
        <w:t> </w:t>
      </w:r>
      <w:r>
        <w:rPr/>
        <w:t>年</w:t>
      </w:r>
      <w:r>
        <w:rPr>
          <w:spacing w:val="-51"/>
        </w:rPr>
        <w:t> </w:t>
      </w:r>
      <w:r>
        <w:rPr>
          <w:spacing w:val="-1"/>
        </w:rPr>
        <w:t>12</w:t>
      </w:r>
      <w:r>
        <w:rPr>
          <w:spacing w:val="-50"/>
        </w:rPr>
        <w:t> </w:t>
      </w:r>
      <w:r>
        <w:rPr/>
        <w:t>月</w:t>
      </w:r>
      <w:r>
        <w:rPr>
          <w:spacing w:val="-51"/>
        </w:rPr>
        <w:t> </w:t>
      </w:r>
      <w:r>
        <w:rPr>
          <w:spacing w:val="-1"/>
        </w:rPr>
        <w:t>25</w:t>
      </w:r>
      <w:r>
        <w:rPr>
          <w:spacing w:val="-51"/>
        </w:rPr>
        <w:t> </w:t>
      </w:r>
      <w:r>
        <w:rPr>
          <w:spacing w:val="-1"/>
        </w:rPr>
        <w:t>日将投资款缴纳于四川华丰企业</w:t>
      </w:r>
      <w:r>
        <w:rPr>
          <w:spacing w:val="-102"/>
        </w:rPr>
        <w:t> </w:t>
      </w:r>
      <w:r>
        <w:rPr>
          <w:spacing w:val="-102"/>
        </w:rPr>
      </w:r>
      <w:r>
        <w:rPr/>
        <w:t>集团有限公司在银行开立的帐户内。截止资产负债表日，四川华丰企业集团有限公司尚未完成相关工</w:t>
      </w:r>
      <w:r>
        <w:rPr/>
        <w:t> </w:t>
      </w:r>
      <w:r>
        <w:rPr>
          <w:spacing w:val="-3"/>
        </w:rPr>
        <w:t>商变更手续，创新投资公司出资款</w:t>
      </w:r>
      <w:r>
        <w:rPr>
          <w:spacing w:val="-48"/>
        </w:rPr>
        <w:t> </w:t>
      </w:r>
      <w:r>
        <w:rPr/>
        <w:t>45,000,000.00</w:t>
      </w:r>
      <w:r>
        <w:rPr>
          <w:spacing w:val="-47"/>
        </w:rPr>
        <w:t> </w:t>
      </w:r>
      <w:r>
        <w:rPr>
          <w:spacing w:val="-3"/>
        </w:rPr>
        <w:t>元在资产负债表日暂时确认为其他应收款。2009</w:t>
      </w:r>
      <w:r>
        <w:rPr>
          <w:spacing w:val="-46"/>
        </w:rPr>
        <w:t> </w:t>
      </w:r>
      <w:r>
        <w:rPr/>
        <w:t>年</w:t>
      </w:r>
      <w:r>
        <w:rPr/>
        <w:t> 1</w:t>
      </w:r>
      <w:r>
        <w:rPr>
          <w:spacing w:val="-65"/>
        </w:rPr>
        <w:t> </w:t>
      </w:r>
      <w:r>
        <w:rPr/>
        <w:t>月</w:t>
      </w:r>
      <w:r>
        <w:rPr>
          <w:spacing w:val="-67"/>
        </w:rPr>
        <w:t> </w:t>
      </w:r>
      <w:r>
        <w:rPr/>
        <w:t>14</w:t>
      </w:r>
      <w:r>
        <w:rPr>
          <w:spacing w:val="-65"/>
        </w:rPr>
        <w:t> </w:t>
      </w:r>
      <w:r>
        <w:rPr/>
        <w:t>日，四川华丰企业集团有限公司注册资本变更完成相关工商变更手续，此投资款转为创新投资</w:t>
      </w:r>
      <w:r>
        <w:rPr/>
        <w:t> 公司的长期股权投资成本。</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140" w:firstLine="420"/>
        <w:jc w:val="both"/>
      </w:pPr>
      <w:r>
        <w:rPr/>
        <w:t>*5：景德镇市土地储备中心：该项交易因景德镇市土地储备中心收回华意压缩无形资产土地使用 </w:t>
      </w:r>
      <w:r>
        <w:rPr>
          <w:spacing w:val="-3"/>
        </w:rPr>
        <w:t>权产生，参见华意压缩</w:t>
      </w:r>
      <w:r>
        <w:rPr>
          <w:spacing w:val="-55"/>
        </w:rPr>
        <w:t> </w:t>
      </w:r>
      <w:r>
        <w:rPr/>
        <w:t>2008</w:t>
      </w:r>
      <w:r>
        <w:rPr>
          <w:spacing w:val="-54"/>
        </w:rPr>
        <w:t> </w:t>
      </w:r>
      <w:r>
        <w:rPr/>
        <w:t>年度会计报表附注十三注</w:t>
      </w:r>
      <w:r>
        <w:rPr>
          <w:spacing w:val="-55"/>
        </w:rPr>
        <w:t> </w:t>
      </w:r>
      <w:r>
        <w:rPr/>
        <w:t>2</w:t>
      </w:r>
      <w:r>
        <w:rPr>
          <w:spacing w:val="-54"/>
        </w:rPr>
        <w:t> </w:t>
      </w:r>
      <w:r>
        <w:rPr/>
        <w:t>和本报告注八注</w:t>
      </w:r>
      <w:r>
        <w:rPr>
          <w:spacing w:val="-55"/>
        </w:rPr>
        <w:t> </w:t>
      </w:r>
      <w:r>
        <w:rPr>
          <w:spacing w:val="-6"/>
        </w:rPr>
        <w:t>19（3）。截止</w:t>
      </w:r>
      <w:r>
        <w:rPr>
          <w:spacing w:val="-55"/>
        </w:rPr>
        <w:t> </w:t>
      </w:r>
      <w:r>
        <w:rPr/>
        <w:t>2008</w:t>
      </w:r>
      <w:r>
        <w:rPr>
          <w:spacing w:val="-54"/>
        </w:rPr>
        <w:t> </w:t>
      </w:r>
      <w:r>
        <w:rPr/>
        <w:t>年</w:t>
      </w:r>
      <w:r>
        <w:rPr>
          <w:spacing w:val="-55"/>
        </w:rPr>
        <w:t> </w:t>
      </w:r>
      <w:r>
        <w:rPr/>
        <w:t>12</w:t>
      </w:r>
      <w:r>
        <w:rPr>
          <w:spacing w:val="-53"/>
        </w:rPr>
        <w:t> </w:t>
      </w:r>
      <w:r>
        <w:rPr/>
        <w:t>月</w:t>
      </w:r>
    </w:p>
    <w:p>
      <w:pPr>
        <w:pStyle w:val="BodyText"/>
        <w:spacing w:line="246" w:lineRule="exact"/>
        <w:ind w:left="140" w:right="124"/>
        <w:jc w:val="left"/>
      </w:pPr>
      <w:r>
        <w:rPr/>
        <w:t>31</w:t>
      </w:r>
      <w:r>
        <w:rPr>
          <w:spacing w:val="-55"/>
        </w:rPr>
        <w:t> </w:t>
      </w:r>
      <w:r>
        <w:rPr/>
        <w:t>日，景德镇市土地储备中心尚欠华意压缩</w:t>
      </w:r>
      <w:r>
        <w:rPr>
          <w:spacing w:val="-56"/>
        </w:rPr>
        <w:t> </w:t>
      </w:r>
      <w:r>
        <w:rPr/>
        <w:t>25,773,500.00</w:t>
      </w:r>
      <w:r>
        <w:rPr>
          <w:spacing w:val="-56"/>
        </w:rPr>
        <w:t> </w:t>
      </w:r>
      <w:r>
        <w:rPr/>
        <w:t>元。2009</w:t>
      </w:r>
      <w:r>
        <w:rPr>
          <w:spacing w:val="-55"/>
        </w:rPr>
        <w:t> </w:t>
      </w:r>
      <w:r>
        <w:rPr/>
        <w:t>年</w:t>
      </w:r>
      <w:r>
        <w:rPr>
          <w:spacing w:val="-57"/>
        </w:rPr>
        <w:t> </w:t>
      </w:r>
      <w:r>
        <w:rPr/>
        <w:t>1</w:t>
      </w:r>
      <w:r>
        <w:rPr>
          <w:spacing w:val="-55"/>
        </w:rPr>
        <w:t> </w:t>
      </w:r>
      <w:r>
        <w:rPr/>
        <w:t>月</w:t>
      </w:r>
      <w:r>
        <w:rPr>
          <w:spacing w:val="-56"/>
        </w:rPr>
        <w:t> </w:t>
      </w:r>
      <w:r>
        <w:rPr/>
        <w:t>23</w:t>
      </w:r>
      <w:r>
        <w:rPr>
          <w:spacing w:val="-55"/>
        </w:rPr>
        <w:t> </w:t>
      </w:r>
      <w:r>
        <w:rPr/>
        <w:t>日华意压缩已收到景</w:t>
      </w:r>
    </w:p>
    <w:p>
      <w:pPr>
        <w:pStyle w:val="BodyText"/>
        <w:spacing w:line="272" w:lineRule="exact"/>
        <w:ind w:left="140" w:right="124"/>
        <w:jc w:val="left"/>
      </w:pPr>
      <w:r>
        <w:rPr/>
        <w:t>德镇市土地储备中心支付土地收储款</w:t>
      </w:r>
      <w:r>
        <w:rPr>
          <w:spacing w:val="-53"/>
        </w:rPr>
        <w:t> </w:t>
      </w:r>
      <w:r>
        <w:rPr/>
        <w:t>10,000,000.00</w:t>
      </w:r>
      <w:r>
        <w:rPr>
          <w:spacing w:val="-52"/>
        </w:rPr>
        <w:t> </w:t>
      </w:r>
      <w:r>
        <w:rPr/>
        <w:t>元。</w:t>
      </w:r>
    </w:p>
    <w:p>
      <w:pPr>
        <w:pStyle w:val="BodyText"/>
        <w:spacing w:line="272" w:lineRule="exact" w:before="26"/>
        <w:ind w:left="140" w:right="139" w:firstLine="420"/>
        <w:jc w:val="both"/>
      </w:pPr>
      <w:r>
        <w:rPr/>
        <w:t>*6：地震损失政府经营补助：2008</w:t>
      </w:r>
      <w:r>
        <w:rPr>
          <w:spacing w:val="-64"/>
        </w:rPr>
        <w:t> </w:t>
      </w:r>
      <w:r>
        <w:rPr/>
        <w:t>年</w:t>
      </w:r>
      <w:r>
        <w:rPr>
          <w:spacing w:val="-64"/>
        </w:rPr>
        <w:t> </w:t>
      </w:r>
      <w:r>
        <w:rPr/>
        <w:t>12</w:t>
      </w:r>
      <w:r>
        <w:rPr>
          <w:spacing w:val="-63"/>
        </w:rPr>
        <w:t> </w:t>
      </w:r>
      <w:r>
        <w:rPr/>
        <w:t>月</w:t>
      </w:r>
      <w:r>
        <w:rPr>
          <w:spacing w:val="-64"/>
        </w:rPr>
        <w:t> </w:t>
      </w:r>
      <w:r>
        <w:rPr/>
        <w:t>31</w:t>
      </w:r>
      <w:r>
        <w:rPr>
          <w:spacing w:val="-64"/>
        </w:rPr>
        <w:t> </w:t>
      </w:r>
      <w:r>
        <w:rPr/>
        <w:t>日，本公司收到《绵阳市人民政府关于同意给予四</w:t>
      </w:r>
      <w:r>
        <w:rPr/>
        <w:t> 川长虹电器股份有限公司财政补贴资金的批复》[绵府函（2008）291 号]，绵阳市人民政府同意给予 本公司财政资金补贴</w:t>
      </w:r>
      <w:r>
        <w:rPr>
          <w:spacing w:val="-70"/>
        </w:rPr>
        <w:t> </w:t>
      </w:r>
      <w:r>
        <w:rPr/>
        <w:t>80,000,000.00</w:t>
      </w:r>
      <w:r>
        <w:rPr>
          <w:spacing w:val="-70"/>
        </w:rPr>
        <w:t> </w:t>
      </w:r>
      <w:r>
        <w:rPr>
          <w:spacing w:val="-8"/>
        </w:rPr>
        <w:t>元，用于本公司弥补地震灾害损失。由于地震灾害损失发生在</w:t>
      </w:r>
      <w:r>
        <w:rPr>
          <w:spacing w:val="-69"/>
        </w:rPr>
        <w:t> </w:t>
      </w:r>
      <w:r>
        <w:rPr/>
        <w:t>2008</w:t>
      </w:r>
    </w:p>
    <w:p>
      <w:pPr>
        <w:pStyle w:val="BodyText"/>
        <w:spacing w:line="246" w:lineRule="exact"/>
        <w:ind w:left="140" w:right="124"/>
        <w:jc w:val="left"/>
      </w:pPr>
      <w:r>
        <w:rPr/>
        <w:t>年，公司将此政府补助计入</w:t>
      </w:r>
      <w:r>
        <w:rPr>
          <w:spacing w:val="-75"/>
        </w:rPr>
        <w:t> </w:t>
      </w:r>
      <w:r>
        <w:rPr/>
        <w:t>2008</w:t>
      </w:r>
      <w:r>
        <w:rPr>
          <w:spacing w:val="-75"/>
        </w:rPr>
        <w:t> </w:t>
      </w:r>
      <w:r>
        <w:rPr/>
        <w:t>年度损益。截止报告出具日，本公司尚未收到上述政府补助资金。</w:t>
      </w:r>
    </w:p>
    <w:p>
      <w:pPr>
        <w:pStyle w:val="BodyText"/>
        <w:spacing w:line="272" w:lineRule="exact" w:before="26"/>
        <w:ind w:left="140" w:right="139" w:firstLine="420"/>
        <w:jc w:val="both"/>
      </w:pPr>
      <w:r>
        <w:rPr>
          <w:spacing w:val="-3"/>
        </w:rPr>
        <w:t>（4）本公司按照每笔应收款的构成对应收款进行逐项分析，对摊余成本低于预计未来现金流量的</w:t>
      </w:r>
      <w:r>
        <w:rPr/>
        <w:t> 应收款项个别计提了坏账准备：</w:t>
      </w:r>
    </w:p>
    <w:tbl>
      <w:tblPr>
        <w:tblW w:w="0" w:type="auto"/>
        <w:jc w:val="left"/>
        <w:tblInd w:w="115" w:type="dxa"/>
        <w:tblLayout w:type="fixed"/>
        <w:tblCellMar>
          <w:top w:w="0" w:type="dxa"/>
          <w:left w:w="0" w:type="dxa"/>
          <w:bottom w:w="0" w:type="dxa"/>
          <w:right w:w="0" w:type="dxa"/>
        </w:tblCellMar>
        <w:tblLook w:val="01E0"/>
      </w:tblPr>
      <w:tblGrid>
        <w:gridCol w:w="2896"/>
        <w:gridCol w:w="2880"/>
        <w:gridCol w:w="2880"/>
      </w:tblGrid>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25"/>
              <w:jc w:val="right"/>
              <w:rPr>
                <w:rFonts w:ascii="宋体" w:hAnsi="宋体" w:cs="宋体" w:eastAsia="宋体" w:hint="default"/>
                <w:sz w:val="21"/>
                <w:szCs w:val="21"/>
              </w:rPr>
            </w:pPr>
            <w:r>
              <w:rPr>
                <w:rFonts w:ascii="宋体" w:hAnsi="宋体" w:cs="宋体" w:eastAsia="宋体" w:hint="default"/>
                <w:sz w:val="21"/>
                <w:szCs w:val="21"/>
              </w:rPr>
              <w:t>账龄</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1,760,898.85</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1,760,898.85</w:t>
            </w:r>
            <w:r>
              <w:rPr>
                <w:rFonts w:ascii="宋体"/>
                <w:sz w:val="21"/>
              </w:rPr>
            </w:r>
          </w:p>
        </w:tc>
      </w:tr>
      <w:tr>
        <w:trPr>
          <w:trHeight w:val="341"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1,447,989.73</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1,447,989.73</w:t>
            </w:r>
            <w:r>
              <w:rPr>
                <w:rFonts w:ascii="宋体"/>
                <w:sz w:val="21"/>
              </w:rPr>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3,958,402.18</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3,958,402.18</w:t>
            </w:r>
            <w:r>
              <w:rPr>
                <w:rFonts w:ascii="宋体"/>
                <w:sz w:val="21"/>
              </w:rPr>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2,073,076.93</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2,073,076.93</w:t>
            </w:r>
            <w:r>
              <w:rPr>
                <w:rFonts w:ascii="宋体"/>
                <w:sz w:val="21"/>
              </w:rPr>
            </w:r>
          </w:p>
        </w:tc>
      </w:tr>
      <w:tr>
        <w:trPr>
          <w:trHeight w:val="341"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56,778,183.94</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56,778,183.94</w:t>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2,218,391.50</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2,218,391.50</w:t>
            </w:r>
            <w:r>
              <w:rPr>
                <w:rFonts w:ascii="宋体"/>
                <w:sz w:val="21"/>
              </w:rPr>
            </w:r>
          </w:p>
        </w:tc>
      </w:tr>
      <w:tr>
        <w:trPr>
          <w:trHeight w:val="341"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26"/>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68,236,943.13</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68,236,943.13</w:t>
            </w:r>
          </w:p>
        </w:tc>
      </w:tr>
    </w:tbl>
    <w:p>
      <w:pPr>
        <w:pStyle w:val="BodyText"/>
        <w:spacing w:line="240" w:lineRule="auto" w:before="94"/>
        <w:ind w:right="124"/>
        <w:jc w:val="left"/>
      </w:pPr>
      <w:r>
        <w:rPr/>
        <w:t>（5）其他不重大应收款项：主要是备用金借款。</w:t>
      </w:r>
    </w:p>
    <w:p>
      <w:pPr>
        <w:pStyle w:val="BodyText"/>
        <w:spacing w:line="357" w:lineRule="auto" w:before="133"/>
        <w:ind w:left="140" w:right="124" w:firstLine="420"/>
        <w:jc w:val="left"/>
      </w:pPr>
      <w:r>
        <w:rPr/>
        <w:t>（6）其他应收款本年末账面余额中欠款前五名的单位合计欠款余额</w:t>
      </w:r>
      <w:r>
        <w:rPr>
          <w:spacing w:val="-69"/>
        </w:rPr>
        <w:t> </w:t>
      </w:r>
      <w:r>
        <w:rPr/>
        <w:t>349,553,183.94</w:t>
      </w:r>
      <w:r>
        <w:rPr>
          <w:spacing w:val="-69"/>
        </w:rPr>
        <w:t> </w:t>
      </w:r>
      <w:r>
        <w:rPr/>
        <w:t>元，占其他</w:t>
      </w:r>
      <w:r>
        <w:rPr>
          <w:spacing w:val="-1"/>
        </w:rPr>
        <w:t> </w:t>
      </w:r>
      <w:r>
        <w:rPr/>
        <w:t>应收款年末账面余额的</w:t>
      </w:r>
      <w:r>
        <w:rPr>
          <w:spacing w:val="-53"/>
        </w:rPr>
        <w:t> </w:t>
      </w:r>
      <w:r>
        <w:rPr/>
        <w:t>60.47%。</w:t>
      </w:r>
    </w:p>
    <w:p>
      <w:pPr>
        <w:pStyle w:val="BodyText"/>
        <w:spacing w:line="240" w:lineRule="auto" w:before="30"/>
        <w:ind w:right="124"/>
        <w:jc w:val="left"/>
      </w:pPr>
      <w:r>
        <w:rPr/>
        <w:t>（7）其他应收款年末账面余额中无应收持有公司</w:t>
      </w:r>
      <w:r>
        <w:rPr>
          <w:spacing w:val="-57"/>
        </w:rPr>
        <w:t> </w:t>
      </w:r>
      <w:r>
        <w:rPr/>
        <w:t>5%以上表决权股份的股东单位款项。</w:t>
      </w:r>
    </w:p>
    <w:p>
      <w:pPr>
        <w:pStyle w:val="BodyText"/>
        <w:spacing w:line="355" w:lineRule="auto" w:before="134"/>
        <w:ind w:right="2539"/>
        <w:jc w:val="left"/>
      </w:pPr>
      <w:r>
        <w:rPr/>
        <w:t>（8）其他应收款本年末账面余额中应收关联方款项见注十三（五）。 注</w:t>
      </w:r>
      <w:r>
        <w:rPr>
          <w:spacing w:val="-53"/>
        </w:rPr>
        <w:t> </w:t>
      </w:r>
      <w:r>
        <w:rPr/>
        <w:t>8、存货</w:t>
      </w:r>
    </w:p>
    <w:p>
      <w:pPr>
        <w:spacing w:line="240" w:lineRule="auto" w:before="1"/>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620"/>
        <w:gridCol w:w="1756"/>
        <w:gridCol w:w="1754"/>
        <w:gridCol w:w="1756"/>
        <w:gridCol w:w="1754"/>
      </w:tblGrid>
      <w:tr>
        <w:trPr>
          <w:trHeight w:val="341"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0" w:hRule="exact"/>
        </w:trPr>
        <w:tc>
          <w:tcPr>
            <w:tcW w:w="1620" w:type="dxa"/>
            <w:vMerge/>
            <w:tcBorders>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2" w:right="0"/>
              <w:jc w:val="left"/>
              <w:rPr>
                <w:rFonts w:ascii="宋体" w:hAnsi="宋体" w:cs="宋体" w:eastAsia="宋体" w:hint="default"/>
                <w:sz w:val="18"/>
                <w:szCs w:val="18"/>
              </w:rPr>
            </w:pPr>
            <w:r>
              <w:rPr>
                <w:rFonts w:ascii="宋体" w:hAnsi="宋体" w:cs="宋体" w:eastAsia="宋体" w:hint="default"/>
                <w:sz w:val="18"/>
                <w:szCs w:val="18"/>
              </w:rPr>
              <w:t>跌价准备</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813,747,180.89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2,102,244.97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981,889,312.60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13,784,412.42</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5,671,140.02</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15,174,206.60</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250,341,673.31</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243,886,441.16</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23,367,977.50</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44,242,154.84</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383,914,493.30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1,973,127.73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632,024,674.98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2,554,678.85</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3,165,731,921.09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264,533,032.23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3,852,354,642.86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234,834,738.92</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1,562,474,187.73</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1,100,123,656.78</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71,183,004.27</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26,575,122.57</w:t>
            </w:r>
          </w:p>
        </w:tc>
        <w:tc>
          <w:tcPr>
            <w:tcW w:w="175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6,276,431,578.11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268,608,404.93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6,896,270,212.39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251,173,830.19</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1756"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6,007,823,173.18</w:t>
            </w:r>
          </w:p>
        </w:tc>
        <w:tc>
          <w:tcPr>
            <w:tcW w:w="1756"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6,645,096,382.20</w:t>
            </w:r>
          </w:p>
        </w:tc>
      </w:tr>
    </w:tbl>
    <w:p>
      <w:pPr>
        <w:pStyle w:val="BodyText"/>
        <w:spacing w:line="240" w:lineRule="auto" w:before="86"/>
        <w:ind w:right="124"/>
        <w:jc w:val="left"/>
      </w:pPr>
      <w:r>
        <w:rPr/>
        <w:t>（1）存货按种类列示如下：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620"/>
        <w:gridCol w:w="1756"/>
        <w:gridCol w:w="1754"/>
        <w:gridCol w:w="1756"/>
        <w:gridCol w:w="1754"/>
      </w:tblGrid>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981,889,312.60</w:t>
            </w:r>
            <w:r>
              <w:rPr>
                <w:rFonts w:ascii="Arial Narrow"/>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20,498,210,789.39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20,666,352,921.10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813,747,180.89</w:t>
            </w:r>
            <w:r>
              <w:rPr>
                <w:rFonts w:ascii="Arial Narrow"/>
                <w:sz w:val="18"/>
              </w:rPr>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15,174,206.60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76,674,355.21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86,177,421.79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5,671,140.02</w:t>
            </w:r>
            <w:r>
              <w:rPr>
                <w:rFonts w:ascii="Arial Narrow"/>
                <w:sz w:val="18"/>
              </w:rPr>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243,886,441.16</w:t>
            </w:r>
            <w:r>
              <w:rPr>
                <w:rFonts w:ascii="Arial Narrow"/>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
                <w:sz w:val="18"/>
              </w:rPr>
              <w:t>11,999,914,726.83</w:t>
            </w:r>
            <w:r>
              <w:rPr>
                <w:rFonts w:ascii="Arial Narrow"/>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2"/>
                <w:sz w:val="18"/>
              </w:rPr>
              <w:t>11,993,459,494.68</w:t>
            </w:r>
            <w:r>
              <w:rPr>
                <w:rFonts w:ascii="Arial Narrow"/>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250,341,673.31</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1620"/>
        <w:gridCol w:w="1756"/>
        <w:gridCol w:w="1754"/>
        <w:gridCol w:w="1756"/>
        <w:gridCol w:w="1754"/>
      </w:tblGrid>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44,242,154.84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2,033,279,857.08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2,054,154,034.42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23,367,977.50</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632,024,674.98</w:t>
            </w:r>
            <w:r>
              <w:rPr>
                <w:rFonts w:ascii="Arial Narrow"/>
                <w:sz w:val="18"/>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16,671,129,730.69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16,919,239,912.37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383,914,493.30</w:t>
            </w:r>
            <w:r>
              <w:rPr>
                <w:rFonts w:ascii="Arial Narrow"/>
                <w:sz w:val="18"/>
              </w:rPr>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3,852,354,642.86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25,587,795,049.59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26,274,417,771.36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3,165,731,921.09</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6"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1,100,123,656.78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462,755,530.95</w:t>
            </w:r>
            <w:r>
              <w:rPr>
                <w:rFonts w:ascii="Arial Narrow"/>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405,000.00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1,562,474,187.73</w:t>
            </w:r>
          </w:p>
        </w:tc>
      </w:tr>
      <w:tr>
        <w:trPr>
          <w:trHeight w:val="34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26,575,122.57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122,154,144.07</w:t>
            </w:r>
            <w:r>
              <w:rPr>
                <w:rFonts w:ascii="Arial Narrow"/>
                <w:sz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77,546,262.37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71,183,004.27</w:t>
            </w:r>
          </w:p>
        </w:tc>
      </w:tr>
      <w:tr>
        <w:trPr>
          <w:trHeight w:val="3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宋体" w:hAnsi="宋体" w:cs="宋体" w:eastAsia="宋体" w:hint="default"/>
                <w:sz w:val="18"/>
                <w:szCs w:val="18"/>
              </w:rPr>
            </w:pPr>
            <w:r>
              <w:rPr>
                <w:rFonts w:ascii="宋体" w:hAnsi="宋体" w:cs="宋体" w:eastAsia="宋体" w:hint="default"/>
                <w:sz w:val="18"/>
                <w:szCs w:val="18"/>
              </w:rPr>
              <w:t>账面余额合计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6,896,270,212.39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77,451,914,183.81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78,071,752,818.09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
                <w:sz w:val="18"/>
              </w:rPr>
              <w:t>6,276,431,578.11</w:t>
            </w:r>
          </w:p>
        </w:tc>
      </w:tr>
    </w:tbl>
    <w:p>
      <w:pPr>
        <w:pStyle w:val="BodyText"/>
        <w:spacing w:line="272" w:lineRule="exact" w:before="112"/>
        <w:ind w:left="140" w:right="104" w:firstLine="420"/>
        <w:jc w:val="left"/>
      </w:pPr>
      <w:r>
        <w:rPr>
          <w:rFonts w:ascii="Times New Roman" w:hAnsi="Times New Roman" w:cs="Times New Roman" w:eastAsia="Times New Roman" w:hint="default"/>
          <w:spacing w:val="-2"/>
        </w:rPr>
        <w:t>*</w:t>
      </w:r>
      <w:r>
        <w:rPr>
          <w:spacing w:val="-2"/>
        </w:rPr>
        <w:t>期末存货房地产项目余额中包含借款费用资本化金额：</w:t>
      </w:r>
      <w:r>
        <w:rPr>
          <w:rFonts w:ascii="Times New Roman" w:hAnsi="Times New Roman" w:cs="Times New Roman" w:eastAsia="Times New Roman" w:hint="default"/>
          <w:spacing w:val="-2"/>
        </w:rPr>
        <w:t>103,609,415.80</w:t>
      </w:r>
      <w:r>
        <w:rPr>
          <w:rFonts w:ascii="Times New Roman" w:hAnsi="Times New Roman" w:cs="Times New Roman" w:eastAsia="Times New Roman" w:hint="default"/>
          <w:spacing w:val="15"/>
        </w:rPr>
        <w:t> </w:t>
      </w:r>
      <w:r>
        <w:rPr>
          <w:spacing w:val="-5"/>
        </w:rPr>
        <w:t>元。本期资本化的金额是：</w:t>
      </w:r>
      <w:r>
        <w:rPr/>
        <w:t> 49,648,780.98</w:t>
      </w:r>
      <w:r>
        <w:rPr>
          <w:spacing w:val="-62"/>
        </w:rPr>
        <w:t> </w:t>
      </w:r>
      <w:r>
        <w:rPr/>
        <w:t>元。借款费用资本化计算的依据是根据《企业会计准则第</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18"/>
        </w:rPr>
        <w:t> </w:t>
      </w:r>
      <w:r>
        <w:rPr/>
        <w:t>号借款费用》的规定，资 </w:t>
      </w:r>
      <w:r>
        <w:rPr>
          <w:spacing w:val="-2"/>
        </w:rPr>
        <w:t>本化率是根据各资产占有方的一般借款加权平均利率计算确定的。本期存货资本化率母公司为</w:t>
      </w:r>
      <w:r>
        <w:rPr>
          <w:spacing w:val="-40"/>
        </w:rPr>
        <w:t> </w:t>
      </w:r>
      <w:r>
        <w:rPr>
          <w:rFonts w:ascii="Times New Roman" w:hAnsi="Times New Roman" w:cs="Times New Roman" w:eastAsia="Times New Roman" w:hint="default"/>
          <w:spacing w:val="-1"/>
        </w:rPr>
        <w:t>5.60%</w:t>
      </w:r>
      <w:r>
        <w:rPr>
          <w:spacing w:val="-1"/>
        </w:rPr>
        <w:t>，</w:t>
      </w:r>
      <w:r>
        <w:rPr>
          <w:spacing w:val="-102"/>
        </w:rPr>
        <w:t> </w:t>
      </w:r>
      <w:r>
        <w:rPr/>
        <w:t>长虹置业公司为</w:t>
      </w:r>
      <w:r>
        <w:rPr>
          <w:spacing w:val="-54"/>
        </w:rPr>
        <w:t> </w:t>
      </w:r>
      <w:r>
        <w:rPr>
          <w:rFonts w:ascii="Times New Roman" w:hAnsi="Times New Roman" w:cs="Times New Roman" w:eastAsia="Times New Roman" w:hint="default"/>
        </w:rPr>
        <w:t>7.47%</w:t>
      </w:r>
      <w:r>
        <w:rPr/>
        <w:t>。</w:t>
      </w:r>
    </w:p>
    <w:p>
      <w:pPr>
        <w:pStyle w:val="BodyText"/>
        <w:spacing w:line="254" w:lineRule="exact"/>
        <w:ind w:right="204"/>
        <w:jc w:val="left"/>
      </w:pPr>
      <w:r>
        <w:rPr>
          <w:rFonts w:ascii="Times New Roman" w:hAnsi="Times New Roman" w:cs="Times New Roman" w:eastAsia="Times New Roman" w:hint="default"/>
        </w:rPr>
        <w:t>*</w:t>
      </w:r>
      <w:r>
        <w:rPr/>
        <w:t>其中待开发土地成本金额为</w:t>
      </w:r>
      <w:r>
        <w:rPr>
          <w:spacing w:val="-58"/>
        </w:rPr>
        <w:t> </w:t>
      </w:r>
      <w:r>
        <w:rPr>
          <w:rFonts w:ascii="Times New Roman" w:hAnsi="Times New Roman" w:cs="Times New Roman" w:eastAsia="Times New Roman" w:hint="default"/>
        </w:rPr>
        <w:t>878,633,659.31</w:t>
      </w:r>
      <w:r>
        <w:rPr>
          <w:rFonts w:ascii="Times New Roman" w:hAnsi="Times New Roman" w:cs="Times New Roman" w:eastAsia="Times New Roman" w:hint="default"/>
          <w:spacing w:val="-14"/>
        </w:rPr>
        <w:t> </w:t>
      </w:r>
      <w:r>
        <w:rPr/>
        <w:t>元。</w:t>
      </w:r>
    </w:p>
    <w:p>
      <w:pPr>
        <w:pStyle w:val="BodyText"/>
        <w:spacing w:line="266" w:lineRule="exact"/>
        <w:ind w:right="204"/>
        <w:jc w:val="left"/>
      </w:pPr>
      <w:r>
        <w:rPr/>
        <w:t>（2）存货跌价准备：</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820"/>
        <w:gridCol w:w="1357"/>
        <w:gridCol w:w="1322"/>
        <w:gridCol w:w="1260"/>
        <w:gridCol w:w="1440"/>
        <w:gridCol w:w="1440"/>
      </w:tblGrid>
      <w:tr>
        <w:trPr>
          <w:trHeight w:val="340" w:hRule="exact"/>
        </w:trPr>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1" w:hRule="exact"/>
        </w:trPr>
        <w:tc>
          <w:tcPr>
            <w:tcW w:w="1820"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40" w:type="dxa"/>
            <w:vMerge/>
            <w:tcBorders>
              <w:left w:val="single" w:sz="4" w:space="0" w:color="000000"/>
              <w:bottom w:val="single" w:sz="4" w:space="0" w:color="000000"/>
              <w:right w:val="single" w:sz="4" w:space="0" w:color="000000"/>
            </w:tcBorders>
          </w:tcPr>
          <w:p>
            <w:pP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库存商品跌价准备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234,834,738.92</w:t>
            </w:r>
            <w:r>
              <w:rPr>
                <w:rFonts w:ascii="Arial Narrow"/>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196,668,031.97</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166,969,738.66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264,533,032.23</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原材料跌价准备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13,784,412.42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2"/>
                <w:sz w:val="18"/>
              </w:rPr>
              <w:t>11,682,167.45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2,102,244.9</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发出商品跌价准备</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2,554,678.85</w:t>
            </w:r>
            <w:r>
              <w:rPr>
                <w:rFonts w:ascii="Arial Narrow"/>
                <w:sz w:val="18"/>
              </w:rPr>
            </w:r>
          </w:p>
        </w:tc>
        <w:tc>
          <w:tcPr>
            <w:tcW w:w="132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581,551.12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1,973,127.73</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251,173,830.19</w:t>
            </w:r>
            <w:r>
              <w:rPr>
                <w:rFonts w:ascii="Arial Narrow"/>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196,668,031.97</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12,263,718.57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166,969,738.66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268,608,404.93</w:t>
            </w:r>
            <w:r>
              <w:rPr>
                <w:rFonts w:ascii="Arial Narrow"/>
                <w:sz w:val="18"/>
              </w:rPr>
            </w:r>
          </w:p>
        </w:tc>
      </w:tr>
    </w:tbl>
    <w:p>
      <w:pPr>
        <w:pStyle w:val="BodyText"/>
        <w:spacing w:line="274" w:lineRule="exact" w:before="84"/>
        <w:ind w:right="204"/>
        <w:jc w:val="left"/>
      </w:pPr>
      <w:r>
        <w:rPr/>
        <w:t>（3）所有权受限的资产</w:t>
      </w:r>
    </w:p>
    <w:p>
      <w:pPr>
        <w:pStyle w:val="BodyText"/>
        <w:spacing w:line="272" w:lineRule="exact" w:before="26"/>
        <w:ind w:left="140" w:right="117" w:firstLine="420"/>
        <w:jc w:val="both"/>
      </w:pPr>
      <w:r>
        <w:rPr/>
        <w:t>本公司</w:t>
      </w:r>
      <w:r>
        <w:rPr>
          <w:spacing w:val="-52"/>
        </w:rPr>
        <w:t> </w:t>
      </w:r>
      <w:r>
        <w:rPr/>
        <w:t>2008</w:t>
      </w:r>
      <w:r>
        <w:rPr>
          <w:spacing w:val="-52"/>
        </w:rPr>
        <w:t> </w:t>
      </w:r>
      <w:r>
        <w:rPr>
          <w:spacing w:val="-3"/>
        </w:rPr>
        <w:t>年将房地产开发项目“长虹世纪城（1＃、2＃、3＃、4＃）”土地及地上建筑物抵押</w:t>
      </w:r>
      <w:r>
        <w:rPr/>
        <w:t> 给中国农业银行绵阳市涪城区支行和中国工商银行股份有限公司绵阳分行办理住房按揭抵押贷款，承 担与房屋按揭贷款有关的连带担保责任。截止</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日长虹世纪城（1＃、2＃、3＃、4＃）</w:t>
      </w:r>
    </w:p>
    <w:p>
      <w:pPr>
        <w:pStyle w:val="BodyText"/>
        <w:spacing w:line="246" w:lineRule="exact"/>
        <w:ind w:left="140" w:right="34"/>
        <w:jc w:val="left"/>
      </w:pPr>
      <w:r>
        <w:rPr>
          <w:spacing w:val="-2"/>
        </w:rPr>
        <w:t>项目尚未交房，本公司账面确认长虹世纪城（1＃、2＃、3＃、4＃）项目成本金额为</w:t>
      </w:r>
      <w:r>
        <w:rPr>
          <w:spacing w:val="-32"/>
        </w:rPr>
        <w:t> </w:t>
      </w:r>
      <w:r>
        <w:rPr/>
        <w:t>138,786,135.97</w:t>
      </w:r>
    </w:p>
    <w:p>
      <w:pPr>
        <w:pStyle w:val="BodyText"/>
        <w:spacing w:line="272" w:lineRule="exact"/>
        <w:ind w:left="140" w:right="204"/>
        <w:jc w:val="left"/>
      </w:pPr>
      <w:r>
        <w:rPr/>
        <w:t>元。截止</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日，本公司已收到银行住房按揭贷款</w:t>
      </w:r>
      <w:r>
        <w:rPr>
          <w:spacing w:val="-58"/>
        </w:rPr>
        <w:t> </w:t>
      </w:r>
      <w:r>
        <w:rPr/>
        <w:t>20,898,050.00</w:t>
      </w:r>
      <w:r>
        <w:rPr>
          <w:spacing w:val="-57"/>
        </w:rPr>
        <w:t> </w:t>
      </w:r>
      <w:r>
        <w:rPr/>
        <w:t>元。</w:t>
      </w:r>
    </w:p>
    <w:p>
      <w:pPr>
        <w:pStyle w:val="BodyText"/>
        <w:spacing w:line="272" w:lineRule="exact"/>
        <w:ind w:right="34"/>
        <w:jc w:val="left"/>
      </w:pPr>
      <w:r>
        <w:rPr/>
        <w:t>2008 年 12 月 30 日，本公司将绵阳市跃进路 4</w:t>
      </w:r>
      <w:r>
        <w:rPr>
          <w:spacing w:val="-3"/>
        </w:rPr>
        <w:t> </w:t>
      </w:r>
      <w:r>
        <w:rPr/>
        <w:t>号土地（本公司商业地产储备用地，土地面积</w:t>
      </w:r>
    </w:p>
    <w:p>
      <w:pPr>
        <w:pStyle w:val="BodyText"/>
        <w:spacing w:line="272" w:lineRule="exact"/>
        <w:ind w:left="140" w:right="204"/>
        <w:jc w:val="left"/>
      </w:pPr>
      <w:r>
        <w:rPr/>
        <w:t>149,403.33</w:t>
      </w:r>
      <w:r>
        <w:rPr>
          <w:spacing w:val="-58"/>
        </w:rPr>
        <w:t> </w:t>
      </w:r>
      <w:r>
        <w:rPr/>
        <w:t>平方米，土地使用权证为绵城国用</w:t>
      </w:r>
      <w:r>
        <w:rPr>
          <w:spacing w:val="-58"/>
        </w:rPr>
        <w:t> </w:t>
      </w:r>
      <w:r>
        <w:rPr/>
        <w:t>2006</w:t>
      </w:r>
      <w:r>
        <w:rPr>
          <w:spacing w:val="-58"/>
        </w:rPr>
        <w:t> </w:t>
      </w:r>
      <w:r>
        <w:rPr/>
        <w:t>第</w:t>
      </w:r>
      <w:r>
        <w:rPr>
          <w:spacing w:val="-59"/>
        </w:rPr>
        <w:t> </w:t>
      </w:r>
      <w:r>
        <w:rPr/>
        <w:t>84132</w:t>
      </w:r>
      <w:r>
        <w:rPr>
          <w:spacing w:val="-58"/>
        </w:rPr>
        <w:t> </w:t>
      </w:r>
      <w:r>
        <w:rPr>
          <w:spacing w:val="-4"/>
        </w:rPr>
        <w:t>号、绵城国用</w:t>
      </w:r>
      <w:r>
        <w:rPr>
          <w:spacing w:val="-58"/>
        </w:rPr>
        <w:t> </w:t>
      </w:r>
      <w:r>
        <w:rPr/>
        <w:t>2006</w:t>
      </w:r>
      <w:r>
        <w:rPr>
          <w:spacing w:val="-58"/>
        </w:rPr>
        <w:t> </w:t>
      </w:r>
      <w:r>
        <w:rPr/>
        <w:t>第</w:t>
      </w:r>
      <w:r>
        <w:rPr>
          <w:spacing w:val="-58"/>
        </w:rPr>
        <w:t> </w:t>
      </w:r>
      <w:r>
        <w:rPr/>
        <w:t>84133</w:t>
      </w:r>
      <w:r>
        <w:rPr>
          <w:spacing w:val="-58"/>
        </w:rPr>
        <w:t> </w:t>
      </w:r>
      <w:r>
        <w:rPr>
          <w:spacing w:val="-5"/>
        </w:rPr>
        <w:t>号）抵押给</w:t>
      </w:r>
    </w:p>
    <w:p>
      <w:pPr>
        <w:pStyle w:val="BodyText"/>
        <w:spacing w:line="272" w:lineRule="exact"/>
        <w:ind w:left="140" w:right="34"/>
        <w:jc w:val="left"/>
      </w:pPr>
      <w:r>
        <w:rPr>
          <w:spacing w:val="-3"/>
        </w:rPr>
        <w:t>中国进出口银行成都分行，为虹欧公司长期贷款提供抵押担保，贷款额度三方约定为</w:t>
      </w:r>
      <w:r>
        <w:rPr>
          <w:spacing w:val="-50"/>
        </w:rPr>
        <w:t> </w:t>
      </w:r>
      <w:r>
        <w:rPr/>
        <w:t>680,000,000</w:t>
      </w:r>
      <w:r>
        <w:rPr>
          <w:spacing w:val="-50"/>
        </w:rPr>
        <w:t> </w:t>
      </w:r>
      <w:r>
        <w:rPr/>
        <w:t>元，</w:t>
      </w:r>
    </w:p>
    <w:p>
      <w:pPr>
        <w:pStyle w:val="BodyText"/>
        <w:spacing w:line="272" w:lineRule="exact"/>
        <w:ind w:left="140" w:right="34"/>
        <w:jc w:val="left"/>
      </w:pPr>
      <w:r>
        <w:rPr/>
        <w:t>截止</w:t>
      </w:r>
      <w:r>
        <w:rPr>
          <w:spacing w:val="-36"/>
        </w:rPr>
        <w:t> </w:t>
      </w:r>
      <w:r>
        <w:rPr/>
        <w:t>2008</w:t>
      </w:r>
      <w:r>
        <w:rPr>
          <w:spacing w:val="-36"/>
        </w:rPr>
        <w:t> </w:t>
      </w:r>
      <w:r>
        <w:rPr/>
        <w:t>年</w:t>
      </w:r>
      <w:r>
        <w:rPr>
          <w:spacing w:val="-36"/>
        </w:rPr>
        <w:t> </w:t>
      </w:r>
      <w:r>
        <w:rPr/>
        <w:t>12</w:t>
      </w:r>
      <w:r>
        <w:rPr>
          <w:spacing w:val="-35"/>
        </w:rPr>
        <w:t> </w:t>
      </w:r>
      <w:r>
        <w:rPr/>
        <w:t>月</w:t>
      </w:r>
      <w:r>
        <w:rPr>
          <w:spacing w:val="-36"/>
        </w:rPr>
        <w:t> </w:t>
      </w:r>
      <w:r>
        <w:rPr/>
        <w:t>31</w:t>
      </w:r>
      <w:r>
        <w:rPr>
          <w:spacing w:val="-35"/>
        </w:rPr>
        <w:t> </w:t>
      </w:r>
      <w:r>
        <w:rPr/>
        <w:t>日，虹欧公司贷款金额</w:t>
      </w:r>
      <w:r>
        <w:rPr>
          <w:spacing w:val="-36"/>
        </w:rPr>
        <w:t> </w:t>
      </w:r>
      <w:r>
        <w:rPr/>
        <w:t>340,000,000</w:t>
      </w:r>
      <w:r>
        <w:rPr>
          <w:spacing w:val="-36"/>
        </w:rPr>
        <w:t> </w:t>
      </w:r>
      <w:r>
        <w:rPr/>
        <w:t>元，截止</w:t>
      </w:r>
      <w:r>
        <w:rPr>
          <w:spacing w:val="-36"/>
        </w:rPr>
        <w:t> </w:t>
      </w:r>
      <w:r>
        <w:rPr/>
        <w:t>4</w:t>
      </w:r>
      <w:r>
        <w:rPr>
          <w:spacing w:val="-35"/>
        </w:rPr>
        <w:t> </w:t>
      </w:r>
      <w:r>
        <w:rPr/>
        <w:t>月</w:t>
      </w:r>
      <w:r>
        <w:rPr>
          <w:spacing w:val="-36"/>
        </w:rPr>
        <w:t> </w:t>
      </w:r>
      <w:r>
        <w:rPr/>
        <w:t>20</w:t>
      </w:r>
      <w:r>
        <w:rPr>
          <w:spacing w:val="-35"/>
        </w:rPr>
        <w:t> </w:t>
      </w:r>
      <w:r>
        <w:rPr/>
        <w:t>日虹欧公司贷款金额为</w:t>
      </w:r>
    </w:p>
    <w:p>
      <w:pPr>
        <w:pStyle w:val="BodyText"/>
        <w:spacing w:line="272" w:lineRule="exact" w:before="26"/>
        <w:ind w:right="3169" w:hanging="420"/>
        <w:jc w:val="left"/>
      </w:pPr>
      <w:r>
        <w:rPr/>
        <w:t>680,000,000</w:t>
      </w:r>
      <w:r>
        <w:rPr>
          <w:spacing w:val="-63"/>
        </w:rPr>
        <w:t> </w:t>
      </w:r>
      <w:r>
        <w:rPr/>
        <w:t>元。两块待开发土地帐计成本为</w:t>
      </w:r>
      <w:r>
        <w:rPr>
          <w:spacing w:val="-63"/>
        </w:rPr>
        <w:t> </w:t>
      </w:r>
      <w:r>
        <w:rPr/>
        <w:t>654,072,926.11</w:t>
      </w:r>
      <w:r>
        <w:rPr>
          <w:spacing w:val="-63"/>
        </w:rPr>
        <w:t> </w:t>
      </w:r>
      <w:r>
        <w:rPr/>
        <w:t>元。</w:t>
      </w:r>
      <w:r>
        <w:rPr>
          <w:spacing w:val="-1"/>
        </w:rPr>
        <w:t> </w:t>
      </w:r>
      <w:r>
        <w:rPr/>
        <w:t>注</w:t>
      </w:r>
      <w:r>
        <w:rPr>
          <w:spacing w:val="-55"/>
        </w:rPr>
        <w:t> </w:t>
      </w:r>
      <w:r>
        <w:rPr/>
        <w:t>9、一年内到期的非流动资产</w:t>
      </w:r>
    </w:p>
    <w:tbl>
      <w:tblPr>
        <w:tblW w:w="0" w:type="auto"/>
        <w:jc w:val="left"/>
        <w:tblInd w:w="136" w:type="dxa"/>
        <w:tblLayout w:type="fixed"/>
        <w:tblCellMar>
          <w:top w:w="0" w:type="dxa"/>
          <w:left w:w="0" w:type="dxa"/>
          <w:bottom w:w="0" w:type="dxa"/>
          <w:right w:w="0" w:type="dxa"/>
        </w:tblCellMar>
        <w:tblLook w:val="01E0"/>
      </w:tblPr>
      <w:tblGrid>
        <w:gridCol w:w="4140"/>
        <w:gridCol w:w="2250"/>
        <w:gridCol w:w="2250"/>
      </w:tblGrid>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一年内到期的长期应收账款原值</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1" w:right="0"/>
              <w:jc w:val="left"/>
              <w:rPr>
                <w:rFonts w:ascii="宋体" w:hAnsi="宋体" w:cs="宋体" w:eastAsia="宋体" w:hint="default"/>
                <w:sz w:val="21"/>
                <w:szCs w:val="21"/>
              </w:rPr>
            </w:pPr>
            <w:r>
              <w:rPr>
                <w:rFonts w:ascii="宋体"/>
                <w:sz w:val="21"/>
              </w:rPr>
              <w:t>33,430,358.93</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1" w:right="0"/>
              <w:jc w:val="left"/>
              <w:rPr>
                <w:rFonts w:ascii="宋体" w:hAnsi="宋体" w:cs="宋体" w:eastAsia="宋体" w:hint="default"/>
                <w:sz w:val="21"/>
                <w:szCs w:val="21"/>
              </w:rPr>
            </w:pPr>
            <w:r>
              <w:rPr>
                <w:rFonts w:ascii="宋体"/>
                <w:sz w:val="21"/>
              </w:rPr>
              <w:t>37,990,272.00</w:t>
            </w:r>
          </w:p>
        </w:tc>
      </w:tr>
    </w:tbl>
    <w:p>
      <w:pPr>
        <w:pStyle w:val="BodyText"/>
        <w:spacing w:line="355" w:lineRule="auto" w:before="94"/>
        <w:ind w:right="4355"/>
        <w:jc w:val="left"/>
      </w:pPr>
      <w:r>
        <w:rPr/>
        <w:t>长期应收款中</w:t>
      </w:r>
      <w:r>
        <w:rPr>
          <w:spacing w:val="-54"/>
        </w:rPr>
        <w:t> </w:t>
      </w:r>
      <w:r>
        <w:rPr/>
        <w:t>1</w:t>
      </w:r>
      <w:r>
        <w:rPr>
          <w:spacing w:val="-53"/>
        </w:rPr>
        <w:t> </w:t>
      </w:r>
      <w:r>
        <w:rPr/>
        <w:t>年内到期的部分。参见注八注</w:t>
      </w:r>
      <w:r>
        <w:rPr>
          <w:spacing w:val="-54"/>
        </w:rPr>
        <w:t> </w:t>
      </w:r>
      <w:r>
        <w:rPr/>
        <w:t>12。</w:t>
      </w:r>
      <w:r>
        <w:rPr/>
        <w:t> 注</w:t>
      </w:r>
      <w:r>
        <w:rPr>
          <w:spacing w:val="-55"/>
        </w:rPr>
        <w:t> </w:t>
      </w:r>
      <w:r>
        <w:rPr/>
        <w:t>10、可供出售金融资产</w:t>
      </w:r>
    </w:p>
    <w:p>
      <w:pPr>
        <w:spacing w:line="240" w:lineRule="auto" w:before="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410"/>
        <w:gridCol w:w="1560"/>
        <w:gridCol w:w="1616"/>
        <w:gridCol w:w="1609"/>
        <w:gridCol w:w="1445"/>
      </w:tblGrid>
      <w:tr>
        <w:trPr>
          <w:trHeight w:val="340"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年末公允价值</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77" w:right="0"/>
              <w:jc w:val="left"/>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340" w:hRule="exact"/>
        </w:trPr>
        <w:tc>
          <w:tcPr>
            <w:tcW w:w="241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45" w:type="dxa"/>
            <w:vMerge/>
            <w:tcBorders>
              <w:left w:val="single" w:sz="4" w:space="0" w:color="000000"/>
              <w:bottom w:val="single" w:sz="4" w:space="0" w:color="000000"/>
              <w:right w:val="single" w:sz="4" w:space="0" w:color="000000"/>
            </w:tcBorders>
          </w:tcPr>
          <w:p>
            <w:pP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1、可供出售债券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2、可供出售权益工具*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20,200,528.00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146,222,080.00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166,422,608.00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20,200,528.00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146,222,080.00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166,422,608.00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bl>
    <w:p>
      <w:pPr>
        <w:pStyle w:val="BodyText"/>
        <w:spacing w:line="240" w:lineRule="auto" w:before="86"/>
        <w:ind w:right="204"/>
        <w:jc w:val="left"/>
      </w:pPr>
      <w:r>
        <w:rPr/>
        <w:t>*可供出售权益工具：</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586"/>
        <w:gridCol w:w="1454"/>
        <w:gridCol w:w="1260"/>
        <w:gridCol w:w="1620"/>
        <w:gridCol w:w="720"/>
      </w:tblGrid>
      <w:tr>
        <w:trPr>
          <w:trHeight w:val="341"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持股数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单位市值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年末公允价值</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0"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安徽科大讯飞信息科技股份有限公司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1" w:right="0"/>
              <w:jc w:val="left"/>
              <w:rPr>
                <w:rFonts w:ascii="宋体" w:hAnsi="宋体" w:cs="宋体" w:eastAsia="宋体" w:hint="default"/>
                <w:sz w:val="18"/>
                <w:szCs w:val="18"/>
              </w:rPr>
            </w:pPr>
            <w:r>
              <w:rPr>
                <w:rFonts w:ascii="宋体"/>
                <w:sz w:val="18"/>
              </w:rPr>
              <w:t>6,600,000.00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97" w:right="0"/>
              <w:jc w:val="left"/>
              <w:rPr>
                <w:rFonts w:ascii="宋体" w:hAnsi="宋体" w:cs="宋体" w:eastAsia="宋体" w:hint="default"/>
                <w:sz w:val="18"/>
                <w:szCs w:val="18"/>
              </w:rPr>
            </w:pPr>
            <w:r>
              <w:rPr>
                <w:rFonts w:ascii="宋体"/>
                <w:sz w:val="18"/>
              </w:rPr>
              <w:t>23.50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7" w:right="0"/>
              <w:jc w:val="left"/>
              <w:rPr>
                <w:rFonts w:ascii="宋体" w:hAnsi="宋体" w:cs="宋体" w:eastAsia="宋体" w:hint="default"/>
                <w:sz w:val="18"/>
                <w:szCs w:val="18"/>
              </w:rPr>
            </w:pPr>
            <w:r>
              <w:rPr>
                <w:rFonts w:ascii="宋体"/>
                <w:sz w:val="18"/>
              </w:rPr>
              <w:t>155,100,000.00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sz w:val="18"/>
              </w:rPr>
              <w:t>*1</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3586"/>
        <w:gridCol w:w="1454"/>
        <w:gridCol w:w="1260"/>
        <w:gridCol w:w="1620"/>
        <w:gridCol w:w="720"/>
      </w:tblGrid>
      <w:tr>
        <w:trPr>
          <w:trHeight w:val="340"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中国太平洋保险（集团）股份有限公司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11,120,000.00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sz w:val="18"/>
              </w:rPr>
              <w:t>*1</w:t>
            </w:r>
          </w:p>
        </w:tc>
      </w:tr>
      <w:tr>
        <w:trPr>
          <w:trHeight w:val="341"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银泰控股股份有限公司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202,608.00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sz w:val="18"/>
              </w:rPr>
              <w:t>*2</w:t>
            </w:r>
          </w:p>
        </w:tc>
      </w:tr>
      <w:tr>
        <w:trPr>
          <w:trHeight w:val="340" w:hRule="exact"/>
        </w:trPr>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166,422,608.00</w:t>
            </w: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204"/>
        <w:jc w:val="left"/>
      </w:pPr>
      <w:r>
        <w:rPr/>
        <w:t>*1：为美菱股份持有的限售股权。</w:t>
      </w:r>
    </w:p>
    <w:p>
      <w:pPr>
        <w:pStyle w:val="BodyText"/>
        <w:spacing w:line="355" w:lineRule="auto" w:before="134"/>
        <w:ind w:right="624"/>
        <w:jc w:val="left"/>
      </w:pPr>
      <w:r>
        <w:rPr/>
        <w:t>*2：为华意压缩持有的可流通股权，根据该公司管理当局意愿，确认为可供出售金融资产。 注</w:t>
      </w:r>
      <w:r>
        <w:rPr>
          <w:spacing w:val="-55"/>
        </w:rPr>
        <w:t> </w:t>
      </w:r>
      <w:r>
        <w:rPr>
          <w:rFonts w:ascii="Times New Roman" w:hAnsi="Times New Roman" w:cs="Times New Roman" w:eastAsia="Times New Roman" w:hint="default"/>
        </w:rPr>
        <w:t>11</w:t>
      </w:r>
      <w:r>
        <w:rPr/>
        <w:t>、持有至到期投资</w:t>
      </w:r>
    </w:p>
    <w:p>
      <w:pPr>
        <w:spacing w:line="240" w:lineRule="auto" w:before="2"/>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委托国债投资账面余额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182,800,000.00</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182,800,000.00</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182,800,000.00</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持有至到期投资账面价值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72" w:lineRule="exact" w:before="112"/>
        <w:ind w:left="141" w:right="219" w:firstLine="419"/>
        <w:jc w:val="both"/>
      </w:pPr>
      <w:r>
        <w:rPr/>
        <w:t>持有至到期投资形成及计提减值的有关情况本公司已在</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年年度财务报告附注注八注</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进行 了详细说明。</w:t>
      </w:r>
    </w:p>
    <w:p>
      <w:pPr>
        <w:pStyle w:val="BodyText"/>
        <w:spacing w:line="225" w:lineRule="auto"/>
        <w:ind w:left="141" w:right="218"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日，公司收到南方证券破产清算组出具的《南方证券股份有限公司破产清算组权利 </w:t>
      </w:r>
      <w:r>
        <w:rPr>
          <w:spacing w:val="-3"/>
        </w:rPr>
        <w:t>申报审核通知书》</w:t>
      </w:r>
      <w:r>
        <w:rPr>
          <w:rFonts w:ascii="Times New Roman" w:hAnsi="Times New Roman" w:cs="Times New Roman" w:eastAsia="Times New Roman" w:hint="default"/>
          <w:spacing w:val="-3"/>
        </w:rPr>
        <w:t>[</w:t>
      </w:r>
      <w:r>
        <w:rPr>
          <w:spacing w:val="-3"/>
        </w:rPr>
        <w:t>南证债发字〔</w:t>
      </w:r>
      <w:r>
        <w:rPr>
          <w:rFonts w:ascii="Times New Roman" w:hAnsi="Times New Roman" w:cs="Times New Roman" w:eastAsia="Times New Roman" w:hint="default"/>
          <w:spacing w:val="-3"/>
        </w:rPr>
        <w:t>2008</w:t>
      </w:r>
      <w:r>
        <w:rPr>
          <w:spacing w:val="-3"/>
        </w:rPr>
        <w:t>〕债权第</w:t>
      </w:r>
      <w:r>
        <w:rPr>
          <w:rFonts w:ascii="Times New Roman" w:hAnsi="Times New Roman" w:cs="Times New Roman" w:eastAsia="Times New Roman" w:hint="default"/>
          <w:spacing w:val="-3"/>
        </w:rPr>
        <w:t>299</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，确认本公司对南方证券享有破产债权金额合计 </w:t>
      </w:r>
      <w:r>
        <w:rPr>
          <w:rFonts w:ascii="Times New Roman" w:hAnsi="Times New Roman" w:cs="Times New Roman" w:eastAsia="Times New Roman" w:hint="default"/>
        </w:rPr>
        <w:t>200,765,792.49</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日，本公司收到南方证券破产清算组《关于南方证券股份有限公司破 产案第一次财产分配补充分配的通知》，根据南方证券破产案第二次债权人会议通过的第一次破产财</w:t>
      </w:r>
    </w:p>
    <w:p>
      <w:pPr>
        <w:pStyle w:val="BodyText"/>
        <w:spacing w:line="272" w:lineRule="exact" w:before="27"/>
        <w:ind w:left="140" w:right="113"/>
        <w:jc w:val="left"/>
      </w:pPr>
      <w:r>
        <w:rPr/>
        <w:t>产分配方案，本公司对应的南方证券债权第一次获得的受偿资产包括在上海证券交易所上市的哈药集 </w:t>
      </w:r>
      <w:r>
        <w:rPr>
          <w:spacing w:val="-3"/>
        </w:rPr>
        <w:t>团股份有限公司（证券代码：</w:t>
      </w:r>
      <w:r>
        <w:rPr>
          <w:rFonts w:ascii="Times New Roman" w:hAnsi="Times New Roman" w:cs="Times New Roman" w:eastAsia="Times New Roman" w:hint="default"/>
          <w:spacing w:val="-3"/>
        </w:rPr>
        <w:t>600664</w:t>
      </w:r>
      <w:r>
        <w:rPr>
          <w:spacing w:val="-3"/>
        </w:rPr>
        <w:t>）流通股份</w:t>
      </w:r>
      <w:r>
        <w:rPr>
          <w:rFonts w:ascii="Times New Roman" w:hAnsi="Times New Roman" w:cs="Times New Roman" w:eastAsia="Times New Roman" w:hint="default"/>
          <w:spacing w:val="-3"/>
        </w:rPr>
        <w:t>4,204,251</w:t>
      </w:r>
      <w:r>
        <w:rPr>
          <w:rFonts w:ascii="Times New Roman" w:hAnsi="Times New Roman" w:cs="Times New Roman" w:eastAsia="Times New Roman" w:hint="default"/>
          <w:spacing w:val="-8"/>
        </w:rPr>
        <w:t> </w:t>
      </w:r>
      <w:r>
        <w:rPr>
          <w:spacing w:val="-3"/>
        </w:rPr>
        <w:t>股、哈飞航空工业股份有限公司（证券代码：</w:t>
      </w:r>
      <w:r>
        <w:rPr/>
        <w:t> </w:t>
      </w:r>
      <w:r>
        <w:rPr>
          <w:rFonts w:ascii="Times New Roman" w:hAnsi="Times New Roman" w:cs="Times New Roman" w:eastAsia="Times New Roman" w:hint="default"/>
        </w:rPr>
        <w:t>600038</w:t>
      </w:r>
      <w:r>
        <w:rPr/>
        <w:t>）流通股份</w:t>
      </w:r>
      <w:r>
        <w:rPr>
          <w:rFonts w:ascii="Times New Roman" w:hAnsi="Times New Roman" w:cs="Times New Roman" w:eastAsia="Times New Roman" w:hint="default"/>
        </w:rPr>
        <w:t>1,092,120 </w:t>
      </w:r>
      <w:r>
        <w:rPr/>
        <w:t>股、现金</w:t>
      </w:r>
      <w:r>
        <w:rPr>
          <w:rFonts w:ascii="Times New Roman" w:hAnsi="Times New Roman" w:cs="Times New Roman" w:eastAsia="Times New Roman" w:hint="default"/>
        </w:rPr>
        <w:t>7,082,670.49 </w:t>
      </w:r>
      <w:r>
        <w:rPr/>
        <w:t>元。截止</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日，上述受偿资产中证券资 </w:t>
      </w:r>
      <w:r>
        <w:rPr>
          <w:spacing w:val="9"/>
        </w:rPr>
        <w:t>产已全部过户至本公司名下，现金已划至本公司银行账户。股票划入本公司时的市场交易价值为</w:t>
      </w:r>
      <w:r>
        <w:rPr>
          <w:spacing w:val="-80"/>
        </w:rPr>
        <w:t> </w:t>
      </w:r>
      <w:r>
        <w:rPr>
          <w:spacing w:val="-80"/>
        </w:rPr>
      </w:r>
      <w:r>
        <w:rPr>
          <w:rFonts w:ascii="Times New Roman" w:hAnsi="Times New Roman" w:cs="Times New Roman" w:eastAsia="Times New Roman" w:hint="default"/>
        </w:rPr>
        <w:t>66,258,012.21</w:t>
      </w:r>
      <w:r>
        <w:rPr/>
        <w:t>元，见注八注</w:t>
      </w:r>
      <w:r>
        <w:rPr>
          <w:rFonts w:ascii="Times New Roman" w:hAnsi="Times New Roman" w:cs="Times New Roman" w:eastAsia="Times New Roman" w:hint="default"/>
        </w:rPr>
        <w:t>2</w:t>
      </w:r>
      <w:r>
        <w:rPr/>
        <w:t>。根据</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日广东省深圳市中级人民法院民事裁定书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 深中法民七字第</w:t>
      </w:r>
      <w:r>
        <w:rPr>
          <w:rFonts w:ascii="Times New Roman" w:hAnsi="Times New Roman" w:cs="Times New Roman" w:eastAsia="Times New Roman" w:hint="default"/>
        </w:rPr>
        <w:t>26-89 </w:t>
      </w:r>
      <w:r>
        <w:rPr/>
        <w:t>号</w:t>
      </w:r>
      <w:r>
        <w:rPr>
          <w:rFonts w:ascii="Times New Roman" w:hAnsi="Times New Roman" w:cs="Times New Roman" w:eastAsia="Times New Roman" w:hint="default"/>
        </w:rPr>
        <w:t>]</w:t>
      </w:r>
      <w:r>
        <w:rPr/>
        <w:t>，裁定认可南方证券股份有限公司第三次债权人会议于</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t>日通 过的《南方证券股份有限公司破产案第二次破产财产分配方案》，根据《南方证券股份有限公司破产 </w:t>
      </w:r>
      <w:r>
        <w:rPr>
          <w:spacing w:val="14"/>
        </w:rPr>
        <w:t>案第二次破产财产分配方案》，本公司享有的南方证券破产债权第二次获得的受偿资产为现金</w:t>
      </w:r>
      <w:r>
        <w:rPr>
          <w:spacing w:val="-72"/>
        </w:rPr>
        <w:t> </w:t>
      </w:r>
      <w:r>
        <w:rPr>
          <w:spacing w:val="-72"/>
        </w:rPr>
      </w:r>
      <w:r>
        <w:rPr>
          <w:rFonts w:ascii="Times New Roman" w:hAnsi="Times New Roman" w:cs="Times New Roman" w:eastAsia="Times New Roman" w:hint="default"/>
        </w:rPr>
        <w:t>10,038,289.62 </w:t>
      </w:r>
      <w:r>
        <w:rPr/>
        <w:t>元，截止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日，南方证券破产清算组已将现金</w:t>
      </w:r>
      <w:r>
        <w:rPr>
          <w:rFonts w:ascii="Times New Roman" w:hAnsi="Times New Roman" w:cs="Times New Roman" w:eastAsia="Times New Roman" w:hint="default"/>
        </w:rPr>
        <w:t>10,038,289.62</w:t>
      </w:r>
      <w:r>
        <w:rPr>
          <w:rFonts w:ascii="Times New Roman" w:hAnsi="Times New Roman" w:cs="Times New Roman" w:eastAsia="Times New Roman" w:hint="default"/>
          <w:spacing w:val="-7"/>
        </w:rPr>
        <w:t> </w:t>
      </w:r>
      <w:r>
        <w:rPr/>
        <w:t>元划至本公司银 行账户。</w:t>
      </w:r>
    </w:p>
    <w:p>
      <w:pPr>
        <w:pStyle w:val="BodyText"/>
        <w:spacing w:line="272" w:lineRule="exact"/>
        <w:ind w:left="141" w:right="114" w:firstLine="419"/>
        <w:jc w:val="both"/>
      </w:pPr>
      <w:r>
        <w:rPr/>
        <w:t>本公司将收到的破产清算资产</w:t>
      </w:r>
      <w:r>
        <w:rPr>
          <w:rFonts w:ascii="Times New Roman" w:hAnsi="Times New Roman" w:cs="Times New Roman" w:eastAsia="Times New Roman" w:hint="default"/>
        </w:rPr>
        <w:t>83,378,972.32</w:t>
      </w:r>
      <w:r>
        <w:rPr/>
        <w:t>元确认为原破产清算资产的处置收益，计入了本年度 </w:t>
      </w:r>
      <w:r>
        <w:rPr>
          <w:spacing w:val="-2"/>
        </w:rPr>
        <w:t>的投资收益，其中股票</w:t>
      </w:r>
      <w:r>
        <w:rPr>
          <w:rFonts w:ascii="Times New Roman" w:hAnsi="Times New Roman" w:cs="Times New Roman" w:eastAsia="Times New Roman" w:hint="default"/>
          <w:spacing w:val="-2"/>
        </w:rPr>
        <w:t>66,258,012.21</w:t>
      </w:r>
      <w:r>
        <w:rPr>
          <w:spacing w:val="-2"/>
        </w:rPr>
        <w:t>元（为取得日的公允价值），货币资金</w:t>
      </w:r>
      <w:r>
        <w:rPr>
          <w:rFonts w:ascii="Times New Roman" w:hAnsi="Times New Roman" w:cs="Times New Roman" w:eastAsia="Times New Roman" w:hint="default"/>
          <w:spacing w:val="-2"/>
        </w:rPr>
        <w:t>17,120,960.11</w:t>
      </w:r>
      <w:r>
        <w:rPr>
          <w:spacing w:val="-2"/>
        </w:rPr>
        <w:t>元。取得的相</w:t>
      </w:r>
      <w:r>
        <w:rPr/>
        <w:t> </w:t>
      </w:r>
      <w:r>
        <w:rPr>
          <w:spacing w:val="-3"/>
        </w:rPr>
        <w:t>关的股票作为交易性金融资产核算，取得日至资产负责表日的公允价值变动计入了公允价值变动收益。</w:t>
      </w:r>
    </w:p>
    <w:p>
      <w:pPr>
        <w:pStyle w:val="BodyText"/>
        <w:spacing w:line="249" w:lineRule="exact"/>
        <w:ind w:left="561" w:right="204"/>
        <w:jc w:val="left"/>
      </w:pPr>
      <w:r>
        <w:rPr/>
        <w:t>注</w:t>
      </w:r>
      <w:r>
        <w:rPr>
          <w:spacing w:val="-55"/>
        </w:rPr>
        <w:t> </w:t>
      </w:r>
      <w:r>
        <w:rPr/>
        <w:t>12、长期应收款</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600"/>
        <w:gridCol w:w="2520"/>
        <w:gridCol w:w="2520"/>
      </w:tblGrid>
      <w:tr>
        <w:trPr>
          <w:trHeight w:val="34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65" w:right="0"/>
              <w:jc w:val="left"/>
              <w:rPr>
                <w:rFonts w:ascii="宋体" w:hAnsi="宋体" w:cs="宋体" w:eastAsia="宋体" w:hint="default"/>
                <w:sz w:val="21"/>
                <w:szCs w:val="21"/>
              </w:rPr>
            </w:pPr>
            <w:r>
              <w:rPr>
                <w:rFonts w:ascii="宋体" w:hAnsi="宋体" w:cs="宋体" w:eastAsia="宋体" w:hint="default"/>
                <w:sz w:val="21"/>
                <w:szCs w:val="21"/>
              </w:rPr>
              <w:t>约定收款时间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76,290,812.18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47,472,489.60</w:t>
            </w:r>
          </w:p>
        </w:tc>
      </w:tr>
      <w:tr>
        <w:trPr>
          <w:trHeight w:val="34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64,010,167.44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66,918,753.52</w:t>
            </w:r>
          </w:p>
        </w:tc>
      </w:tr>
      <w:tr>
        <w:trPr>
          <w:trHeight w:val="34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64,516,466.88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68,314,760.02</w:t>
            </w:r>
          </w:p>
        </w:tc>
      </w:tr>
      <w:tr>
        <w:trPr>
          <w:trHeight w:val="34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长期应收账款原值</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204,817,446.50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182,706,003.14</w:t>
            </w:r>
          </w:p>
        </w:tc>
      </w:tr>
      <w:tr>
        <w:trPr>
          <w:trHeight w:val="34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长期应收款坏账准备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11,912,390.27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11,034,813.76</w:t>
            </w:r>
          </w:p>
        </w:tc>
      </w:tr>
      <w:tr>
        <w:trPr>
          <w:trHeight w:val="341"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长期应收款账面价值</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192,905,056.23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171,671,189.38</w:t>
            </w:r>
          </w:p>
        </w:tc>
      </w:tr>
    </w:tbl>
    <w:p>
      <w:pPr>
        <w:pStyle w:val="BodyText"/>
        <w:spacing w:line="357" w:lineRule="auto" w:before="86"/>
        <w:ind w:left="140" w:right="222" w:firstLine="525"/>
        <w:jc w:val="both"/>
      </w:pPr>
      <w:r>
        <w:rPr/>
        <w:t>为分期收款商品销售货款现值金额。账面余额为</w:t>
      </w:r>
      <w:r>
        <w:rPr>
          <w:spacing w:val="-69"/>
        </w:rPr>
        <w:t> </w:t>
      </w:r>
      <w:r>
        <w:rPr/>
        <w:t>238,247,805.43</w:t>
      </w:r>
      <w:r>
        <w:rPr>
          <w:spacing w:val="-68"/>
        </w:rPr>
        <w:t> </w:t>
      </w:r>
      <w:r>
        <w:rPr/>
        <w:t>元。一年内到期的长期应收款</w:t>
      </w:r>
      <w:r>
        <w:rPr>
          <w:spacing w:val="-1"/>
        </w:rPr>
        <w:t> </w:t>
      </w:r>
      <w:r>
        <w:rPr/>
        <w:t>转入一年内到期的非流动资产，金额</w:t>
      </w:r>
      <w:r>
        <w:rPr>
          <w:spacing w:val="-54"/>
        </w:rPr>
        <w:t> </w:t>
      </w:r>
      <w:r>
        <w:rPr/>
        <w:t>33,430,358.93</w:t>
      </w:r>
      <w:r>
        <w:rPr>
          <w:spacing w:val="-53"/>
        </w:rPr>
        <w:t> </w:t>
      </w:r>
      <w:r>
        <w:rPr/>
        <w:t>元，见注八注</w:t>
      </w:r>
      <w:r>
        <w:rPr>
          <w:spacing w:val="-54"/>
        </w:rPr>
        <w:t> </w:t>
      </w:r>
      <w:r>
        <w:rPr/>
        <w:t>9。长期应收款账面余额中账龄和</w:t>
      </w:r>
      <w:r>
        <w:rPr/>
        <w:t> 坏账准备计提情况如下：</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962"/>
        <w:gridCol w:w="3678"/>
      </w:tblGrid>
      <w:tr>
        <w:trPr>
          <w:trHeight w:val="34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长期应收款现值</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238,247,805.43</w:t>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其中：账龄1年以内</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64,516,466.88</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4962"/>
        <w:gridCol w:w="3678"/>
      </w:tblGrid>
      <w:tr>
        <w:trPr>
          <w:trHeight w:val="34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21"/>
                <w:szCs w:val="21"/>
              </w:rPr>
            </w:pPr>
            <w:r>
              <w:rPr>
                <w:rFonts w:ascii="宋体" w:hAnsi="宋体" w:cs="宋体" w:eastAsia="宋体" w:hint="default"/>
                <w:sz w:val="21"/>
                <w:szCs w:val="21"/>
              </w:rPr>
              <w:t>：账龄1－2年</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173,731,338.55</w:t>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坏账计提（5％）*</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11,912,390.27</w:t>
            </w:r>
          </w:p>
        </w:tc>
      </w:tr>
      <w:tr>
        <w:trPr>
          <w:trHeight w:val="34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长期应收款账面价值</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226,335,415.16</w:t>
            </w:r>
          </w:p>
        </w:tc>
      </w:tr>
    </w:tbl>
    <w:p>
      <w:pPr>
        <w:pStyle w:val="BodyText"/>
        <w:spacing w:line="357" w:lineRule="auto" w:before="86"/>
        <w:ind w:left="140" w:right="190" w:firstLine="420"/>
        <w:jc w:val="left"/>
      </w:pPr>
      <w:r>
        <w:rPr>
          <w:spacing w:val="-2"/>
        </w:rPr>
        <w:t>*长期应收款账龄均在在合同约定的收款期内，依据本公司会计估计，按坏账准备</w:t>
      </w:r>
      <w:r>
        <w:rPr>
          <w:spacing w:val="-39"/>
        </w:rPr>
        <w:t> </w:t>
      </w:r>
      <w:r>
        <w:rPr/>
        <w:t>5％计提坏账准</w:t>
      </w:r>
      <w:r>
        <w:rPr/>
        <w:t> 备。</w:t>
      </w:r>
    </w:p>
    <w:p>
      <w:pPr>
        <w:pStyle w:val="BodyText"/>
        <w:spacing w:line="240" w:lineRule="auto" w:before="30"/>
        <w:ind w:right="190"/>
        <w:jc w:val="left"/>
      </w:pPr>
      <w:r>
        <w:rPr/>
        <w:t>注</w:t>
      </w:r>
      <w:r>
        <w:rPr>
          <w:spacing w:val="-55"/>
        </w:rPr>
        <w:t> </w:t>
      </w:r>
      <w:r>
        <w:rPr/>
        <w:t>13、长期股权投资</w:t>
      </w:r>
    </w:p>
    <w:p>
      <w:pPr>
        <w:pStyle w:val="BodyText"/>
        <w:spacing w:line="240" w:lineRule="auto" w:before="134"/>
        <w:ind w:right="190"/>
        <w:jc w:val="left"/>
      </w:pPr>
      <w:r>
        <w:rPr/>
        <w:t>（1）长期股权投资明细</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980"/>
        <w:gridCol w:w="1666"/>
        <w:gridCol w:w="1664"/>
        <w:gridCol w:w="1666"/>
        <w:gridCol w:w="1664"/>
      </w:tblGrid>
      <w:tr>
        <w:trPr>
          <w:trHeight w:val="330"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0" w:hRule="exact"/>
        </w:trPr>
        <w:tc>
          <w:tcPr>
            <w:tcW w:w="1980"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6"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396,500,212.34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527,777,022.05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108,336,042.90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14,503,140.75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112,383,949.50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13,118,706.00</w:t>
            </w:r>
          </w:p>
        </w:tc>
      </w:tr>
      <w:tr>
        <w:trPr>
          <w:trHeight w:val="3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504,836,255.24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14,503,140.75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640,160,971.55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13,118,706.00</w:t>
            </w:r>
          </w:p>
        </w:tc>
      </w:tr>
      <w:tr>
        <w:trPr>
          <w:trHeight w:val="3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长期投资账面价值</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490,333,114.49</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627,042,265.55</w:t>
            </w:r>
          </w:p>
        </w:tc>
      </w:tr>
    </w:tbl>
    <w:p>
      <w:pPr>
        <w:pStyle w:val="BodyText"/>
        <w:spacing w:line="240" w:lineRule="auto" w:before="86"/>
        <w:ind w:right="190"/>
        <w:jc w:val="left"/>
      </w:pPr>
      <w:r>
        <w:rPr/>
        <w:t>（1）长期股权投资账面金额本期发生数</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980"/>
        <w:gridCol w:w="1666"/>
        <w:gridCol w:w="1664"/>
        <w:gridCol w:w="1666"/>
        <w:gridCol w:w="1664"/>
      </w:tblGrid>
      <w:tr>
        <w:trPr>
          <w:trHeight w:val="34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6"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6" w:right="0"/>
              <w:jc w:val="left"/>
              <w:rPr>
                <w:rFonts w:ascii="宋体" w:hAnsi="宋体" w:cs="宋体" w:eastAsia="宋体" w:hint="default"/>
                <w:sz w:val="18"/>
                <w:szCs w:val="18"/>
              </w:rPr>
            </w:pPr>
            <w:r>
              <w:rPr>
                <w:rFonts w:ascii="宋体" w:hAnsi="宋体" w:cs="宋体" w:eastAsia="宋体" w:hint="default"/>
                <w:sz w:val="18"/>
                <w:szCs w:val="18"/>
              </w:rPr>
              <w:t>年末金额</w:t>
            </w:r>
          </w:p>
        </w:tc>
      </w:tr>
      <w:tr>
        <w:trPr>
          <w:trHeight w:val="34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527,777,022.05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135,521,876.31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266,798,686.02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396,500,212.34</w:t>
            </w:r>
          </w:p>
        </w:tc>
      </w:tr>
      <w:tr>
        <w:trPr>
          <w:trHeight w:val="34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112,383,949.50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15,551,651.69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19,599,558.29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108,336,042.90</w:t>
            </w:r>
          </w:p>
        </w:tc>
      </w:tr>
      <w:tr>
        <w:trPr>
          <w:trHeight w:val="34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640,160,971.55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151,073,528.00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286,398,244.31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504,836,255.24</w:t>
            </w:r>
          </w:p>
        </w:tc>
      </w:tr>
    </w:tbl>
    <w:p>
      <w:pPr>
        <w:pStyle w:val="BodyText"/>
        <w:spacing w:line="240" w:lineRule="auto" w:before="86"/>
        <w:ind w:right="190"/>
        <w:jc w:val="left"/>
      </w:pPr>
      <w:r>
        <w:rPr/>
        <w:t>（2）长期股权投资减值准备本期发生数</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836"/>
        <w:gridCol w:w="1417"/>
        <w:gridCol w:w="1277"/>
        <w:gridCol w:w="950"/>
        <w:gridCol w:w="1440"/>
        <w:gridCol w:w="720"/>
      </w:tblGrid>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1"/>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①</w:t>
            </w: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北亚实业（集团）股份有限公司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6,218,706.00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6,218,706.00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②</w:t>
            </w: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797,099.52</w:t>
            </w: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797,099.52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③</w:t>
            </w: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美菱西格玛电器有限公司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1,660,000.00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④</w:t>
            </w: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上海五洲电源科技公司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240,000.00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⑤</w:t>
            </w:r>
          </w:p>
        </w:tc>
      </w:tr>
      <w:tr>
        <w:trPr>
          <w:trHeight w:val="34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kwangsu</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587,335.23</w:t>
            </w: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587,335.23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⑥</w:t>
            </w:r>
          </w:p>
        </w:tc>
      </w:tr>
      <w:tr>
        <w:trPr>
          <w:trHeight w:val="34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13,118,706.00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1,384,434.7</w:t>
            </w:r>
          </w:p>
        </w:tc>
        <w:tc>
          <w:tcPr>
            <w:tcW w:w="95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14,503,140.75</w:t>
            </w: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82" w:lineRule="exact" w:before="84"/>
        <w:ind w:right="0"/>
        <w:jc w:val="left"/>
      </w:pPr>
      <w:r>
        <w:rPr/>
        <w:t>①</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年本公司对华夏证券全额计提长期股权投资减值准备</w:t>
      </w:r>
      <w:r>
        <w:rPr>
          <w:spacing w:val="-56"/>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w:t>
      </w:r>
    </w:p>
    <w:p>
      <w:pPr>
        <w:pStyle w:val="BodyText"/>
        <w:spacing w:line="230" w:lineRule="auto"/>
        <w:ind w:left="140" w:right="198" w:hanging="1"/>
        <w:jc w:val="both"/>
      </w:pPr>
      <w:r>
        <w:rPr/>
        <w:t>中国证监会发函同意华夏证券公司依法申请破产。</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3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3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日，华夏证券公司清算组以公司严 重资不抵债、不能清偿到期债务为由，向</w:t>
      </w:r>
      <w:r>
        <w:rPr>
          <w:color w:val="323232"/>
        </w:rPr>
        <w:t>北京市第二中级人民法院申请宣告华夏证券公司破产还债，</w:t>
      </w:r>
      <w:r>
        <w:rPr>
          <w:color w:val="323232"/>
        </w:rPr>
        <w:t> 北京市第二中级人民法院于</w:t>
      </w:r>
      <w:r>
        <w:rPr>
          <w:color w:val="323232"/>
          <w:spacing w:val="-56"/>
        </w:rPr>
        <w:t> </w:t>
      </w:r>
      <w:r>
        <w:rPr>
          <w:rFonts w:ascii="Times New Roman" w:hAnsi="Times New Roman" w:cs="Times New Roman" w:eastAsia="Times New Roman" w:hint="default"/>
          <w:color w:val="323232"/>
        </w:rPr>
        <w:t>2008</w:t>
      </w:r>
      <w:r>
        <w:rPr>
          <w:rFonts w:ascii="Times New Roman" w:hAnsi="Times New Roman" w:cs="Times New Roman" w:eastAsia="Times New Roman" w:hint="default"/>
          <w:color w:val="323232"/>
          <w:spacing w:val="-12"/>
        </w:rPr>
        <w:t> </w:t>
      </w:r>
      <w:r>
        <w:rPr>
          <w:color w:val="323232"/>
        </w:rPr>
        <w:t>年</w:t>
      </w:r>
      <w:r>
        <w:rPr>
          <w:color w:val="323232"/>
          <w:spacing w:val="-57"/>
        </w:rPr>
        <w:t> </w:t>
      </w:r>
      <w:r>
        <w:rPr>
          <w:rFonts w:ascii="Times New Roman" w:hAnsi="Times New Roman" w:cs="Times New Roman" w:eastAsia="Times New Roman" w:hint="default"/>
          <w:color w:val="323232"/>
        </w:rPr>
        <w:t>7</w:t>
      </w:r>
      <w:r>
        <w:rPr>
          <w:rFonts w:ascii="Times New Roman" w:hAnsi="Times New Roman" w:cs="Times New Roman" w:eastAsia="Times New Roman" w:hint="default"/>
          <w:color w:val="323232"/>
          <w:spacing w:val="-12"/>
        </w:rPr>
        <w:t> </w:t>
      </w:r>
      <w:r>
        <w:rPr>
          <w:color w:val="323232"/>
        </w:rPr>
        <w:t>月</w:t>
      </w:r>
      <w:r>
        <w:rPr>
          <w:color w:val="323232"/>
          <w:spacing w:val="-56"/>
        </w:rPr>
        <w:t> </w:t>
      </w:r>
      <w:r>
        <w:rPr>
          <w:rFonts w:ascii="Times New Roman" w:hAnsi="Times New Roman" w:cs="Times New Roman" w:eastAsia="Times New Roman" w:hint="default"/>
          <w:color w:val="323232"/>
        </w:rPr>
        <w:t>31</w:t>
      </w:r>
      <w:r>
        <w:rPr>
          <w:rFonts w:ascii="Times New Roman" w:hAnsi="Times New Roman" w:cs="Times New Roman" w:eastAsia="Times New Roman" w:hint="default"/>
          <w:color w:val="323232"/>
          <w:spacing w:val="-12"/>
        </w:rPr>
        <w:t> </w:t>
      </w:r>
      <w:r>
        <w:rPr>
          <w:color w:val="323232"/>
        </w:rPr>
        <w:t>日立案受理华夏证券股份有限公司破产清算申请。</w:t>
      </w:r>
      <w:r>
        <w:rPr>
          <w:rFonts w:ascii="Times New Roman" w:hAnsi="Times New Roman" w:cs="Times New Roman" w:eastAsia="Times New Roman" w:hint="default"/>
          <w:color w:val="323232"/>
        </w:rPr>
        <w:t>2008</w:t>
      </w:r>
      <w:r>
        <w:rPr>
          <w:rFonts w:ascii="Times New Roman" w:hAnsi="Times New Roman" w:cs="Times New Roman" w:eastAsia="Times New Roman" w:hint="default"/>
          <w:color w:val="323232"/>
          <w:spacing w:val="-12"/>
        </w:rPr>
        <w:t> </w:t>
      </w:r>
      <w:r>
        <w:rPr>
          <w:color w:val="323232"/>
        </w:rPr>
        <w:t>年</w:t>
      </w:r>
      <w:r>
        <w:rPr/>
      </w:r>
    </w:p>
    <w:p>
      <w:pPr>
        <w:pStyle w:val="BodyText"/>
        <w:spacing w:line="265" w:lineRule="exact"/>
        <w:ind w:left="140" w:right="0"/>
        <w:jc w:val="both"/>
      </w:pP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日，北京市第二中级人民法院召开了首次华夏证券股份公司破产债权人大会，会上通报初步</w:t>
      </w:r>
    </w:p>
    <w:p>
      <w:pPr>
        <w:pStyle w:val="BodyText"/>
        <w:spacing w:line="272" w:lineRule="exact" w:before="18"/>
        <w:ind w:left="140" w:right="200"/>
        <w:jc w:val="both"/>
      </w:pPr>
      <w:r>
        <w:rPr/>
        <w:t>确定的华夏证券应偿还债权总额为</w:t>
      </w:r>
      <w:r>
        <w:rPr>
          <w:spacing w:val="-43"/>
        </w:rPr>
        <w:t> </w:t>
      </w:r>
      <w:r>
        <w:rPr>
          <w:rFonts w:ascii="Times New Roman" w:hAnsi="Times New Roman" w:cs="Times New Roman" w:eastAsia="Times New Roman" w:hint="default"/>
        </w:rPr>
        <w:t>66</w:t>
      </w:r>
      <w:r>
        <w:rPr>
          <w:rFonts w:ascii="Times New Roman" w:hAnsi="Times New Roman" w:cs="Times New Roman" w:eastAsia="Times New Roman" w:hint="default"/>
          <w:spacing w:val="-11"/>
        </w:rPr>
        <w:t> </w:t>
      </w:r>
      <w:r>
        <w:rPr/>
        <w:t>亿余元，预计全部财产分配于</w:t>
      </w:r>
      <w:r>
        <w:rPr>
          <w:spacing w:val="-4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年完成。截止本报告出具日 本公司尚无任何可靠信息对此资产将来可收回金额的现值作出估计。</w:t>
      </w:r>
    </w:p>
    <w:p>
      <w:pPr>
        <w:pStyle w:val="BodyText"/>
        <w:spacing w:line="272" w:lineRule="exact"/>
        <w:ind w:left="141" w:right="197" w:firstLine="419"/>
        <w:jc w:val="both"/>
      </w:pPr>
      <w:r>
        <w:rPr/>
        <w:t>②本公司持有北亚实业（集团）股份有限公司（以下简称北亚集团）法人股</w:t>
      </w:r>
      <w:r>
        <w:rPr>
          <w:spacing w:val="-42"/>
        </w:rPr>
        <w:t> </w:t>
      </w:r>
      <w:r>
        <w:rPr>
          <w:rFonts w:ascii="Times New Roman" w:hAnsi="Times New Roman" w:cs="Times New Roman" w:eastAsia="Times New Roman" w:hint="default"/>
        </w:rPr>
        <w:t>700</w:t>
      </w:r>
      <w:r>
        <w:rPr>
          <w:rFonts w:ascii="Times New Roman" w:hAnsi="Times New Roman" w:cs="Times New Roman" w:eastAsia="Times New Roman" w:hint="default"/>
          <w:spacing w:val="-10"/>
        </w:rPr>
        <w:t> </w:t>
      </w:r>
      <w:r>
        <w:rPr/>
        <w:t>万股，占北亚集 团股本总额的 </w:t>
      </w:r>
      <w:r>
        <w:rPr>
          <w:rFonts w:ascii="Times New Roman" w:hAnsi="Times New Roman" w:cs="Times New Roman" w:eastAsia="Times New Roman" w:hint="default"/>
        </w:rPr>
        <w:t>1.07%</w:t>
      </w:r>
      <w:r>
        <w:rPr/>
        <w:t>。由于 </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24"/>
        </w:rPr>
        <w:t> </w:t>
      </w:r>
      <w:r>
        <w:rPr/>
        <w:t>年北亚集团连续三年亏损，股票已被暂停上市。</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4"/>
        </w:rPr>
        <w:t>日北亚集团发布公告，公司已进入破产重整程序；</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日北亚集团召开</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年第</w:t>
      </w:r>
    </w:p>
    <w:p>
      <w:pPr>
        <w:spacing w:after="0" w:line="272" w:lineRule="exact"/>
        <w:jc w:val="both"/>
        <w:sectPr>
          <w:pgSz w:w="11910" w:h="16840"/>
          <w:pgMar w:header="747" w:footer="727" w:top="980" w:bottom="920" w:left="1220" w:right="1100"/>
        </w:sectPr>
      </w:pPr>
    </w:p>
    <w:p>
      <w:pPr>
        <w:spacing w:line="240" w:lineRule="auto" w:before="1"/>
        <w:rPr>
          <w:rFonts w:ascii="宋体" w:hAnsi="宋体" w:cs="宋体" w:eastAsia="宋体" w:hint="default"/>
          <w:sz w:val="29"/>
          <w:szCs w:val="29"/>
        </w:rPr>
      </w:pPr>
    </w:p>
    <w:p>
      <w:pPr>
        <w:pStyle w:val="BodyText"/>
        <w:spacing w:line="272" w:lineRule="exact" w:before="63"/>
        <w:ind w:left="140" w:right="138"/>
        <w:jc w:val="both"/>
      </w:pPr>
      <w:r>
        <w:rPr/>
        <w:t>三次临时股东大会暨股改相关股东会议，审议北亚集团重大资产重组暨股权分置改革方案，方案因未 达到</w:t>
      </w:r>
      <w:r>
        <w:rPr>
          <w:rFonts w:ascii="Times New Roman" w:hAnsi="Times New Roman" w:cs="Times New Roman" w:eastAsia="Times New Roman" w:hint="default"/>
        </w:rPr>
        <w:t>“</w:t>
      </w:r>
      <w:r>
        <w:rPr/>
        <w:t>两个三分之二</w:t>
      </w:r>
      <w:r>
        <w:rPr>
          <w:rFonts w:ascii="Times New Roman" w:hAnsi="Times New Roman" w:cs="Times New Roman" w:eastAsia="Times New Roman" w:hint="default"/>
        </w:rPr>
        <w:t>”</w:t>
      </w:r>
      <w:r>
        <w:rPr/>
        <w:t>被否决；</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日北亚集团召开</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年第一次临时股东大会暨股权分置</w:t>
      </w:r>
      <w:r>
        <w:rPr>
          <w:spacing w:val="-1"/>
        </w:rPr>
        <w:t> </w:t>
      </w:r>
      <w:r>
        <w:rPr/>
        <w:t>改革相关股东会议，二次股改方案依然被拒。截止本报告出具日，尚未公布破产重整的具体计划，本</w:t>
      </w:r>
      <w:r>
        <w:rPr/>
        <w:t> 公司确认了</w:t>
      </w:r>
      <w:r>
        <w:rPr>
          <w:spacing w:val="-56"/>
        </w:rPr>
        <w:t> </w:t>
      </w:r>
      <w:r>
        <w:rPr>
          <w:rFonts w:ascii="Times New Roman" w:hAnsi="Times New Roman" w:cs="Times New Roman" w:eastAsia="Times New Roman" w:hint="default"/>
        </w:rPr>
        <w:t>6,218,706.00</w:t>
      </w:r>
      <w:r>
        <w:rPr>
          <w:rFonts w:ascii="Times New Roman" w:hAnsi="Times New Roman" w:cs="Times New Roman" w:eastAsia="Times New Roman" w:hint="default"/>
          <w:spacing w:val="-14"/>
        </w:rPr>
        <w:t> </w:t>
      </w:r>
      <w:r>
        <w:rPr/>
        <w:t>元的长期股权投资减值准备。</w:t>
      </w:r>
    </w:p>
    <w:p>
      <w:pPr>
        <w:pStyle w:val="BodyText"/>
        <w:spacing w:line="272" w:lineRule="exact"/>
        <w:ind w:left="141" w:right="123" w:firstLine="420"/>
        <w:jc w:val="left"/>
      </w:pPr>
      <w:r>
        <w:rPr/>
        <w:t>③闪联信息技术工程中心有限公司已连续亏损，本公司按照公司亏损金额和本公司投资比例计提 了资产减值准备。</w:t>
      </w:r>
    </w:p>
    <w:p>
      <w:pPr>
        <w:pStyle w:val="BodyText"/>
        <w:spacing w:line="246" w:lineRule="exact"/>
        <w:ind w:left="561" w:right="124"/>
        <w:jc w:val="left"/>
      </w:pPr>
      <w:r>
        <w:rPr/>
        <w:t>④停止经营，拟清算。</w:t>
      </w:r>
    </w:p>
    <w:p>
      <w:pPr>
        <w:pStyle w:val="BodyText"/>
        <w:spacing w:line="272" w:lineRule="exact"/>
        <w:ind w:left="561" w:right="0"/>
        <w:jc w:val="left"/>
      </w:pPr>
      <w:r>
        <w:rPr/>
        <w:t>⑤上海五洲电源科技公司是长虹电源公司的投资，收购前长虹电源已对其全额计提了减值准备。</w:t>
      </w:r>
    </w:p>
    <w:p>
      <w:pPr>
        <w:pStyle w:val="BodyText"/>
        <w:spacing w:line="272" w:lineRule="exact"/>
        <w:ind w:left="561" w:right="124"/>
        <w:jc w:val="left"/>
      </w:pPr>
      <w:r>
        <w:rPr/>
        <w:t>⑥</w:t>
      </w:r>
      <w:r>
        <w:rPr>
          <w:spacing w:val="-2"/>
        </w:rPr>
        <w:t> </w:t>
      </w:r>
      <w:r>
        <w:rPr/>
        <w:t>“kwangsu”是本公司收购</w:t>
      </w:r>
      <w:r>
        <w:rPr>
          <w:spacing w:val="-54"/>
        </w:rPr>
        <w:t> </w:t>
      </w:r>
      <w:r>
        <w:rPr/>
        <w:t>OOC</w:t>
      </w:r>
      <w:r>
        <w:rPr>
          <w:spacing w:val="-53"/>
        </w:rPr>
        <w:t> </w:t>
      </w:r>
      <w:r>
        <w:rPr/>
        <w:t>公司增加的长期股权投资。</w:t>
      </w:r>
    </w:p>
    <w:p>
      <w:pPr>
        <w:pStyle w:val="BodyText"/>
        <w:spacing w:line="272" w:lineRule="exact"/>
        <w:ind w:left="561" w:right="124"/>
        <w:jc w:val="left"/>
      </w:pPr>
      <w:r>
        <w:rPr/>
        <w:t>（4）合营企业：无。</w:t>
      </w:r>
    </w:p>
    <w:p>
      <w:pPr>
        <w:pStyle w:val="BodyText"/>
        <w:spacing w:line="272" w:lineRule="exact"/>
        <w:ind w:left="561" w:right="124"/>
        <w:jc w:val="left"/>
      </w:pPr>
      <w:r>
        <w:rPr/>
        <w:t>（5）采用权益法核算的长期股权投资</w:t>
      </w:r>
    </w:p>
    <w:p>
      <w:pPr>
        <w:pStyle w:val="BodyText"/>
        <w:tabs>
          <w:tab w:pos="7384" w:val="left" w:leader="none"/>
        </w:tabs>
        <w:spacing w:line="273" w:lineRule="exact"/>
        <w:ind w:left="561" w:right="124"/>
        <w:jc w:val="left"/>
      </w:pPr>
      <w:r>
        <w:rPr/>
        <w:t>①</w:t>
      </w:r>
      <w:r>
        <w:rPr>
          <w:spacing w:val="-19"/>
        </w:rPr>
        <w:t> </w:t>
      </w:r>
      <w:r>
        <w:rPr/>
        <w:t>年末采用权益法核算的长期股权投资概况</w:t>
        <w:tab/>
        <w:t>单位：万元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14"/>
        <w:gridCol w:w="878"/>
        <w:gridCol w:w="877"/>
        <w:gridCol w:w="821"/>
        <w:gridCol w:w="820"/>
        <w:gridCol w:w="1114"/>
        <w:gridCol w:w="1039"/>
        <w:gridCol w:w="827"/>
      </w:tblGrid>
      <w:tr>
        <w:trPr>
          <w:trHeight w:val="721"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6"/>
                <w:sz w:val="18"/>
                <w:szCs w:val="18"/>
              </w:rPr>
              <w:t>公司名称</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pacing w:val="-6"/>
                <w:w w:val="95"/>
                <w:sz w:val="18"/>
                <w:szCs w:val="18"/>
              </w:rPr>
              <w:t>注册地</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42" w:right="165" w:hanging="175"/>
              <w:jc w:val="left"/>
              <w:rPr>
                <w:rFonts w:ascii="宋体" w:hAnsi="宋体" w:cs="宋体" w:eastAsia="宋体" w:hint="default"/>
                <w:sz w:val="18"/>
                <w:szCs w:val="18"/>
              </w:rPr>
            </w:pPr>
            <w:r>
              <w:rPr>
                <w:rFonts w:ascii="宋体" w:hAnsi="宋体" w:cs="宋体" w:eastAsia="宋体" w:hint="default"/>
                <w:spacing w:val="-6"/>
                <w:sz w:val="18"/>
                <w:szCs w:val="18"/>
              </w:rPr>
              <w:t>业务性 </w:t>
            </w:r>
            <w:r>
              <w:rPr>
                <w:rFonts w:ascii="宋体" w:hAnsi="宋体" w:cs="宋体" w:eastAsia="宋体" w:hint="default"/>
                <w:sz w:val="18"/>
                <w:szCs w:val="18"/>
              </w:rPr>
              <w:t>质</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40" w:lineRule="auto"/>
              <w:ind w:left="309" w:right="12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40" w:lineRule="auto"/>
              <w:ind w:left="219" w:right="128"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77" w:right="184" w:hanging="90"/>
              <w:jc w:val="left"/>
              <w:rPr>
                <w:rFonts w:ascii="宋体" w:hAnsi="宋体" w:cs="宋体" w:eastAsia="宋体" w:hint="default"/>
                <w:sz w:val="18"/>
                <w:szCs w:val="18"/>
              </w:rPr>
            </w:pPr>
            <w:r>
              <w:rPr>
                <w:rFonts w:ascii="宋体" w:hAnsi="宋体" w:cs="宋体" w:eastAsia="宋体" w:hint="default"/>
                <w:sz w:val="18"/>
                <w:szCs w:val="18"/>
              </w:rPr>
              <w:t>年末净资 产总额</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50" w:right="147"/>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23" w:right="132" w:hanging="90"/>
              <w:jc w:val="left"/>
              <w:rPr>
                <w:rFonts w:ascii="宋体" w:hAnsi="宋体" w:cs="宋体" w:eastAsia="宋体" w:hint="default"/>
                <w:sz w:val="18"/>
                <w:szCs w:val="18"/>
              </w:rPr>
            </w:pPr>
            <w:r>
              <w:rPr>
                <w:rFonts w:ascii="宋体" w:hAnsi="宋体" w:cs="宋体" w:eastAsia="宋体" w:hint="default"/>
                <w:sz w:val="18"/>
                <w:szCs w:val="18"/>
              </w:rPr>
              <w:t>本期净 利润</w:t>
            </w:r>
          </w:p>
        </w:tc>
      </w:tr>
      <w:tr>
        <w:trPr>
          <w:trHeight w:val="340"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四川长和科技有限公司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绵阳市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35.00%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35.00%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821.11</w:t>
            </w:r>
            <w:r>
              <w:rPr>
                <w:rFonts w:ascii="Arial Narrow"/>
                <w:sz w:val="18"/>
              </w:rPr>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950.18</w:t>
            </w:r>
            <w:r>
              <w:rPr>
                <w:rFonts w:ascii="Arial Narrow"/>
                <w:sz w:val="18"/>
              </w:rPr>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-116.94</w:t>
            </w:r>
            <w:r>
              <w:rPr>
                <w:rFonts w:ascii="Arial Narrow"/>
                <w:sz w:val="18"/>
              </w:rPr>
            </w:r>
          </w:p>
        </w:tc>
      </w:tr>
      <w:tr>
        <w:trPr>
          <w:trHeight w:val="340"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中华数据广播控股有限公司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百慕大</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29.99%</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29.99%</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652.87</w:t>
            </w:r>
            <w:r>
              <w:rPr>
                <w:rFonts w:ascii="Arial Narrow"/>
                <w:sz w:val="18"/>
              </w:rPr>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117,588.40</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502.86</w:t>
            </w:r>
            <w:r>
              <w:rPr>
                <w:rFonts w:ascii="Arial Narrow"/>
                <w:sz w:val="18"/>
              </w:rPr>
            </w:r>
          </w:p>
        </w:tc>
      </w:tr>
      <w:tr>
        <w:trPr>
          <w:trHeight w:val="341"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陕西彩虹电子玻璃有限公司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咸阳市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25.00%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25.00%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38,320.71</w:t>
            </w:r>
            <w:r>
              <w:rPr>
                <w:rFonts w:ascii="Arial Narrow"/>
                <w:sz w:val="18"/>
              </w:rPr>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z w:val="18"/>
              </w:rPr>
              <w:t>-</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-679.29</w:t>
            </w:r>
            <w:r>
              <w:rPr>
                <w:rFonts w:ascii="Arial Narrow"/>
                <w:sz w:val="18"/>
              </w:rPr>
            </w:r>
          </w:p>
        </w:tc>
      </w:tr>
      <w:tr>
        <w:trPr>
          <w:trHeight w:val="340"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四川长虹大酒店有限责任公司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绵阳市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酒店业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30.00%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30.00%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1,139.13</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3,196.64</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111.24</w:t>
            </w:r>
            <w:r>
              <w:rPr>
                <w:rFonts w:ascii="Arial Narrow"/>
                <w:sz w:val="18"/>
              </w:rPr>
            </w:r>
          </w:p>
        </w:tc>
      </w:tr>
      <w:tr>
        <w:trPr>
          <w:trHeight w:val="340"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四川长新制冷部件有限公司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绵阳市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35.00%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35.00%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2,667.29</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4,717.43</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-159.25</w:t>
            </w:r>
            <w:r>
              <w:rPr>
                <w:rFonts w:ascii="Arial Narrow"/>
                <w:sz w:val="18"/>
              </w:rPr>
            </w:r>
          </w:p>
        </w:tc>
      </w:tr>
      <w:tr>
        <w:trPr>
          <w:trHeight w:val="341"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四川长虹欣锐科技有限公司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广元市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39.50%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39.50%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9,604.98</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1,815.41</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-464.61</w:t>
            </w:r>
            <w:r>
              <w:rPr>
                <w:rFonts w:ascii="Arial Narrow"/>
                <w:sz w:val="18"/>
              </w:rPr>
            </w:r>
          </w:p>
        </w:tc>
      </w:tr>
      <w:tr>
        <w:trPr>
          <w:trHeight w:val="511"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
              <w:ind w:left="99" w:right="230"/>
              <w:jc w:val="left"/>
              <w:rPr>
                <w:rFonts w:ascii="宋体" w:hAnsi="宋体" w:cs="宋体" w:eastAsia="宋体" w:hint="default"/>
                <w:sz w:val="18"/>
                <w:szCs w:val="18"/>
              </w:rPr>
            </w:pPr>
            <w:r>
              <w:rPr>
                <w:rFonts w:ascii="宋体" w:hAnsi="宋体" w:cs="宋体" w:eastAsia="宋体" w:hint="default"/>
                <w:spacing w:val="-6"/>
                <w:sz w:val="18"/>
                <w:szCs w:val="18"/>
              </w:rPr>
              <w:t>四川广电星空长虹数字移动电 视有限公司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167"/>
              <w:jc w:val="right"/>
              <w:rPr>
                <w:rFonts w:ascii="宋体" w:hAnsi="宋体" w:cs="宋体" w:eastAsia="宋体" w:hint="default"/>
                <w:sz w:val="18"/>
                <w:szCs w:val="18"/>
              </w:rPr>
            </w:pPr>
            <w:r>
              <w:rPr>
                <w:rFonts w:ascii="宋体" w:hAnsi="宋体" w:cs="宋体" w:eastAsia="宋体" w:hint="default"/>
                <w:spacing w:val="-6"/>
                <w:w w:val="95"/>
                <w:sz w:val="18"/>
                <w:szCs w:val="18"/>
              </w:rPr>
              <w:t>成都市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7"/>
              <w:ind w:left="345" w:right="174" w:hanging="168"/>
              <w:jc w:val="left"/>
              <w:rPr>
                <w:rFonts w:ascii="宋体" w:hAnsi="宋体" w:cs="宋体" w:eastAsia="宋体" w:hint="default"/>
                <w:sz w:val="18"/>
                <w:szCs w:val="18"/>
              </w:rPr>
            </w:pPr>
            <w:r>
              <w:rPr>
                <w:rFonts w:ascii="宋体" w:hAnsi="宋体" w:cs="宋体" w:eastAsia="宋体" w:hint="default"/>
                <w:spacing w:val="-12"/>
                <w:sz w:val="18"/>
                <w:szCs w:val="18"/>
              </w:rPr>
              <w:t>技术咨 </w:t>
            </w:r>
            <w:r>
              <w:rPr>
                <w:rFonts w:ascii="宋体" w:hAnsi="宋体" w:cs="宋体" w:eastAsia="宋体" w:hint="default"/>
                <w:sz w:val="18"/>
                <w:szCs w:val="18"/>
              </w:rPr>
              <w:t>询</w:t>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49.00%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Arial Narrow" w:hAnsi="Arial Narrow" w:cs="Arial Narrow" w:eastAsia="Arial Narrow" w:hint="default"/>
                <w:sz w:val="18"/>
                <w:szCs w:val="18"/>
              </w:rPr>
            </w:pPr>
            <w:r>
              <w:rPr>
                <w:rFonts w:ascii="Arial Narrow"/>
                <w:spacing w:val="-1"/>
                <w:sz w:val="18"/>
              </w:rPr>
              <w:t>49.00%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9,186.83</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361.37</w:t>
            </w:r>
            <w:r>
              <w:rPr>
                <w:rFonts w:ascii="Arial Narrow"/>
                <w:sz w:val="18"/>
              </w:rPr>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-778.55</w:t>
            </w:r>
            <w:r>
              <w:rPr>
                <w:rFonts w:ascii="Arial Narrow"/>
                <w:sz w:val="18"/>
              </w:rPr>
            </w:r>
          </w:p>
        </w:tc>
      </w:tr>
      <w:tr>
        <w:trPr>
          <w:trHeight w:val="341"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四川虹宇金属制造有限责任公</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绵阳市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31.40%</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31.40%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267.43</w:t>
            </w:r>
            <w:r>
              <w:rPr>
                <w:rFonts w:ascii="Arial Narrow"/>
                <w:sz w:val="18"/>
              </w:rPr>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212.36</w:t>
            </w:r>
            <w:r>
              <w:rPr>
                <w:rFonts w:ascii="Arial Narrow"/>
                <w:sz w:val="18"/>
              </w:rPr>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-38.11</w:t>
            </w:r>
          </w:p>
        </w:tc>
      </w:tr>
      <w:tr>
        <w:trPr>
          <w:trHeight w:val="340"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合肥市技术产权交易所</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合肥市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74"/>
              <w:jc w:val="right"/>
              <w:rPr>
                <w:rFonts w:ascii="宋体" w:hAnsi="宋体" w:cs="宋体" w:eastAsia="宋体" w:hint="default"/>
                <w:sz w:val="18"/>
                <w:szCs w:val="18"/>
              </w:rPr>
            </w:pPr>
            <w:r>
              <w:rPr>
                <w:rFonts w:ascii="宋体" w:hAnsi="宋体" w:cs="宋体" w:eastAsia="宋体" w:hint="default"/>
                <w:spacing w:val="-12"/>
                <w:sz w:val="18"/>
                <w:szCs w:val="18"/>
              </w:rPr>
              <w:t>产权交</w:t>
            </w:r>
            <w:r>
              <w:rPr>
                <w:rFonts w:ascii="宋体" w:hAnsi="宋体" w:cs="宋体" w:eastAsia="宋体" w:hint="default"/>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28.57%</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28.57%</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792.13</w:t>
            </w:r>
            <w:r>
              <w:rPr>
                <w:rFonts w:ascii="Arial Narrow"/>
                <w:sz w:val="18"/>
              </w:rPr>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129.87</w:t>
            </w:r>
            <w:r>
              <w:rPr>
                <w:rFonts w:ascii="Arial Narrow"/>
                <w:sz w:val="18"/>
              </w:rPr>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sz w:val="18"/>
              </w:rPr>
              <w:t>206.10</w:t>
            </w:r>
            <w:r>
              <w:rPr>
                <w:rFonts w:ascii="Arial Narrow"/>
                <w:sz w:val="18"/>
              </w:rPr>
            </w:r>
          </w:p>
        </w:tc>
      </w:tr>
      <w:tr>
        <w:trPr>
          <w:trHeight w:val="341" w:hRule="exact"/>
        </w:trPr>
        <w:tc>
          <w:tcPr>
            <w:tcW w:w="26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pacing w:val="-6"/>
                <w:sz w:val="18"/>
                <w:szCs w:val="18"/>
              </w:rPr>
              <w:t>美菱包装有限公司</w:t>
            </w:r>
            <w:r>
              <w:rPr>
                <w:rFonts w:ascii="宋体" w:hAnsi="宋体" w:cs="宋体" w:eastAsia="宋体" w:hint="default"/>
                <w:sz w:val="18"/>
                <w:szCs w:val="18"/>
              </w:rPr>
            </w:r>
          </w:p>
        </w:tc>
        <w:tc>
          <w:tcPr>
            <w:tcW w:w="8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合肥市</w:t>
            </w:r>
            <w:r>
              <w:rPr>
                <w:rFonts w:ascii="宋体" w:hAnsi="宋体" w:cs="宋体" w:eastAsia="宋体" w:hint="default"/>
                <w:w w:val="95"/>
                <w:sz w:val="18"/>
                <w:szCs w:val="18"/>
              </w:rPr>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67"/>
              <w:jc w:val="right"/>
              <w:rPr>
                <w:rFonts w:ascii="宋体" w:hAnsi="宋体" w:cs="宋体" w:eastAsia="宋体" w:hint="default"/>
                <w:sz w:val="18"/>
                <w:szCs w:val="18"/>
              </w:rPr>
            </w:pPr>
            <w:r>
              <w:rPr>
                <w:rFonts w:ascii="宋体" w:hAnsi="宋体" w:cs="宋体" w:eastAsia="宋体" w:hint="default"/>
                <w:spacing w:val="-6"/>
                <w:w w:val="95"/>
                <w:sz w:val="18"/>
                <w:szCs w:val="18"/>
              </w:rPr>
              <w:t>制造业</w:t>
            </w:r>
            <w:r>
              <w:rPr>
                <w:rFonts w:ascii="宋体" w:hAnsi="宋体" w:cs="宋体" w:eastAsia="宋体" w:hint="default"/>
                <w:w w:val="95"/>
                <w:sz w:val="18"/>
                <w:szCs w:val="18"/>
              </w:rPr>
            </w:r>
          </w:p>
        </w:tc>
        <w:tc>
          <w:tcPr>
            <w:tcW w:w="8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48.28%</w:t>
            </w:r>
          </w:p>
        </w:tc>
        <w:tc>
          <w:tcPr>
            <w:tcW w:w="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1"/>
                <w:sz w:val="18"/>
              </w:rPr>
              <w:t>48.28%</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5,129.63</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15,908.29</w:t>
            </w:r>
            <w:r>
              <w:rPr>
                <w:rFonts w:ascii="Arial Narrow"/>
                <w:sz w:val="18"/>
              </w:rPr>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1"/>
                <w:w w:val="95"/>
                <w:sz w:val="18"/>
              </w:rPr>
              <w:t>9.26</w:t>
            </w:r>
            <w:r>
              <w:rPr>
                <w:rFonts w:ascii="Arial Narrow"/>
                <w:sz w:val="18"/>
              </w:rPr>
            </w:r>
          </w:p>
        </w:tc>
      </w:tr>
    </w:tbl>
    <w:p>
      <w:pPr>
        <w:pStyle w:val="BodyText"/>
        <w:spacing w:line="240" w:lineRule="auto" w:before="86"/>
        <w:ind w:right="124"/>
        <w:jc w:val="left"/>
      </w:pPr>
      <w:r>
        <w:rPr/>
        <w:t>②本年内采用权益法核算的长期股权投资增减变动情况：</w:t>
      </w:r>
    </w:p>
    <w:p>
      <w:pPr>
        <w:spacing w:line="240" w:lineRule="auto" w:before="5"/>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688"/>
        <w:gridCol w:w="1274"/>
        <w:gridCol w:w="1246"/>
        <w:gridCol w:w="1231"/>
        <w:gridCol w:w="1246"/>
        <w:gridCol w:w="1274"/>
      </w:tblGrid>
      <w:tr>
        <w:trPr>
          <w:trHeight w:val="572" w:hRule="exact"/>
        </w:trPr>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70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274"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34"/>
              <w:ind w:left="272" w:right="0"/>
              <w:jc w:val="left"/>
              <w:rPr>
                <w:rFonts w:ascii="宋体" w:hAnsi="宋体" w:cs="宋体" w:eastAsia="宋体" w:hint="default"/>
                <w:sz w:val="18"/>
                <w:szCs w:val="18"/>
              </w:rPr>
            </w:pPr>
            <w:r>
              <w:rPr>
                <w:rFonts w:ascii="宋体" w:hAnsi="宋体" w:cs="宋体" w:eastAsia="宋体" w:hint="default"/>
                <w:sz w:val="18"/>
                <w:szCs w:val="18"/>
              </w:rPr>
              <w:t>初始投资</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33" w:right="251" w:hanging="180"/>
              <w:jc w:val="left"/>
              <w:rPr>
                <w:rFonts w:ascii="宋体" w:hAnsi="宋体" w:cs="宋体" w:eastAsia="宋体" w:hint="default"/>
                <w:sz w:val="18"/>
                <w:szCs w:val="18"/>
              </w:rPr>
            </w:pPr>
            <w:r>
              <w:rPr>
                <w:rFonts w:ascii="宋体" w:hAnsi="宋体" w:cs="宋体" w:eastAsia="宋体" w:hint="default"/>
                <w:sz w:val="18"/>
                <w:szCs w:val="18"/>
              </w:rPr>
              <w:t>年初账面 余额</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217" w:right="0"/>
              <w:jc w:val="left"/>
              <w:rPr>
                <w:rFonts w:ascii="Arial Narrow" w:hAnsi="Arial Narrow" w:cs="Arial Narrow" w:eastAsia="Arial Narrow" w:hint="default"/>
                <w:sz w:val="18"/>
                <w:szCs w:val="18"/>
              </w:rPr>
            </w:pPr>
            <w:r>
              <w:rPr>
                <w:rFonts w:ascii="宋体" w:hAnsi="宋体" w:cs="宋体" w:eastAsia="宋体" w:hint="default"/>
                <w:sz w:val="18"/>
                <w:szCs w:val="18"/>
              </w:rPr>
              <w:t>本年增加</w:t>
            </w:r>
            <w:r>
              <w:rPr>
                <w:rFonts w:ascii="Arial Narrow" w:hAnsi="Arial Narrow" w:cs="Arial Narrow" w:eastAsia="Arial Narrow" w:hint="default"/>
                <w:sz w:val="18"/>
                <w:szCs w:val="18"/>
              </w:rPr>
              <w:t>*</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224" w:right="0"/>
              <w:jc w:val="left"/>
              <w:rPr>
                <w:rFonts w:ascii="Arial Narrow" w:hAnsi="Arial Narrow" w:cs="Arial Narrow" w:eastAsia="Arial Narrow" w:hint="default"/>
                <w:sz w:val="18"/>
                <w:szCs w:val="18"/>
              </w:rPr>
            </w:pPr>
            <w:r>
              <w:rPr>
                <w:rFonts w:ascii="宋体" w:hAnsi="宋体" w:cs="宋体" w:eastAsia="宋体" w:hint="default"/>
                <w:sz w:val="18"/>
                <w:szCs w:val="18"/>
              </w:rPr>
              <w:t>本年减少</w:t>
            </w:r>
            <w:r>
              <w:rPr>
                <w:rFonts w:ascii="Arial Narrow" w:hAnsi="Arial Narrow" w:cs="Arial Narrow" w:eastAsia="Arial Narrow" w:hint="default"/>
                <w:sz w:val="18"/>
                <w:szCs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447" w:right="265" w:hanging="180"/>
              <w:jc w:val="left"/>
              <w:rPr>
                <w:rFonts w:ascii="宋体" w:hAnsi="宋体" w:cs="宋体" w:eastAsia="宋体" w:hint="default"/>
                <w:sz w:val="18"/>
                <w:szCs w:val="18"/>
              </w:rPr>
            </w:pPr>
            <w:r>
              <w:rPr>
                <w:rFonts w:ascii="宋体" w:hAnsi="宋体" w:cs="宋体" w:eastAsia="宋体" w:hint="default"/>
                <w:sz w:val="18"/>
                <w:szCs w:val="18"/>
              </w:rPr>
              <w:t>年末账面 余额</w:t>
            </w:r>
          </w:p>
        </w:tc>
      </w:tr>
      <w:tr>
        <w:trPr>
          <w:trHeight w:val="344" w:hRule="exact"/>
        </w:trPr>
        <w:tc>
          <w:tcPr>
            <w:tcW w:w="268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四川长和科技有限公司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Arial Narrow" w:hAnsi="Arial Narrow" w:cs="Arial Narrow" w:eastAsia="Arial Narrow" w:hint="default"/>
                <w:sz w:val="18"/>
                <w:szCs w:val="18"/>
              </w:rPr>
            </w:pPr>
            <w:r>
              <w:rPr>
                <w:rFonts w:ascii="Arial Narrow"/>
                <w:spacing w:val="-9"/>
                <w:sz w:val="18"/>
              </w:rPr>
              <w:t>2,583,000.00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Arial Narrow" w:hAnsi="Arial Narrow" w:cs="Arial Narrow" w:eastAsia="Arial Narrow" w:hint="default"/>
                <w:sz w:val="18"/>
                <w:szCs w:val="18"/>
              </w:rPr>
            </w:pPr>
            <w:r>
              <w:rPr>
                <w:rFonts w:ascii="Arial Narrow"/>
                <w:spacing w:val="-9"/>
                <w:sz w:val="18"/>
              </w:rPr>
              <w:t>2,792,980.25</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Arial Narrow" w:hAnsi="Arial Narrow" w:cs="Arial Narrow" w:eastAsia="Arial Narrow" w:hint="default"/>
                <w:sz w:val="18"/>
                <w:szCs w:val="18"/>
              </w:rPr>
            </w:pPr>
            <w:r>
              <w:rPr>
                <w:rFonts w:ascii="Arial Narrow"/>
                <w:spacing w:val="-1"/>
                <w:sz w:val="18"/>
              </w:rPr>
              <w:t>-409,292.44</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87"/>
              <w:jc w:val="right"/>
              <w:rPr>
                <w:rFonts w:ascii="Arial Narrow" w:hAnsi="Arial Narrow" w:cs="Arial Narrow" w:eastAsia="Arial Narrow" w:hint="default"/>
                <w:sz w:val="18"/>
                <w:szCs w:val="18"/>
              </w:rPr>
            </w:pPr>
            <w:r>
              <w:rPr>
                <w:rFonts w:ascii="Arial Narrow"/>
                <w:spacing w:val="-8"/>
                <w:sz w:val="18"/>
              </w:rPr>
              <w:t>2,383,687.81</w:t>
            </w:r>
          </w:p>
        </w:tc>
      </w:tr>
      <w:tr>
        <w:trPr>
          <w:trHeight w:val="341"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中华数据广播控股有限公司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68,879,554.44</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56,005,483.27</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-5,040,025.80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50,965,457.47</w:t>
            </w:r>
            <w:r>
              <w:rPr>
                <w:rFonts w:ascii="Arial Narrow"/>
                <w:sz w:val="18"/>
              </w:rPr>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陕西彩虹电子玻璃有限公司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97,500,000.00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97,500,000.00</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-1,698,218.18</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95,801,781.82</w:t>
            </w:r>
            <w:r>
              <w:rPr>
                <w:rFonts w:ascii="Arial Narrow"/>
                <w:sz w:val="18"/>
              </w:rPr>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四川长虹欣锐科技有限公司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11,850,000.00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11,074,920.69</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25,814,780.37</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36,889,701.06</w:t>
            </w:r>
            <w:r>
              <w:rPr>
                <w:rFonts w:ascii="Arial Narrow"/>
                <w:sz w:val="18"/>
              </w:rPr>
            </w:r>
          </w:p>
        </w:tc>
      </w:tr>
      <w:tr>
        <w:trPr>
          <w:trHeight w:val="341"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20"/>
                <w:w w:val="80"/>
                <w:sz w:val="18"/>
                <w:szCs w:val="18"/>
              </w:rPr>
              <w:t>四川广电星空长</w:t>
            </w:r>
            <w:r>
              <w:rPr>
                <w:rFonts w:ascii="宋体" w:hAnsi="宋体" w:cs="宋体" w:eastAsia="宋体" w:hint="default"/>
                <w:spacing w:val="-37"/>
                <w:w w:val="80"/>
                <w:sz w:val="18"/>
                <w:szCs w:val="18"/>
              </w:rPr>
              <w:t> </w:t>
            </w:r>
            <w:r>
              <w:rPr>
                <w:rFonts w:ascii="宋体" w:hAnsi="宋体" w:cs="宋体" w:eastAsia="宋体" w:hint="default"/>
                <w:spacing w:val="20"/>
                <w:w w:val="80"/>
                <w:sz w:val="18"/>
                <w:szCs w:val="18"/>
              </w:rPr>
              <w:t>虹数字移动电视</w:t>
            </w:r>
            <w:r>
              <w:rPr>
                <w:rFonts w:ascii="宋体" w:hAnsi="宋体" w:cs="宋体" w:eastAsia="宋体" w:hint="default"/>
                <w:spacing w:val="-37"/>
                <w:w w:val="80"/>
                <w:sz w:val="18"/>
                <w:szCs w:val="18"/>
              </w:rPr>
              <w:t> </w:t>
            </w:r>
            <w:r>
              <w:rPr>
                <w:rFonts w:ascii="宋体" w:hAnsi="宋体" w:cs="宋体" w:eastAsia="宋体" w:hint="default"/>
                <w:w w:val="80"/>
                <w:sz w:val="18"/>
                <w:szCs w:val="18"/>
              </w:rPr>
              <w:t>公</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49,000,000.00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48,830,324.17</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-3,814,907.65</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45,015,416.52</w:t>
            </w:r>
            <w:r>
              <w:rPr>
                <w:rFonts w:ascii="Arial Narrow"/>
                <w:sz w:val="18"/>
              </w:rPr>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四川长虹国际酒店有限责任公司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11,495,626.70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3,083,693.79</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333,723.15</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3,417,416.94</w:t>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绵阳虹润电子有限公司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7,000,000.00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11,790,095.96</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11,790,095.96</w:t>
            </w:r>
            <w:r>
              <w:rPr>
                <w:rFonts w:ascii="Arial Narrow"/>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四川景虹包装制品有限公司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14,308,000.00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18,267,516.97</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1,131,807.09</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19,399,324.06</w:t>
            </w:r>
            <w:r>
              <w:rPr>
                <w:rFonts w:ascii="Arial Narrow"/>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四川长新制冷部件有限公司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7,000,000.00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8,530,830.25</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-557,392.02</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7,973,438.23</w:t>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四川虹宇金属制造有限责任公司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1,570,000.00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1,532,554.26</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-119,653.24</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1,412,901.02</w:t>
            </w:r>
          </w:p>
        </w:tc>
      </w:tr>
      <w:tr>
        <w:trPr>
          <w:trHeight w:val="341"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合肥市技术产权交易所</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1,000,000.00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1,904,101.36</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388,830.17</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2,292,931.53</w:t>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美菱包装有限公司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25,055,600.00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30,855,255.08</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86,977.75</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30,942,232.83</w:t>
            </w:r>
            <w:r>
              <w:rPr>
                <w:rFonts w:ascii="Arial Narrow"/>
                <w:sz w:val="18"/>
              </w:rPr>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佛山市顺德区容声塑胶制品公司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72,161,013.00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80,899,199.92</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80,899,199.92</w:t>
            </w:r>
            <w:r>
              <w:rPr>
                <w:rFonts w:ascii="Arial Narrow"/>
                <w:sz w:val="18"/>
              </w:rPr>
            </w:r>
          </w:p>
        </w:tc>
      </w:tr>
      <w:tr>
        <w:trPr>
          <w:trHeight w:val="341"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广东科龙模具有限公司</w:t>
            </w:r>
            <w:r>
              <w:rPr>
                <w:rFonts w:ascii="宋体" w:hAnsi="宋体" w:cs="宋体" w:eastAsia="宋体" w:hint="default"/>
                <w:sz w:val="18"/>
                <w:szCs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51,050,184.00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38,506,047.19</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38,506,047.19</w:t>
            </w:r>
            <w:r>
              <w:rPr>
                <w:rFonts w:ascii="Arial Narrow"/>
                <w:sz w:val="18"/>
              </w:rPr>
            </w:r>
          </w:p>
        </w:tc>
      </w:tr>
      <w:tr>
        <w:trPr>
          <w:trHeight w:val="340"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华意压缩股份有限公司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235,609,266.00</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235,609,266.00</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235,609,266.00</w:t>
            </w:r>
            <w:r>
              <w:rPr>
                <w:rFonts w:ascii="Arial Narrow"/>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8"/>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656,062,244.14</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527,777,022.05</w:t>
            </w:r>
            <w:r>
              <w:rPr>
                <w:rFonts w:ascii="Arial Narrow"/>
                <w:sz w:val="18"/>
              </w:rPr>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135,521,876.31</w:t>
            </w:r>
            <w:r>
              <w:rPr>
                <w:rFonts w:ascii="Arial Narrow"/>
                <w:sz w:val="18"/>
              </w:rPr>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266,798,686.02</w:t>
            </w:r>
            <w:r>
              <w:rPr>
                <w:rFonts w:ascii="Arial Narrow"/>
                <w:sz w:val="18"/>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9"/>
                <w:sz w:val="18"/>
              </w:rPr>
              <w:t>396,500,212.34</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680" w:right="0"/>
        <w:jc w:val="left"/>
      </w:pPr>
      <w:r>
        <w:rPr/>
        <w:t>本期减少数中，转让减少</w:t>
      </w:r>
      <w:r>
        <w:rPr>
          <w:spacing w:val="-54"/>
        </w:rPr>
        <w:t> </w:t>
      </w:r>
      <w:r>
        <w:rPr/>
        <w:t>31,189,420.02</w:t>
      </w:r>
      <w:r>
        <w:rPr>
          <w:spacing w:val="-53"/>
        </w:rPr>
        <w:t> </w:t>
      </w:r>
      <w:r>
        <w:rPr/>
        <w:t>元，对华意压缩股份有限公司的投资由权益法转为成本</w:t>
      </w:r>
    </w:p>
    <w:p>
      <w:pPr>
        <w:pStyle w:val="BodyText"/>
        <w:spacing w:line="240" w:lineRule="auto" w:before="133"/>
        <w:ind w:left="260" w:right="0"/>
        <w:jc w:val="left"/>
      </w:pPr>
      <w:r>
        <w:rPr/>
        <w:t>法减少</w:t>
      </w:r>
      <w:r>
        <w:rPr>
          <w:spacing w:val="-59"/>
        </w:rPr>
        <w:t> </w:t>
      </w:r>
      <w:r>
        <w:rPr/>
        <w:t>235,609,266.00</w:t>
      </w:r>
      <w:r>
        <w:rPr>
          <w:spacing w:val="-58"/>
        </w:rPr>
        <w:t> </w:t>
      </w:r>
      <w:r>
        <w:rPr/>
        <w:t>元。</w:t>
      </w:r>
    </w:p>
    <w:p>
      <w:pPr>
        <w:pStyle w:val="BodyText"/>
        <w:spacing w:line="240" w:lineRule="auto" w:before="134"/>
        <w:ind w:left="680" w:right="0"/>
        <w:jc w:val="left"/>
      </w:pPr>
      <w:r>
        <w:rPr/>
        <w:t>本期增加数的明细如下：</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241"/>
        <w:gridCol w:w="1027"/>
        <w:gridCol w:w="1134"/>
        <w:gridCol w:w="1162"/>
        <w:gridCol w:w="1021"/>
        <w:gridCol w:w="869"/>
        <w:gridCol w:w="1273"/>
      </w:tblGrid>
      <w:tr>
        <w:trPr>
          <w:trHeight w:val="572"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8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8" w:right="146" w:hanging="180"/>
              <w:jc w:val="left"/>
              <w:rPr>
                <w:rFonts w:ascii="宋体" w:hAnsi="宋体" w:cs="宋体" w:eastAsia="宋体" w:hint="default"/>
                <w:sz w:val="18"/>
                <w:szCs w:val="18"/>
              </w:rPr>
            </w:pPr>
            <w:r>
              <w:rPr>
                <w:rFonts w:ascii="宋体" w:hAnsi="宋体" w:cs="宋体" w:eastAsia="宋体" w:hint="default"/>
                <w:sz w:val="18"/>
                <w:szCs w:val="18"/>
              </w:rPr>
              <w:t>新增投资 成本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10"/>
              <w:jc w:val="right"/>
              <w:rPr>
                <w:rFonts w:ascii="宋体" w:hAnsi="宋体" w:cs="宋体" w:eastAsia="宋体" w:hint="default"/>
                <w:sz w:val="18"/>
                <w:szCs w:val="18"/>
              </w:rPr>
            </w:pPr>
            <w:r>
              <w:rPr>
                <w:rFonts w:ascii="宋体" w:hAnsi="宋体" w:cs="宋体" w:eastAsia="宋体" w:hint="default"/>
                <w:sz w:val="18"/>
                <w:szCs w:val="18"/>
              </w:rPr>
              <w:t>损益调整*1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5" w:right="124" w:hanging="90"/>
              <w:jc w:val="left"/>
              <w:rPr>
                <w:rFonts w:ascii="宋体" w:hAnsi="宋体" w:cs="宋体" w:eastAsia="宋体" w:hint="default"/>
                <w:sz w:val="18"/>
                <w:szCs w:val="18"/>
              </w:rPr>
            </w:pPr>
            <w:r>
              <w:rPr>
                <w:rFonts w:ascii="宋体" w:hAnsi="宋体" w:cs="宋体" w:eastAsia="宋体" w:hint="default"/>
                <w:sz w:val="18"/>
                <w:szCs w:val="18"/>
              </w:rPr>
              <w:t>股权投资差 额摊销*2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6" w:right="0"/>
              <w:jc w:val="left"/>
              <w:rPr>
                <w:rFonts w:ascii="宋体" w:hAnsi="宋体" w:cs="宋体" w:eastAsia="宋体" w:hint="default"/>
                <w:sz w:val="18"/>
                <w:szCs w:val="18"/>
              </w:rPr>
            </w:pPr>
            <w:r>
              <w:rPr>
                <w:rFonts w:ascii="宋体" w:hAnsi="宋体" w:cs="宋体" w:eastAsia="宋体" w:hint="default"/>
                <w:sz w:val="18"/>
                <w:szCs w:val="18"/>
              </w:rPr>
              <w:t>分红*3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8" w:right="158" w:hanging="90"/>
              <w:jc w:val="left"/>
              <w:rPr>
                <w:rFonts w:ascii="宋体" w:hAnsi="宋体" w:cs="宋体" w:eastAsia="宋体" w:hint="default"/>
                <w:sz w:val="18"/>
                <w:szCs w:val="18"/>
              </w:rPr>
            </w:pPr>
            <w:r>
              <w:rPr>
                <w:rFonts w:ascii="宋体" w:hAnsi="宋体" w:cs="宋体" w:eastAsia="宋体" w:hint="default"/>
                <w:sz w:val="18"/>
                <w:szCs w:val="18"/>
              </w:rPr>
              <w:t>合并抵 消*4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4" w:hRule="exact"/>
        </w:trPr>
        <w:tc>
          <w:tcPr>
            <w:tcW w:w="324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四川长和科技有限公司</w:t>
            </w:r>
            <w:r>
              <w:rPr>
                <w:rFonts w:ascii="宋体" w:hAnsi="宋体" w:cs="宋体" w:eastAsia="宋体" w:hint="default"/>
                <w:sz w:val="18"/>
                <w:szCs w:val="18"/>
              </w:rPr>
            </w:r>
          </w:p>
        </w:tc>
        <w:tc>
          <w:tcPr>
            <w:tcW w:w="1027" w:type="dxa"/>
            <w:tcBorders>
              <w:top w:val="single" w:sz="4" w:space="0" w:color="000000"/>
              <w:left w:val="single" w:sz="8" w:space="0" w:color="000000"/>
              <w:bottom w:val="single" w:sz="8" w:space="0" w:color="000000"/>
              <w:right w:val="single" w:sz="8" w:space="0" w:color="000000"/>
            </w:tcBorders>
          </w:tcPr>
          <w:p>
            <w:pPr/>
          </w:p>
        </w:tc>
        <w:tc>
          <w:tcPr>
            <w:tcW w:w="113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7"/>
              <w:ind w:right="87"/>
              <w:jc w:val="right"/>
              <w:rPr>
                <w:rFonts w:ascii="Arial Narrow" w:hAnsi="Arial Narrow" w:cs="Arial Narrow" w:eastAsia="Arial Narrow" w:hint="default"/>
                <w:sz w:val="18"/>
                <w:szCs w:val="18"/>
              </w:rPr>
            </w:pPr>
            <w:r>
              <w:rPr>
                <w:rFonts w:ascii="Arial Narrow"/>
                <w:spacing w:val="-8"/>
                <w:sz w:val="18"/>
              </w:rPr>
              <w:t>-409,292.44</w:t>
            </w:r>
          </w:p>
        </w:tc>
        <w:tc>
          <w:tcPr>
            <w:tcW w:w="1162" w:type="dxa"/>
            <w:tcBorders>
              <w:top w:val="single" w:sz="4" w:space="0" w:color="000000"/>
              <w:left w:val="single" w:sz="8" w:space="0" w:color="000000"/>
              <w:bottom w:val="single" w:sz="8" w:space="0" w:color="000000"/>
              <w:right w:val="single" w:sz="8" w:space="0" w:color="000000"/>
            </w:tcBorders>
          </w:tcPr>
          <w:p>
            <w:pPr/>
          </w:p>
        </w:tc>
        <w:tc>
          <w:tcPr>
            <w:tcW w:w="1021" w:type="dxa"/>
            <w:tcBorders>
              <w:top w:val="single" w:sz="4" w:space="0" w:color="000000"/>
              <w:left w:val="single" w:sz="8" w:space="0" w:color="000000"/>
              <w:bottom w:val="single" w:sz="8" w:space="0" w:color="000000"/>
              <w:right w:val="single" w:sz="8" w:space="0" w:color="000000"/>
            </w:tcBorders>
          </w:tcPr>
          <w:p>
            <w:pPr/>
          </w:p>
        </w:tc>
        <w:tc>
          <w:tcPr>
            <w:tcW w:w="869" w:type="dxa"/>
            <w:tcBorders>
              <w:top w:val="single" w:sz="4" w:space="0" w:color="000000"/>
              <w:left w:val="single" w:sz="8" w:space="0" w:color="000000"/>
              <w:bottom w:val="single" w:sz="8" w:space="0" w:color="000000"/>
              <w:right w:val="single" w:sz="8" w:space="0" w:color="000000"/>
            </w:tcBorders>
          </w:tcPr>
          <w:p>
            <w:pPr/>
          </w:p>
        </w:tc>
        <w:tc>
          <w:tcPr>
            <w:tcW w:w="127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7"/>
              <w:ind w:right="86"/>
              <w:jc w:val="right"/>
              <w:rPr>
                <w:rFonts w:ascii="Arial Narrow" w:hAnsi="Arial Narrow" w:cs="Arial Narrow" w:eastAsia="Arial Narrow" w:hint="default"/>
                <w:sz w:val="18"/>
                <w:szCs w:val="18"/>
              </w:rPr>
            </w:pPr>
            <w:r>
              <w:rPr>
                <w:rFonts w:ascii="Arial Narrow"/>
                <w:spacing w:val="-8"/>
                <w:sz w:val="18"/>
              </w:rPr>
              <w:t>-409,292.44</w:t>
            </w:r>
          </w:p>
        </w:tc>
      </w:tr>
      <w:tr>
        <w:trPr>
          <w:trHeight w:val="341"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中华数据广播控股有限公司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1,508,075.28</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-6,548,101.08</w:t>
            </w:r>
            <w:r>
              <w:rPr>
                <w:rFonts w:ascii="Arial Narrow"/>
                <w:sz w:val="18"/>
              </w:rPr>
            </w: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9"/>
                <w:sz w:val="18"/>
              </w:rPr>
              <w:t>-5,040,025.80</w:t>
            </w:r>
            <w:r>
              <w:rPr>
                <w:rFonts w:ascii="Arial Narrow"/>
                <w:sz w:val="18"/>
              </w:rPr>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陕西彩虹电子玻璃有限公司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-1,698,218.18</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9"/>
                <w:sz w:val="18"/>
              </w:rPr>
              <w:t>-1,698,218.18</w:t>
            </w:r>
            <w:r>
              <w:rPr>
                <w:rFonts w:ascii="Arial Narrow"/>
                <w:sz w:val="18"/>
              </w:rPr>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四川长虹欣锐科技有限公司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 w:right="0"/>
              <w:jc w:val="center"/>
              <w:rPr>
                <w:rFonts w:ascii="Arial Narrow" w:hAnsi="Arial Narrow" w:cs="Arial Narrow" w:eastAsia="Arial Narrow" w:hint="default"/>
                <w:sz w:val="18"/>
                <w:szCs w:val="18"/>
              </w:rPr>
            </w:pPr>
            <w:r>
              <w:rPr>
                <w:rFonts w:ascii="Arial Narrow"/>
                <w:spacing w:val="-8"/>
                <w:sz w:val="18"/>
              </w:rPr>
              <w:t>27,650,000.0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-1,835,219.63</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25,814,780.37</w:t>
            </w:r>
            <w:r>
              <w:rPr>
                <w:rFonts w:ascii="Arial Narrow"/>
                <w:sz w:val="18"/>
              </w:rPr>
            </w:r>
          </w:p>
        </w:tc>
      </w:tr>
      <w:tr>
        <w:trPr>
          <w:trHeight w:val="341"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四川广电星空长虹数字移动电视有限公司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-3,814,907.65</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9"/>
                <w:sz w:val="18"/>
              </w:rPr>
              <w:t>-3,814,907.65</w:t>
            </w:r>
            <w:r>
              <w:rPr>
                <w:rFonts w:ascii="Arial Narrow"/>
                <w:sz w:val="18"/>
              </w:rPr>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四川长虹国际酒店有限责任公司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333,723.15</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4"/>
              <w:jc w:val="right"/>
              <w:rPr>
                <w:rFonts w:ascii="Arial Narrow" w:hAnsi="Arial Narrow" w:cs="Arial Narrow" w:eastAsia="Arial Narrow" w:hint="default"/>
                <w:sz w:val="18"/>
                <w:szCs w:val="18"/>
              </w:rPr>
            </w:pPr>
            <w:r>
              <w:rPr>
                <w:rFonts w:ascii="Arial Narrow"/>
                <w:spacing w:val="-9"/>
                <w:sz w:val="18"/>
              </w:rPr>
              <w:t>333,723.15</w:t>
            </w:r>
            <w:r>
              <w:rPr>
                <w:rFonts w:ascii="Arial Narrow"/>
                <w:sz w:val="18"/>
              </w:rPr>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四川景虹包装制品有限公司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1,131,807.09</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1,131,807.09</w:t>
            </w:r>
            <w:r>
              <w:rPr>
                <w:rFonts w:ascii="Arial Narrow"/>
                <w:sz w:val="18"/>
              </w:rPr>
            </w:r>
          </w:p>
        </w:tc>
      </w:tr>
      <w:tr>
        <w:trPr>
          <w:trHeight w:val="341"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四川长新制冷部件有限公司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-557,392.02</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6"/>
              <w:jc w:val="right"/>
              <w:rPr>
                <w:rFonts w:ascii="Arial Narrow" w:hAnsi="Arial Narrow" w:cs="Arial Narrow" w:eastAsia="Arial Narrow" w:hint="default"/>
                <w:sz w:val="18"/>
                <w:szCs w:val="18"/>
              </w:rPr>
            </w:pPr>
            <w:r>
              <w:rPr>
                <w:rFonts w:ascii="Arial Narrow"/>
                <w:spacing w:val="-8"/>
                <w:sz w:val="18"/>
              </w:rPr>
              <w:t>-557,392.02</w:t>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四川虹宇金属制造有限责任公司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-119,653.24</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6"/>
              <w:jc w:val="right"/>
              <w:rPr>
                <w:rFonts w:ascii="Arial Narrow" w:hAnsi="Arial Narrow" w:cs="Arial Narrow" w:eastAsia="Arial Narrow" w:hint="default"/>
                <w:sz w:val="18"/>
                <w:szCs w:val="18"/>
              </w:rPr>
            </w:pPr>
            <w:r>
              <w:rPr>
                <w:rFonts w:ascii="Arial Narrow"/>
                <w:spacing w:val="-8"/>
                <w:sz w:val="18"/>
              </w:rPr>
              <w:t>-119,653.24</w:t>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合肥市技术产权交易所</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588,830.17</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06" w:right="0"/>
              <w:jc w:val="left"/>
              <w:rPr>
                <w:rFonts w:ascii="Arial Narrow" w:hAnsi="Arial Narrow" w:cs="Arial Narrow" w:eastAsia="Arial Narrow" w:hint="default"/>
                <w:sz w:val="18"/>
                <w:szCs w:val="18"/>
              </w:rPr>
            </w:pPr>
            <w:r>
              <w:rPr>
                <w:rFonts w:ascii="Arial Narrow"/>
                <w:spacing w:val="-9"/>
                <w:sz w:val="18"/>
              </w:rPr>
              <w:t>-200,000.00</w:t>
            </w:r>
            <w:r>
              <w:rPr>
                <w:rFonts w:ascii="Arial Narrow"/>
                <w:sz w:val="18"/>
              </w:rPr>
            </w: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6"/>
              <w:jc w:val="right"/>
              <w:rPr>
                <w:rFonts w:ascii="Arial Narrow" w:hAnsi="Arial Narrow" w:cs="Arial Narrow" w:eastAsia="Arial Narrow" w:hint="default"/>
                <w:sz w:val="18"/>
                <w:szCs w:val="18"/>
              </w:rPr>
            </w:pPr>
            <w:r>
              <w:rPr>
                <w:rFonts w:ascii="Arial Narrow"/>
                <w:spacing w:val="-8"/>
                <w:sz w:val="18"/>
              </w:rPr>
              <w:t>388,830.17</w:t>
            </w:r>
          </w:p>
        </w:tc>
      </w:tr>
      <w:tr>
        <w:trPr>
          <w:trHeight w:val="341"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美菱包装有限公司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9"/>
                <w:sz w:val="18"/>
              </w:rPr>
              <w:t>44,712.83</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Narrow" w:hAnsi="Arial Narrow" w:cs="Arial Narrow" w:eastAsia="Arial Narrow" w:hint="default"/>
                <w:sz w:val="18"/>
                <w:szCs w:val="18"/>
              </w:rPr>
            </w:pPr>
            <w:r>
              <w:rPr>
                <w:rFonts w:ascii="Arial Narrow"/>
                <w:spacing w:val="-9"/>
                <w:sz w:val="18"/>
              </w:rPr>
              <w:t>42,264.92</w:t>
            </w:r>
            <w:r>
              <w:rPr>
                <w:rFonts w:ascii="Arial Narrow"/>
                <w:sz w:val="18"/>
              </w:rPr>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86,977.75</w:t>
            </w:r>
            <w:r>
              <w:rPr>
                <w:rFonts w:ascii="Arial Narrow"/>
                <w:sz w:val="18"/>
              </w:rPr>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佛山市顺德区容声塑胶制品有限公司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 w:right="0"/>
              <w:jc w:val="center"/>
              <w:rPr>
                <w:rFonts w:ascii="Arial Narrow" w:hAnsi="Arial Narrow" w:cs="Arial Narrow" w:eastAsia="Arial Narrow" w:hint="default"/>
                <w:sz w:val="18"/>
                <w:szCs w:val="18"/>
              </w:rPr>
            </w:pPr>
            <w:r>
              <w:rPr>
                <w:rFonts w:ascii="Arial Narrow"/>
                <w:spacing w:val="-8"/>
                <w:sz w:val="18"/>
              </w:rPr>
              <w:t>81,320,990.3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-421,790.39</w:t>
            </w:r>
          </w:p>
        </w:tc>
        <w:tc>
          <w:tcPr>
            <w:tcW w:w="1162" w:type="dxa"/>
            <w:tcBorders>
              <w:top w:val="single" w:sz="8" w:space="0" w:color="000000"/>
              <w:left w:val="single" w:sz="8" w:space="0" w:color="000000"/>
              <w:bottom w:val="single" w:sz="8" w:space="0" w:color="000000"/>
              <w:right w:val="single" w:sz="8" w:space="0" w:color="000000"/>
            </w:tcBorders>
          </w:tcPr>
          <w:p>
            <w:pP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80,899,199.92</w:t>
            </w:r>
            <w:r>
              <w:rPr>
                <w:rFonts w:ascii="Arial Narrow"/>
                <w:sz w:val="18"/>
              </w:rPr>
            </w:r>
          </w:p>
        </w:tc>
      </w:tr>
      <w:tr>
        <w:trPr>
          <w:trHeight w:val="340"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2"/>
                <w:sz w:val="18"/>
                <w:szCs w:val="18"/>
              </w:rPr>
              <w:t>广东科龙模具有限公司</w:t>
            </w:r>
            <w:r>
              <w:rPr>
                <w:rFonts w:ascii="宋体" w:hAnsi="宋体" w:cs="宋体" w:eastAsia="宋体" w:hint="default"/>
                <w:sz w:val="18"/>
                <w:szCs w:val="18"/>
              </w:rPr>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 w:right="0"/>
              <w:jc w:val="center"/>
              <w:rPr>
                <w:rFonts w:ascii="Arial Narrow" w:hAnsi="Arial Narrow" w:cs="Arial Narrow" w:eastAsia="Arial Narrow" w:hint="default"/>
                <w:sz w:val="18"/>
                <w:szCs w:val="18"/>
              </w:rPr>
            </w:pPr>
            <w:r>
              <w:rPr>
                <w:rFonts w:ascii="Arial Narrow"/>
                <w:spacing w:val="-8"/>
                <w:sz w:val="18"/>
              </w:rPr>
              <w:t>38,947,725.2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-72,645.55</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-369,032.47</w:t>
            </w:r>
          </w:p>
        </w:tc>
        <w:tc>
          <w:tcPr>
            <w:tcW w:w="1021" w:type="dxa"/>
            <w:tcBorders>
              <w:top w:val="single" w:sz="8" w:space="0" w:color="000000"/>
              <w:left w:val="single" w:sz="8" w:space="0" w:color="000000"/>
              <w:bottom w:val="single" w:sz="8" w:space="0" w:color="000000"/>
              <w:right w:val="single" w:sz="8" w:space="0" w:color="000000"/>
            </w:tcBorders>
          </w:tcPr>
          <w:p>
            <w:pPr/>
          </w:p>
        </w:tc>
        <w:tc>
          <w:tcPr>
            <w:tcW w:w="869" w:type="dxa"/>
            <w:tcBorders>
              <w:top w:val="single" w:sz="8" w:space="0" w:color="000000"/>
              <w:left w:val="single" w:sz="8" w:space="0" w:color="000000"/>
              <w:bottom w:val="single" w:sz="8" w:space="0" w:color="000000"/>
              <w:right w:val="single" w:sz="8" w:space="0" w:color="000000"/>
            </w:tcBorders>
          </w:tcPr>
          <w:p>
            <w:pP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38,506,047.19</w:t>
            </w:r>
            <w:r>
              <w:rPr>
                <w:rFonts w:ascii="Arial Narrow"/>
                <w:sz w:val="18"/>
              </w:rPr>
            </w:r>
          </w:p>
        </w:tc>
      </w:tr>
      <w:tr>
        <w:trPr>
          <w:trHeight w:val="341" w:hRule="exact"/>
        </w:trPr>
        <w:tc>
          <w:tcPr>
            <w:tcW w:w="3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2" w:right="0"/>
              <w:jc w:val="center"/>
              <w:rPr>
                <w:rFonts w:ascii="Arial Narrow" w:hAnsi="Arial Narrow" w:cs="Arial Narrow" w:eastAsia="Arial Narrow" w:hint="default"/>
                <w:sz w:val="18"/>
                <w:szCs w:val="18"/>
              </w:rPr>
            </w:pPr>
            <w:r>
              <w:rPr>
                <w:rFonts w:ascii="Arial Narrow"/>
                <w:spacing w:val="-8"/>
                <w:sz w:val="18"/>
              </w:rPr>
              <w:t>147,918,715.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-5,321,970.58</w:t>
            </w:r>
            <w:r>
              <w:rPr>
                <w:rFonts w:ascii="Arial Narrow"/>
                <w:sz w:val="18"/>
              </w:rPr>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9"/>
                <w:sz w:val="18"/>
              </w:rPr>
              <w:t>-6,917,133.55</w:t>
            </w:r>
            <w:r>
              <w:rPr>
                <w:rFonts w:ascii="Arial Narrow"/>
                <w:sz w:val="18"/>
              </w:rPr>
            </w:r>
          </w:p>
        </w:tc>
        <w:tc>
          <w:tcPr>
            <w:tcW w:w="1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06" w:right="0"/>
              <w:jc w:val="left"/>
              <w:rPr>
                <w:rFonts w:ascii="Arial Narrow" w:hAnsi="Arial Narrow" w:cs="Arial Narrow" w:eastAsia="Arial Narrow" w:hint="default"/>
                <w:sz w:val="18"/>
                <w:szCs w:val="18"/>
              </w:rPr>
            </w:pPr>
            <w:r>
              <w:rPr>
                <w:rFonts w:ascii="Arial Narrow"/>
                <w:spacing w:val="-9"/>
                <w:sz w:val="18"/>
              </w:rPr>
              <w:t>-200,000.00</w:t>
            </w:r>
            <w:r>
              <w:rPr>
                <w:rFonts w:ascii="Arial Narrow"/>
                <w:sz w:val="18"/>
              </w:rPr>
            </w:r>
          </w:p>
        </w:tc>
        <w:tc>
          <w:tcPr>
            <w:tcW w:w="8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Arial Narrow" w:hAnsi="Arial Narrow" w:cs="Arial Narrow" w:eastAsia="Arial Narrow" w:hint="default"/>
                <w:sz w:val="18"/>
                <w:szCs w:val="18"/>
              </w:rPr>
            </w:pPr>
            <w:r>
              <w:rPr>
                <w:rFonts w:ascii="Arial Narrow"/>
                <w:spacing w:val="-9"/>
                <w:sz w:val="18"/>
              </w:rPr>
              <w:t>42,264.92</w:t>
            </w:r>
            <w:r>
              <w:rPr>
                <w:rFonts w:ascii="Arial Narrow"/>
                <w:sz w:val="18"/>
              </w:rPr>
            </w:r>
          </w:p>
        </w:tc>
        <w:tc>
          <w:tcPr>
            <w:tcW w:w="1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7"/>
              <w:jc w:val="right"/>
              <w:rPr>
                <w:rFonts w:ascii="Arial Narrow" w:hAnsi="Arial Narrow" w:cs="Arial Narrow" w:eastAsia="Arial Narrow" w:hint="default"/>
                <w:sz w:val="18"/>
                <w:szCs w:val="18"/>
              </w:rPr>
            </w:pPr>
            <w:r>
              <w:rPr>
                <w:rFonts w:ascii="Arial Narrow"/>
                <w:spacing w:val="-8"/>
                <w:sz w:val="18"/>
              </w:rPr>
              <w:t>135,521,876.31</w:t>
            </w:r>
          </w:p>
        </w:tc>
      </w:tr>
    </w:tbl>
    <w:p>
      <w:pPr>
        <w:pStyle w:val="BodyText"/>
        <w:spacing w:line="240" w:lineRule="auto" w:before="86"/>
        <w:ind w:left="680" w:right="0"/>
        <w:jc w:val="left"/>
      </w:pPr>
      <w:r>
        <w:rPr/>
        <w:t>*1：参见注八注</w:t>
      </w:r>
      <w:r>
        <w:rPr>
          <w:spacing w:val="-59"/>
        </w:rPr>
        <w:t> </w:t>
      </w:r>
      <w:r>
        <w:rPr/>
        <w:t>50（3）。</w:t>
      </w:r>
    </w:p>
    <w:p>
      <w:pPr>
        <w:pStyle w:val="BodyText"/>
        <w:spacing w:line="240" w:lineRule="auto" w:before="134"/>
        <w:ind w:left="680" w:right="0"/>
        <w:jc w:val="left"/>
      </w:pPr>
      <w:r>
        <w:rPr/>
        <w:t>*2：参见注八注</w:t>
      </w:r>
      <w:r>
        <w:rPr>
          <w:spacing w:val="-59"/>
        </w:rPr>
        <w:t> </w:t>
      </w:r>
      <w:r>
        <w:rPr/>
        <w:t>50（2）。</w:t>
      </w:r>
    </w:p>
    <w:p>
      <w:pPr>
        <w:pStyle w:val="BodyText"/>
        <w:spacing w:line="240" w:lineRule="auto" w:before="133"/>
        <w:ind w:left="680" w:right="0"/>
        <w:jc w:val="left"/>
      </w:pPr>
      <w:r>
        <w:rPr/>
        <w:t>*3：合肥市技术产权交易所分回红利款</w:t>
      </w:r>
      <w:r>
        <w:rPr>
          <w:spacing w:val="-52"/>
        </w:rPr>
        <w:t> </w:t>
      </w:r>
      <w:r>
        <w:rPr/>
        <w:t>200,000.00</w:t>
      </w:r>
      <w:r>
        <w:rPr>
          <w:spacing w:val="-51"/>
        </w:rPr>
        <w:t> </w:t>
      </w:r>
      <w:r>
        <w:rPr/>
        <w:t>元，详见合肥美菱</w:t>
      </w:r>
      <w:r>
        <w:rPr>
          <w:spacing w:val="-52"/>
        </w:rPr>
        <w:t> </w:t>
      </w:r>
      <w:r>
        <w:rPr/>
        <w:t>2008</w:t>
      </w:r>
      <w:r>
        <w:rPr>
          <w:spacing w:val="-51"/>
        </w:rPr>
        <w:t> </w:t>
      </w:r>
      <w:r>
        <w:rPr/>
        <w:t>年度会计报表附注</w:t>
      </w:r>
      <w:r>
        <w:rPr>
          <w:spacing w:val="-51"/>
        </w:rPr>
        <w:t> </w:t>
      </w:r>
      <w:r>
        <w:rPr/>
        <w:t>8</w:t>
      </w:r>
    </w:p>
    <w:p>
      <w:pPr>
        <w:pStyle w:val="BodyText"/>
        <w:spacing w:line="240" w:lineRule="auto" w:before="134"/>
        <w:ind w:left="260" w:right="0"/>
        <w:jc w:val="left"/>
      </w:pPr>
      <w:r>
        <w:rPr/>
        <w:t>（1）。</w:t>
      </w:r>
    </w:p>
    <w:p>
      <w:pPr>
        <w:pStyle w:val="BodyText"/>
        <w:spacing w:line="355" w:lineRule="auto" w:before="133"/>
        <w:ind w:left="260" w:right="0" w:firstLine="420"/>
        <w:jc w:val="left"/>
      </w:pPr>
      <w:r>
        <w:rPr>
          <w:spacing w:val="4"/>
        </w:rPr>
        <w:t>*4：美菱包装公司销售给美菱股份产品利润中美菱股份按对美菱包装的投资比例应抵消的部分</w:t>
      </w:r>
      <w:r>
        <w:rPr/>
        <w:t> 42,264.92</w:t>
      </w:r>
      <w:r>
        <w:rPr>
          <w:spacing w:val="-54"/>
        </w:rPr>
        <w:t> </w:t>
      </w:r>
      <w:r>
        <w:rPr/>
        <w:t>元，详见合肥美菱</w:t>
      </w:r>
      <w:r>
        <w:rPr>
          <w:spacing w:val="-55"/>
        </w:rPr>
        <w:t> </w:t>
      </w:r>
      <w:r>
        <w:rPr/>
        <w:t>2008</w:t>
      </w:r>
      <w:r>
        <w:rPr>
          <w:spacing w:val="-54"/>
        </w:rPr>
        <w:t> </w:t>
      </w:r>
      <w:r>
        <w:rPr/>
        <w:t>年度会计报表附注</w:t>
      </w:r>
      <w:r>
        <w:rPr>
          <w:spacing w:val="-55"/>
        </w:rPr>
        <w:t> </w:t>
      </w:r>
      <w:r>
        <w:rPr/>
        <w:t>40（1）①。</w:t>
      </w:r>
    </w:p>
    <w:p>
      <w:pPr>
        <w:pStyle w:val="BodyText"/>
        <w:spacing w:line="240" w:lineRule="auto" w:before="33"/>
        <w:ind w:left="680" w:right="0"/>
        <w:jc w:val="left"/>
      </w:pPr>
      <w:r>
        <w:rPr/>
        <w:t>（6）除子公司外其他采用成本法核算的长期股权投资</w:t>
      </w:r>
    </w:p>
    <w:p>
      <w:pPr>
        <w:spacing w:line="240" w:lineRule="auto" w:before="10"/>
        <w:rPr>
          <w:rFonts w:ascii="宋体" w:hAnsi="宋体" w:cs="宋体" w:eastAsia="宋体" w:hint="default"/>
          <w:sz w:val="12"/>
          <w:szCs w:val="12"/>
        </w:rPr>
      </w:pPr>
    </w:p>
    <w:tbl>
      <w:tblPr>
        <w:tblW w:w="0" w:type="auto"/>
        <w:jc w:val="left"/>
        <w:tblInd w:w="235" w:type="dxa"/>
        <w:tblLayout w:type="fixed"/>
        <w:tblCellMar>
          <w:top w:w="0" w:type="dxa"/>
          <w:left w:w="0" w:type="dxa"/>
          <w:bottom w:w="0" w:type="dxa"/>
          <w:right w:w="0" w:type="dxa"/>
        </w:tblCellMar>
        <w:tblLook w:val="01E0"/>
      </w:tblPr>
      <w:tblGrid>
        <w:gridCol w:w="2536"/>
        <w:gridCol w:w="1260"/>
        <w:gridCol w:w="1080"/>
        <w:gridCol w:w="1080"/>
        <w:gridCol w:w="1080"/>
        <w:gridCol w:w="1080"/>
        <w:gridCol w:w="1080"/>
      </w:tblGrid>
      <w:tr>
        <w:trPr>
          <w:trHeight w:val="487"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691" w:right="0"/>
              <w:jc w:val="left"/>
              <w:rPr>
                <w:rFonts w:ascii="宋体" w:hAnsi="宋体" w:cs="宋体" w:eastAsia="宋体" w:hint="default"/>
                <w:sz w:val="18"/>
                <w:szCs w:val="18"/>
              </w:rPr>
            </w:pPr>
            <w:r>
              <w:rPr>
                <w:rFonts w:ascii="宋体" w:hAnsi="宋体" w:cs="宋体" w:eastAsia="宋体" w:hint="default"/>
                <w:spacing w:val="-18"/>
                <w:sz w:val="18"/>
                <w:szCs w:val="18"/>
              </w:rPr>
              <w:t>被投资单位名称</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296" w:right="0"/>
              <w:jc w:val="left"/>
              <w:rPr>
                <w:rFonts w:ascii="宋体" w:hAnsi="宋体" w:cs="宋体" w:eastAsia="宋体" w:hint="default"/>
                <w:sz w:val="18"/>
                <w:szCs w:val="18"/>
              </w:rPr>
            </w:pPr>
            <w:r>
              <w:rPr>
                <w:rFonts w:ascii="宋体" w:hAnsi="宋体" w:cs="宋体" w:eastAsia="宋体" w:hint="default"/>
                <w:spacing w:val="-18"/>
                <w:sz w:val="18"/>
                <w:szCs w:val="18"/>
              </w:rPr>
              <w:t>初始投资</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年初账面</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余额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pacing w:val="-18"/>
                <w:sz w:val="18"/>
                <w:szCs w:val="18"/>
              </w:rPr>
              <w:t>本年增加</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pacing w:val="-18"/>
                <w:sz w:val="18"/>
                <w:szCs w:val="18"/>
              </w:rPr>
              <w:t>本年减少</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年末账面</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余额</w:t>
            </w:r>
            <w:r>
              <w:rPr>
                <w:rFonts w:ascii="宋体" w:hAnsi="宋体" w:cs="宋体" w:eastAsia="宋体"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9"/>
              <w:ind w:left="206" w:right="0"/>
              <w:jc w:val="left"/>
              <w:rPr>
                <w:rFonts w:ascii="宋体" w:hAnsi="宋体" w:cs="宋体" w:eastAsia="宋体" w:hint="default"/>
                <w:sz w:val="18"/>
                <w:szCs w:val="18"/>
              </w:rPr>
            </w:pPr>
            <w:r>
              <w:rPr>
                <w:rFonts w:ascii="宋体" w:hAnsi="宋体" w:cs="宋体" w:eastAsia="宋体" w:hint="default"/>
                <w:spacing w:val="-18"/>
                <w:sz w:val="18"/>
                <w:szCs w:val="18"/>
              </w:rPr>
              <w:t>减值准备</w:t>
            </w:r>
            <w:r>
              <w:rPr>
                <w:rFonts w:ascii="宋体" w:hAnsi="宋体" w:cs="宋体" w:eastAsia="宋体" w:hint="default"/>
                <w:sz w:val="18"/>
                <w:szCs w:val="18"/>
              </w:rPr>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7" w:right="0"/>
              <w:jc w:val="left"/>
              <w:rPr>
                <w:rFonts w:ascii="宋体" w:hAnsi="宋体" w:cs="宋体" w:eastAsia="宋体" w:hint="default"/>
                <w:sz w:val="18"/>
                <w:szCs w:val="18"/>
              </w:rPr>
            </w:pPr>
            <w:r>
              <w:rPr>
                <w:rFonts w:ascii="宋体" w:hAnsi="宋体" w:cs="宋体" w:eastAsia="宋体" w:hint="default"/>
                <w:spacing w:val="-21"/>
                <w:sz w:val="18"/>
                <w:szCs w:val="18"/>
              </w:rPr>
              <w:t>北亚实业（集团）股份有限公司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20,729,020.00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20,729,020.00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20,729,020.00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6,218,706.00</w:t>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6" w:right="0"/>
              <w:jc w:val="left"/>
              <w:rPr>
                <w:rFonts w:ascii="宋体" w:hAnsi="宋体" w:cs="宋体" w:eastAsia="宋体" w:hint="default"/>
                <w:sz w:val="18"/>
                <w:szCs w:val="18"/>
              </w:rPr>
            </w:pPr>
            <w:r>
              <w:rPr>
                <w:rFonts w:ascii="宋体" w:hAnsi="宋体" w:cs="宋体" w:eastAsia="宋体" w:hint="default"/>
                <w:spacing w:val="-6"/>
                <w:sz w:val="18"/>
                <w:szCs w:val="18"/>
              </w:rPr>
              <w:t>长城证券有限责任公司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50,000,000.00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50,000,000.00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50,000,000.00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华夏证券有限责任公司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深圳市中彩联科技有限公司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四川汇洋铜业有限公司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闪联信息技术工程中心有限公司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4,194,929.50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pacing w:val="-14"/>
                <w:sz w:val="18"/>
              </w:rPr>
              <w:t>4,194,929.50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797,099.52</w:t>
            </w:r>
            <w:r>
              <w:rPr>
                <w:rFonts w:ascii="Arial Narrow"/>
                <w:sz w:val="18"/>
              </w:rPr>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四川虹欣电子科技有限公司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1,714,700.00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1,714,700.00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1,714,700.00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深圳聚龙光电有限公司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2,000,000.00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2,000,000.00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2,000,000.00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徽商银行股份有限公司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5,000,000.00</w:t>
            </w:r>
          </w:p>
        </w:tc>
        <w:tc>
          <w:tcPr>
            <w:tcW w:w="1080" w:type="dxa"/>
            <w:tcBorders>
              <w:top w:val="single" w:sz="8" w:space="0" w:color="000000"/>
              <w:left w:val="single" w:sz="8" w:space="0" w:color="000000"/>
              <w:bottom w:val="single" w:sz="8" w:space="0" w:color="000000"/>
              <w:right w:val="single" w:sz="8" w:space="0" w:color="000000"/>
            </w:tcBorders>
          </w:tcPr>
          <w:p>
            <w:pP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美菱西格玛电器有限公司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1,660,000.00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1,660,000.00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1,660,000.00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1,660,000.00</w:t>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7"/>
                <w:sz w:val="18"/>
                <w:szCs w:val="18"/>
              </w:rPr>
              <w:t>中国太平洋保险（集团）股份公</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tabs>
                <w:tab w:pos="544" w:val="left" w:leader="none"/>
              </w:tabs>
              <w:spacing w:line="240" w:lineRule="auto" w:before="46"/>
              <w:ind w:left="-128" w:right="95"/>
              <w:jc w:val="right"/>
              <w:rPr>
                <w:rFonts w:ascii="Arial Narrow" w:hAnsi="Arial Narrow" w:cs="Arial Narrow" w:eastAsia="Arial Narrow" w:hint="default"/>
                <w:sz w:val="18"/>
                <w:szCs w:val="18"/>
              </w:rPr>
            </w:pPr>
            <w:r>
              <w:rPr>
                <w:rFonts w:ascii="宋体" w:hAnsi="宋体" w:cs="宋体" w:eastAsia="宋体" w:hint="default"/>
                <w:sz w:val="18"/>
                <w:szCs w:val="18"/>
              </w:rPr>
              <w:t>司</w:t>
              <w:tab/>
            </w:r>
            <w:r>
              <w:rPr>
                <w:rFonts w:ascii="Arial Narrow" w:hAnsi="Arial Narrow" w:cs="Arial Narrow" w:eastAsia="Arial Narrow" w:hint="default"/>
                <w:spacing w:val="-15"/>
                <w:sz w:val="18"/>
                <w:szCs w:val="18"/>
              </w:rPr>
              <w:t>580,000.00</w:t>
            </w:r>
            <w:r>
              <w:rPr>
                <w:rFonts w:ascii="Arial Narrow" w:hAnsi="Arial Narrow" w:cs="Arial Narrow" w:eastAsia="Arial Narrow" w:hint="default"/>
                <w:sz w:val="18"/>
                <w:szCs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580,000.00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580,000.00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中科大讯飞信息科技有限公司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18,960,000.00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18,960,000.00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18,960,000.00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110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536"/>
        <w:gridCol w:w="1260"/>
        <w:gridCol w:w="1080"/>
        <w:gridCol w:w="1080"/>
        <w:gridCol w:w="1080"/>
        <w:gridCol w:w="1080"/>
        <w:gridCol w:w="1080"/>
      </w:tblGrid>
      <w:tr>
        <w:trPr>
          <w:trHeight w:val="349" w:hRule="exact"/>
        </w:trPr>
        <w:tc>
          <w:tcPr>
            <w:tcW w:w="253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pacing w:val="-6"/>
                <w:sz w:val="18"/>
                <w:szCs w:val="18"/>
              </w:rPr>
              <w:t>上海五洲电源科技公司</w:t>
            </w:r>
            <w:r>
              <w:rPr>
                <w:rFonts w:ascii="宋体" w:hAnsi="宋体" w:cs="宋体" w:eastAsia="宋体" w:hint="default"/>
                <w:sz w:val="18"/>
                <w:szCs w:val="18"/>
              </w:rPr>
            </w:r>
          </w:p>
        </w:tc>
        <w:tc>
          <w:tcPr>
            <w:tcW w:w="12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7"/>
              <w:ind w:right="95"/>
              <w:jc w:val="right"/>
              <w:rPr>
                <w:rFonts w:ascii="Arial Narrow" w:hAnsi="Arial Narrow" w:cs="Arial Narrow" w:eastAsia="Arial Narrow" w:hint="default"/>
                <w:sz w:val="18"/>
                <w:szCs w:val="18"/>
              </w:rPr>
            </w:pPr>
            <w:r>
              <w:rPr>
                <w:rFonts w:ascii="Arial Narrow"/>
                <w:spacing w:val="-15"/>
                <w:sz w:val="18"/>
              </w:rPr>
              <w:t>240,000.00</w:t>
            </w:r>
            <w:r>
              <w:rPr>
                <w:rFonts w:ascii="Arial Narrow"/>
                <w:sz w:val="18"/>
              </w:rPr>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7"/>
              <w:ind w:right="95"/>
              <w:jc w:val="right"/>
              <w:rPr>
                <w:rFonts w:ascii="Arial Narrow" w:hAnsi="Arial Narrow" w:cs="Arial Narrow" w:eastAsia="Arial Narrow" w:hint="default"/>
                <w:sz w:val="18"/>
                <w:szCs w:val="18"/>
              </w:rPr>
            </w:pPr>
            <w:r>
              <w:rPr>
                <w:rFonts w:ascii="Arial Narrow"/>
                <w:spacing w:val="-15"/>
                <w:sz w:val="18"/>
              </w:rPr>
              <w:t>240,000.00</w:t>
            </w:r>
            <w:r>
              <w:rPr>
                <w:rFonts w:ascii="Arial Narrow"/>
                <w:sz w:val="18"/>
              </w:rPr>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7"/>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7"/>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7"/>
              <w:ind w:right="95"/>
              <w:jc w:val="right"/>
              <w:rPr>
                <w:rFonts w:ascii="Arial Narrow" w:hAnsi="Arial Narrow" w:cs="Arial Narrow" w:eastAsia="Arial Narrow" w:hint="default"/>
                <w:sz w:val="18"/>
                <w:szCs w:val="18"/>
              </w:rPr>
            </w:pPr>
            <w:r>
              <w:rPr>
                <w:rFonts w:ascii="Arial Narrow"/>
                <w:spacing w:val="-15"/>
                <w:sz w:val="18"/>
              </w:rPr>
              <w:t>240,000.00</w:t>
            </w:r>
            <w:r>
              <w:rPr>
                <w:rFonts w:ascii="Arial Narrow"/>
                <w:sz w:val="18"/>
              </w:rPr>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7"/>
              <w:ind w:right="95"/>
              <w:jc w:val="right"/>
              <w:rPr>
                <w:rFonts w:ascii="Arial Narrow" w:hAnsi="Arial Narrow" w:cs="Arial Narrow" w:eastAsia="Arial Narrow" w:hint="default"/>
                <w:sz w:val="18"/>
                <w:szCs w:val="18"/>
              </w:rPr>
            </w:pPr>
            <w:r>
              <w:rPr>
                <w:rFonts w:ascii="Arial Narrow"/>
                <w:spacing w:val="-15"/>
                <w:sz w:val="18"/>
              </w:rPr>
              <w:t>240,000.00</w:t>
            </w:r>
            <w:r>
              <w:rPr>
                <w:rFonts w:ascii="Arial Narrow"/>
                <w:sz w:val="18"/>
              </w:rPr>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四川佳虹实业有限公司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5"/>
                <w:sz w:val="18"/>
              </w:rPr>
              <w:t>20,000.00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5"/>
                <w:sz w:val="18"/>
              </w:rPr>
              <w:t>20,000.00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5"/>
                <w:sz w:val="18"/>
              </w:rPr>
              <w:t>20,000.00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景德镇城市信用社</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3,950,000.00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3,950,000.00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3,950,000.00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7"/>
                <w:sz w:val="18"/>
                <w:szCs w:val="18"/>
              </w:rPr>
              <w:t>海信容声</w:t>
            </w:r>
            <w:r>
              <w:rPr>
                <w:rFonts w:ascii="Arial Narrow" w:hAnsi="Arial Narrow" w:cs="Arial Narrow" w:eastAsia="Arial Narrow" w:hint="default"/>
                <w:spacing w:val="-7"/>
                <w:sz w:val="18"/>
                <w:szCs w:val="18"/>
              </w:rPr>
              <w:t>(</w:t>
            </w:r>
            <w:r>
              <w:rPr>
                <w:rFonts w:ascii="宋体" w:hAnsi="宋体" w:cs="宋体" w:eastAsia="宋体" w:hint="default"/>
                <w:spacing w:val="-7"/>
                <w:sz w:val="18"/>
                <w:szCs w:val="18"/>
              </w:rPr>
              <w:t>营口</w:t>
            </w:r>
            <w:r>
              <w:rPr>
                <w:rFonts w:ascii="Arial Narrow" w:hAnsi="Arial Narrow" w:cs="Arial Narrow" w:eastAsia="Arial Narrow" w:hint="default"/>
                <w:spacing w:val="-7"/>
                <w:sz w:val="18"/>
                <w:szCs w:val="18"/>
              </w:rPr>
              <w:t>)</w:t>
            </w:r>
            <w:r>
              <w:rPr>
                <w:rFonts w:ascii="宋体" w:hAnsi="宋体" w:cs="宋体" w:eastAsia="宋体" w:hint="default"/>
                <w:spacing w:val="-7"/>
                <w:sz w:val="18"/>
                <w:szCs w:val="18"/>
              </w:rPr>
              <w:t>冰箱有限公司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3,928,928.00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4,182,557.39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4,182,557.39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Arial Narrow" w:hAnsi="Arial Narrow" w:cs="Arial Narrow" w:eastAsia="Arial Narrow" w:hint="default"/>
                <w:sz w:val="18"/>
                <w:szCs w:val="18"/>
              </w:rPr>
            </w:pPr>
            <w:r>
              <w:rPr>
                <w:rFonts w:ascii="宋体" w:hAnsi="宋体" w:cs="宋体" w:eastAsia="宋体" w:hint="default"/>
                <w:spacing w:val="-3"/>
                <w:sz w:val="18"/>
                <w:szCs w:val="18"/>
              </w:rPr>
              <w:t>围棋</w:t>
            </w:r>
            <w:r>
              <w:rPr>
                <w:rFonts w:ascii="宋体" w:hAnsi="宋体" w:cs="宋体" w:eastAsia="宋体" w:hint="default"/>
                <w:spacing w:val="-52"/>
                <w:sz w:val="18"/>
                <w:szCs w:val="18"/>
              </w:rPr>
              <w:t> </w:t>
            </w:r>
            <w:r>
              <w:rPr>
                <w:rFonts w:ascii="Arial Narrow" w:hAnsi="Arial Narrow" w:cs="Arial Narrow" w:eastAsia="Arial Narrow" w:hint="default"/>
                <w:spacing w:val="-4"/>
                <w:sz w:val="18"/>
                <w:szCs w:val="18"/>
              </w:rPr>
              <w:t>TV</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44,629,575.00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229,501.03</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229,501.03</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韩国经济新闻</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21"/>
                <w:sz w:val="18"/>
              </w:rPr>
              <w:t>350,000,000.00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1,799,823.56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1,799,823.56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23" w:right="0"/>
              <w:jc w:val="left"/>
              <w:rPr>
                <w:rFonts w:ascii="Arial Narrow" w:hAnsi="Arial Narrow" w:cs="Arial Narrow" w:eastAsia="Arial Narrow" w:hint="default"/>
                <w:sz w:val="18"/>
                <w:szCs w:val="18"/>
              </w:rPr>
            </w:pPr>
            <w:r>
              <w:rPr>
                <w:rFonts w:ascii="Arial Narrow"/>
                <w:spacing w:val="-6"/>
                <w:sz w:val="18"/>
              </w:rPr>
              <w:t>Kwangsu</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21"/>
                <w:sz w:val="18"/>
              </w:rPr>
              <w:t>703,085,025.00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4"/>
                <w:sz w:val="18"/>
              </w:rPr>
              <w:t>3,615,511.42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z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2"/>
              <w:jc w:val="right"/>
              <w:rPr>
                <w:rFonts w:ascii="Arial Narrow" w:hAnsi="Arial Narrow" w:cs="Arial Narrow" w:eastAsia="Arial Narrow" w:hint="default"/>
                <w:sz w:val="18"/>
                <w:szCs w:val="18"/>
              </w:rPr>
            </w:pPr>
            <w:r>
              <w:rPr>
                <w:rFonts w:ascii="Arial Narrow"/>
                <w:spacing w:val="-14"/>
                <w:sz w:val="18"/>
              </w:rPr>
              <w:t>3,615,511.42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587,335.23</w:t>
            </w:r>
            <w:r>
              <w:rPr>
                <w:rFonts w:ascii="Arial Narrow"/>
                <w:sz w:val="18"/>
              </w:rPr>
            </w: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6"/>
                <w:sz w:val="18"/>
                <w:szCs w:val="18"/>
              </w:rPr>
              <w:t>现代投资委托证券</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5"/>
                <w:sz w:val="18"/>
              </w:rPr>
              <w:t>59,558.29</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81"/>
              <w:jc w:val="right"/>
              <w:rPr>
                <w:rFonts w:ascii="Arial Narrow" w:hAnsi="Arial Narrow" w:cs="Arial Narrow" w:eastAsia="Arial Narrow" w:hint="default"/>
                <w:sz w:val="18"/>
                <w:szCs w:val="18"/>
              </w:rPr>
            </w:pPr>
            <w:r>
              <w:rPr>
                <w:rFonts w:ascii="Arial Narrow"/>
                <w:spacing w:val="-13"/>
                <w:sz w:val="18"/>
              </w:rPr>
              <w:t>59,558.29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5"/>
                <w:sz w:val="18"/>
              </w:rPr>
              <w:t>59,558.29</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r>
      <w:tr>
        <w:trPr>
          <w:trHeight w:val="341" w:hRule="exact"/>
        </w:trPr>
        <w:tc>
          <w:tcPr>
            <w:tcW w:w="2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64" w:right="0"/>
              <w:jc w:val="center"/>
              <w:rPr>
                <w:rFonts w:ascii="宋体" w:hAnsi="宋体" w:cs="宋体" w:eastAsia="宋体" w:hint="default"/>
                <w:sz w:val="18"/>
                <w:szCs w:val="18"/>
              </w:rPr>
            </w:pPr>
            <w:r>
              <w:rPr>
                <w:rFonts w:ascii="宋体" w:hAnsi="宋体" w:cs="宋体" w:eastAsia="宋体" w:hint="default"/>
                <w:spacing w:val="-6"/>
                <w:sz w:val="18"/>
                <w:szCs w:val="18"/>
              </w:rPr>
              <w:t>合计</w:t>
            </w:r>
            <w:r>
              <w:rPr>
                <w:rFonts w:ascii="宋体" w:hAnsi="宋体" w:cs="宋体" w:eastAsia="宋体" w:hint="default"/>
                <w:sz w:val="18"/>
                <w:szCs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1,220,556,806.29</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112,383,949.50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15,551,651.69</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78"/>
              <w:jc w:val="right"/>
              <w:rPr>
                <w:rFonts w:ascii="Arial Narrow" w:hAnsi="Arial Narrow" w:cs="Arial Narrow" w:eastAsia="Arial Narrow" w:hint="default"/>
                <w:sz w:val="18"/>
                <w:szCs w:val="18"/>
              </w:rPr>
            </w:pPr>
            <w:r>
              <w:rPr>
                <w:rFonts w:ascii="Arial Narrow"/>
                <w:spacing w:val="-13"/>
                <w:sz w:val="18"/>
              </w:rPr>
              <w:t>19,599,558.29</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108,336,042.90</w:t>
            </w:r>
            <w:r>
              <w:rPr>
                <w:rFonts w:ascii="Arial Narrow"/>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Narrow" w:hAnsi="Arial Narrow" w:cs="Arial Narrow" w:eastAsia="Arial Narrow" w:hint="default"/>
                <w:sz w:val="18"/>
                <w:szCs w:val="18"/>
              </w:rPr>
            </w:pPr>
            <w:r>
              <w:rPr>
                <w:rFonts w:ascii="Arial Narrow"/>
                <w:spacing w:val="-15"/>
                <w:sz w:val="18"/>
              </w:rPr>
              <w:t>14,503,140.75</w:t>
            </w:r>
            <w:r>
              <w:rPr>
                <w:rFonts w:ascii="Arial Narrow"/>
                <w:sz w:val="18"/>
              </w:rPr>
            </w:r>
          </w:p>
        </w:tc>
      </w:tr>
    </w:tbl>
    <w:p>
      <w:pPr>
        <w:pStyle w:val="BodyText"/>
        <w:spacing w:line="357" w:lineRule="auto" w:before="86"/>
        <w:ind w:left="140" w:right="141" w:firstLine="420"/>
        <w:jc w:val="both"/>
      </w:pPr>
      <w:r>
        <w:rPr/>
        <w:t>本期增加数除母公司对四川虹欣电子科技有限公司投资外，其余均是因非同一控制下子公司并入 增加；本期减少中现代投资委托证券是</w:t>
      </w:r>
      <w:r>
        <w:rPr>
          <w:spacing w:val="-54"/>
        </w:rPr>
        <w:t> </w:t>
      </w:r>
      <w:r>
        <w:rPr/>
        <w:t>OOC</w:t>
      </w:r>
      <w:r>
        <w:rPr>
          <w:spacing w:val="-53"/>
        </w:rPr>
        <w:t> </w:t>
      </w:r>
      <w:r>
        <w:rPr/>
        <w:t>转让减少，其余除根据子公司美菱股份管理当局风险管理</w:t>
      </w:r>
      <w:r>
        <w:rPr/>
        <w:t> 要求和持有目的将投资调整至可供出售金融资产。</w:t>
      </w:r>
    </w:p>
    <w:p>
      <w:pPr>
        <w:pStyle w:val="BodyText"/>
        <w:spacing w:line="240" w:lineRule="auto" w:before="30"/>
        <w:ind w:right="124"/>
        <w:jc w:val="left"/>
      </w:pPr>
      <w:r>
        <w:rPr/>
        <w:t>注</w:t>
      </w:r>
      <w:r>
        <w:rPr>
          <w:spacing w:val="-55"/>
        </w:rPr>
        <w:t> </w:t>
      </w:r>
      <w:r>
        <w:rPr>
          <w:rFonts w:ascii="Times New Roman" w:hAnsi="Times New Roman" w:cs="Times New Roman" w:eastAsia="Times New Roman" w:hint="default"/>
        </w:rPr>
        <w:t>14</w:t>
      </w:r>
      <w:r>
        <w:rPr/>
        <w:t>、投资性房地产明细如下：</w:t>
      </w:r>
    </w:p>
    <w:p>
      <w:pPr>
        <w:spacing w:line="240" w:lineRule="auto" w:before="7"/>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3403"/>
        <w:gridCol w:w="1386"/>
        <w:gridCol w:w="1386"/>
        <w:gridCol w:w="1386"/>
        <w:gridCol w:w="1386"/>
      </w:tblGrid>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6"/>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6"/>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71,155,196.41</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21"/>
                <w:sz w:val="18"/>
              </w:rPr>
              <w:t>165,572,587.55</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111,443,265.62</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125,284,518.34</w:t>
            </w:r>
            <w:r>
              <w:rPr>
                <w:rFonts w:ascii="Arial Narrow"/>
                <w:sz w:val="18"/>
              </w:rPr>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71,155,196.41</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84,880,644.75</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1"/>
                <w:sz w:val="18"/>
              </w:rPr>
              <w:t>30,751,322.82</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21"/>
                <w:sz w:val="18"/>
              </w:rPr>
              <w:t>125,284,518.34</w:t>
            </w:r>
            <w:r>
              <w:rPr>
                <w:rFonts w:ascii="Arial Narrow"/>
                <w:sz w:val="18"/>
              </w:rPr>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80,691,942.80</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1"/>
                <w:sz w:val="18"/>
              </w:rPr>
              <w:t>80,691,942.80</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14,222,914.91</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16,422,279.22</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Arial Narrow" w:hAnsi="Arial Narrow" w:cs="Arial Narrow" w:eastAsia="Arial Narrow" w:hint="default"/>
                <w:sz w:val="18"/>
                <w:szCs w:val="18"/>
              </w:rPr>
            </w:pPr>
            <w:r>
              <w:rPr>
                <w:rFonts w:ascii="Arial Narrow"/>
                <w:spacing w:val="-19"/>
                <w:sz w:val="18"/>
              </w:rPr>
              <w:t>2,857,840.25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27,787,353.88</w:t>
            </w:r>
            <w:r>
              <w:rPr>
                <w:rFonts w:ascii="Arial Narrow"/>
                <w:sz w:val="18"/>
              </w:rPr>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14,222,914.91</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1"/>
                <w:sz w:val="18"/>
              </w:rPr>
              <w:t>13,564,438.97</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1"/>
                <w:sz w:val="18"/>
              </w:rPr>
              <w:t>27,787,353.88</w:t>
            </w:r>
            <w:r>
              <w:rPr>
                <w:rFonts w:ascii="Arial Narrow"/>
                <w:sz w:val="18"/>
              </w:rPr>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2"/>
              <w:jc w:val="right"/>
              <w:rPr>
                <w:rFonts w:ascii="Arial Narrow" w:hAnsi="Arial Narrow" w:cs="Arial Narrow" w:eastAsia="Arial Narrow" w:hint="default"/>
                <w:sz w:val="18"/>
                <w:szCs w:val="18"/>
              </w:rPr>
            </w:pPr>
            <w:r>
              <w:rPr>
                <w:rFonts w:ascii="Arial Narrow"/>
                <w:spacing w:val="-19"/>
                <w:sz w:val="18"/>
              </w:rPr>
              <w:t>2,857,840.25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3"/>
              <w:jc w:val="right"/>
              <w:rPr>
                <w:rFonts w:ascii="Arial Narrow" w:hAnsi="Arial Narrow" w:cs="Arial Narrow" w:eastAsia="Arial Narrow" w:hint="default"/>
                <w:sz w:val="18"/>
                <w:szCs w:val="18"/>
              </w:rPr>
            </w:pPr>
            <w:r>
              <w:rPr>
                <w:rFonts w:ascii="Arial Narrow"/>
                <w:spacing w:val="-19"/>
                <w:sz w:val="18"/>
              </w:rPr>
              <w:t>2,857,840.25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3"/>
                <w:sz w:val="18"/>
                <w:szCs w:val="18"/>
              </w:rPr>
              <w:t>三、投资性房地产减值准备累计金额合计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319,382.91</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21"/>
                <w:sz w:val="18"/>
              </w:rPr>
              <w:t>298,118.79</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617,501.70</w:t>
            </w:r>
            <w:r>
              <w:rPr>
                <w:rFonts w:ascii="Arial Narrow"/>
                <w:sz w:val="18"/>
              </w:rPr>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319,382.91</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21"/>
                <w:sz w:val="18"/>
              </w:rPr>
              <w:t>298,118.79</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1"/>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21"/>
                <w:sz w:val="18"/>
              </w:rPr>
              <w:t>617,501.70</w:t>
            </w:r>
            <w:r>
              <w:rPr>
                <w:rFonts w:ascii="Arial Narrow"/>
                <w:sz w:val="18"/>
              </w:rPr>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56,612,898.59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148,852,189.54</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108,585,425.37</w:t>
            </w:r>
            <w:r>
              <w:rPr>
                <w:rFonts w:ascii="Arial Narrow"/>
                <w:sz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96,879,662.76</w:t>
            </w:r>
          </w:p>
        </w:tc>
      </w:tr>
      <w:tr>
        <w:trPr>
          <w:trHeight w:val="34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56,612,898.59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71,018,086.99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30,751,322.82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96,879,662.76</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77,834,102.55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77,834,102.55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r>
    </w:tbl>
    <w:p>
      <w:pPr>
        <w:pStyle w:val="BodyText"/>
        <w:spacing w:line="240" w:lineRule="auto" w:before="86"/>
        <w:ind w:right="124"/>
        <w:jc w:val="left"/>
      </w:pPr>
      <w:r>
        <w:rPr/>
        <w:t>（1）投资性房地产本年增加数中</w:t>
      </w:r>
      <w:r>
        <w:rPr>
          <w:spacing w:val="-75"/>
        </w:rPr>
        <w:t> </w:t>
      </w:r>
      <w:r>
        <w:rPr/>
        <w:t>134,902,638.22</w:t>
      </w:r>
      <w:r>
        <w:rPr>
          <w:spacing w:val="-75"/>
        </w:rPr>
        <w:t> </w:t>
      </w:r>
      <w:r>
        <w:rPr/>
        <w:t>元为非同一控制下华意压缩进入合并报表范围</w:t>
      </w:r>
    </w:p>
    <w:p>
      <w:pPr>
        <w:pStyle w:val="BodyText"/>
        <w:spacing w:line="240" w:lineRule="auto" w:before="133"/>
        <w:ind w:left="140" w:right="124"/>
        <w:jc w:val="left"/>
      </w:pPr>
      <w:r>
        <w:rPr/>
        <w:t>增加，增加值为</w:t>
      </w:r>
      <w:r>
        <w:rPr>
          <w:spacing w:val="-56"/>
        </w:rPr>
        <w:t> </w:t>
      </w:r>
      <w:r>
        <w:rPr/>
        <w:t>2008</w:t>
      </w:r>
      <w:r>
        <w:rPr>
          <w:spacing w:val="-55"/>
        </w:rPr>
        <w:t> </w:t>
      </w:r>
      <w:r>
        <w:rPr/>
        <w:t>年</w:t>
      </w:r>
      <w:r>
        <w:rPr>
          <w:spacing w:val="-57"/>
        </w:rPr>
        <w:t> </w:t>
      </w:r>
      <w:r>
        <w:rPr/>
        <w:t>1</w:t>
      </w:r>
      <w:r>
        <w:rPr>
          <w:spacing w:val="-55"/>
        </w:rPr>
        <w:t> </w:t>
      </w:r>
      <w:r>
        <w:rPr/>
        <w:t>月</w:t>
      </w:r>
      <w:r>
        <w:rPr>
          <w:spacing w:val="-57"/>
        </w:rPr>
        <w:t> </w:t>
      </w:r>
      <w:r>
        <w:rPr/>
        <w:t>1</w:t>
      </w:r>
      <w:r>
        <w:rPr>
          <w:spacing w:val="-55"/>
        </w:rPr>
        <w:t> </w:t>
      </w:r>
      <w:r>
        <w:rPr/>
        <w:t>日公允价值。</w:t>
      </w:r>
    </w:p>
    <w:p>
      <w:pPr>
        <w:pStyle w:val="BodyText"/>
        <w:spacing w:line="355" w:lineRule="auto" w:before="134"/>
        <w:ind w:left="140" w:right="130" w:firstLine="420"/>
        <w:jc w:val="left"/>
      </w:pPr>
      <w:r>
        <w:rPr>
          <w:spacing w:val="-3"/>
        </w:rPr>
        <w:t>（2）投资性房地产本年减少数为华意压缩将土地交由景德镇市土地储备中心收储，参见华意压缩</w:t>
      </w:r>
      <w:r>
        <w:rPr/>
        <w:t> 2008</w:t>
      </w:r>
      <w:r>
        <w:rPr>
          <w:spacing w:val="-53"/>
        </w:rPr>
        <w:t> </w:t>
      </w:r>
      <w:r>
        <w:rPr/>
        <w:t>年年度报表注六注</w:t>
      </w:r>
      <w:r>
        <w:rPr>
          <w:spacing w:val="-54"/>
        </w:rPr>
        <w:t> </w:t>
      </w:r>
      <w:r>
        <w:rPr/>
        <w:t>10</w:t>
      </w:r>
      <w:r>
        <w:rPr>
          <w:spacing w:val="-53"/>
        </w:rPr>
        <w:t> </w:t>
      </w:r>
      <w:r>
        <w:rPr/>
        <w:t>及附注十三其他重要事项</w:t>
      </w:r>
      <w:r>
        <w:rPr>
          <w:spacing w:val="-54"/>
        </w:rPr>
        <w:t> </w:t>
      </w:r>
      <w:r>
        <w:rPr/>
        <w:t>1，此交易按账面价值盈利为</w:t>
      </w:r>
      <w:r>
        <w:rPr>
          <w:spacing w:val="-54"/>
        </w:rPr>
        <w:t> </w:t>
      </w:r>
      <w:r>
        <w:rPr/>
        <w:t>2,590.20</w:t>
      </w:r>
      <w:r>
        <w:rPr>
          <w:spacing w:val="-53"/>
        </w:rPr>
        <w:t> </w:t>
      </w:r>
      <w:r>
        <w:rPr/>
        <w:t>万元，减</w:t>
      </w:r>
    </w:p>
    <w:p>
      <w:pPr>
        <w:pStyle w:val="BodyText"/>
        <w:spacing w:line="240" w:lineRule="auto" w:before="33"/>
        <w:ind w:left="140" w:right="124"/>
        <w:jc w:val="left"/>
      </w:pPr>
      <w:r>
        <w:rPr/>
        <w:t>去按购时的公允价值评估增值</w:t>
      </w:r>
      <w:r>
        <w:rPr>
          <w:spacing w:val="-62"/>
        </w:rPr>
        <w:t> </w:t>
      </w:r>
      <w:r>
        <w:rPr/>
        <w:t>3,075.13</w:t>
      </w:r>
      <w:r>
        <w:rPr>
          <w:spacing w:val="-61"/>
        </w:rPr>
        <w:t> </w:t>
      </w:r>
      <w:r>
        <w:rPr/>
        <w:t>万元，实际亏损</w:t>
      </w:r>
      <w:r>
        <w:rPr>
          <w:spacing w:val="-62"/>
        </w:rPr>
        <w:t> </w:t>
      </w:r>
      <w:r>
        <w:rPr/>
        <w:t>484.93</w:t>
      </w:r>
      <w:r>
        <w:rPr>
          <w:spacing w:val="-61"/>
        </w:rPr>
        <w:t> </w:t>
      </w:r>
      <w:r>
        <w:rPr/>
        <w:t>万元。</w:t>
      </w:r>
    </w:p>
    <w:p>
      <w:pPr>
        <w:pStyle w:val="BodyText"/>
        <w:spacing w:line="240" w:lineRule="auto" w:before="133"/>
        <w:ind w:right="124"/>
        <w:jc w:val="left"/>
      </w:pPr>
      <w:r>
        <w:rPr/>
        <w:t>（3）投资性房地产中用于抵押的情况如下：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080"/>
        <w:gridCol w:w="1080"/>
        <w:gridCol w:w="1802"/>
        <w:gridCol w:w="1078"/>
        <w:gridCol w:w="1260"/>
        <w:gridCol w:w="1080"/>
        <w:gridCol w:w="1440"/>
      </w:tblGrid>
      <w:tr>
        <w:trPr>
          <w:trHeight w:val="34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18"/>
                <w:szCs w:val="18"/>
              </w:rPr>
            </w:pPr>
            <w:r>
              <w:rPr>
                <w:rFonts w:ascii="宋体" w:hAnsi="宋体" w:cs="宋体" w:eastAsia="宋体" w:hint="default"/>
                <w:spacing w:val="-1"/>
                <w:sz w:val="18"/>
                <w:szCs w:val="18"/>
              </w:rPr>
              <w:t>累计折旧</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累计摊销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6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center"/>
              <w:rPr>
                <w:rFonts w:ascii="Arial Narrow" w:hAnsi="Arial Narrow" w:cs="Arial Narrow" w:eastAsia="Arial Narrow" w:hint="default"/>
                <w:sz w:val="18"/>
                <w:szCs w:val="18"/>
              </w:rPr>
            </w:pPr>
            <w:r>
              <w:rPr>
                <w:rFonts w:ascii="Arial Narrow"/>
                <w:sz w:val="18"/>
              </w:rPr>
              <w:t>7,532,171.00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2,024,427.72</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5,507,743.28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3" w:right="0"/>
              <w:jc w:val="left"/>
              <w:rPr>
                <w:rFonts w:ascii="Arial Narrow" w:hAnsi="Arial Narrow" w:cs="Arial Narrow" w:eastAsia="Arial Narrow" w:hint="default"/>
                <w:sz w:val="18"/>
                <w:szCs w:val="18"/>
              </w:rPr>
            </w:pPr>
            <w:r>
              <w:rPr>
                <w:rFonts w:ascii="Arial Narrow"/>
                <w:sz w:val="18"/>
              </w:rPr>
              <w:t>10,700,000.00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72"/>
              <w:jc w:val="left"/>
              <w:rPr>
                <w:rFonts w:ascii="宋体" w:hAnsi="宋体" w:cs="宋体" w:eastAsia="宋体" w:hint="default"/>
                <w:sz w:val="18"/>
                <w:szCs w:val="18"/>
              </w:rPr>
            </w:pPr>
            <w:r>
              <w:rPr>
                <w:rFonts w:ascii="宋体" w:hAnsi="宋体" w:cs="宋体" w:eastAsia="宋体" w:hint="default"/>
                <w:spacing w:val="23"/>
                <w:sz w:val="18"/>
                <w:szCs w:val="18"/>
              </w:rPr>
              <w:t>土地及地上建</w:t>
            </w:r>
            <w:r>
              <w:rPr>
                <w:rFonts w:ascii="宋体" w:hAnsi="宋体" w:cs="宋体" w:eastAsia="宋体" w:hint="default"/>
                <w:spacing w:val="-62"/>
                <w:sz w:val="18"/>
                <w:szCs w:val="18"/>
              </w:rPr>
              <w:t> </w:t>
            </w:r>
            <w:r>
              <w:rPr>
                <w:rFonts w:ascii="宋体" w:hAnsi="宋体" w:cs="宋体" w:eastAsia="宋体" w:hint="default"/>
                <w:sz w:val="18"/>
                <w:szCs w:val="18"/>
              </w:rPr>
              <w:t>筑物一同抵押</w:t>
            </w:r>
          </w:p>
        </w:tc>
      </w:tr>
    </w:tbl>
    <w:p>
      <w:pPr>
        <w:spacing w:after="0" w:line="232" w:lineRule="exact"/>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right="124"/>
        <w:jc w:val="left"/>
      </w:pPr>
      <w:r>
        <w:rPr/>
        <w:t>注</w:t>
      </w:r>
      <w:r>
        <w:rPr>
          <w:spacing w:val="-55"/>
        </w:rPr>
        <w:t> </w:t>
      </w:r>
      <w:r>
        <w:rPr/>
        <w:t>15、固定资产及累计折旧</w:t>
      </w:r>
    </w:p>
    <w:p>
      <w:pPr>
        <w:pStyle w:val="BodyText"/>
        <w:spacing w:line="240" w:lineRule="auto" w:before="133"/>
        <w:ind w:right="124"/>
        <w:jc w:val="left"/>
      </w:pPr>
      <w:r>
        <w:rPr/>
        <w:t>（1）固定资产的增减变动情况如下：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410"/>
        <w:gridCol w:w="1550"/>
        <w:gridCol w:w="1440"/>
        <w:gridCol w:w="1620"/>
        <w:gridCol w:w="1620"/>
      </w:tblGrid>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4,556,874,257.59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2,640,018,116.30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1,373,051,224.48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5,823,841,149.41</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1,933,814,921.53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768,260,608.62</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415,811,403.52</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2,286,264,126.63</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241,285,288.30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64,307,129.36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23,300,347.88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282,292,069.78</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动力设备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226,656,936.90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78,042,897.13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46,618,654.11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258,081,179.92</w:t>
            </w:r>
            <w:r>
              <w:rPr>
                <w:rFonts w:ascii="Arial Narrow"/>
                <w:sz w:val="18"/>
              </w:rPr>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1,513,281,904.20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1,532,696,958.71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616,555,875.23</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2,429,422,987.68</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起重设备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19,118,518.23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2,042,131.50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4,861,297.70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16,299,352.03</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281,015,635.16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38,012,004.11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233,005,656.99</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86,021,982.28</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锻压设备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94,899,058.39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41,898,395.52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9,903,384.36</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126,894,069.55</w:t>
            </w:r>
            <w:r>
              <w:rPr>
                <w:rFonts w:ascii="Arial Narrow"/>
                <w:sz w:val="18"/>
              </w:rPr>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246,801,994.88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114,757,991.35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22,994,604.69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338,565,381.54</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1,764,575,625.90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1,389,897,237.15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908,512,110.05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2,245,960,753.00</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421,235,188.54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184,293,800.83</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128,346,943.03</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477,182,046.34</w:t>
            </w:r>
            <w:r>
              <w:rPr>
                <w:rFonts w:ascii="Arial Narrow"/>
                <w:sz w:val="18"/>
              </w:rPr>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124,654,950.55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32,228,945.98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14,530,669.07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142,353,227.46</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动力设备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114,102,760.71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18,428,087.59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32,476,649.91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100,054,198.39</w:t>
            </w:r>
            <w:r>
              <w:rPr>
                <w:rFonts w:ascii="Arial Narrow"/>
                <w:sz w:val="18"/>
              </w:rPr>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714,085,982.54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1,064,098,906.11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511,081,973.11</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1,267,102,915.54</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起重设备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12,775,999.45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819,103.51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3,276,746.15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10,318,356.81</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214,019,080.06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27,927,100.18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200,850,612.72</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41,095,567.52</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锻压设备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55,122,635.75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10,861,709.41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6,257,843.81</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59,726,501.35</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108,579,028.30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51,239,583.54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11,690,672.25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148,127,939.59</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三、固定资产减值准备合计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102,367,989.73</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5,045,158.74</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31,782,679.59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75,630,468.88</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39,917,478.30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1,347,370.59</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7,372,998.14</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33,891,850.75</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6,691,196.65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89,835.45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1,082,445.12</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5,698,586.98</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动力设备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7,121,255.97</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1,067,409.17</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6,053,846.80</w:t>
            </w:r>
            <w:r>
              <w:rPr>
                <w:rFonts w:ascii="Arial Narrow"/>
                <w:sz w:val="18"/>
              </w:rPr>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37,934,159.36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3,607,114.17</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18,126,406.62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23,414,866.91</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起重设备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1,685,626.35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455,202.37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1,230,423.98</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897,868.58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135,569.00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762,299.58</w:t>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锻压设备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2,942,603.33</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488,906.06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2,453,697.27</w:t>
            </w:r>
            <w:r>
              <w:rPr>
                <w:rFonts w:ascii="Arial Narrow"/>
                <w:sz w:val="18"/>
              </w:rPr>
            </w:r>
          </w:p>
        </w:tc>
      </w:tr>
      <w:tr>
        <w:trPr>
          <w:trHeight w:val="34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5,177,801.19</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838.53</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3,053,743.11</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2,124,896.61</w:t>
            </w:r>
            <w:r>
              <w:rPr>
                <w:rFonts w:ascii="Arial Narrow"/>
                <w:sz w:val="18"/>
              </w:rPr>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2,689,930,641.96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3,502,249,927.53</w:t>
            </w:r>
          </w:p>
        </w:tc>
      </w:tr>
    </w:tbl>
    <w:p>
      <w:pPr>
        <w:pStyle w:val="BodyText"/>
        <w:spacing w:line="237" w:lineRule="auto" w:before="87"/>
        <w:ind w:left="140" w:right="107" w:firstLine="420"/>
        <w:jc w:val="both"/>
      </w:pPr>
      <w:r>
        <w:rPr>
          <w:spacing w:val="25"/>
        </w:rPr>
        <w:t>固定资产本</w:t>
      </w:r>
      <w:r>
        <w:rPr>
          <w:spacing w:val="-72"/>
        </w:rPr>
        <w:t> </w:t>
      </w:r>
      <w:r>
        <w:rPr>
          <w:spacing w:val="21"/>
        </w:rPr>
        <w:t>年增加</w:t>
      </w:r>
      <w:r>
        <w:rPr>
          <w:spacing w:val="-73"/>
        </w:rPr>
        <w:t> </w:t>
      </w:r>
      <w:r>
        <w:rPr/>
        <w:t>2,640,018,116.30</w:t>
      </w:r>
      <w:r>
        <w:rPr>
          <w:spacing w:val="35"/>
        </w:rPr>
        <w:t> </w:t>
      </w:r>
      <w:r>
        <w:rPr>
          <w:spacing w:val="28"/>
        </w:rPr>
        <w:t>元，其中：非同一控</w:t>
      </w:r>
      <w:r>
        <w:rPr>
          <w:spacing w:val="-72"/>
        </w:rPr>
        <w:t> </w:t>
      </w:r>
      <w:r>
        <w:rPr>
          <w:spacing w:val="25"/>
        </w:rPr>
        <w:t>制下企业合</w:t>
      </w:r>
      <w:r>
        <w:rPr>
          <w:spacing w:val="-72"/>
        </w:rPr>
        <w:t> </w:t>
      </w:r>
      <w:r>
        <w:rPr>
          <w:spacing w:val="25"/>
        </w:rPr>
        <w:t>并华意股份</w:t>
      </w:r>
      <w:r>
        <w:rPr>
          <w:spacing w:val="-72"/>
        </w:rPr>
        <w:t> </w:t>
      </w:r>
      <w:r>
        <w:rPr>
          <w:spacing w:val="16"/>
        </w:rPr>
        <w:t>增加</w:t>
      </w:r>
      <w:r>
        <w:rPr>
          <w:spacing w:val="-73"/>
        </w:rPr>
        <w:t> </w:t>
      </w:r>
      <w:r>
        <w:rPr>
          <w:spacing w:val="-3"/>
        </w:rPr>
        <w:t>1,440,432,125.23元；OOC增加482,552,099.84元，在建工程完工转固623,600,402.26元；其余为外购</w:t>
      </w:r>
      <w:r>
        <w:rPr>
          <w:spacing w:val="-45"/>
        </w:rPr>
        <w:t> </w:t>
      </w:r>
      <w:r>
        <w:rPr>
          <w:spacing w:val="-45"/>
        </w:rPr>
      </w:r>
      <w:r>
        <w:rPr>
          <w:spacing w:val="26"/>
        </w:rPr>
        <w:t>增加。固定</w:t>
      </w:r>
      <w:r>
        <w:rPr>
          <w:spacing w:val="-71"/>
        </w:rPr>
        <w:t> </w:t>
      </w:r>
      <w:r>
        <w:rPr>
          <w:spacing w:val="26"/>
        </w:rPr>
        <w:t>资产原值本</w:t>
      </w:r>
      <w:r>
        <w:rPr>
          <w:spacing w:val="-71"/>
        </w:rPr>
        <w:t> </w:t>
      </w:r>
      <w:r>
        <w:rPr>
          <w:spacing w:val="22"/>
        </w:rPr>
        <w:t>年减少</w:t>
      </w:r>
      <w:r>
        <w:rPr>
          <w:spacing w:val="-72"/>
        </w:rPr>
        <w:t> </w:t>
      </w:r>
      <w:r>
        <w:rPr/>
        <w:t>1,373,051,224.48</w:t>
      </w:r>
      <w:r>
        <w:rPr>
          <w:spacing w:val="-71"/>
        </w:rPr>
        <w:t> </w:t>
      </w:r>
      <w:r>
        <w:rPr>
          <w:spacing w:val="24"/>
        </w:rPr>
        <w:t>元，其中</w:t>
      </w:r>
      <w:r>
        <w:rPr>
          <w:spacing w:val="-71"/>
        </w:rPr>
        <w:t> </w:t>
      </w:r>
      <w:r>
        <w:rPr>
          <w:spacing w:val="26"/>
        </w:rPr>
        <w:t>华意压缩因</w:t>
      </w:r>
      <w:r>
        <w:rPr>
          <w:spacing w:val="-71"/>
        </w:rPr>
        <w:t> </w:t>
      </w:r>
      <w:r>
        <w:rPr>
          <w:spacing w:val="26"/>
        </w:rPr>
        <w:t>抵债等原因</w:t>
      </w:r>
      <w:r>
        <w:rPr>
          <w:spacing w:val="-71"/>
        </w:rPr>
        <w:t> </w:t>
      </w:r>
      <w:r>
        <w:rPr>
          <w:spacing w:val="22"/>
        </w:rPr>
        <w:t>减少原</w:t>
      </w:r>
      <w:r>
        <w:rPr>
          <w:spacing w:val="-71"/>
        </w:rPr>
        <w:t> </w:t>
      </w:r>
      <w:r>
        <w:rPr/>
        <w:t>值</w:t>
      </w:r>
      <w:r>
        <w:rPr/>
        <w:t> 240,675,552.77元，详见华意压缩2008年度会计报表附注十三3，OOC向韩国ORION PDP</w:t>
      </w:r>
      <w:r>
        <w:rPr>
          <w:spacing w:val="-5"/>
        </w:rPr>
        <w:t> </w:t>
      </w:r>
      <w:r>
        <w:rPr/>
        <w:t>CO.,LTD.（以</w:t>
      </w:r>
      <w:r>
        <w:rPr/>
        <w:t> </w:t>
      </w:r>
      <w:r>
        <w:rPr>
          <w:spacing w:val="-3"/>
        </w:rPr>
        <w:t>下简称“OPC”）销售固定资产减少334,428,214.04元，母公司对子公司投资和母子公司之间、子公司</w:t>
      </w:r>
      <w:r>
        <w:rPr>
          <w:spacing w:val="-97"/>
        </w:rPr>
        <w:t> </w:t>
      </w:r>
      <w:r>
        <w:rPr>
          <w:spacing w:val="-97"/>
        </w:rPr>
      </w:r>
      <w:r>
        <w:rPr/>
        <w:t>之间销售固定资产减少金额504,263,826.10元（投资方、资产出售方帐务处理同时减少原值、已提折</w:t>
      </w:r>
      <w:r>
        <w:rPr/>
        <w:t> </w:t>
      </w:r>
      <w:r>
        <w:rPr>
          <w:spacing w:val="14"/>
        </w:rPr>
        <w:t>旧和已计减值准备，被投资方和接受资产方以净值增加固定资产原值，两项原值之间的差值为</w:t>
      </w:r>
      <w:r>
        <w:rPr>
          <w:spacing w:val="-72"/>
        </w:rPr>
        <w:t> </w:t>
      </w:r>
      <w:r>
        <w:rPr>
          <w:spacing w:val="-72"/>
        </w:rPr>
      </w:r>
      <w:r>
        <w:rPr/>
        <w:t>504,263,826.10元；由于是合并需要抵消的关联交易，差价因素在合并报表已经抵销），其余为对外</w:t>
      </w:r>
      <w:r>
        <w:rPr/>
        <w:t> 销售及报废处置减少。</w:t>
      </w:r>
    </w:p>
    <w:p>
      <w:pPr>
        <w:spacing w:after="0" w:line="237" w:lineRule="auto"/>
        <w:jc w:val="both"/>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40" w:lineRule="auto" w:before="35"/>
        <w:ind w:right="124"/>
        <w:jc w:val="left"/>
      </w:pPr>
      <w:r>
        <w:rPr/>
        <w:t>（2）截止</w:t>
      </w:r>
      <w:r>
        <w:rPr>
          <w:spacing w:val="-59"/>
        </w:rPr>
        <w:t> </w:t>
      </w:r>
      <w:r>
        <w:rPr/>
        <w:t>2008</w:t>
      </w:r>
      <w:r>
        <w:rPr>
          <w:spacing w:val="-59"/>
        </w:rPr>
        <w:t> </w:t>
      </w:r>
      <w:r>
        <w:rPr/>
        <w:t>年</w:t>
      </w:r>
      <w:r>
        <w:rPr>
          <w:spacing w:val="-59"/>
        </w:rPr>
        <w:t> </w:t>
      </w:r>
      <w:r>
        <w:rPr/>
        <w:t>12</w:t>
      </w:r>
      <w:r>
        <w:rPr>
          <w:spacing w:val="-58"/>
        </w:rPr>
        <w:t> </w:t>
      </w:r>
      <w:r>
        <w:rPr/>
        <w:t>月</w:t>
      </w:r>
      <w:r>
        <w:rPr>
          <w:spacing w:val="-59"/>
        </w:rPr>
        <w:t> </w:t>
      </w:r>
      <w:r>
        <w:rPr/>
        <w:t>31</w:t>
      </w:r>
      <w:r>
        <w:rPr>
          <w:spacing w:val="-58"/>
        </w:rPr>
        <w:t> </w:t>
      </w:r>
      <w:r>
        <w:rPr/>
        <w:t>日，未办妥产权证书的固定资产有关情况如下：</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565"/>
        <w:gridCol w:w="1770"/>
        <w:gridCol w:w="1770"/>
        <w:gridCol w:w="1770"/>
        <w:gridCol w:w="1770"/>
      </w:tblGrid>
      <w:tr>
        <w:trPr>
          <w:trHeight w:val="34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7" w:right="0"/>
              <w:jc w:val="left"/>
              <w:rPr>
                <w:rFonts w:ascii="宋体" w:hAnsi="宋体" w:cs="宋体" w:eastAsia="宋体" w:hint="default"/>
                <w:sz w:val="18"/>
                <w:szCs w:val="18"/>
              </w:rPr>
            </w:pPr>
            <w:r>
              <w:rPr>
                <w:rFonts w:ascii="宋体" w:hAnsi="宋体" w:cs="宋体" w:eastAsia="宋体" w:hint="default"/>
                <w:sz w:val="18"/>
                <w:szCs w:val="18"/>
              </w:rPr>
              <w:t>固定资产类别</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固定资产原值</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1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19"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341"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4" w:right="0"/>
              <w:jc w:val="center"/>
              <w:rPr>
                <w:rFonts w:ascii="宋体" w:hAnsi="宋体" w:cs="宋体" w:eastAsia="宋体" w:hint="default"/>
                <w:sz w:val="18"/>
                <w:szCs w:val="18"/>
              </w:rPr>
            </w:pPr>
            <w:r>
              <w:rPr>
                <w:rFonts w:ascii="宋体"/>
                <w:sz w:val="18"/>
              </w:rPr>
              <w:t>1,483,101,548.97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7" w:right="0"/>
              <w:jc w:val="left"/>
              <w:rPr>
                <w:rFonts w:ascii="宋体" w:hAnsi="宋体" w:cs="宋体" w:eastAsia="宋体" w:hint="default"/>
                <w:sz w:val="18"/>
                <w:szCs w:val="18"/>
              </w:rPr>
            </w:pPr>
            <w:r>
              <w:rPr>
                <w:rFonts w:ascii="宋体"/>
                <w:sz w:val="18"/>
              </w:rPr>
              <w:t>281,443,645.05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7" w:right="0"/>
              <w:jc w:val="left"/>
              <w:rPr>
                <w:rFonts w:ascii="宋体" w:hAnsi="宋体" w:cs="宋体" w:eastAsia="宋体" w:hint="default"/>
                <w:sz w:val="18"/>
                <w:szCs w:val="18"/>
              </w:rPr>
            </w:pPr>
            <w:r>
              <w:rPr>
                <w:rFonts w:ascii="宋体"/>
                <w:sz w:val="18"/>
              </w:rPr>
              <w:t>13,343,094.38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7" w:right="0"/>
              <w:jc w:val="left"/>
              <w:rPr>
                <w:rFonts w:ascii="宋体" w:hAnsi="宋体" w:cs="宋体" w:eastAsia="宋体" w:hint="default"/>
                <w:sz w:val="18"/>
                <w:szCs w:val="18"/>
              </w:rPr>
            </w:pPr>
            <w:r>
              <w:rPr>
                <w:rFonts w:ascii="宋体"/>
                <w:sz w:val="18"/>
              </w:rPr>
              <w:t>1,188,314,809.54</w:t>
            </w:r>
          </w:p>
        </w:tc>
      </w:tr>
    </w:tbl>
    <w:p>
      <w:pPr>
        <w:pStyle w:val="BodyText"/>
        <w:spacing w:line="240" w:lineRule="auto" w:before="86"/>
        <w:ind w:right="0"/>
        <w:jc w:val="left"/>
      </w:pPr>
      <w:r>
        <w:rPr/>
        <w:t>*其中包含临时建筑原值</w:t>
      </w:r>
      <w:r>
        <w:rPr>
          <w:spacing w:val="-23"/>
        </w:rPr>
        <w:t> </w:t>
      </w:r>
      <w:r>
        <w:rPr/>
        <w:t>15,738,909.66</w:t>
      </w:r>
      <w:r>
        <w:rPr>
          <w:spacing w:val="-23"/>
        </w:rPr>
        <w:t> </w:t>
      </w:r>
      <w:r>
        <w:rPr/>
        <w:t>元，累计折旧</w:t>
      </w:r>
      <w:r>
        <w:rPr>
          <w:spacing w:val="-23"/>
        </w:rPr>
        <w:t> </w:t>
      </w:r>
      <w:r>
        <w:rPr/>
        <w:t>4,621,897.57</w:t>
      </w:r>
      <w:r>
        <w:rPr>
          <w:spacing w:val="-23"/>
        </w:rPr>
        <w:t> </w:t>
      </w:r>
      <w:r>
        <w:rPr/>
        <w:t>元，减值准备</w:t>
      </w:r>
      <w:r>
        <w:rPr>
          <w:spacing w:val="-23"/>
        </w:rPr>
        <w:t> </w:t>
      </w:r>
      <w:r>
        <w:rPr/>
        <w:t>491,219.72</w:t>
      </w:r>
    </w:p>
    <w:p>
      <w:pPr>
        <w:pStyle w:val="BodyText"/>
        <w:spacing w:line="240" w:lineRule="auto" w:before="133"/>
        <w:ind w:left="140" w:right="124"/>
        <w:jc w:val="left"/>
      </w:pPr>
      <w:r>
        <w:rPr/>
        <w:t>元，净值</w:t>
      </w:r>
      <w:r>
        <w:rPr>
          <w:spacing w:val="-53"/>
        </w:rPr>
        <w:t> </w:t>
      </w:r>
      <w:r>
        <w:rPr/>
        <w:t>10,625,792.37</w:t>
      </w:r>
      <w:r>
        <w:rPr>
          <w:spacing w:val="-53"/>
        </w:rPr>
        <w:t> </w:t>
      </w:r>
      <w:r>
        <w:rPr/>
        <w:t>元。</w:t>
      </w:r>
    </w:p>
    <w:p>
      <w:pPr>
        <w:pStyle w:val="BodyText"/>
        <w:spacing w:line="240" w:lineRule="auto" w:before="134"/>
        <w:ind w:right="124"/>
        <w:jc w:val="left"/>
      </w:pPr>
      <w:r>
        <w:rPr>
          <w:spacing w:val="-3"/>
        </w:rPr>
        <w:t>除上述资产外，未办妥权属的资产还包含美菱股份尚在办理产权证明的 </w:t>
      </w:r>
      <w:r>
        <w:rPr/>
        <w:t>21</w:t>
      </w:r>
      <w:r>
        <w:rPr>
          <w:spacing w:val="-83"/>
        </w:rPr>
        <w:t> </w:t>
      </w:r>
      <w:r>
        <w:rPr>
          <w:spacing w:val="-7"/>
        </w:rPr>
        <w:t>项资产，详见美菱股份</w:t>
      </w:r>
      <w:r>
        <w:rPr/>
      </w:r>
    </w:p>
    <w:p>
      <w:pPr>
        <w:pStyle w:val="BodyText"/>
        <w:spacing w:line="240" w:lineRule="auto" w:before="133"/>
        <w:ind w:left="140" w:right="124"/>
        <w:jc w:val="left"/>
      </w:pPr>
      <w:r>
        <w:rPr/>
        <w:t>2008</w:t>
      </w:r>
      <w:r>
        <w:rPr>
          <w:spacing w:val="-53"/>
        </w:rPr>
        <w:t> </w:t>
      </w:r>
      <w:r>
        <w:rPr/>
        <w:t>年年度会计报表附注注八注</w:t>
      </w:r>
      <w:r>
        <w:rPr>
          <w:spacing w:val="-54"/>
        </w:rPr>
        <w:t> </w:t>
      </w:r>
      <w:r>
        <w:rPr/>
        <w:t>10。</w:t>
      </w:r>
    </w:p>
    <w:p>
      <w:pPr>
        <w:pStyle w:val="BodyText"/>
        <w:spacing w:line="240" w:lineRule="auto" w:before="134"/>
        <w:ind w:right="124"/>
        <w:jc w:val="left"/>
      </w:pPr>
      <w:r>
        <w:rPr/>
        <w:t>（3）截止</w:t>
      </w:r>
      <w:r>
        <w:rPr>
          <w:spacing w:val="-58"/>
        </w:rPr>
        <w:t> </w:t>
      </w:r>
      <w:r>
        <w:rPr/>
        <w:t>2008</w:t>
      </w:r>
      <w:r>
        <w:rPr>
          <w:spacing w:val="-58"/>
        </w:rPr>
        <w:t> </w:t>
      </w:r>
      <w:r>
        <w:rPr/>
        <w:t>年</w:t>
      </w:r>
      <w:r>
        <w:rPr>
          <w:spacing w:val="-58"/>
        </w:rPr>
        <w:t> </w:t>
      </w:r>
      <w:r>
        <w:rPr/>
        <w:t>12</w:t>
      </w:r>
      <w:r>
        <w:rPr>
          <w:spacing w:val="-57"/>
        </w:rPr>
        <w:t> </w:t>
      </w:r>
      <w:r>
        <w:rPr/>
        <w:t>月</w:t>
      </w:r>
      <w:r>
        <w:rPr>
          <w:spacing w:val="-59"/>
        </w:rPr>
        <w:t> </w:t>
      </w:r>
      <w:r>
        <w:rPr/>
        <w:t>31</w:t>
      </w:r>
      <w:r>
        <w:rPr>
          <w:spacing w:val="-57"/>
        </w:rPr>
        <w:t> </w:t>
      </w:r>
      <w:r>
        <w:rPr/>
        <w:t>日，本公司用于抵押的固定资产金额为：</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265"/>
        <w:gridCol w:w="1440"/>
        <w:gridCol w:w="1440"/>
        <w:gridCol w:w="1440"/>
        <w:gridCol w:w="2105"/>
        <w:gridCol w:w="1274"/>
      </w:tblGrid>
      <w:tr>
        <w:trPr>
          <w:trHeight w:val="37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7" w:right="0"/>
              <w:jc w:val="left"/>
              <w:rPr>
                <w:rFonts w:ascii="宋体" w:hAnsi="宋体" w:cs="宋体" w:eastAsia="宋体" w:hint="default"/>
                <w:sz w:val="18"/>
                <w:szCs w:val="18"/>
              </w:rPr>
            </w:pPr>
            <w:r>
              <w:rPr>
                <w:rFonts w:ascii="宋体" w:hAnsi="宋体" w:cs="宋体" w:eastAsia="宋体" w:hint="default"/>
                <w:sz w:val="18"/>
                <w:szCs w:val="18"/>
              </w:rPr>
              <w:t>资产负债表日借款余额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06" w:right="0"/>
              <w:jc w:val="left"/>
              <w:rPr>
                <w:rFonts w:ascii="Arial Narrow" w:hAnsi="Arial Narrow" w:cs="Arial Narrow" w:eastAsia="Arial Narrow" w:hint="default"/>
                <w:sz w:val="18"/>
                <w:szCs w:val="18"/>
              </w:rPr>
            </w:pPr>
            <w:r>
              <w:rPr>
                <w:rFonts w:ascii="Arial Narrow"/>
                <w:sz w:val="18"/>
              </w:rPr>
              <w:t>22,641,359.36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9"/>
              <w:jc w:val="right"/>
              <w:rPr>
                <w:rFonts w:ascii="Arial Narrow" w:hAnsi="Arial Narrow" w:cs="Arial Narrow" w:eastAsia="Arial Narrow" w:hint="default"/>
                <w:sz w:val="18"/>
                <w:szCs w:val="18"/>
              </w:rPr>
            </w:pPr>
            <w:r>
              <w:rPr>
                <w:rFonts w:ascii="Arial Narrow"/>
                <w:spacing w:val="-1"/>
                <w:sz w:val="18"/>
              </w:rPr>
              <w:t>7,872,537.78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14,768,821.58</w:t>
            </w:r>
          </w:p>
        </w:tc>
        <w:tc>
          <w:tcPr>
            <w:tcW w:w="210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Arial Narrow" w:hAnsi="Arial Narrow" w:cs="Arial Narrow" w:eastAsia="Arial Narrow" w:hint="default"/>
                <w:sz w:val="18"/>
                <w:szCs w:val="18"/>
              </w:rPr>
            </w:pPr>
            <w:r>
              <w:rPr>
                <w:rFonts w:ascii="Arial Narrow"/>
                <w:sz w:val="18"/>
              </w:rPr>
              <w:t>A</w:t>
            </w:r>
          </w:p>
        </w:tc>
      </w:tr>
      <w:tr>
        <w:trPr>
          <w:trHeight w:val="37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98" w:right="0"/>
              <w:jc w:val="left"/>
              <w:rPr>
                <w:rFonts w:ascii="Arial Narrow" w:hAnsi="Arial Narrow" w:cs="Arial Narrow" w:eastAsia="Arial Narrow" w:hint="default"/>
                <w:sz w:val="18"/>
                <w:szCs w:val="18"/>
              </w:rPr>
            </w:pPr>
            <w:r>
              <w:rPr>
                <w:rFonts w:ascii="Arial Narrow"/>
                <w:sz w:val="18"/>
              </w:rPr>
              <w:t>43,498,631.30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12,177,246.05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31,321,385.25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19,000,000.00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Arial Narrow" w:hAnsi="Arial Narrow" w:cs="Arial Narrow" w:eastAsia="Arial Narrow" w:hint="default"/>
                <w:sz w:val="18"/>
                <w:szCs w:val="18"/>
              </w:rPr>
              <w:t>B</w:t>
            </w:r>
            <w:r>
              <w:rPr>
                <w:rFonts w:ascii="Arial Narrow" w:hAnsi="Arial Narrow" w:cs="Arial Narrow" w:eastAsia="Arial Narrow" w:hint="default"/>
                <w:spacing w:val="-9"/>
                <w:sz w:val="18"/>
                <w:szCs w:val="18"/>
              </w:rPr>
              <w:t> </w:t>
            </w:r>
            <w:r>
              <w:rPr>
                <w:rFonts w:ascii="宋体" w:hAnsi="宋体" w:cs="宋体" w:eastAsia="宋体" w:hint="default"/>
                <w:sz w:val="18"/>
                <w:szCs w:val="18"/>
              </w:rPr>
              <w:t>短期借款</w:t>
            </w:r>
          </w:p>
        </w:tc>
      </w:tr>
      <w:tr>
        <w:trPr>
          <w:trHeight w:val="36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7"/>
              <w:jc w:val="right"/>
              <w:rPr>
                <w:rFonts w:ascii="Arial Narrow" w:hAnsi="Arial Narrow" w:cs="Arial Narrow" w:eastAsia="Arial Narrow" w:hint="default"/>
                <w:sz w:val="18"/>
                <w:szCs w:val="18"/>
              </w:rPr>
            </w:pPr>
            <w:r>
              <w:rPr>
                <w:rFonts w:ascii="Arial Narrow"/>
                <w:spacing w:val="-1"/>
                <w:sz w:val="18"/>
              </w:rPr>
              <w:t>3,371,322.47</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574,842.96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2,796,479.51</w:t>
            </w:r>
            <w:r>
              <w:rPr>
                <w:rFonts w:ascii="Arial Narrow"/>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7,040,000.00</w:t>
            </w:r>
            <w:r>
              <w:rPr>
                <w:rFonts w:ascii="Arial Narrow"/>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r>
      <w:tr>
        <w:trPr>
          <w:trHeight w:val="37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华意股份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9" w:right="0"/>
              <w:jc w:val="left"/>
              <w:rPr>
                <w:rFonts w:ascii="Arial Narrow" w:hAnsi="Arial Narrow" w:cs="Arial Narrow" w:eastAsia="Arial Narrow" w:hint="default"/>
                <w:sz w:val="18"/>
                <w:szCs w:val="18"/>
              </w:rPr>
            </w:pPr>
            <w:r>
              <w:rPr>
                <w:rFonts w:ascii="Arial Narrow"/>
                <w:sz w:val="18"/>
              </w:rPr>
              <w:t>163,470,417.68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105,125,175.92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58,345,241.76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27,300,000.00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r>
      <w:tr>
        <w:trPr>
          <w:trHeight w:val="36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华意股份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98" w:right="0"/>
              <w:jc w:val="left"/>
              <w:rPr>
                <w:rFonts w:ascii="Arial Narrow" w:hAnsi="Arial Narrow" w:cs="Arial Narrow" w:eastAsia="Arial Narrow" w:hint="default"/>
                <w:sz w:val="18"/>
                <w:szCs w:val="18"/>
              </w:rPr>
            </w:pPr>
            <w:r>
              <w:rPr>
                <w:rFonts w:ascii="Arial Narrow"/>
                <w:sz w:val="18"/>
              </w:rPr>
              <w:t>64,491,996.94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14,756,352.62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49,735,644.32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31,750,000.00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银行票据</w:t>
            </w:r>
          </w:p>
        </w:tc>
      </w:tr>
      <w:tr>
        <w:trPr>
          <w:trHeight w:val="37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华意股份</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0"/>
              <w:jc w:val="right"/>
              <w:rPr>
                <w:rFonts w:ascii="Arial Narrow" w:hAnsi="Arial Narrow" w:cs="Arial Narrow" w:eastAsia="Arial Narrow" w:hint="default"/>
                <w:sz w:val="18"/>
                <w:szCs w:val="18"/>
              </w:rPr>
            </w:pPr>
            <w:r>
              <w:rPr>
                <w:rFonts w:ascii="Arial Narrow"/>
                <w:spacing w:val="-1"/>
                <w:sz w:val="18"/>
              </w:rPr>
              <w:t>27,603,807.09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9"/>
              <w:jc w:val="right"/>
              <w:rPr>
                <w:rFonts w:ascii="Arial Narrow" w:hAnsi="Arial Narrow" w:cs="Arial Narrow" w:eastAsia="Arial Narrow" w:hint="default"/>
                <w:sz w:val="18"/>
                <w:szCs w:val="18"/>
              </w:rPr>
            </w:pPr>
            <w:r>
              <w:rPr>
                <w:rFonts w:ascii="Arial Narrow"/>
                <w:spacing w:val="-1"/>
                <w:sz w:val="18"/>
              </w:rPr>
              <w:t>5,631,269.39</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21,972,537.70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8"/>
              <w:jc w:val="right"/>
              <w:rPr>
                <w:rFonts w:ascii="Arial Narrow" w:hAnsi="Arial Narrow" w:cs="Arial Narrow" w:eastAsia="Arial Narrow" w:hint="default"/>
                <w:sz w:val="18"/>
                <w:szCs w:val="18"/>
              </w:rPr>
            </w:pPr>
            <w:r>
              <w:rPr>
                <w:rFonts w:ascii="Arial Narrow"/>
                <w:spacing w:val="-1"/>
                <w:sz w:val="18"/>
              </w:rPr>
              <w:t>75,000,000.00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Arial Narrow" w:hAnsi="Arial Narrow" w:cs="Arial Narrow" w:eastAsia="Arial Narrow" w:hint="default"/>
                <w:sz w:val="18"/>
                <w:szCs w:val="18"/>
              </w:rPr>
              <w:t>C</w:t>
            </w:r>
            <w:r>
              <w:rPr>
                <w:rFonts w:ascii="Arial Narrow" w:hAnsi="Arial Narrow" w:cs="Arial Narrow" w:eastAsia="Arial Narrow" w:hint="default"/>
                <w:spacing w:val="-8"/>
                <w:sz w:val="18"/>
                <w:szCs w:val="18"/>
              </w:rPr>
              <w:t> </w:t>
            </w:r>
            <w:r>
              <w:rPr>
                <w:rFonts w:ascii="宋体" w:hAnsi="宋体" w:cs="宋体" w:eastAsia="宋体" w:hint="default"/>
                <w:sz w:val="18"/>
                <w:szCs w:val="18"/>
              </w:rPr>
              <w:t>长期借款</w:t>
            </w:r>
          </w:p>
        </w:tc>
      </w:tr>
      <w:tr>
        <w:trPr>
          <w:trHeight w:val="36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02" w:right="0"/>
              <w:jc w:val="left"/>
              <w:rPr>
                <w:rFonts w:ascii="Arial Narrow" w:hAnsi="Arial Narrow" w:cs="Arial Narrow" w:eastAsia="Arial Narrow" w:hint="default"/>
                <w:sz w:val="18"/>
                <w:szCs w:val="18"/>
              </w:rPr>
            </w:pPr>
            <w:r>
              <w:rPr>
                <w:rFonts w:ascii="Arial Narrow"/>
                <w:sz w:val="18"/>
              </w:rPr>
              <w:t>325,077,534.84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146,137,424.72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178,940,110.12</w:t>
            </w:r>
            <w:r>
              <w:rPr>
                <w:rFonts w:ascii="Arial Narrow"/>
                <w:sz w:val="18"/>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6"/>
              <w:jc w:val="right"/>
              <w:rPr>
                <w:rFonts w:ascii="Arial Narrow" w:hAnsi="Arial Narrow" w:cs="Arial Narrow" w:eastAsia="Arial Narrow" w:hint="default"/>
                <w:sz w:val="18"/>
                <w:szCs w:val="18"/>
              </w:rPr>
            </w:pPr>
            <w:r>
              <w:rPr>
                <w:rFonts w:ascii="Arial Narrow"/>
                <w:spacing w:val="-1"/>
                <w:sz w:val="18"/>
              </w:rPr>
              <w:t>160,090,000.00</w:t>
            </w:r>
            <w:r>
              <w:rPr>
                <w:rFonts w:ascii="Arial Narrow"/>
                <w:sz w:val="18"/>
              </w:rPr>
            </w: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140" w:firstLine="420"/>
        <w:jc w:val="both"/>
      </w:pPr>
      <w:r>
        <w:rPr>
          <w:spacing w:val="-12"/>
        </w:rPr>
        <w:t>A、2008</w:t>
      </w:r>
      <w:r>
        <w:rPr>
          <w:spacing w:val="-52"/>
        </w:rPr>
        <w:t> </w:t>
      </w:r>
      <w:r>
        <w:rPr/>
        <w:t>年</w:t>
      </w:r>
      <w:r>
        <w:rPr>
          <w:spacing w:val="-54"/>
        </w:rPr>
        <w:t> </w:t>
      </w:r>
      <w:r>
        <w:rPr/>
        <w:t>12</w:t>
      </w:r>
      <w:r>
        <w:rPr>
          <w:spacing w:val="-52"/>
        </w:rPr>
        <w:t> </w:t>
      </w:r>
      <w:r>
        <w:rPr/>
        <w:t>月</w:t>
      </w:r>
      <w:r>
        <w:rPr>
          <w:spacing w:val="-54"/>
        </w:rPr>
        <w:t> </w:t>
      </w:r>
      <w:r>
        <w:rPr/>
        <w:t>12</w:t>
      </w:r>
      <w:r>
        <w:rPr>
          <w:spacing w:val="-52"/>
        </w:rPr>
        <w:t> </w:t>
      </w:r>
      <w:r>
        <w:rPr>
          <w:spacing w:val="-10"/>
        </w:rPr>
        <w:t>日，中山长虹将土地[中府国用（2003）第</w:t>
      </w:r>
      <w:r>
        <w:rPr>
          <w:spacing w:val="-54"/>
        </w:rPr>
        <w:t> </w:t>
      </w:r>
      <w:r>
        <w:rPr>
          <w:spacing w:val="-12"/>
        </w:rPr>
        <w:t>020641、中府国用（2003）第</w:t>
      </w:r>
      <w:r>
        <w:rPr>
          <w:spacing w:val="-53"/>
        </w:rPr>
        <w:t> </w:t>
      </w:r>
      <w:r>
        <w:rPr/>
        <w:t>020642]</w:t>
      </w:r>
      <w:r>
        <w:rPr>
          <w:spacing w:val="-1"/>
        </w:rPr>
        <w:t> </w:t>
      </w:r>
      <w:r>
        <w:rPr/>
        <w:t>及地上建筑物[粤房地证字第</w:t>
      </w:r>
      <w:r>
        <w:rPr>
          <w:spacing w:val="-59"/>
        </w:rPr>
        <w:t> </w:t>
      </w:r>
      <w:r>
        <w:rPr/>
        <w:t>c1628037</w:t>
      </w:r>
      <w:r>
        <w:rPr>
          <w:spacing w:val="-58"/>
        </w:rPr>
        <w:t> </w:t>
      </w:r>
      <w:r>
        <w:rPr>
          <w:spacing w:val="-8"/>
        </w:rPr>
        <w:t>号、粤房地证字第</w:t>
      </w:r>
      <w:r>
        <w:rPr>
          <w:spacing w:val="-59"/>
        </w:rPr>
        <w:t> </w:t>
      </w:r>
      <w:r>
        <w:rPr/>
        <w:t>c1628036</w:t>
      </w:r>
      <w:r>
        <w:rPr>
          <w:spacing w:val="-58"/>
        </w:rPr>
        <w:t> </w:t>
      </w:r>
      <w:r>
        <w:rPr/>
        <w:t>号]</w:t>
      </w:r>
      <w:r>
        <w:rPr>
          <w:spacing w:val="-59"/>
        </w:rPr>
        <w:t> </w:t>
      </w:r>
      <w:r>
        <w:rPr/>
        <w:t>抵押给兴业银行股份有限公司</w:t>
      </w:r>
      <w:r>
        <w:rPr/>
        <w:t> </w:t>
      </w:r>
      <w:r>
        <w:rPr>
          <w:spacing w:val="-3"/>
        </w:rPr>
        <w:t>中山支行，签订了最高额为人民币</w:t>
      </w:r>
      <w:r>
        <w:rPr>
          <w:spacing w:val="-52"/>
        </w:rPr>
        <w:t> </w:t>
      </w:r>
      <w:r>
        <w:rPr/>
        <w:t>30,000,000.00</w:t>
      </w:r>
      <w:r>
        <w:rPr>
          <w:spacing w:val="-52"/>
        </w:rPr>
        <w:t> </w:t>
      </w:r>
      <w:r>
        <w:rPr>
          <w:spacing w:val="-4"/>
        </w:rPr>
        <w:t>元的抵押合同，截止</w:t>
      </w:r>
      <w:r>
        <w:rPr>
          <w:spacing w:val="-52"/>
        </w:rPr>
        <w:t> </w:t>
      </w:r>
      <w:r>
        <w:rPr/>
        <w:t>2008</w:t>
      </w:r>
      <w:r>
        <w:rPr>
          <w:spacing w:val="-51"/>
        </w:rPr>
        <w:t> </w:t>
      </w:r>
      <w:r>
        <w:rPr/>
        <w:t>年</w:t>
      </w:r>
      <w:r>
        <w:rPr>
          <w:spacing w:val="-53"/>
        </w:rPr>
        <w:t> </w:t>
      </w:r>
      <w:r>
        <w:rPr/>
        <w:t>12</w:t>
      </w:r>
      <w:r>
        <w:rPr>
          <w:spacing w:val="-52"/>
        </w:rPr>
        <w:t> </w:t>
      </w:r>
      <w:r>
        <w:rPr/>
        <w:t>月</w:t>
      </w:r>
      <w:r>
        <w:rPr>
          <w:spacing w:val="-52"/>
        </w:rPr>
        <w:t> </w:t>
      </w:r>
      <w:r>
        <w:rPr/>
        <w:t>31</w:t>
      </w:r>
      <w:r>
        <w:rPr>
          <w:spacing w:val="-52"/>
        </w:rPr>
        <w:t> </w:t>
      </w:r>
      <w:r>
        <w:rPr>
          <w:spacing w:val="-6"/>
        </w:rPr>
        <w:t>日，中山长虹</w:t>
      </w:r>
      <w:r>
        <w:rPr/>
        <w:t> 未向兴业银行股份有限公司中山支行借款或在该行开立银行承兑汇票。截止报告出具日，中山长虹未 在兴业银行股份有限公司中山支行借款；在该行开立银行承兑汇票</w:t>
      </w:r>
      <w:r>
        <w:rPr>
          <w:spacing w:val="-53"/>
        </w:rPr>
        <w:t> </w:t>
      </w:r>
      <w:r>
        <w:rPr/>
        <w:t>2,100</w:t>
      </w:r>
      <w:r>
        <w:rPr>
          <w:spacing w:val="-52"/>
        </w:rPr>
        <w:t> </w:t>
      </w:r>
      <w:r>
        <w:rPr/>
        <w:t>万元。</w:t>
      </w:r>
    </w:p>
    <w:p>
      <w:pPr>
        <w:pStyle w:val="BodyText"/>
        <w:spacing w:line="246" w:lineRule="exact"/>
        <w:ind w:right="124"/>
        <w:jc w:val="left"/>
      </w:pPr>
      <w:r>
        <w:rPr/>
        <w:t>B</w:t>
      </w:r>
      <w:r>
        <w:rPr>
          <w:spacing w:val="-105"/>
        </w:rPr>
        <w:t>、</w:t>
      </w:r>
      <w:r>
        <w:rPr>
          <w:spacing w:val="-1"/>
        </w:rPr>
        <w:t>取得上</w:t>
      </w:r>
      <w:r>
        <w:rPr>
          <w:spacing w:val="-2"/>
        </w:rPr>
        <w:t>述</w:t>
      </w:r>
      <w:r>
        <w:rPr>
          <w:spacing w:val="-1"/>
        </w:rPr>
        <w:t>短期借</w:t>
      </w:r>
      <w:r>
        <w:rPr/>
        <w:t>款</w:t>
      </w:r>
      <w:r>
        <w:rPr>
          <w:spacing w:val="-66"/>
        </w:rPr>
        <w:t> </w:t>
      </w:r>
      <w:r>
        <w:rPr>
          <w:spacing w:val="-1"/>
        </w:rPr>
        <w:t>190</w:t>
      </w:r>
      <w:r>
        <w:rPr/>
        <w:t>0</w:t>
      </w:r>
      <w:r>
        <w:rPr>
          <w:spacing w:val="-65"/>
        </w:rPr>
        <w:t> </w:t>
      </w:r>
      <w:r>
        <w:rPr>
          <w:spacing w:val="-1"/>
        </w:rPr>
        <w:t>万的抵押</w:t>
      </w:r>
      <w:r>
        <w:rPr>
          <w:spacing w:val="-2"/>
        </w:rPr>
        <w:t>物</w:t>
      </w:r>
      <w:r>
        <w:rPr>
          <w:spacing w:val="-1"/>
        </w:rPr>
        <w:t>还包括肥东国</w:t>
      </w:r>
      <w:r>
        <w:rPr/>
        <w:t>用</w:t>
      </w:r>
      <w:r>
        <w:rPr>
          <w:spacing w:val="-66"/>
        </w:rPr>
        <w:t> </w:t>
      </w:r>
      <w:r>
        <w:rPr>
          <w:spacing w:val="-1"/>
        </w:rPr>
        <w:t>200</w:t>
      </w:r>
      <w:r>
        <w:rPr/>
        <w:t>2</w:t>
      </w:r>
      <w:r>
        <w:rPr>
          <w:spacing w:val="-65"/>
        </w:rPr>
        <w:t> </w:t>
      </w:r>
      <w:r>
        <w:rPr>
          <w:spacing w:val="-2"/>
        </w:rPr>
        <w:t>字</w:t>
      </w:r>
      <w:r>
        <w:rPr/>
        <w:t>第</w:t>
      </w:r>
      <w:r>
        <w:rPr>
          <w:spacing w:val="-66"/>
        </w:rPr>
        <w:t> </w:t>
      </w:r>
      <w:r>
        <w:rPr>
          <w:spacing w:val="-1"/>
        </w:rPr>
        <w:t>0258</w:t>
      </w:r>
      <w:r>
        <w:rPr>
          <w:spacing w:val="-104"/>
        </w:rPr>
        <w:t>、</w:t>
      </w:r>
      <w:r>
        <w:rPr>
          <w:spacing w:val="-1"/>
        </w:rPr>
        <w:t>0</w:t>
      </w:r>
      <w:r>
        <w:rPr/>
        <w:t>2</w:t>
      </w:r>
      <w:r>
        <w:rPr>
          <w:spacing w:val="-1"/>
        </w:rPr>
        <w:t>5</w:t>
      </w:r>
      <w:r>
        <w:rPr/>
        <w:t>9</w:t>
      </w:r>
      <w:r>
        <w:rPr>
          <w:spacing w:val="-65"/>
        </w:rPr>
        <w:t> </w:t>
      </w:r>
      <w:r>
        <w:rPr/>
        <w:t>号</w:t>
      </w:r>
      <w:r>
        <w:rPr>
          <w:spacing w:val="-66"/>
        </w:rPr>
        <w:t> </w:t>
      </w:r>
      <w:r>
        <w:rPr/>
        <w:t>5</w:t>
      </w:r>
      <w:r>
        <w:rPr>
          <w:spacing w:val="-1"/>
        </w:rPr>
        <w:t>0</w:t>
      </w:r>
      <w:r>
        <w:rPr/>
        <w:t>15</w:t>
      </w:r>
      <w:r>
        <w:rPr>
          <w:spacing w:val="-65"/>
        </w:rPr>
        <w:t> </w:t>
      </w:r>
      <w:r>
        <w:rPr>
          <w:spacing w:val="-2"/>
        </w:rPr>
        <w:t>平</w:t>
      </w:r>
      <w:r>
        <w:rPr>
          <w:spacing w:val="-1"/>
        </w:rPr>
        <w:t>方米</w:t>
      </w:r>
      <w:r>
        <w:rPr>
          <w:spacing w:val="-104"/>
        </w:rPr>
        <w:t>、</w:t>
      </w:r>
      <w:r>
        <w:rPr>
          <w:spacing w:val="-1"/>
        </w:rPr>
        <w:t>1</w:t>
      </w:r>
      <w:r>
        <w:rPr/>
        <w:t>0</w:t>
      </w:r>
      <w:r>
        <w:rPr>
          <w:spacing w:val="-1"/>
        </w:rPr>
        <w:t>5</w:t>
      </w:r>
      <w:r>
        <w:rPr/>
        <w:t>60</w:t>
      </w:r>
    </w:p>
    <w:p>
      <w:pPr>
        <w:pStyle w:val="BodyText"/>
        <w:spacing w:line="272" w:lineRule="exact"/>
        <w:ind w:left="140" w:right="124"/>
        <w:jc w:val="left"/>
      </w:pPr>
      <w:r>
        <w:rPr/>
        <w:t>平方米的土地使用权，土地使用权账面价值为</w:t>
      </w:r>
      <w:r>
        <w:rPr>
          <w:spacing w:val="-62"/>
        </w:rPr>
        <w:t> </w:t>
      </w:r>
      <w:r>
        <w:rPr/>
        <w:t>31,915,645.84</w:t>
      </w:r>
      <w:r>
        <w:rPr>
          <w:spacing w:val="-61"/>
        </w:rPr>
        <w:t> </w:t>
      </w:r>
      <w:r>
        <w:rPr/>
        <w:t>元，参见注八注</w:t>
      </w:r>
      <w:r>
        <w:rPr>
          <w:spacing w:val="-62"/>
        </w:rPr>
        <w:t> </w:t>
      </w:r>
      <w:r>
        <w:rPr/>
        <w:t>19</w:t>
      </w:r>
      <w:r>
        <w:rPr>
          <w:spacing w:val="-61"/>
        </w:rPr>
        <w:t> </w:t>
      </w:r>
      <w:r>
        <w:rPr/>
        <w:t>和注</w:t>
      </w:r>
      <w:r>
        <w:rPr>
          <w:spacing w:val="-63"/>
        </w:rPr>
        <w:t> </w:t>
      </w:r>
      <w:r>
        <w:rPr/>
        <w:t>25。</w:t>
      </w:r>
    </w:p>
    <w:p>
      <w:pPr>
        <w:pStyle w:val="BodyText"/>
        <w:spacing w:line="272" w:lineRule="exact" w:before="26"/>
        <w:ind w:right="1132"/>
        <w:jc w:val="left"/>
      </w:pPr>
      <w:r>
        <w:rPr/>
        <w:t>C、抵押物中包含土地使用权账面净值</w:t>
      </w:r>
      <w:r>
        <w:rPr>
          <w:spacing w:val="-55"/>
        </w:rPr>
        <w:t> </w:t>
      </w:r>
      <w:r>
        <w:rPr/>
        <w:t>17,077,700.00</w:t>
      </w:r>
      <w:r>
        <w:rPr>
          <w:spacing w:val="-54"/>
        </w:rPr>
        <w:t> </w:t>
      </w:r>
      <w:r>
        <w:rPr/>
        <w:t>元，见注八注</w:t>
      </w:r>
      <w:r>
        <w:rPr>
          <w:spacing w:val="-55"/>
        </w:rPr>
        <w:t> </w:t>
      </w:r>
      <w:r>
        <w:rPr/>
        <w:t>19</w:t>
      </w:r>
      <w:r>
        <w:rPr>
          <w:spacing w:val="-54"/>
        </w:rPr>
        <w:t> </w:t>
      </w:r>
      <w:r>
        <w:rPr/>
        <w:t>和注八注</w:t>
      </w:r>
      <w:r>
        <w:rPr>
          <w:spacing w:val="-55"/>
        </w:rPr>
        <w:t> </w:t>
      </w:r>
      <w:r>
        <w:rPr/>
        <w:t>36。</w:t>
      </w:r>
      <w:r>
        <w:rPr/>
        <w:t> 注</w:t>
      </w:r>
      <w:r>
        <w:rPr>
          <w:spacing w:val="-55"/>
        </w:rPr>
        <w:t> </w:t>
      </w:r>
      <w:r>
        <w:rPr/>
        <w:t>16、在建工程</w:t>
      </w:r>
    </w:p>
    <w:tbl>
      <w:tblPr>
        <w:tblW w:w="0" w:type="auto"/>
        <w:jc w:val="left"/>
        <w:tblInd w:w="136" w:type="dxa"/>
        <w:tblLayout w:type="fixed"/>
        <w:tblCellMar>
          <w:top w:w="0" w:type="dxa"/>
          <w:left w:w="0" w:type="dxa"/>
          <w:bottom w:w="0" w:type="dxa"/>
          <w:right w:w="0" w:type="dxa"/>
        </w:tblCellMar>
        <w:tblLook w:val="01E0"/>
      </w:tblPr>
      <w:tblGrid>
        <w:gridCol w:w="1652"/>
        <w:gridCol w:w="1302"/>
        <w:gridCol w:w="1428"/>
        <w:gridCol w:w="1260"/>
        <w:gridCol w:w="1244"/>
        <w:gridCol w:w="1470"/>
        <w:gridCol w:w="644"/>
      </w:tblGrid>
      <w:tr>
        <w:trPr>
          <w:trHeight w:val="62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pacing w:val="-12"/>
                <w:sz w:val="18"/>
                <w:szCs w:val="18"/>
              </w:rPr>
              <w:t>项目名称</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6"/>
              <w:ind w:left="477" w:right="308" w:hanging="168"/>
              <w:jc w:val="left"/>
              <w:rPr>
                <w:rFonts w:ascii="宋体" w:hAnsi="宋体" w:cs="宋体" w:eastAsia="宋体" w:hint="default"/>
                <w:sz w:val="18"/>
                <w:szCs w:val="18"/>
              </w:rPr>
            </w:pPr>
            <w:r>
              <w:rPr>
                <w:rFonts w:ascii="宋体" w:hAnsi="宋体" w:cs="宋体" w:eastAsia="宋体" w:hint="default"/>
                <w:spacing w:val="-12"/>
                <w:sz w:val="18"/>
                <w:szCs w:val="18"/>
              </w:rPr>
              <w:t>年初账面 余额</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pacing w:val="-12"/>
                <w:sz w:val="18"/>
                <w:szCs w:val="18"/>
              </w:rPr>
              <w:t>本年增加额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6"/>
              <w:ind w:left="371" w:right="120" w:hanging="252"/>
              <w:jc w:val="left"/>
              <w:rPr>
                <w:rFonts w:ascii="宋体" w:hAnsi="宋体" w:cs="宋体" w:eastAsia="宋体" w:hint="default"/>
                <w:sz w:val="18"/>
                <w:szCs w:val="18"/>
              </w:rPr>
            </w:pPr>
            <w:r>
              <w:rPr>
                <w:rFonts w:ascii="宋体" w:hAnsi="宋体" w:cs="宋体" w:eastAsia="宋体" w:hint="default"/>
                <w:spacing w:val="-12"/>
                <w:sz w:val="18"/>
                <w:szCs w:val="18"/>
              </w:rPr>
              <w:t>本年转入固定 资产额</w:t>
            </w:r>
            <w:r>
              <w:rPr>
                <w:rFonts w:ascii="宋体" w:hAnsi="宋体" w:cs="宋体" w:eastAsia="宋体" w:hint="default"/>
                <w:sz w:val="18"/>
                <w:szCs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6"/>
              <w:ind w:left="364" w:right="364" w:firstLine="84"/>
              <w:jc w:val="left"/>
              <w:rPr>
                <w:rFonts w:ascii="宋体" w:hAnsi="宋体" w:cs="宋体" w:eastAsia="宋体" w:hint="default"/>
                <w:sz w:val="18"/>
                <w:szCs w:val="18"/>
              </w:rPr>
            </w:pPr>
            <w:r>
              <w:rPr>
                <w:rFonts w:ascii="宋体" w:hAnsi="宋体" w:cs="宋体" w:eastAsia="宋体" w:hint="default"/>
                <w:spacing w:val="-12"/>
                <w:sz w:val="18"/>
                <w:szCs w:val="18"/>
              </w:rPr>
              <w:t>其他 减少额</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6"/>
              <w:ind w:left="562" w:right="391" w:hanging="168"/>
              <w:jc w:val="left"/>
              <w:rPr>
                <w:rFonts w:ascii="宋体" w:hAnsi="宋体" w:cs="宋体" w:eastAsia="宋体" w:hint="default"/>
                <w:sz w:val="18"/>
                <w:szCs w:val="18"/>
              </w:rPr>
            </w:pPr>
            <w:r>
              <w:rPr>
                <w:rFonts w:ascii="宋体" w:hAnsi="宋体" w:cs="宋体" w:eastAsia="宋体" w:hint="default"/>
                <w:spacing w:val="-12"/>
                <w:sz w:val="18"/>
                <w:szCs w:val="18"/>
              </w:rPr>
              <w:t>期末账面 余额</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6"/>
              <w:ind w:left="148" w:right="148"/>
              <w:jc w:val="left"/>
              <w:rPr>
                <w:rFonts w:ascii="宋体" w:hAnsi="宋体" w:cs="宋体" w:eastAsia="宋体" w:hint="default"/>
                <w:sz w:val="18"/>
                <w:szCs w:val="18"/>
              </w:rPr>
            </w:pPr>
            <w:r>
              <w:rPr>
                <w:rFonts w:ascii="宋体" w:hAnsi="宋体" w:cs="宋体" w:eastAsia="宋体" w:hint="default"/>
                <w:spacing w:val="-12"/>
                <w:sz w:val="18"/>
                <w:szCs w:val="18"/>
              </w:rPr>
              <w:t>资金 来源</w:t>
            </w:r>
            <w:r>
              <w:rPr>
                <w:rFonts w:ascii="宋体" w:hAnsi="宋体" w:cs="宋体" w:eastAsia="宋体" w:hint="default"/>
                <w:sz w:val="18"/>
                <w:szCs w:val="18"/>
              </w:rPr>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hAnsi="宋体" w:cs="宋体" w:eastAsia="宋体" w:hint="default"/>
                <w:sz w:val="18"/>
                <w:szCs w:val="18"/>
              </w:rPr>
              <w:t>长春长虹工业</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398,266.69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Narrow" w:hAnsi="Arial Narrow" w:cs="Arial Narrow" w:eastAsia="Arial Narrow" w:hint="default"/>
                <w:sz w:val="18"/>
                <w:szCs w:val="18"/>
              </w:rPr>
            </w:pPr>
            <w:r>
              <w:rPr>
                <w:rFonts w:ascii="Arial Narrow"/>
                <w:spacing w:val="-1"/>
                <w:sz w:val="18"/>
              </w:rPr>
              <w:t>3,153,582.03</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3,551,848.72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3"/>
              <w:jc w:val="right"/>
              <w:rPr>
                <w:rFonts w:ascii="宋体" w:hAnsi="宋体" w:cs="宋体" w:eastAsia="宋体" w:hint="default"/>
                <w:sz w:val="18"/>
                <w:szCs w:val="18"/>
              </w:rPr>
            </w:pPr>
            <w:r>
              <w:rPr>
                <w:rFonts w:ascii="宋体" w:hAnsi="宋体" w:cs="宋体" w:eastAsia="宋体" w:hint="default"/>
                <w:sz w:val="18"/>
                <w:szCs w:val="18"/>
              </w:rPr>
              <w:t>长虹合肥工业</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-2,244,789.</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156,958,275.</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154,623,9</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89,497.00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7" w:right="0"/>
              <w:jc w:val="left"/>
              <w:rPr>
                <w:rFonts w:ascii="宋体" w:hAnsi="宋体" w:cs="宋体" w:eastAsia="宋体" w:hint="default"/>
                <w:sz w:val="18"/>
                <w:szCs w:val="18"/>
              </w:rPr>
            </w:pPr>
            <w:r>
              <w:rPr>
                <w:rFonts w:ascii="宋体" w:hAnsi="宋体" w:cs="宋体" w:eastAsia="宋体" w:hint="default"/>
                <w:sz w:val="18"/>
                <w:szCs w:val="18"/>
              </w:rPr>
              <w:t>长虹家电城</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Narrow" w:hAnsi="Arial Narrow" w:cs="Arial Narrow" w:eastAsia="Arial Narrow" w:hint="default"/>
                <w:sz w:val="18"/>
                <w:szCs w:val="18"/>
              </w:rPr>
            </w:pPr>
            <w:r>
              <w:rPr>
                <w:rFonts w:ascii="Arial Narrow"/>
                <w:spacing w:val="-1"/>
                <w:sz w:val="18"/>
              </w:rPr>
              <w:t>20,317,648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190,384,845.</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95,565,65</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91,560,06</w:t>
            </w:r>
            <w:r>
              <w:rPr>
                <w:rFonts w:ascii="Arial Narrow"/>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Narrow" w:hAnsi="Arial Narrow" w:cs="Arial Narrow" w:eastAsia="Arial Narrow" w:hint="default"/>
                <w:sz w:val="18"/>
                <w:szCs w:val="18"/>
              </w:rPr>
            </w:pPr>
            <w:r>
              <w:rPr>
                <w:rFonts w:ascii="Arial Narrow"/>
                <w:spacing w:val="-1"/>
                <w:sz w:val="18"/>
              </w:rPr>
              <w:t>23,576,776.3</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7" w:right="0"/>
              <w:jc w:val="left"/>
              <w:rPr>
                <w:rFonts w:ascii="宋体" w:hAnsi="宋体" w:cs="宋体" w:eastAsia="宋体" w:hint="default"/>
                <w:sz w:val="18"/>
                <w:szCs w:val="18"/>
              </w:rPr>
            </w:pPr>
            <w:r>
              <w:rPr>
                <w:rFonts w:ascii="宋体" w:hAnsi="宋体" w:cs="宋体" w:eastAsia="宋体" w:hint="default"/>
                <w:sz w:val="18"/>
                <w:szCs w:val="18"/>
              </w:rPr>
              <w:t>经开区建设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3,331,535.64</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2"/>
                <w:sz w:val="18"/>
              </w:rPr>
              <w:t>47,243,137.11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961,627.81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141,692.24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49,471,352.70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0" w:right="0"/>
              <w:jc w:val="left"/>
              <w:rPr>
                <w:rFonts w:ascii="宋体" w:hAnsi="宋体" w:cs="宋体" w:eastAsia="宋体" w:hint="default"/>
                <w:sz w:val="18"/>
                <w:szCs w:val="18"/>
              </w:rPr>
            </w:pPr>
            <w:r>
              <w:rPr>
                <w:rFonts w:ascii="宋体" w:hAnsi="宋体" w:cs="宋体" w:eastAsia="宋体" w:hint="default"/>
                <w:sz w:val="18"/>
                <w:szCs w:val="18"/>
              </w:rPr>
              <w:t>培训中心</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29,000.00</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5,470.09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21,670.09</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12,800.00</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1" w:right="0"/>
              <w:jc w:val="left"/>
              <w:rPr>
                <w:rFonts w:ascii="宋体" w:hAnsi="宋体" w:cs="宋体" w:eastAsia="宋体" w:hint="default"/>
                <w:sz w:val="18"/>
                <w:szCs w:val="18"/>
              </w:rPr>
            </w:pPr>
            <w:r>
              <w:rPr>
                <w:rFonts w:ascii="宋体" w:hAnsi="宋体" w:cs="宋体" w:eastAsia="宋体" w:hint="default"/>
                <w:sz w:val="18"/>
                <w:szCs w:val="18"/>
              </w:rPr>
              <w:t>长虹厂房建设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3,009,905.95</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2"/>
                <w:sz w:val="18"/>
              </w:rPr>
              <w:t>64,866,119.94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4"/>
                <w:sz w:val="18"/>
              </w:rPr>
              <w:t>11,796,311.11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20,290,621.97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35,789,092.81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41,630,985.60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Narrow" w:hAnsi="Arial Narrow" w:cs="Arial Narrow" w:eastAsia="Arial Narrow" w:hint="default"/>
                <w:sz w:val="18"/>
                <w:szCs w:val="18"/>
              </w:rPr>
            </w:pPr>
            <w:r>
              <w:rPr>
                <w:rFonts w:ascii="Arial Narrow"/>
                <w:spacing w:val="-1"/>
                <w:sz w:val="18"/>
              </w:rPr>
              <w:t>102,845,652.64</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91,138,906.04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941,120.80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2"/>
                <w:sz w:val="18"/>
              </w:rPr>
              <w:t>52,396,611.40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技改、技措工程</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4,198,671.36</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60,630,867.67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41,852,715.98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22,976,823.05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美菱产业园</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48,685,268.63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0"/>
              <w:jc w:val="right"/>
              <w:rPr>
                <w:rFonts w:ascii="Arial Narrow" w:hAnsi="Arial Narrow" w:cs="Arial Narrow" w:eastAsia="Arial Narrow" w:hint="default"/>
                <w:sz w:val="18"/>
                <w:szCs w:val="18"/>
              </w:rPr>
            </w:pPr>
            <w:r>
              <w:rPr>
                <w:rFonts w:ascii="Arial Narrow"/>
                <w:spacing w:val="-1"/>
                <w:sz w:val="18"/>
              </w:rPr>
              <w:t>163,609,026.74</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209,831,665.15</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23,173.00</w:t>
            </w:r>
            <w:r>
              <w:rPr>
                <w:rFonts w:ascii="Arial Narrow"/>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2,439,457.22</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建安工程</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31,430,079.76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2,257,630.58</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29,172,449.18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条码系统一期</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2"/>
                <w:sz w:val="18"/>
              </w:rPr>
              <w:t>4,114,821.29</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11,109.40</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2"/>
                <w:sz w:val="18"/>
              </w:rPr>
              <w:t>4,103,711.89</w:t>
            </w:r>
            <w:r>
              <w:rPr>
                <w:rFonts w:ascii="Arial Narrow"/>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基建厂房</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1,910,478.00</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43,432,801.18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1,582,075.47</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43,761,203.71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Arial Narrow" w:hAnsi="Arial Narrow" w:cs="Arial Narrow" w:eastAsia="Arial Narrow" w:hint="default"/>
                <w:sz w:val="18"/>
                <w:szCs w:val="18"/>
              </w:rPr>
              <w:t>PDP</w:t>
            </w:r>
            <w:r>
              <w:rPr>
                <w:rFonts w:ascii="Arial Narrow" w:hAnsi="Arial Narrow" w:cs="Arial Narrow" w:eastAsia="Arial Narrow" w:hint="default"/>
                <w:spacing w:val="-9"/>
                <w:sz w:val="18"/>
                <w:szCs w:val="18"/>
              </w:rPr>
              <w:t> </w:t>
            </w:r>
            <w:r>
              <w:rPr>
                <w:rFonts w:ascii="宋体" w:hAnsi="宋体" w:cs="宋体" w:eastAsia="宋体" w:hint="default"/>
                <w:sz w:val="18"/>
                <w:szCs w:val="18"/>
              </w:rPr>
              <w:t>项目</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635,515,318.14</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2"/>
                <w:sz w:val="18"/>
              </w:rPr>
              <w:t>2,684,118,810.09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3,319,634,128.23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bl>
    <w:p>
      <w:pPr>
        <w:spacing w:after="0" w:line="240" w:lineRule="auto"/>
        <w:jc w:val="center"/>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1652"/>
        <w:gridCol w:w="1302"/>
        <w:gridCol w:w="1428"/>
        <w:gridCol w:w="1260"/>
        <w:gridCol w:w="1244"/>
        <w:gridCol w:w="1470"/>
        <w:gridCol w:w="644"/>
      </w:tblGrid>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1" w:right="0"/>
              <w:jc w:val="left"/>
              <w:rPr>
                <w:rFonts w:ascii="宋体" w:hAnsi="宋体" w:cs="宋体" w:eastAsia="宋体" w:hint="default"/>
                <w:sz w:val="18"/>
                <w:szCs w:val="18"/>
              </w:rPr>
            </w:pPr>
            <w:r>
              <w:rPr>
                <w:rFonts w:ascii="宋体" w:hAnsi="宋体" w:cs="宋体" w:eastAsia="宋体" w:hint="default"/>
                <w:sz w:val="18"/>
                <w:szCs w:val="18"/>
              </w:rPr>
              <w:t>长虹深圳研发大厦</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9,514,298.54</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18,893,403.73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28,407,702.27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2,928,053.86</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24,013,996.36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13,957,049.19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74,358.98</w:t>
            </w:r>
            <w:r>
              <w:rPr>
                <w:rFonts w:ascii="Arial Narrow"/>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12,910,642.05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769,224,641.46</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3,595,700,889.49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623,600,402.26</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2"/>
                <w:sz w:val="18"/>
              </w:rPr>
              <w:t>113,031,032.13</w:t>
            </w:r>
            <w:r>
              <w:rPr>
                <w:rFonts w:ascii="Arial Narrow"/>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3,628,294,096.56</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w w:val="95"/>
                <w:sz w:val="18"/>
                <w:szCs w:val="18"/>
              </w:rPr>
              <w:t>其中：利息资本化</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5,104,505.77</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35,968,515.77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3,746,401.68</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pacing w:val="-1"/>
                <w:sz w:val="18"/>
              </w:rPr>
              <w:t>37,326,619.86</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减</w:t>
            </w:r>
            <w:r>
              <w:rPr>
                <w:rFonts w:ascii="Arial Narrow" w:hAnsi="Arial Narrow" w:cs="Arial Narrow" w:eastAsia="Arial Narrow" w:hint="default"/>
                <w:sz w:val="18"/>
                <w:szCs w:val="18"/>
              </w:rPr>
              <w:t>:</w:t>
            </w:r>
            <w:r>
              <w:rPr>
                <w:rFonts w:ascii="宋体" w:hAnsi="宋体" w:cs="宋体" w:eastAsia="宋体" w:hint="default"/>
                <w:sz w:val="18"/>
                <w:szCs w:val="18"/>
              </w:rPr>
              <w:t>减值准备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z w:val="18"/>
              </w:rPr>
              <w:t>-</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
              <w:jc w:val="right"/>
              <w:rPr>
                <w:rFonts w:ascii="Arial Narrow" w:hAnsi="Arial Narrow" w:cs="Arial Narrow" w:eastAsia="Arial Narrow" w:hint="default"/>
                <w:sz w:val="18"/>
                <w:szCs w:val="18"/>
              </w:rPr>
            </w:pPr>
            <w:r>
              <w:rPr>
                <w:rFonts w:ascii="Arial Narrow"/>
                <w:sz w:val="18"/>
              </w:rPr>
              <w:t>-</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 w:right="0"/>
              <w:jc w:val="left"/>
              <w:rPr>
                <w:rFonts w:ascii="宋体" w:hAnsi="宋体" w:cs="宋体" w:eastAsia="宋体" w:hint="default"/>
                <w:sz w:val="18"/>
                <w:szCs w:val="18"/>
              </w:rPr>
            </w:pPr>
            <w:r>
              <w:rPr>
                <w:rFonts w:ascii="宋体" w:hAnsi="宋体" w:cs="宋体" w:eastAsia="宋体" w:hint="default"/>
                <w:sz w:val="18"/>
                <w:szCs w:val="18"/>
              </w:rPr>
              <w:t>在建工程净额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769,224,641.46</w:t>
            </w:r>
            <w:r>
              <w:rPr>
                <w:rFonts w:ascii="Arial Narrow"/>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Arial Narrow" w:hAnsi="Arial Narrow" w:cs="Arial Narrow" w:eastAsia="Arial Narrow" w:hint="default"/>
                <w:sz w:val="18"/>
                <w:szCs w:val="18"/>
              </w:rPr>
            </w:pPr>
            <w:r>
              <w:rPr>
                <w:rFonts w:ascii="Arial Narrow"/>
                <w:spacing w:val="-1"/>
                <w:sz w:val="18"/>
              </w:rPr>
              <w:t>3,595,700,889.49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623,600,402.26</w:t>
            </w:r>
            <w:r>
              <w:rPr>
                <w:rFonts w:ascii="Arial Narrow"/>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2"/>
                <w:sz w:val="18"/>
              </w:rPr>
              <w:t>113,031,032.13</w:t>
            </w:r>
            <w:r>
              <w:rPr>
                <w:rFonts w:ascii="Arial Narrow"/>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9"/>
              <w:jc w:val="right"/>
              <w:rPr>
                <w:rFonts w:ascii="Arial Narrow" w:hAnsi="Arial Narrow" w:cs="Arial Narrow" w:eastAsia="Arial Narrow" w:hint="default"/>
                <w:sz w:val="18"/>
                <w:szCs w:val="18"/>
              </w:rPr>
            </w:pPr>
            <w:r>
              <w:rPr>
                <w:rFonts w:ascii="Arial Narrow"/>
                <w:spacing w:val="-1"/>
                <w:sz w:val="18"/>
              </w:rPr>
              <w:t>3,628,294,096.56</w:t>
            </w:r>
          </w:p>
        </w:tc>
        <w:tc>
          <w:tcPr>
            <w:tcW w:w="6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126" w:firstLine="420"/>
        <w:jc w:val="left"/>
      </w:pPr>
      <w:r>
        <w:rPr/>
        <w:t>本期在建工程增加的主要原因为合肥长虹、美菱工业园建设及长虹</w:t>
      </w:r>
      <w:r>
        <w:rPr>
          <w:spacing w:val="-54"/>
        </w:rPr>
        <w:t> </w:t>
      </w:r>
      <w:r>
        <w:rPr/>
        <w:t>PDP</w:t>
      </w:r>
      <w:r>
        <w:rPr>
          <w:spacing w:val="-53"/>
        </w:rPr>
        <w:t> </w:t>
      </w:r>
      <w:r>
        <w:rPr/>
        <w:t>项目工程建设和灾后固定</w:t>
      </w:r>
      <w:r>
        <w:rPr/>
        <w:t> 资产修复重建，减少主要为地震修复完成转出</w:t>
      </w:r>
      <w:r>
        <w:rPr>
          <w:spacing w:val="-78"/>
        </w:rPr>
        <w:t> </w:t>
      </w:r>
      <w:r>
        <w:rPr/>
        <w:t>87,113,166.98</w:t>
      </w:r>
      <w:r>
        <w:rPr>
          <w:spacing w:val="-77"/>
        </w:rPr>
        <w:t> </w:t>
      </w:r>
      <w:r>
        <w:rPr/>
        <w:t>元（计入营业外支出）；美菱产业园搬</w:t>
      </w:r>
    </w:p>
    <w:p>
      <w:pPr>
        <w:pStyle w:val="BodyText"/>
        <w:spacing w:line="272" w:lineRule="exact"/>
        <w:ind w:right="519" w:hanging="420"/>
        <w:jc w:val="left"/>
      </w:pPr>
      <w:r>
        <w:rPr/>
        <w:t>迁改造转入固定资产清理</w:t>
      </w:r>
      <w:r>
        <w:rPr>
          <w:spacing w:val="-63"/>
        </w:rPr>
        <w:t> </w:t>
      </w:r>
      <w:r>
        <w:rPr/>
        <w:t>17,949,716.02</w:t>
      </w:r>
      <w:r>
        <w:rPr>
          <w:spacing w:val="-62"/>
        </w:rPr>
        <w:t> </w:t>
      </w:r>
      <w:r>
        <w:rPr/>
        <w:t>元以及生产线装备完毕销售转出</w:t>
      </w:r>
      <w:r>
        <w:rPr>
          <w:spacing w:val="-63"/>
        </w:rPr>
        <w:t> </w:t>
      </w:r>
      <w:r>
        <w:rPr/>
        <w:t>4,337,779.95</w:t>
      </w:r>
      <w:r>
        <w:rPr>
          <w:spacing w:val="-62"/>
        </w:rPr>
        <w:t> </w:t>
      </w:r>
      <w:r>
        <w:rPr/>
        <w:t>元等。</w:t>
      </w:r>
      <w:r>
        <w:rPr>
          <w:spacing w:val="-1"/>
        </w:rPr>
        <w:t> </w:t>
      </w:r>
      <w:r>
        <w:rPr/>
        <w:t>注</w:t>
      </w:r>
      <w:r>
        <w:rPr>
          <w:spacing w:val="-55"/>
        </w:rPr>
        <w:t> </w:t>
      </w:r>
      <w:r>
        <w:rPr/>
        <w:t>17、工程物资</w:t>
      </w:r>
    </w:p>
    <w:tbl>
      <w:tblPr>
        <w:tblW w:w="0" w:type="auto"/>
        <w:jc w:val="left"/>
        <w:tblInd w:w="136" w:type="dxa"/>
        <w:tblLayout w:type="fixed"/>
        <w:tblCellMar>
          <w:top w:w="0" w:type="dxa"/>
          <w:left w:w="0" w:type="dxa"/>
          <w:bottom w:w="0" w:type="dxa"/>
          <w:right w:w="0" w:type="dxa"/>
        </w:tblCellMar>
        <w:tblLook w:val="01E0"/>
      </w:tblPr>
      <w:tblGrid>
        <w:gridCol w:w="1663"/>
        <w:gridCol w:w="1744"/>
        <w:gridCol w:w="1745"/>
        <w:gridCol w:w="1744"/>
        <w:gridCol w:w="1745"/>
      </w:tblGrid>
      <w:tr>
        <w:trPr>
          <w:trHeight w:val="330"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4"/>
              <w:jc w:val="right"/>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6" w:right="0"/>
              <w:jc w:val="left"/>
              <w:rPr>
                <w:rFonts w:ascii="宋体" w:hAnsi="宋体" w:cs="宋体" w:eastAsia="宋体" w:hint="default"/>
                <w:sz w:val="21"/>
                <w:szCs w:val="21"/>
              </w:rPr>
            </w:pPr>
            <w:r>
              <w:rPr>
                <w:rFonts w:ascii="宋体" w:hAnsi="宋体" w:cs="宋体" w:eastAsia="宋体" w:hint="default"/>
                <w:sz w:val="21"/>
                <w:szCs w:val="21"/>
              </w:rPr>
              <w:t>本年转出</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30"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PDP</w:t>
            </w:r>
            <w:r>
              <w:rPr>
                <w:rFonts w:ascii="宋体" w:hAnsi="宋体" w:cs="宋体" w:eastAsia="宋体" w:hint="default"/>
                <w:spacing w:val="-55"/>
                <w:sz w:val="21"/>
                <w:szCs w:val="21"/>
              </w:rPr>
              <w:t> </w:t>
            </w:r>
            <w:r>
              <w:rPr>
                <w:rFonts w:ascii="宋体" w:hAnsi="宋体" w:cs="宋体" w:eastAsia="宋体" w:hint="default"/>
                <w:sz w:val="21"/>
                <w:szCs w:val="21"/>
              </w:rPr>
              <w:t>项目</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1,752,178.31</w:t>
            </w:r>
            <w:r>
              <w:rPr>
                <w:rFonts w:ascii="宋体"/>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z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1,752,178.31</w:t>
            </w:r>
            <w:r>
              <w:rPr>
                <w:rFonts w:ascii="宋体"/>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z w:val="21"/>
              </w:rPr>
              <w:t>--</w:t>
            </w:r>
          </w:p>
        </w:tc>
      </w:tr>
      <w:tr>
        <w:trPr>
          <w:trHeight w:val="330"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1,752,178.31</w:t>
            </w:r>
            <w:r>
              <w:rPr>
                <w:rFonts w:ascii="宋体"/>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z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1,752,178.31</w:t>
            </w:r>
            <w:r>
              <w:rPr>
                <w:rFonts w:ascii="宋体"/>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z w:val="21"/>
              </w:rPr>
              <w:t>--</w:t>
            </w:r>
          </w:p>
        </w:tc>
      </w:tr>
    </w:tbl>
    <w:p>
      <w:pPr>
        <w:pStyle w:val="BodyText"/>
        <w:spacing w:line="240" w:lineRule="auto" w:before="94"/>
        <w:ind w:right="124"/>
        <w:jc w:val="left"/>
      </w:pPr>
      <w:r>
        <w:rPr/>
        <w:t>注</w:t>
      </w:r>
      <w:r>
        <w:rPr>
          <w:spacing w:val="-55"/>
        </w:rPr>
        <w:t> </w:t>
      </w:r>
      <w:r>
        <w:rPr/>
        <w:t>18、固定资产清理</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600"/>
        <w:gridCol w:w="2520"/>
        <w:gridCol w:w="2520"/>
      </w:tblGrid>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5" w:right="0"/>
              <w:jc w:val="left"/>
              <w:rPr>
                <w:rFonts w:ascii="宋体" w:hAnsi="宋体" w:cs="宋体" w:eastAsia="宋体" w:hint="default"/>
                <w:sz w:val="21"/>
                <w:szCs w:val="21"/>
              </w:rPr>
            </w:pPr>
            <w:r>
              <w:rPr>
                <w:rFonts w:ascii="宋体" w:hAnsi="宋体" w:cs="宋体" w:eastAsia="宋体" w:hint="default"/>
                <w:sz w:val="21"/>
                <w:szCs w:val="21"/>
              </w:rPr>
              <w:t>固定资产清理类别</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搬迁拆除待处理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358,013,123.80</w:t>
            </w:r>
            <w:r>
              <w:rPr>
                <w:rFonts w:ascii="宋体"/>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288,302,478.67</w:t>
            </w:r>
            <w:r>
              <w:rPr>
                <w:rFonts w:ascii="宋体"/>
                <w:sz w:val="21"/>
              </w:rPr>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准备处置（报废等）</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358,013,123.80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288,302,478.67</w:t>
            </w:r>
          </w:p>
        </w:tc>
      </w:tr>
    </w:tbl>
    <w:p>
      <w:pPr>
        <w:pStyle w:val="BodyText"/>
        <w:spacing w:line="272" w:lineRule="exact" w:before="112"/>
        <w:ind w:left="140" w:right="140" w:firstLine="420"/>
        <w:jc w:val="both"/>
      </w:pPr>
      <w:r>
        <w:rPr/>
        <w:t>固定资产清理年末账面余额</w:t>
      </w:r>
      <w:r>
        <w:rPr>
          <w:spacing w:val="-59"/>
        </w:rPr>
        <w:t> </w:t>
      </w:r>
      <w:r>
        <w:rPr/>
        <w:t>358,013,123.80</w:t>
      </w:r>
      <w:r>
        <w:rPr>
          <w:spacing w:val="-58"/>
        </w:rPr>
        <w:t> </w:t>
      </w:r>
      <w:r>
        <w:rPr>
          <w:spacing w:val="-5"/>
        </w:rPr>
        <w:t>元，是美菱股份年末因厂房搬迁而造成的房屋、在建</w:t>
      </w:r>
      <w:r>
        <w:rPr/>
        <w:t> 工程报废、土地使用权价值以及因搬迁设备而发生的部分人工费、安装调试费等转入本科目形成。详 见美菱股份</w:t>
      </w:r>
      <w:r>
        <w:rPr>
          <w:spacing w:val="-60"/>
        </w:rPr>
        <w:t> </w:t>
      </w:r>
      <w:r>
        <w:rPr/>
        <w:t>2008</w:t>
      </w:r>
      <w:r>
        <w:rPr>
          <w:spacing w:val="-59"/>
        </w:rPr>
        <w:t> </w:t>
      </w:r>
      <w:r>
        <w:rPr/>
        <w:t>年度财务报表注八注</w:t>
      </w:r>
      <w:r>
        <w:rPr>
          <w:spacing w:val="-60"/>
        </w:rPr>
        <w:t> </w:t>
      </w:r>
      <w:r>
        <w:rPr/>
        <w:t>12。</w:t>
      </w:r>
    </w:p>
    <w:p>
      <w:pPr>
        <w:pStyle w:val="BodyText"/>
        <w:spacing w:line="249" w:lineRule="exact"/>
        <w:ind w:right="124"/>
        <w:jc w:val="left"/>
      </w:pPr>
      <w:r>
        <w:rPr/>
        <w:t>注</w:t>
      </w:r>
      <w:r>
        <w:rPr>
          <w:spacing w:val="-55"/>
        </w:rPr>
        <w:t> </w:t>
      </w:r>
      <w:r>
        <w:rPr/>
        <w:t>19、无形资产</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060"/>
        <w:gridCol w:w="1532"/>
        <w:gridCol w:w="1403"/>
        <w:gridCol w:w="1438"/>
        <w:gridCol w:w="1499"/>
      </w:tblGrid>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2,538,885,193.85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564,862,431.47</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176,370,193.38</w:t>
            </w:r>
            <w:r>
              <w:rPr>
                <w:rFonts w:ascii="Arial Narrow"/>
                <w:sz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2,927,377,431.94</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3" w:right="0"/>
              <w:jc w:val="left"/>
              <w:rPr>
                <w:rFonts w:ascii="Arial Narrow" w:hAnsi="Arial Narrow" w:cs="Arial Narrow" w:eastAsia="Arial Narrow" w:hint="default"/>
                <w:sz w:val="18"/>
                <w:szCs w:val="18"/>
              </w:rPr>
            </w:pPr>
            <w:r>
              <w:rPr>
                <w:rFonts w:ascii="宋体" w:hAnsi="宋体" w:cs="宋体" w:eastAsia="宋体" w:hint="default"/>
                <w:sz w:val="18"/>
                <w:szCs w:val="18"/>
              </w:rPr>
              <w:t>其中：土地使用权</w:t>
            </w:r>
            <w:r>
              <w:rPr>
                <w:rFonts w:ascii="Arial Narrow" w:hAnsi="Arial Narrow" w:cs="Arial Narrow" w:eastAsia="Arial Narrow" w:hint="default"/>
                <w:sz w:val="18"/>
                <w:szCs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1,001,643,688.44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442,091,122.25</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173,214,434.78</w:t>
            </w:r>
            <w:r>
              <w:rPr>
                <w:rFonts w:ascii="Arial Narrow"/>
                <w:sz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1,270,520,375.91</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30,750,753.17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12,244,746.86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42,995,500.03</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1,452,055,736.84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23,635,476.95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1,475,691,213.79</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5,995,037.59</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663,923.04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6,658,960.63</w:t>
            </w:r>
            <w:r>
              <w:rPr>
                <w:rFonts w:ascii="Arial Narrow"/>
                <w:sz w:val="18"/>
              </w:rPr>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48,439,977.81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86,227,162.37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3,155,758.60</w:t>
            </w:r>
            <w:r>
              <w:rPr>
                <w:rFonts w:ascii="Arial Narrow"/>
                <w:sz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131,511,381.58</w:t>
            </w:r>
            <w:r>
              <w:rPr>
                <w:rFonts w:ascii="Arial Narrow"/>
                <w:sz w:val="18"/>
              </w:rPr>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112,599,728.58</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81,613,184.20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13,935,088.55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180,277,824.23</w:t>
            </w:r>
            <w:r>
              <w:rPr>
                <w:rFonts w:ascii="Arial Narrow"/>
                <w:sz w:val="18"/>
              </w:rPr>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3"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69,085,786.50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32,031,283.65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10,779,329.95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90,337,740.20</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12,677,506.05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7,793,695.55</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20,471,201.60</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24,494,035.86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14,730,906.98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39,224,942.84</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729.50</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875.50</w:t>
            </w:r>
            <w:r>
              <w:rPr>
                <w:rFonts w:ascii="Arial Narrow"/>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1,605.00</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6,341,670.67</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27,056,422.52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3,155,758.60</w:t>
            </w:r>
            <w:r>
              <w:rPr>
                <w:rFonts w:ascii="Arial Narrow"/>
                <w:sz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30,242,334.59</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三、无形资产减值准备累计金额合计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3"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3060"/>
        <w:gridCol w:w="1532"/>
        <w:gridCol w:w="1403"/>
        <w:gridCol w:w="1438"/>
        <w:gridCol w:w="1499"/>
      </w:tblGrid>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Arial Narrow" w:hAnsi="Arial Narrow" w:cs="Arial Narrow" w:eastAsia="Arial Narrow" w:hint="default"/>
                <w:sz w:val="18"/>
                <w:szCs w:val="18"/>
              </w:rPr>
            </w:pPr>
            <w:r>
              <w:rPr>
                <w:rFonts w:ascii="Arial Narrow"/>
                <w:spacing w:val="-1"/>
                <w:sz w:val="18"/>
              </w:rPr>
              <w:t>2,426,285,465.27</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2,747,099,607.71</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3" w:right="0"/>
              <w:jc w:val="left"/>
              <w:rPr>
                <w:rFonts w:ascii="宋体" w:hAnsi="宋体" w:cs="宋体" w:eastAsia="宋体" w:hint="default"/>
                <w:sz w:val="18"/>
                <w:szCs w:val="18"/>
              </w:rPr>
            </w:pPr>
            <w:r>
              <w:rPr>
                <w:rFonts w:ascii="宋体" w:hAnsi="宋体" w:cs="宋体" w:eastAsia="宋体" w:hint="default"/>
                <w:sz w:val="18"/>
                <w:szCs w:val="18"/>
              </w:rPr>
              <w:t>其中：土地使用权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932,557,901.94</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1,180,182,635.71</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18,073,247.12</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22,524,298.43</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1,427,561,700.98</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1,436,466,270.95</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5,994,308.09</w:t>
            </w:r>
            <w:r>
              <w:rPr>
                <w:rFonts w:ascii="Arial Narrow"/>
                <w:sz w:val="18"/>
              </w:rPr>
            </w:r>
          </w:p>
        </w:tc>
        <w:tc>
          <w:tcPr>
            <w:tcW w:w="140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6,657,355.63</w:t>
            </w:r>
            <w:r>
              <w:rPr>
                <w:rFonts w:ascii="Arial Narrow"/>
                <w:sz w:val="18"/>
              </w:rPr>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42,098,307.14</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101,269,046.99</w:t>
            </w:r>
            <w:r>
              <w:rPr>
                <w:rFonts w:ascii="Arial Narrow"/>
                <w:sz w:val="18"/>
              </w:rPr>
            </w:r>
          </w:p>
        </w:tc>
      </w:tr>
    </w:tbl>
    <w:p>
      <w:pPr>
        <w:pStyle w:val="BodyText"/>
        <w:spacing w:line="240" w:lineRule="auto" w:before="86"/>
        <w:ind w:right="124"/>
        <w:jc w:val="left"/>
      </w:pPr>
      <w:r>
        <w:rPr/>
        <w:t>*土地使用权构成如下：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268"/>
        <w:gridCol w:w="1706"/>
        <w:gridCol w:w="1840"/>
        <w:gridCol w:w="1699"/>
        <w:gridCol w:w="1127"/>
      </w:tblGrid>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土地使用单位名称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8" w:right="0"/>
              <w:jc w:val="left"/>
              <w:rPr>
                <w:rFonts w:ascii="宋体" w:hAnsi="宋体" w:cs="宋体" w:eastAsia="宋体" w:hint="default"/>
                <w:sz w:val="18"/>
                <w:szCs w:val="18"/>
              </w:rPr>
            </w:pPr>
            <w:r>
              <w:rPr>
                <w:rFonts w:ascii="宋体" w:hAnsi="宋体" w:cs="宋体" w:eastAsia="宋体" w:hint="default"/>
                <w:sz w:val="18"/>
                <w:szCs w:val="18"/>
              </w:rPr>
              <w:t>原值金额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4"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4" w:right="0"/>
              <w:jc w:val="left"/>
              <w:rPr>
                <w:rFonts w:ascii="宋体" w:hAnsi="宋体" w:cs="宋体" w:eastAsia="宋体" w:hint="default"/>
                <w:sz w:val="18"/>
                <w:szCs w:val="18"/>
              </w:rPr>
            </w:pPr>
            <w:r>
              <w:rPr>
                <w:rFonts w:ascii="宋体" w:hAnsi="宋体" w:cs="宋体" w:eastAsia="宋体" w:hint="default"/>
                <w:sz w:val="18"/>
                <w:szCs w:val="18"/>
              </w:rPr>
              <w:t>土地使用权性质</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284,437,499.67</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投资者投入或购买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sz w:val="18"/>
              </w:rPr>
              <w:t>*1</w:t>
            </w: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13,811,800.00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7,976,178.70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所有权，不摊销</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sz w:val="18"/>
              </w:rPr>
              <w:t>*2</w:t>
            </w: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43,193,314.32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江西科技</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113,202,955.00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580,869,762.70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40,171,712.92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47,823,633.93</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11,822,383.00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华意股份</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113,028,601.66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14,182,534.01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2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1,270,520,375.91</w:t>
            </w:r>
          </w:p>
        </w:tc>
        <w:tc>
          <w:tcPr>
            <w:tcW w:w="184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*1：尚未办理产权的土地使用权原值为</w:t>
      </w:r>
      <w:r>
        <w:rPr>
          <w:spacing w:val="-55"/>
        </w:rPr>
        <w:t> </w:t>
      </w:r>
      <w:r>
        <w:rPr/>
        <w:t>70,209,579.12</w:t>
      </w:r>
      <w:r>
        <w:rPr>
          <w:spacing w:val="-54"/>
        </w:rPr>
        <w:t> </w:t>
      </w:r>
      <w:r>
        <w:rPr/>
        <w:t>元，扣除累计摊销后，账面价值为</w:t>
      </w:r>
    </w:p>
    <w:p>
      <w:pPr>
        <w:pStyle w:val="BodyText"/>
        <w:spacing w:line="240" w:lineRule="auto" w:before="134"/>
        <w:ind w:left="140" w:right="124"/>
        <w:jc w:val="left"/>
      </w:pPr>
      <w:r>
        <w:rPr/>
        <w:t>65,216,599.93</w:t>
      </w:r>
      <w:r>
        <w:rPr>
          <w:spacing w:val="-58"/>
        </w:rPr>
        <w:t> </w:t>
      </w:r>
      <w:r>
        <w:rPr/>
        <w:t>元。</w:t>
      </w:r>
    </w:p>
    <w:p>
      <w:pPr>
        <w:pStyle w:val="BodyText"/>
        <w:spacing w:line="240" w:lineRule="auto" w:before="133"/>
        <w:ind w:right="124"/>
        <w:jc w:val="left"/>
      </w:pPr>
      <w:r>
        <w:rPr/>
        <w:t>*2：不摊销，期末进行减值测试。</w:t>
      </w:r>
    </w:p>
    <w:p>
      <w:pPr>
        <w:spacing w:before="132"/>
        <w:ind w:left="560" w:right="124" w:firstLine="0"/>
        <w:jc w:val="left"/>
        <w:rPr>
          <w:rFonts w:ascii="宋体" w:hAnsi="宋体" w:cs="宋体" w:eastAsia="宋体" w:hint="default"/>
          <w:sz w:val="21"/>
          <w:szCs w:val="21"/>
        </w:rPr>
      </w:pPr>
      <w:r>
        <w:rPr>
          <w:rFonts w:ascii="宋体" w:hAnsi="宋体" w:cs="宋体" w:eastAsia="宋体" w:hint="default"/>
          <w:sz w:val="21"/>
          <w:szCs w:val="21"/>
        </w:rPr>
        <w:t>（1）用于银行贷款抵押的土地净值</w:t>
      </w:r>
      <w:r>
        <w:rPr>
          <w:rFonts w:ascii="宋体" w:hAnsi="宋体" w:cs="宋体" w:eastAsia="宋体" w:hint="default"/>
          <w:spacing w:val="-58"/>
          <w:sz w:val="21"/>
          <w:szCs w:val="21"/>
        </w:rPr>
        <w:t> </w:t>
      </w:r>
      <w:r>
        <w:rPr>
          <w:rFonts w:ascii="宋体" w:hAnsi="宋体" w:cs="宋体" w:eastAsia="宋体" w:hint="default"/>
          <w:sz w:val="22"/>
          <w:szCs w:val="22"/>
        </w:rPr>
        <w:t>533,749,588.20</w:t>
      </w:r>
      <w:r>
        <w:rPr>
          <w:rFonts w:ascii="宋体" w:hAnsi="宋体" w:cs="宋体" w:eastAsia="宋体" w:hint="default"/>
          <w:spacing w:val="-61"/>
          <w:sz w:val="22"/>
          <w:szCs w:val="22"/>
        </w:rPr>
        <w:t> </w:t>
      </w:r>
      <w:r>
        <w:rPr>
          <w:rFonts w:ascii="宋体" w:hAnsi="宋体" w:cs="宋体" w:eastAsia="宋体" w:hint="default"/>
          <w:sz w:val="21"/>
          <w:szCs w:val="21"/>
        </w:rPr>
        <w:t>元：</w:t>
      </w:r>
    </w:p>
    <w:p>
      <w:pPr>
        <w:spacing w:line="240" w:lineRule="auto" w:before="5"/>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1265"/>
        <w:gridCol w:w="1800"/>
        <w:gridCol w:w="5580"/>
      </w:tblGrid>
      <w:tr>
        <w:trPr>
          <w:trHeight w:val="33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45"/>
              <w:jc w:val="right"/>
              <w:rPr>
                <w:rFonts w:ascii="宋体" w:hAnsi="宋体" w:cs="宋体" w:eastAsia="宋体" w:hint="default"/>
                <w:sz w:val="18"/>
                <w:szCs w:val="18"/>
              </w:rPr>
            </w:pPr>
            <w:r>
              <w:rPr>
                <w:rFonts w:ascii="宋体" w:hAnsi="宋体" w:cs="宋体" w:eastAsia="宋体" w:hint="default"/>
                <w:sz w:val="18"/>
                <w:szCs w:val="18"/>
              </w:rPr>
              <w:t>单位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3"/>
              <w:jc w:val="right"/>
              <w:rPr>
                <w:rFonts w:ascii="宋体" w:hAnsi="宋体" w:cs="宋体" w:eastAsia="宋体" w:hint="default"/>
                <w:sz w:val="18"/>
                <w:szCs w:val="18"/>
              </w:rPr>
            </w:pPr>
            <w:r>
              <w:rPr>
                <w:rFonts w:ascii="宋体" w:hAnsi="宋体" w:cs="宋体" w:eastAsia="宋体" w:hint="default"/>
                <w:sz w:val="18"/>
                <w:szCs w:val="18"/>
              </w:rPr>
              <w:t>抵押资产账面净值</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23"/>
              <w:jc w:val="right"/>
              <w:rPr>
                <w:rFonts w:ascii="宋体" w:hAnsi="宋体" w:cs="宋体" w:eastAsia="宋体" w:hint="default"/>
                <w:sz w:val="18"/>
                <w:szCs w:val="18"/>
              </w:rPr>
            </w:pPr>
            <w:r>
              <w:rPr>
                <w:rFonts w:ascii="宋体" w:hAnsi="宋体" w:cs="宋体" w:eastAsia="宋体" w:hint="default"/>
                <w:sz w:val="18"/>
                <w:szCs w:val="18"/>
              </w:rPr>
              <w:t>借款金额</w:t>
            </w:r>
          </w:p>
        </w:tc>
      </w:tr>
      <w:tr>
        <w:trPr>
          <w:trHeight w:val="39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31"/>
              <w:jc w:val="right"/>
              <w:rPr>
                <w:rFonts w:ascii="宋体" w:hAnsi="宋体" w:cs="宋体" w:eastAsia="宋体" w:hint="default"/>
                <w:sz w:val="18"/>
                <w:szCs w:val="18"/>
              </w:rPr>
            </w:pPr>
            <w:r>
              <w:rPr>
                <w:rFonts w:ascii="宋体" w:hAnsi="宋体" w:cs="宋体" w:eastAsia="宋体" w:hint="default"/>
                <w:sz w:val="18"/>
                <w:szCs w:val="18"/>
              </w:rPr>
              <w:t>美菱股份</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484,756,242.36</w:t>
            </w:r>
          </w:p>
        </w:tc>
        <w:tc>
          <w:tcPr>
            <w:tcW w:w="558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3"/>
              <w:ind w:right="2356"/>
              <w:jc w:val="righ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pacing w:val="-46"/>
                <w:sz w:val="18"/>
                <w:szCs w:val="18"/>
              </w:rPr>
              <w:t> </w:t>
            </w:r>
            <w:r>
              <w:rPr>
                <w:rFonts w:ascii="宋体" w:hAnsi="宋体" w:cs="宋体" w:eastAsia="宋体" w:hint="default"/>
                <w:sz w:val="18"/>
                <w:szCs w:val="18"/>
              </w:rPr>
              <w:t>14300</w:t>
            </w:r>
            <w:r>
              <w:rPr>
                <w:rFonts w:ascii="宋体" w:hAnsi="宋体" w:cs="宋体" w:eastAsia="宋体" w:hint="default"/>
                <w:spacing w:val="-46"/>
                <w:sz w:val="18"/>
                <w:szCs w:val="18"/>
              </w:rPr>
              <w:t> </w:t>
            </w:r>
            <w:r>
              <w:rPr>
                <w:rFonts w:ascii="宋体" w:hAnsi="宋体" w:cs="宋体" w:eastAsia="宋体" w:hint="default"/>
                <w:sz w:val="18"/>
                <w:szCs w:val="18"/>
              </w:rPr>
              <w:t>万元，参见注八注</w:t>
            </w:r>
            <w:r>
              <w:rPr>
                <w:rFonts w:ascii="宋体" w:hAnsi="宋体" w:cs="宋体" w:eastAsia="宋体" w:hint="default"/>
                <w:spacing w:val="-46"/>
                <w:sz w:val="18"/>
                <w:szCs w:val="18"/>
              </w:rPr>
              <w:t> </w:t>
            </w:r>
            <w:r>
              <w:rPr>
                <w:rFonts w:ascii="宋体" w:hAnsi="宋体" w:cs="宋体" w:eastAsia="宋体" w:hint="default"/>
                <w:sz w:val="18"/>
                <w:szCs w:val="18"/>
              </w:rPr>
              <w:t>26。</w:t>
            </w:r>
          </w:p>
        </w:tc>
      </w:tr>
      <w:tr>
        <w:trPr>
          <w:trHeight w:val="48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1"/>
              <w:jc w:val="right"/>
              <w:rPr>
                <w:rFonts w:ascii="宋体" w:hAnsi="宋体" w:cs="宋体" w:eastAsia="宋体" w:hint="default"/>
                <w:sz w:val="18"/>
                <w:szCs w:val="18"/>
              </w:rPr>
            </w:pPr>
            <w:r>
              <w:rPr>
                <w:rFonts w:ascii="宋体" w:hAnsi="宋体" w:cs="宋体" w:eastAsia="宋体" w:hint="default"/>
                <w:sz w:val="18"/>
                <w:szCs w:val="18"/>
              </w:rPr>
              <w:t>美菱股份</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31,915,645.84</w:t>
            </w:r>
          </w:p>
        </w:tc>
        <w:tc>
          <w:tcPr>
            <w:tcW w:w="5580"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与账面净值为</w:t>
            </w:r>
            <w:r>
              <w:rPr>
                <w:rFonts w:ascii="宋体" w:hAnsi="宋体" w:cs="宋体" w:eastAsia="宋体" w:hint="default"/>
                <w:spacing w:val="-64"/>
                <w:sz w:val="18"/>
                <w:szCs w:val="18"/>
              </w:rPr>
              <w:t> </w:t>
            </w:r>
            <w:r>
              <w:rPr>
                <w:rFonts w:ascii="宋体" w:hAnsi="宋体" w:cs="宋体" w:eastAsia="宋体" w:hint="default"/>
                <w:sz w:val="18"/>
                <w:szCs w:val="18"/>
              </w:rPr>
              <w:t>31,321,385.25</w:t>
            </w:r>
            <w:r>
              <w:rPr>
                <w:rFonts w:ascii="宋体" w:hAnsi="宋体" w:cs="宋体" w:eastAsia="宋体" w:hint="default"/>
                <w:spacing w:val="-64"/>
                <w:sz w:val="18"/>
                <w:szCs w:val="18"/>
              </w:rPr>
              <w:t> </w:t>
            </w:r>
            <w:r>
              <w:rPr>
                <w:rFonts w:ascii="宋体" w:hAnsi="宋体" w:cs="宋体" w:eastAsia="宋体" w:hint="default"/>
                <w:sz w:val="18"/>
                <w:szCs w:val="18"/>
              </w:rPr>
              <w:t>的固定资产地上建筑物一起作为短期借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宋体" w:hAnsi="宋体" w:cs="宋体" w:eastAsia="宋体" w:hint="default"/>
                <w:sz w:val="18"/>
                <w:szCs w:val="18"/>
              </w:rPr>
              <w:t>1900</w:t>
            </w:r>
            <w:r>
              <w:rPr>
                <w:rFonts w:ascii="宋体" w:hAnsi="宋体" w:cs="宋体" w:eastAsia="宋体" w:hint="default"/>
                <w:spacing w:val="-46"/>
                <w:sz w:val="18"/>
                <w:szCs w:val="18"/>
              </w:rPr>
              <w:t> </w:t>
            </w:r>
            <w:r>
              <w:rPr>
                <w:rFonts w:ascii="宋体" w:hAnsi="宋体" w:cs="宋体" w:eastAsia="宋体" w:hint="default"/>
                <w:sz w:val="18"/>
                <w:szCs w:val="18"/>
              </w:rPr>
              <w:t>万元的抵押物，参见注八注</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和注八注</w:t>
            </w:r>
            <w:r>
              <w:rPr>
                <w:rFonts w:ascii="宋体" w:hAnsi="宋体" w:cs="宋体" w:eastAsia="宋体" w:hint="default"/>
                <w:spacing w:val="-46"/>
                <w:sz w:val="18"/>
                <w:szCs w:val="18"/>
              </w:rPr>
              <w:t> </w:t>
            </w:r>
            <w:r>
              <w:rPr>
                <w:rFonts w:ascii="宋体" w:hAnsi="宋体" w:cs="宋体" w:eastAsia="宋体" w:hint="default"/>
                <w:sz w:val="18"/>
                <w:szCs w:val="18"/>
              </w:rPr>
              <w:t>26。</w:t>
            </w:r>
          </w:p>
        </w:tc>
      </w:tr>
      <w:tr>
        <w:trPr>
          <w:trHeight w:val="48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1"/>
              <w:jc w:val="right"/>
              <w:rPr>
                <w:rFonts w:ascii="宋体" w:hAnsi="宋体" w:cs="宋体" w:eastAsia="宋体" w:hint="default"/>
                <w:sz w:val="18"/>
                <w:szCs w:val="18"/>
              </w:rPr>
            </w:pPr>
            <w:r>
              <w:rPr>
                <w:rFonts w:ascii="宋体" w:hAnsi="宋体" w:cs="宋体" w:eastAsia="宋体" w:hint="default"/>
                <w:sz w:val="18"/>
                <w:szCs w:val="18"/>
              </w:rPr>
              <w:t>华意压缩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17,077,700.00</w:t>
            </w:r>
          </w:p>
        </w:tc>
        <w:tc>
          <w:tcPr>
            <w:tcW w:w="5580"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与账面净值为</w:t>
            </w:r>
            <w:r>
              <w:rPr>
                <w:rFonts w:ascii="宋体" w:hAnsi="宋体" w:cs="宋体" w:eastAsia="宋体" w:hint="default"/>
                <w:spacing w:val="-64"/>
                <w:sz w:val="18"/>
                <w:szCs w:val="18"/>
              </w:rPr>
              <w:t> </w:t>
            </w:r>
            <w:r>
              <w:rPr>
                <w:rFonts w:ascii="宋体" w:hAnsi="宋体" w:cs="宋体" w:eastAsia="宋体" w:hint="default"/>
                <w:sz w:val="18"/>
                <w:szCs w:val="18"/>
              </w:rPr>
              <w:t>21,972,537.70</w:t>
            </w:r>
            <w:r>
              <w:rPr>
                <w:rFonts w:ascii="宋体" w:hAnsi="宋体" w:cs="宋体" w:eastAsia="宋体" w:hint="default"/>
                <w:spacing w:val="-64"/>
                <w:sz w:val="18"/>
                <w:szCs w:val="18"/>
              </w:rPr>
              <w:t> </w:t>
            </w:r>
            <w:r>
              <w:rPr>
                <w:rFonts w:ascii="宋体" w:hAnsi="宋体" w:cs="宋体" w:eastAsia="宋体" w:hint="default"/>
                <w:sz w:val="18"/>
                <w:szCs w:val="18"/>
              </w:rPr>
              <w:t>的固定资产地上建筑物一起作为长期借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宋体" w:hAnsi="宋体" w:cs="宋体" w:eastAsia="宋体" w:hint="default"/>
                <w:sz w:val="18"/>
                <w:szCs w:val="18"/>
              </w:rPr>
              <w:t>7500</w:t>
            </w:r>
            <w:r>
              <w:rPr>
                <w:rFonts w:ascii="宋体" w:hAnsi="宋体" w:cs="宋体" w:eastAsia="宋体" w:hint="default"/>
                <w:spacing w:val="-46"/>
                <w:sz w:val="18"/>
                <w:szCs w:val="18"/>
              </w:rPr>
              <w:t> </w:t>
            </w:r>
            <w:r>
              <w:rPr>
                <w:rFonts w:ascii="宋体" w:hAnsi="宋体" w:cs="宋体" w:eastAsia="宋体" w:hint="default"/>
                <w:sz w:val="18"/>
                <w:szCs w:val="18"/>
              </w:rPr>
              <w:t>万元的抵押物，参见注八注</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和注八注</w:t>
            </w:r>
            <w:r>
              <w:rPr>
                <w:rFonts w:ascii="宋体" w:hAnsi="宋体" w:cs="宋体" w:eastAsia="宋体" w:hint="default"/>
                <w:spacing w:val="-46"/>
                <w:sz w:val="18"/>
                <w:szCs w:val="18"/>
              </w:rPr>
              <w:t> </w:t>
            </w:r>
            <w:r>
              <w:rPr>
                <w:rFonts w:ascii="宋体" w:hAnsi="宋体" w:cs="宋体" w:eastAsia="宋体" w:hint="default"/>
                <w:sz w:val="18"/>
                <w:szCs w:val="18"/>
              </w:rPr>
              <w:t>36。</w:t>
            </w:r>
          </w:p>
        </w:tc>
      </w:tr>
      <w:tr>
        <w:trPr>
          <w:trHeight w:val="33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5"/>
              <w:jc w:val="righ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533,749,588.20</w:t>
            </w:r>
          </w:p>
        </w:tc>
        <w:tc>
          <w:tcPr>
            <w:tcW w:w="5580" w:type="dxa"/>
            <w:tcBorders>
              <w:top w:val="single" w:sz="8"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（2）本年增加数中从开发支出转入 88,789,894.35</w:t>
      </w:r>
      <w:r>
        <w:rPr>
          <w:spacing w:val="-55"/>
        </w:rPr>
        <w:t> </w:t>
      </w:r>
      <w:r>
        <w:rPr/>
        <w:t>元。</w:t>
      </w:r>
    </w:p>
    <w:p>
      <w:pPr>
        <w:pStyle w:val="BodyText"/>
        <w:spacing w:line="240" w:lineRule="auto" w:before="134"/>
        <w:ind w:right="124"/>
        <w:jc w:val="left"/>
      </w:pPr>
      <w:r>
        <w:rPr/>
        <w:t>（3）本年减少数：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437" w:right="124" w:firstLine="0"/>
        <w:jc w:val="left"/>
        <w:rPr>
          <w:rFonts w:ascii="宋体" w:hAnsi="宋体" w:cs="宋体" w:eastAsia="宋体" w:hint="default"/>
          <w:sz w:val="18"/>
          <w:szCs w:val="18"/>
        </w:rPr>
      </w:pPr>
      <w:r>
        <w:rPr/>
        <w:pict>
          <v:shape style="position:absolute;margin-left:67.800003pt;margin-top:-112.987976pt;width:432.75pt;height:120.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3"/>
                    <w:gridCol w:w="1085"/>
                    <w:gridCol w:w="1405"/>
                    <w:gridCol w:w="1402"/>
                    <w:gridCol w:w="1333"/>
                    <w:gridCol w:w="2462"/>
                  </w:tblGrid>
                  <w:tr>
                    <w:trPr>
                      <w:trHeight w:val="370"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原值</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摊销</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减少原因</w:t>
                        </w:r>
                      </w:p>
                    </w:tc>
                  </w:tr>
                  <w:tr>
                    <w:trPr>
                      <w:trHeight w:val="827" w:hRule="exact"/>
                    </w:trPr>
                    <w:tc>
                      <w:tcPr>
                        <w:tcW w:w="95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0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103" w:right="53"/>
                          <w:jc w:val="left"/>
                          <w:rPr>
                            <w:rFonts w:ascii="宋体" w:hAnsi="宋体" w:cs="宋体" w:eastAsia="宋体" w:hint="default"/>
                            <w:sz w:val="18"/>
                            <w:szCs w:val="18"/>
                          </w:rPr>
                        </w:pPr>
                        <w:r>
                          <w:rPr>
                            <w:rFonts w:ascii="宋体" w:hAnsi="宋体" w:cs="宋体" w:eastAsia="宋体" w:hint="default"/>
                            <w:spacing w:val="36"/>
                            <w:sz w:val="18"/>
                            <w:szCs w:val="18"/>
                          </w:rPr>
                          <w:t>土地使用</w:t>
                        </w:r>
                        <w:r>
                          <w:rPr>
                            <w:rFonts w:ascii="宋体" w:hAnsi="宋体" w:cs="宋体" w:eastAsia="宋体" w:hint="default"/>
                            <w:spacing w:val="-88"/>
                            <w:sz w:val="18"/>
                            <w:szCs w:val="18"/>
                          </w:rPr>
                          <w:t> </w:t>
                        </w:r>
                        <w:r>
                          <w:rPr>
                            <w:rFonts w:ascii="宋体" w:hAnsi="宋体" w:cs="宋体" w:eastAsia="宋体" w:hint="default"/>
                            <w:sz w:val="18"/>
                            <w:szCs w:val="18"/>
                          </w:rPr>
                          <w:t>权</w:t>
                        </w:r>
                      </w:p>
                    </w:tc>
                    <w:tc>
                      <w:tcPr>
                        <w:tcW w:w="140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173,214,434.78</w:t>
                        </w:r>
                        <w:r>
                          <w:rPr>
                            <w:rFonts w:ascii="Arial Narrow"/>
                            <w:sz w:val="18"/>
                          </w:rPr>
                        </w:r>
                      </w:p>
                    </w:tc>
                    <w:tc>
                      <w:tcPr>
                        <w:tcW w:w="14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10,779,329.95</w:t>
                        </w:r>
                      </w:p>
                    </w:tc>
                    <w:tc>
                      <w:tcPr>
                        <w:tcW w:w="133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162,435,104.83</w:t>
                        </w:r>
                        <w:r>
                          <w:rPr>
                            <w:rFonts w:ascii="Arial Narrow"/>
                            <w:sz w:val="18"/>
                          </w:rPr>
                        </w:r>
                      </w:p>
                    </w:tc>
                    <w:tc>
                      <w:tcPr>
                        <w:tcW w:w="2462" w:type="dxa"/>
                        <w:tcBorders>
                          <w:top w:val="single" w:sz="4" w:space="0" w:color="000000"/>
                          <w:left w:val="single" w:sz="4" w:space="0" w:color="000000"/>
                          <w:bottom w:val="nil" w:sz="6" w:space="0" w:color="auto"/>
                          <w:right w:val="single" w:sz="4" w:space="0" w:color="000000"/>
                        </w:tcBorders>
                      </w:tcPr>
                      <w:p>
                        <w:pPr>
                          <w:pStyle w:val="TableParagraph"/>
                          <w:spacing w:line="232" w:lineRule="auto" w:before="96"/>
                          <w:ind w:left="-9" w:right="-7" w:hanging="15"/>
                          <w:jc w:val="left"/>
                          <w:rPr>
                            <w:rFonts w:ascii="Arial Narrow" w:hAnsi="Arial Narrow" w:cs="Arial Narrow" w:eastAsia="Arial Narrow" w:hint="default"/>
                            <w:sz w:val="18"/>
                            <w:szCs w:val="18"/>
                          </w:rPr>
                        </w:pPr>
                        <w:r>
                          <w:rPr>
                            <w:rFonts w:ascii="宋体" w:hAnsi="宋体" w:cs="宋体" w:eastAsia="宋体" w:hint="default"/>
                            <w:sz w:val="18"/>
                            <w:szCs w:val="18"/>
                          </w:rPr>
                          <w:t>土地使用权交由景德镇市土地 储备中心收储</w:t>
                        </w:r>
                        <w:r>
                          <w:rPr>
                            <w:rFonts w:ascii="Arial Narrow" w:hAnsi="Arial Narrow" w:cs="Arial Narrow" w:eastAsia="Arial Narrow" w:hint="default"/>
                            <w:sz w:val="18"/>
                            <w:szCs w:val="18"/>
                          </w:rPr>
                          <w:t>,</w:t>
                        </w:r>
                        <w:r>
                          <w:rPr>
                            <w:rFonts w:ascii="Arial Narrow" w:hAnsi="Arial Narrow" w:cs="Arial Narrow" w:eastAsia="Arial Narrow" w:hint="default"/>
                            <w:spacing w:val="-1"/>
                            <w:sz w:val="18"/>
                            <w:szCs w:val="18"/>
                          </w:rPr>
                          <w:t> </w:t>
                        </w:r>
                        <w:r>
                          <w:rPr>
                            <w:rFonts w:ascii="宋体" w:hAnsi="宋体" w:cs="宋体" w:eastAsia="宋体" w:hint="default"/>
                            <w:sz w:val="18"/>
                            <w:szCs w:val="18"/>
                          </w:rPr>
                          <w:t>参见华意压缩 </w:t>
                        </w:r>
                        <w:r>
                          <w:rPr>
                            <w:rFonts w:ascii="Arial Narrow" w:hAnsi="Arial Narrow" w:cs="Arial Narrow" w:eastAsia="Arial Narrow" w:hint="default"/>
                            <w:sz w:val="18"/>
                            <w:szCs w:val="18"/>
                          </w:rPr>
                          <w:t>2008 </w:t>
                        </w:r>
                        <w:r>
                          <w:rPr>
                            <w:rFonts w:ascii="宋体" w:hAnsi="宋体" w:cs="宋体" w:eastAsia="宋体" w:hint="default"/>
                            <w:sz w:val="18"/>
                            <w:szCs w:val="18"/>
                          </w:rPr>
                          <w:t>年度会计报表附注十三注</w:t>
                        </w:r>
                        <w:r>
                          <w:rPr>
                            <w:rFonts w:ascii="宋体" w:hAnsi="宋体" w:cs="宋体" w:eastAsia="宋体" w:hint="default"/>
                            <w:spacing w:val="-58"/>
                            <w:sz w:val="18"/>
                            <w:szCs w:val="18"/>
                          </w:rPr>
                          <w:t> </w:t>
                        </w:r>
                        <w:r>
                          <w:rPr>
                            <w:rFonts w:ascii="Arial Narrow" w:hAnsi="Arial Narrow" w:cs="Arial Narrow" w:eastAsia="Arial Narrow" w:hint="default"/>
                            <w:sz w:val="18"/>
                            <w:szCs w:val="18"/>
                          </w:rPr>
                          <w:t>2</w:t>
                        </w:r>
                      </w:p>
                    </w:tc>
                  </w:tr>
                  <w:tr>
                    <w:trPr>
                      <w:trHeight w:val="236" w:hRule="exact"/>
                    </w:trPr>
                    <w:tc>
                      <w:tcPr>
                        <w:tcW w:w="953" w:type="dxa"/>
                        <w:tcBorders>
                          <w:top w:val="nil" w:sz="6" w:space="0" w:color="auto"/>
                          <w:left w:val="single" w:sz="4" w:space="0" w:color="000000"/>
                          <w:bottom w:val="single" w:sz="4" w:space="0" w:color="000000"/>
                          <w:right w:val="single" w:sz="4" w:space="0" w:color="000000"/>
                        </w:tcBorders>
                      </w:tcPr>
                      <w:p>
                        <w:pPr/>
                      </w:p>
                    </w:tc>
                    <w:tc>
                      <w:tcPr>
                        <w:tcW w:w="1085" w:type="dxa"/>
                        <w:tcBorders>
                          <w:top w:val="nil" w:sz="6" w:space="0" w:color="auto"/>
                          <w:left w:val="single" w:sz="4" w:space="0" w:color="000000"/>
                          <w:bottom w:val="single" w:sz="4" w:space="0" w:color="000000"/>
                          <w:right w:val="single" w:sz="4" w:space="0" w:color="000000"/>
                        </w:tcBorders>
                      </w:tcPr>
                      <w:p>
                        <w:pPr/>
                      </w:p>
                    </w:tc>
                    <w:tc>
                      <w:tcPr>
                        <w:tcW w:w="1405" w:type="dxa"/>
                        <w:tcBorders>
                          <w:top w:val="nil" w:sz="6" w:space="0" w:color="auto"/>
                          <w:left w:val="single" w:sz="4" w:space="0" w:color="000000"/>
                          <w:bottom w:val="single" w:sz="4" w:space="0" w:color="000000"/>
                          <w:right w:val="single" w:sz="4" w:space="0" w:color="000000"/>
                        </w:tcBorders>
                      </w:tcPr>
                      <w:p>
                        <w:pPr/>
                      </w:p>
                    </w:tc>
                    <w:tc>
                      <w:tcPr>
                        <w:tcW w:w="1402"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2462"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9" w:right="0"/>
                          <w:jc w:val="left"/>
                          <w:rPr>
                            <w:rFonts w:ascii="宋体" w:hAnsi="宋体" w:cs="宋体" w:eastAsia="宋体" w:hint="default"/>
                            <w:sz w:val="18"/>
                            <w:szCs w:val="18"/>
                          </w:rPr>
                        </w:pPr>
                        <w:r>
                          <w:rPr>
                            <w:rFonts w:ascii="宋体" w:hAnsi="宋体" w:cs="宋体" w:eastAsia="宋体" w:hint="default"/>
                            <w:sz w:val="18"/>
                            <w:szCs w:val="18"/>
                          </w:rPr>
                          <w:t>和本报告注八注</w:t>
                        </w:r>
                        <w:r>
                          <w:rPr>
                            <w:rFonts w:ascii="宋体" w:hAnsi="宋体" w:cs="宋体" w:eastAsia="宋体" w:hint="default"/>
                            <w:spacing w:val="-48"/>
                            <w:sz w:val="18"/>
                            <w:szCs w:val="18"/>
                          </w:rPr>
                          <w:t> </w:t>
                        </w:r>
                        <w:r>
                          <w:rPr>
                            <w:rFonts w:ascii="Arial Narrow" w:hAnsi="Arial Narrow" w:cs="Arial Narrow" w:eastAsia="Arial Narrow" w:hint="default"/>
                            <w:sz w:val="18"/>
                            <w:szCs w:val="18"/>
                          </w:rPr>
                          <w:t>7</w:t>
                        </w: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w:t>
                        </w:r>
                        <w:r>
                          <w:rPr>
                            <w:rFonts w:ascii="Arial Narrow" w:hAnsi="Arial Narrow" w:cs="Arial Narrow" w:eastAsia="Arial Narrow" w:hint="default"/>
                            <w:sz w:val="18"/>
                            <w:szCs w:val="18"/>
                          </w:rPr>
                          <w:t>*5</w:t>
                        </w:r>
                        <w:r>
                          <w:rPr>
                            <w:rFonts w:ascii="宋体" w:hAnsi="宋体" w:cs="宋体" w:eastAsia="宋体" w:hint="default"/>
                            <w:sz w:val="18"/>
                            <w:szCs w:val="18"/>
                          </w:rPr>
                          <w:t>。</w:t>
                        </w:r>
                      </w:p>
                    </w:tc>
                  </w:tr>
                  <w:tr>
                    <w:trPr>
                      <w:trHeight w:val="59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53"/>
                          <w:jc w:val="left"/>
                          <w:rPr>
                            <w:rFonts w:ascii="宋体" w:hAnsi="宋体" w:cs="宋体" w:eastAsia="宋体" w:hint="default"/>
                            <w:sz w:val="18"/>
                            <w:szCs w:val="18"/>
                          </w:rPr>
                        </w:pPr>
                        <w:r>
                          <w:rPr>
                            <w:rFonts w:ascii="宋体" w:hAnsi="宋体" w:cs="宋体" w:eastAsia="宋体" w:hint="default"/>
                            <w:spacing w:val="36"/>
                            <w:sz w:val="18"/>
                            <w:szCs w:val="18"/>
                          </w:rPr>
                          <w:t>非专利技</w:t>
                        </w:r>
                        <w:r>
                          <w:rPr>
                            <w:rFonts w:ascii="宋体" w:hAnsi="宋体" w:cs="宋体" w:eastAsia="宋体" w:hint="default"/>
                            <w:spacing w:val="-88"/>
                            <w:sz w:val="18"/>
                            <w:szCs w:val="18"/>
                          </w:rPr>
                          <w:t> </w:t>
                        </w:r>
                        <w:r>
                          <w:rPr>
                            <w:rFonts w:ascii="宋体" w:hAnsi="宋体" w:cs="宋体" w:eastAsia="宋体" w:hint="default"/>
                            <w:sz w:val="18"/>
                            <w:szCs w:val="18"/>
                          </w:rPr>
                          <w:t>术</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3,155,758.60</w:t>
                        </w:r>
                        <w:r>
                          <w:rPr>
                            <w:rFonts w:ascii="Arial Narrow"/>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3,155,758.60</w:t>
                        </w:r>
                        <w:r>
                          <w:rPr>
                            <w:rFonts w:ascii="Arial Narrow"/>
                            <w:sz w:val="18"/>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 w:right="-11" w:hanging="15"/>
                          <w:jc w:val="left"/>
                          <w:rPr>
                            <w:rFonts w:ascii="宋体" w:hAnsi="宋体" w:cs="宋体" w:eastAsia="宋体" w:hint="default"/>
                            <w:sz w:val="18"/>
                            <w:szCs w:val="18"/>
                          </w:rPr>
                        </w:pPr>
                        <w:r>
                          <w:rPr>
                            <w:rFonts w:ascii="宋体" w:hAnsi="宋体" w:cs="宋体" w:eastAsia="宋体" w:hint="default"/>
                            <w:spacing w:val="-3"/>
                            <w:sz w:val="18"/>
                            <w:szCs w:val="18"/>
                          </w:rPr>
                          <w:t>对长虹空调公司投资减少，长虹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空调公司以净值入账。</w:t>
                        </w:r>
                      </w:p>
                    </w:tc>
                  </w:tr>
                  <w:tr>
                    <w:trPr>
                      <w:trHeight w:val="368" w:hRule="exact"/>
                    </w:trPr>
                    <w:tc>
                      <w:tcPr>
                        <w:tcW w:w="95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176,370,193.38</w:t>
                        </w:r>
                        <w:r>
                          <w:rPr>
                            <w:rFonts w:ascii="Arial Narrow"/>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13,935,088.55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162,435,104.83</w:t>
                        </w:r>
                        <w:r>
                          <w:rPr>
                            <w:rFonts w:ascii="Arial Narrow"/>
                            <w:sz w:val="18"/>
                          </w:rPr>
                        </w:r>
                      </w:p>
                    </w:tc>
                    <w:tc>
                      <w:tcPr>
                        <w:tcW w:w="246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合计</w:t>
      </w:r>
    </w:p>
    <w:p>
      <w:pPr>
        <w:spacing w:after="0"/>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793"/>
        <w:jc w:val="left"/>
      </w:pPr>
      <w:r>
        <w:rPr/>
        <w:t>注</w:t>
      </w:r>
      <w:r>
        <w:rPr>
          <w:spacing w:val="-55"/>
        </w:rPr>
        <w:t> </w:t>
      </w:r>
      <w:r>
        <w:rPr/>
        <w:t>20、开发支出</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800"/>
        <w:gridCol w:w="1710"/>
        <w:gridCol w:w="1710"/>
        <w:gridCol w:w="1710"/>
        <w:gridCol w:w="1710"/>
      </w:tblGrid>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9" w:right="0"/>
              <w:jc w:val="left"/>
              <w:rPr>
                <w:rFonts w:ascii="宋体" w:hAnsi="宋体" w:cs="宋体" w:eastAsia="宋体" w:hint="default"/>
                <w:sz w:val="18"/>
                <w:szCs w:val="18"/>
              </w:rPr>
            </w:pPr>
            <w:r>
              <w:rPr>
                <w:rFonts w:ascii="宋体" w:hAnsi="宋体" w:cs="宋体" w:eastAsia="宋体" w:hint="default"/>
                <w:sz w:val="18"/>
                <w:szCs w:val="18"/>
              </w:rPr>
              <w:t>本年转出</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电视产品开发</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10,624,875.90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64,896,351.85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43,382,854.19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32,138,373.56</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空调产品开发</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12,483,310.85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19,695,726.13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26,163,857.31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6,015,179.67</w:t>
            </w:r>
          </w:p>
        </w:tc>
      </w:tr>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SOC</w:t>
            </w:r>
            <w:r>
              <w:rPr>
                <w:rFonts w:ascii="宋体" w:hAnsi="宋体" w:cs="宋体" w:eastAsia="宋体" w:hint="default"/>
                <w:spacing w:val="-46"/>
                <w:sz w:val="18"/>
                <w:szCs w:val="18"/>
              </w:rPr>
              <w:t> </w:t>
            </w:r>
            <w:r>
              <w:rPr>
                <w:rFonts w:ascii="宋体" w:hAnsi="宋体" w:cs="宋体" w:eastAsia="宋体" w:hint="default"/>
                <w:sz w:val="18"/>
                <w:szCs w:val="18"/>
              </w:rPr>
              <w:t>开发</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16,970,783.00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24,040,332.63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39,516,366.32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1,494,749.31</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25,443,548.71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43,651,712.47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18,553,092.09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50,542,169.09</w:t>
            </w:r>
          </w:p>
        </w:tc>
      </w:tr>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65,522,518.46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152,284,123.08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127,616,169.91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90,190,471.63</w:t>
            </w:r>
          </w:p>
        </w:tc>
      </w:tr>
    </w:tbl>
    <w:p>
      <w:pPr>
        <w:pStyle w:val="BodyText"/>
        <w:spacing w:line="274" w:lineRule="exact" w:before="84"/>
        <w:ind w:right="0"/>
        <w:jc w:val="left"/>
      </w:pPr>
      <w:r>
        <w:rPr/>
        <w:t>本公司</w:t>
      </w:r>
      <w:r>
        <w:rPr>
          <w:spacing w:val="-65"/>
        </w:rPr>
        <w:t> </w:t>
      </w:r>
      <w:r>
        <w:rPr/>
        <w:t>2008</w:t>
      </w:r>
      <w:r>
        <w:rPr>
          <w:spacing w:val="-65"/>
        </w:rPr>
        <w:t> </w:t>
      </w:r>
      <w:r>
        <w:rPr/>
        <w:t>年发生的内部研究开发项目支出总额</w:t>
      </w:r>
      <w:r>
        <w:rPr>
          <w:spacing w:val="-65"/>
        </w:rPr>
        <w:t> </w:t>
      </w:r>
      <w:r>
        <w:rPr/>
        <w:t>341,948,556.76</w:t>
      </w:r>
      <w:r>
        <w:rPr>
          <w:spacing w:val="-63"/>
        </w:rPr>
        <w:t> </w:t>
      </w:r>
      <w:r>
        <w:rPr/>
        <w:t>元，其中计入研究阶段支出金</w:t>
      </w:r>
    </w:p>
    <w:p>
      <w:pPr>
        <w:pStyle w:val="BodyText"/>
        <w:spacing w:line="272" w:lineRule="exact"/>
        <w:ind w:left="140" w:right="0"/>
        <w:jc w:val="left"/>
      </w:pPr>
      <w:r>
        <w:rPr/>
        <w:t>额为</w:t>
      </w:r>
      <w:r>
        <w:rPr>
          <w:spacing w:val="-54"/>
        </w:rPr>
        <w:t> </w:t>
      </w:r>
      <w:r>
        <w:rPr/>
        <w:t>189,664,433.68</w:t>
      </w:r>
      <w:r>
        <w:rPr>
          <w:spacing w:val="-53"/>
        </w:rPr>
        <w:t> </w:t>
      </w:r>
      <w:r>
        <w:rPr/>
        <w:t>元，计入开发阶段的金额为</w:t>
      </w:r>
      <w:r>
        <w:rPr>
          <w:spacing w:val="-54"/>
        </w:rPr>
        <w:t> </w:t>
      </w:r>
      <w:r>
        <w:rPr/>
        <w:t>152,284,123.08</w:t>
      </w:r>
      <w:r>
        <w:rPr>
          <w:spacing w:val="-52"/>
        </w:rPr>
        <w:t> </w:t>
      </w:r>
      <w:r>
        <w:rPr/>
        <w:t>元。开发形成达到可应用状态专有</w:t>
      </w:r>
    </w:p>
    <w:p>
      <w:pPr>
        <w:pStyle w:val="BodyText"/>
        <w:spacing w:line="272" w:lineRule="exact"/>
        <w:ind w:left="140" w:right="0"/>
        <w:jc w:val="left"/>
      </w:pPr>
      <w:r>
        <w:rPr/>
        <w:t>技术转出</w:t>
      </w:r>
      <w:r>
        <w:rPr>
          <w:spacing w:val="-61"/>
        </w:rPr>
        <w:t> </w:t>
      </w:r>
      <w:r>
        <w:rPr/>
        <w:t>88,789,894.35</w:t>
      </w:r>
      <w:r>
        <w:rPr>
          <w:spacing w:val="-17"/>
        </w:rPr>
        <w:t> </w:t>
      </w:r>
      <w:r>
        <w:rPr/>
        <w:t>元，开发试制完成形成有形资产，其中转出确认为存货</w:t>
      </w:r>
      <w:r>
        <w:rPr>
          <w:spacing w:val="-61"/>
        </w:rPr>
        <w:t> </w:t>
      </w:r>
      <w:r>
        <w:rPr/>
        <w:t>28,537,085.08</w:t>
      </w:r>
      <w:r>
        <w:rPr>
          <w:spacing w:val="-61"/>
        </w:rPr>
        <w:t> </w:t>
      </w:r>
      <w:r>
        <w:rPr/>
        <w:t>元，</w:t>
      </w:r>
    </w:p>
    <w:p>
      <w:pPr>
        <w:pStyle w:val="BodyText"/>
        <w:spacing w:line="272" w:lineRule="exact" w:before="26"/>
        <w:ind w:left="140" w:right="0"/>
        <w:jc w:val="left"/>
      </w:pPr>
      <w:r>
        <w:rPr/>
        <w:t>技术开发终止转出确认为当期费用</w:t>
      </w:r>
      <w:r>
        <w:rPr>
          <w:spacing w:val="-69"/>
        </w:rPr>
        <w:t> </w:t>
      </w:r>
      <w:r>
        <w:rPr/>
        <w:t>10,289,190.48</w:t>
      </w:r>
      <w:r>
        <w:rPr>
          <w:spacing w:val="-67"/>
        </w:rPr>
        <w:t> </w:t>
      </w:r>
      <w:r>
        <w:rPr/>
        <w:t>元。与本科目余额对应的尚有与开发项目资产相关</w:t>
      </w:r>
      <w:r>
        <w:rPr>
          <w:spacing w:val="-1"/>
        </w:rPr>
        <w:t> </w:t>
      </w:r>
      <w:r>
        <w:rPr/>
        <w:t>的政府补助余额</w:t>
      </w:r>
      <w:r>
        <w:rPr>
          <w:spacing w:val="-58"/>
        </w:rPr>
        <w:t> </w:t>
      </w:r>
      <w:r>
        <w:rPr/>
        <w:t>117,203,538.39</w:t>
      </w:r>
      <w:r>
        <w:rPr>
          <w:spacing w:val="-57"/>
        </w:rPr>
        <w:t> </w:t>
      </w:r>
      <w:r>
        <w:rPr/>
        <w:t>元，见注八注</w:t>
      </w:r>
      <w:r>
        <w:rPr>
          <w:spacing w:val="-57"/>
        </w:rPr>
        <w:t> </w:t>
      </w:r>
      <w:r>
        <w:rPr/>
        <w:t>38*1</w:t>
      </w:r>
      <w:r>
        <w:rPr>
          <w:spacing w:val="-10"/>
        </w:rPr>
        <w:t> </w:t>
      </w:r>
      <w:r>
        <w:rPr/>
        <w:t>。</w:t>
      </w:r>
    </w:p>
    <w:p>
      <w:pPr>
        <w:pStyle w:val="BodyText"/>
        <w:spacing w:line="249" w:lineRule="exact"/>
        <w:ind w:right="793"/>
        <w:jc w:val="left"/>
      </w:pPr>
      <w:r>
        <w:rPr/>
        <w:t>注</w:t>
      </w:r>
      <w:r>
        <w:rPr>
          <w:spacing w:val="-53"/>
        </w:rPr>
        <w:t> </w:t>
      </w:r>
      <w:r>
        <w:rPr/>
        <w:t>21、商誉</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094"/>
        <w:gridCol w:w="2250"/>
        <w:gridCol w:w="2244"/>
        <w:gridCol w:w="2052"/>
      </w:tblGrid>
      <w:tr>
        <w:trPr>
          <w:trHeight w:val="330"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30"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商誉账面余额</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141,334,358.87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28,738,012.26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（1）</w:t>
            </w:r>
          </w:p>
        </w:tc>
      </w:tr>
      <w:tr>
        <w:trPr>
          <w:trHeight w:val="330"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减：商誉减值</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z w:val="21"/>
              </w:rPr>
              <w:t>591,377.84</w:t>
            </w:r>
          </w:p>
        </w:tc>
        <w:tc>
          <w:tcPr>
            <w:tcW w:w="2244"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（2）</w:t>
            </w:r>
          </w:p>
        </w:tc>
      </w:tr>
      <w:tr>
        <w:trPr>
          <w:trHeight w:val="330"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商誉净值</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140,742,981.03</w:t>
            </w:r>
            <w:r>
              <w:rPr>
                <w:rFonts w:ascii="宋体"/>
                <w:sz w:val="21"/>
              </w:rPr>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28,738,012.26</w:t>
            </w:r>
            <w:r>
              <w:rPr>
                <w:rFonts w:ascii="宋体"/>
                <w:sz w:val="21"/>
              </w:rPr>
            </w:r>
          </w:p>
        </w:tc>
        <w:tc>
          <w:tcPr>
            <w:tcW w:w="20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793"/>
        <w:jc w:val="left"/>
      </w:pPr>
      <w:r>
        <w:rPr/>
        <w:t>（1）商誉账面余额：</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270"/>
        <w:gridCol w:w="1424"/>
        <w:gridCol w:w="1559"/>
        <w:gridCol w:w="1134"/>
        <w:gridCol w:w="1453"/>
        <w:gridCol w:w="1800"/>
      </w:tblGrid>
      <w:tr>
        <w:trPr>
          <w:trHeight w:val="34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来源</w:t>
            </w:r>
          </w:p>
        </w:tc>
      </w:tr>
      <w:tr>
        <w:trPr>
          <w:trHeight w:val="34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 w:right="0"/>
              <w:jc w:val="center"/>
              <w:rPr>
                <w:rFonts w:ascii="宋体" w:hAnsi="宋体" w:cs="宋体" w:eastAsia="宋体" w:hint="default"/>
                <w:sz w:val="18"/>
                <w:szCs w:val="18"/>
              </w:rPr>
            </w:pPr>
            <w:r>
              <w:rPr>
                <w:rFonts w:ascii="宋体"/>
                <w:sz w:val="18"/>
              </w:rPr>
              <w:t>9,127,487.11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9,127,487.11</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 w:right="0"/>
              <w:jc w:val="center"/>
              <w:rPr>
                <w:rFonts w:ascii="宋体" w:hAnsi="宋体" w:cs="宋体" w:eastAsia="宋体" w:hint="default"/>
                <w:sz w:val="18"/>
                <w:szCs w:val="18"/>
              </w:rPr>
            </w:pPr>
            <w:r>
              <w:rPr>
                <w:rFonts w:ascii="宋体"/>
                <w:sz w:val="18"/>
              </w:rPr>
              <w:t>15,263,276.56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15,263,276.56</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8" w:right="0"/>
              <w:jc w:val="center"/>
              <w:rPr>
                <w:rFonts w:ascii="宋体" w:hAnsi="宋体" w:cs="宋体" w:eastAsia="宋体" w:hint="default"/>
                <w:sz w:val="18"/>
                <w:szCs w:val="18"/>
              </w:rPr>
            </w:pPr>
            <w:r>
              <w:rPr>
                <w:rFonts w:ascii="宋体"/>
                <w:sz w:val="18"/>
              </w:rPr>
              <w:t>4,347,248.59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4,347,248.59</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85,983,724.69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85,983,724.69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注七</w:t>
            </w:r>
          </w:p>
        </w:tc>
      </w:tr>
      <w:tr>
        <w:trPr>
          <w:trHeight w:val="34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591,377.84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591,377.84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注七</w:t>
            </w:r>
          </w:p>
        </w:tc>
      </w:tr>
      <w:tr>
        <w:trPr>
          <w:trHeight w:val="34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Electra</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26,021,244.08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26,021,244.08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注七</w:t>
            </w:r>
          </w:p>
        </w:tc>
      </w:tr>
      <w:tr>
        <w:trPr>
          <w:trHeight w:val="34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宋体" w:hAnsi="宋体" w:cs="宋体" w:eastAsia="宋体" w:hint="default"/>
                <w:sz w:val="18"/>
                <w:szCs w:val="18"/>
              </w:rPr>
            </w:pPr>
            <w:r>
              <w:rPr>
                <w:rFonts w:ascii="宋体"/>
                <w:sz w:val="18"/>
              </w:rPr>
              <w:t>28,738,012.26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112,596,346.61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141,334,358.8</w:t>
            </w:r>
          </w:p>
        </w:tc>
        <w:tc>
          <w:tcPr>
            <w:tcW w:w="18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157" w:firstLine="420"/>
        <w:jc w:val="both"/>
      </w:pPr>
      <w:r>
        <w:rPr>
          <w:spacing w:val="-3"/>
        </w:rPr>
        <w:t>（2）商誉减值：商誉减值是对成都商贸的。资产负债表日本公司对上述商誉进行减值测试，除对</w:t>
      </w:r>
      <w:r>
        <w:rPr/>
        <w:t> 成都商贸的商誉外，其他与商誉相关的资产组的账面价值均小于其可收回金额，故未对其他商誉计提 资产减值准备。</w:t>
      </w:r>
    </w:p>
    <w:p>
      <w:pPr>
        <w:pStyle w:val="BodyText"/>
        <w:spacing w:line="249" w:lineRule="exact"/>
        <w:ind w:right="793"/>
        <w:jc w:val="left"/>
      </w:pPr>
      <w:r>
        <w:rPr/>
        <w:t>注</w:t>
      </w:r>
      <w:r>
        <w:rPr>
          <w:spacing w:val="-55"/>
        </w:rPr>
        <w:t> </w:t>
      </w:r>
      <w:r>
        <w:rPr/>
        <w:t>22、长期待摊费用</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276"/>
        <w:gridCol w:w="1277"/>
        <w:gridCol w:w="1134"/>
        <w:gridCol w:w="850"/>
        <w:gridCol w:w="1134"/>
        <w:gridCol w:w="1276"/>
        <w:gridCol w:w="1134"/>
        <w:gridCol w:w="852"/>
      </w:tblGrid>
      <w:tr>
        <w:trPr>
          <w:trHeight w:val="55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1" w:right="359" w:firstLine="90"/>
              <w:jc w:val="left"/>
              <w:rPr>
                <w:rFonts w:ascii="宋体" w:hAnsi="宋体" w:cs="宋体" w:eastAsia="宋体" w:hint="default"/>
                <w:sz w:val="18"/>
                <w:szCs w:val="18"/>
              </w:rPr>
            </w:pPr>
            <w:r>
              <w:rPr>
                <w:rFonts w:ascii="宋体" w:hAnsi="宋体" w:cs="宋体" w:eastAsia="宋体" w:hint="default"/>
                <w:sz w:val="18"/>
                <w:szCs w:val="18"/>
              </w:rPr>
              <w:t>原始 发生额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9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5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79" w:right="0"/>
              <w:jc w:val="left"/>
              <w:rPr>
                <w:rFonts w:ascii="宋体" w:hAnsi="宋体" w:cs="宋体" w:eastAsia="宋体" w:hint="default"/>
                <w:sz w:val="18"/>
                <w:szCs w:val="18"/>
              </w:rPr>
            </w:pPr>
            <w:r>
              <w:rPr>
                <w:rFonts w:ascii="宋体" w:hAnsi="宋体" w:cs="宋体" w:eastAsia="宋体" w:hint="default"/>
                <w:sz w:val="18"/>
                <w:szCs w:val="18"/>
              </w:rPr>
              <w:t>累计摊销额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8" w:right="56" w:firstLine="180"/>
              <w:jc w:val="left"/>
              <w:rPr>
                <w:rFonts w:ascii="宋体" w:hAnsi="宋体" w:cs="宋体" w:eastAsia="宋体" w:hint="default"/>
                <w:sz w:val="18"/>
                <w:szCs w:val="18"/>
              </w:rPr>
            </w:pPr>
            <w:r>
              <w:rPr>
                <w:rFonts w:ascii="宋体" w:hAnsi="宋体" w:cs="宋体" w:eastAsia="宋体" w:hint="default"/>
                <w:sz w:val="18"/>
                <w:szCs w:val="18"/>
              </w:rPr>
              <w:t>剩余 摊销年限</w:t>
            </w:r>
          </w:p>
        </w:tc>
      </w:tr>
      <w:tr>
        <w:trPr>
          <w:trHeight w:val="34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0"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673,077.03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384,615.36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4,711,538.33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288,461.67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Arial Narrow" w:hAnsi="Arial Narrow" w:cs="Arial Narrow" w:eastAsia="Arial Narrow" w:hint="default"/>
                <w:sz w:val="18"/>
                <w:szCs w:val="18"/>
              </w:rPr>
              <w:t>9</w:t>
            </w:r>
            <w:r>
              <w:rPr>
                <w:rFonts w:ascii="Arial Narrow" w:hAnsi="Arial Narrow" w:cs="Arial Narrow" w:eastAsia="Arial Narrow" w:hint="default"/>
                <w:spacing w:val="-10"/>
                <w:sz w:val="18"/>
                <w:szCs w:val="18"/>
              </w:rPr>
              <w:t> </w:t>
            </w:r>
            <w:r>
              <w:rPr>
                <w:rFonts w:ascii="宋体" w:hAnsi="宋体" w:cs="宋体" w:eastAsia="宋体" w:hint="default"/>
                <w:sz w:val="18"/>
                <w:szCs w:val="18"/>
              </w:rPr>
              <w:t>个月</w:t>
            </w:r>
          </w:p>
        </w:tc>
      </w:tr>
      <w:tr>
        <w:trPr>
          <w:trHeight w:val="341"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0" w:right="0"/>
              <w:jc w:val="left"/>
              <w:rPr>
                <w:rFonts w:ascii="宋体" w:hAnsi="宋体" w:cs="宋体" w:eastAsia="宋体" w:hint="default"/>
                <w:sz w:val="18"/>
                <w:szCs w:val="18"/>
              </w:rPr>
            </w:pPr>
            <w:r>
              <w:rPr>
                <w:rFonts w:ascii="宋体" w:hAnsi="宋体" w:cs="宋体" w:eastAsia="宋体" w:hint="default"/>
                <w:sz w:val="18"/>
                <w:szCs w:val="18"/>
              </w:rPr>
              <w:t>简易房屋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59,552,417.71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10,178,248.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4,523,665.9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53,897,834.91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z w:val="18"/>
              </w:rPr>
              <w:t>5,654,582.8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个月</w:t>
            </w:r>
          </w:p>
        </w:tc>
      </w:tr>
      <w:tr>
        <w:trPr>
          <w:trHeight w:val="34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0" w:right="0"/>
              <w:jc w:val="left"/>
              <w:rPr>
                <w:rFonts w:ascii="宋体" w:hAnsi="宋体" w:cs="宋体" w:eastAsia="宋体" w:hint="default"/>
                <w:sz w:val="18"/>
                <w:szCs w:val="18"/>
              </w:rPr>
            </w:pPr>
            <w:r>
              <w:rPr>
                <w:rFonts w:ascii="宋体" w:hAnsi="宋体" w:cs="宋体" w:eastAsia="宋体" w:hint="default"/>
                <w:sz w:val="18"/>
                <w:szCs w:val="18"/>
              </w:rPr>
              <w:t>固定资产大修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1,613,172.12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1,295,338.7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513,724.08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831,557.42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781,614.70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Arial Narrow" w:hAnsi="Arial Narrow" w:cs="Arial Narrow" w:eastAsia="Arial Narrow" w:hint="default"/>
                <w:sz w:val="18"/>
                <w:szCs w:val="18"/>
              </w:rPr>
              <w:t>18</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个月</w:t>
            </w:r>
          </w:p>
        </w:tc>
      </w:tr>
      <w:tr>
        <w:trPr>
          <w:trHeight w:val="34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0" w:right="0"/>
              <w:jc w:val="left"/>
              <w:rPr>
                <w:rFonts w:ascii="宋体" w:hAnsi="宋体" w:cs="宋体" w:eastAsia="宋体" w:hint="default"/>
                <w:sz w:val="18"/>
                <w:szCs w:val="18"/>
              </w:rPr>
            </w:pPr>
            <w:r>
              <w:rPr>
                <w:rFonts w:ascii="宋体" w:hAnsi="宋体" w:cs="宋体" w:eastAsia="宋体" w:hint="default"/>
                <w:sz w:val="18"/>
                <w:szCs w:val="18"/>
              </w:rPr>
              <w:t>产品旗舰店</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80,999,512.43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13,499,918.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13,499,918.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80,999,512.43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85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z w:val="18"/>
              </w:rPr>
              <w:t>147,165,102.2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25,646,583.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z w:val="18"/>
              </w:rPr>
              <w:t>18,921,924.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z w:val="18"/>
              </w:rPr>
              <w:t>140,440,443.0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z w:val="18"/>
              </w:rPr>
              <w:t>6,724,659.1</w:t>
            </w:r>
          </w:p>
        </w:tc>
        <w:tc>
          <w:tcPr>
            <w:tcW w:w="8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6"/>
        <w:ind w:right="793"/>
        <w:jc w:val="left"/>
      </w:pPr>
      <w:r>
        <w:rPr/>
        <w:t>注</w:t>
      </w:r>
      <w:r>
        <w:rPr>
          <w:spacing w:val="-55"/>
        </w:rPr>
        <w:t> </w:t>
      </w:r>
      <w:r>
        <w:rPr/>
        <w:t>23、递延所得税资产和递延所得税负债</w:t>
      </w:r>
    </w:p>
    <w:p>
      <w:pPr>
        <w:pStyle w:val="BodyText"/>
        <w:spacing w:line="240" w:lineRule="auto" w:before="134"/>
        <w:ind w:right="793"/>
        <w:jc w:val="left"/>
      </w:pPr>
      <w:r>
        <w:rPr/>
        <w:t>（1）已确认的递延所得税资产和递延所得税负债</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420"/>
        <w:gridCol w:w="2610"/>
        <w:gridCol w:w="2610"/>
      </w:tblGrid>
      <w:tr>
        <w:trPr>
          <w:trHeight w:val="34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6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6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8" w:right="0"/>
              <w:jc w:val="left"/>
              <w:rPr>
                <w:rFonts w:ascii="宋体" w:hAnsi="宋体" w:cs="宋体" w:eastAsia="宋体" w:hint="default"/>
                <w:sz w:val="21"/>
                <w:szCs w:val="21"/>
              </w:rPr>
            </w:pPr>
            <w:r>
              <w:rPr>
                <w:rFonts w:ascii="宋体"/>
                <w:sz w:val="21"/>
              </w:rPr>
              <w:t>220,904,557.34</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7" w:right="0"/>
              <w:jc w:val="left"/>
              <w:rPr>
                <w:rFonts w:ascii="宋体" w:hAnsi="宋体" w:cs="宋体" w:eastAsia="宋体" w:hint="default"/>
                <w:sz w:val="21"/>
                <w:szCs w:val="21"/>
              </w:rPr>
            </w:pPr>
            <w:r>
              <w:rPr>
                <w:rFonts w:ascii="宋体"/>
                <w:sz w:val="21"/>
              </w:rPr>
              <w:t>211,351,572.80</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3420"/>
        <w:gridCol w:w="2610"/>
        <w:gridCol w:w="2610"/>
      </w:tblGrid>
      <w:tr>
        <w:trPr>
          <w:trHeight w:val="34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其中：暂时性差异</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195,840,706.91</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187,719,491.33</w:t>
            </w:r>
          </w:p>
        </w:tc>
      </w:tr>
      <w:tr>
        <w:trPr>
          <w:trHeight w:val="34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25,063,850.43</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23,632,081.47</w:t>
            </w:r>
          </w:p>
        </w:tc>
      </w:tr>
      <w:tr>
        <w:trPr>
          <w:trHeight w:val="34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57,103,714.87</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1"/>
                <w:szCs w:val="21"/>
              </w:rPr>
            </w:pPr>
            <w:r>
              <w:rPr>
                <w:rFonts w:ascii="宋体"/>
                <w:spacing w:val="-1"/>
                <w:sz w:val="21"/>
              </w:rPr>
              <w:t>18,406,290.99</w:t>
            </w:r>
          </w:p>
        </w:tc>
      </w:tr>
    </w:tbl>
    <w:p>
      <w:pPr>
        <w:pStyle w:val="BodyText"/>
        <w:spacing w:line="357" w:lineRule="auto" w:before="86"/>
        <w:ind w:left="140" w:right="124" w:firstLine="420"/>
        <w:jc w:val="left"/>
      </w:pPr>
      <w:r>
        <w:rPr/>
        <w:t>资产负债表日本公司对递延所得税资产的账面价值进行了复核，估计未来期间可以获得足够的应 纳税所得额用以抵扣递延所得税资产的利益。</w:t>
      </w:r>
    </w:p>
    <w:p>
      <w:pPr>
        <w:pStyle w:val="BodyText"/>
        <w:spacing w:line="357" w:lineRule="auto" w:before="30"/>
        <w:ind w:right="2804"/>
        <w:jc w:val="left"/>
      </w:pPr>
      <w:r>
        <w:rPr/>
        <w:t>（2）未确认递延所得税资产的可抵扣暂时性差异：详见注十注</w:t>
      </w:r>
      <w:r>
        <w:rPr>
          <w:spacing w:val="-55"/>
        </w:rPr>
        <w:t> </w:t>
      </w:r>
      <w:r>
        <w:rPr/>
        <w:t>4。</w:t>
      </w:r>
      <w:r>
        <w:rPr/>
        <w:t> 注</w:t>
      </w:r>
      <w:r>
        <w:rPr>
          <w:spacing w:val="-55"/>
        </w:rPr>
        <w:t> </w:t>
      </w:r>
      <w:r>
        <w:rPr/>
        <w:t>24、资产减值准备</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2410"/>
        <w:gridCol w:w="1370"/>
        <w:gridCol w:w="1330"/>
        <w:gridCol w:w="1176"/>
        <w:gridCol w:w="1454"/>
        <w:gridCol w:w="1440"/>
      </w:tblGrid>
      <w:tr>
        <w:trPr>
          <w:trHeight w:val="350"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76"/>
              <w:ind w:left="320" w:right="318" w:firstLine="180"/>
              <w:jc w:val="left"/>
              <w:rPr>
                <w:rFonts w:ascii="宋体" w:hAnsi="宋体" w:cs="宋体" w:eastAsia="宋体" w:hint="default"/>
                <w:sz w:val="18"/>
                <w:szCs w:val="18"/>
              </w:rPr>
            </w:pPr>
            <w:r>
              <w:rPr>
                <w:rFonts w:ascii="宋体" w:hAnsi="宋体" w:cs="宋体" w:eastAsia="宋体" w:hint="default"/>
                <w:sz w:val="18"/>
                <w:szCs w:val="18"/>
              </w:rPr>
              <w:t>年初 账面余额</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6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6"/>
              <w:ind w:left="355" w:right="353" w:firstLine="180"/>
              <w:jc w:val="left"/>
              <w:rPr>
                <w:rFonts w:ascii="宋体" w:hAnsi="宋体" w:cs="宋体" w:eastAsia="宋体" w:hint="default"/>
                <w:sz w:val="18"/>
                <w:szCs w:val="18"/>
              </w:rPr>
            </w:pPr>
            <w:r>
              <w:rPr>
                <w:rFonts w:ascii="宋体" w:hAnsi="宋体" w:cs="宋体" w:eastAsia="宋体" w:hint="default"/>
                <w:sz w:val="18"/>
                <w:szCs w:val="18"/>
              </w:rPr>
              <w:t>期末 账面余额</w:t>
            </w:r>
          </w:p>
        </w:tc>
      </w:tr>
      <w:tr>
        <w:trPr>
          <w:trHeight w:val="349" w:hRule="exact"/>
        </w:trPr>
        <w:tc>
          <w:tcPr>
            <w:tcW w:w="2410"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40" w:type="dxa"/>
            <w:vMerge/>
            <w:tcBorders>
              <w:left w:val="single" w:sz="4" w:space="0" w:color="000000"/>
              <w:bottom w:val="single" w:sz="4" w:space="0" w:color="000000"/>
              <w:right w:val="single" w:sz="4" w:space="0" w:color="000000"/>
            </w:tcBorders>
          </w:tcPr>
          <w:p>
            <w:pP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一、坏账准备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2,483,663,289.93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142,824,994.75</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5,537,338.03</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7" w:right="0"/>
              <w:jc w:val="left"/>
              <w:rPr>
                <w:rFonts w:ascii="Arial Narrow" w:hAnsi="Arial Narrow" w:cs="Arial Narrow" w:eastAsia="Arial Narrow" w:hint="default"/>
                <w:sz w:val="18"/>
                <w:szCs w:val="18"/>
              </w:rPr>
            </w:pPr>
            <w:r>
              <w:rPr>
                <w:rFonts w:ascii="Arial Narrow"/>
                <w:sz w:val="18"/>
              </w:rPr>
              <w:t>2,620,950,946.65</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9"/>
                <w:sz w:val="18"/>
                <w:szCs w:val="18"/>
              </w:rPr>
              <w:t>二、存货跌价准备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251,173,830.19</w:t>
            </w:r>
            <w:r>
              <w:rPr>
                <w:rFonts w:ascii="Arial Narrow"/>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196,668,031.97</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12,263,718.57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166,969,738.66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02" w:right="0"/>
              <w:jc w:val="left"/>
              <w:rPr>
                <w:rFonts w:ascii="Arial Narrow" w:hAnsi="Arial Narrow" w:cs="Arial Narrow" w:eastAsia="Arial Narrow" w:hint="default"/>
                <w:sz w:val="18"/>
                <w:szCs w:val="18"/>
              </w:rPr>
            </w:pPr>
            <w:r>
              <w:rPr>
                <w:rFonts w:ascii="Arial Narrow"/>
                <w:sz w:val="18"/>
              </w:rPr>
              <w:t>268,608,404.93</w:t>
            </w:r>
          </w:p>
        </w:tc>
      </w:tr>
      <w:tr>
        <w:trPr>
          <w:trHeight w:val="64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100"/>
              <w:jc w:val="left"/>
              <w:rPr>
                <w:rFonts w:ascii="宋体" w:hAnsi="宋体" w:cs="宋体" w:eastAsia="宋体" w:hint="default"/>
                <w:sz w:val="18"/>
                <w:szCs w:val="18"/>
              </w:rPr>
            </w:pPr>
            <w:r>
              <w:rPr>
                <w:rFonts w:ascii="宋体" w:hAnsi="宋体" w:cs="宋体" w:eastAsia="宋体" w:hint="default"/>
                <w:spacing w:val="-12"/>
                <w:sz w:val="18"/>
                <w:szCs w:val="18"/>
              </w:rPr>
              <w:t>三、可供出售金融资产减值准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2"/>
                <w:sz w:val="18"/>
                <w:szCs w:val="18"/>
              </w:rPr>
              <w:t>四、持有至到期投资减值准备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0"/>
                <w:sz w:val="18"/>
                <w:szCs w:val="18"/>
              </w:rPr>
              <w:t>五、长期股权投资减值准备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13,118,706.00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1,384,434.75</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83" w:right="0"/>
              <w:jc w:val="left"/>
              <w:rPr>
                <w:rFonts w:ascii="Arial Narrow" w:hAnsi="Arial Narrow" w:cs="Arial Narrow" w:eastAsia="Arial Narrow" w:hint="default"/>
                <w:sz w:val="18"/>
                <w:szCs w:val="18"/>
              </w:rPr>
            </w:pPr>
            <w:r>
              <w:rPr>
                <w:rFonts w:ascii="Arial Narrow"/>
                <w:sz w:val="18"/>
              </w:rPr>
              <w:t>14,503,140.75</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0"/>
                <w:sz w:val="18"/>
                <w:szCs w:val="18"/>
              </w:rPr>
              <w:t>六、投资性房地产减值准备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18"/>
                <w:szCs w:val="18"/>
              </w:rPr>
            </w:pPr>
            <w:r>
              <w:rPr>
                <w:rFonts w:ascii="Arial Narrow"/>
                <w:spacing w:val="-1"/>
                <w:sz w:val="18"/>
              </w:rPr>
              <w:t>319,382.91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18"/>
                <w:szCs w:val="18"/>
              </w:rPr>
            </w:pPr>
            <w:r>
              <w:rPr>
                <w:rFonts w:ascii="Arial Narrow"/>
                <w:spacing w:val="-1"/>
                <w:sz w:val="18"/>
              </w:rPr>
              <w:t>298,118.79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18"/>
                <w:szCs w:val="18"/>
              </w:rPr>
            </w:pPr>
            <w:r>
              <w:rPr>
                <w:rFonts w:ascii="Arial Narrow"/>
                <w:spacing w:val="-1"/>
                <w:sz w:val="18"/>
              </w:rPr>
              <w:t>617,501.70</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七、固定资产减值准备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102,367,989.73</w:t>
            </w:r>
            <w:r>
              <w:rPr>
                <w:rFonts w:ascii="Arial Narrow"/>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5,045,158.74</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31,782,679.59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83" w:right="0"/>
              <w:jc w:val="left"/>
              <w:rPr>
                <w:rFonts w:ascii="Arial Narrow" w:hAnsi="Arial Narrow" w:cs="Arial Narrow" w:eastAsia="Arial Narrow" w:hint="default"/>
                <w:sz w:val="18"/>
                <w:szCs w:val="18"/>
              </w:rPr>
            </w:pPr>
            <w:r>
              <w:rPr>
                <w:rFonts w:ascii="Arial Narrow"/>
                <w:sz w:val="18"/>
              </w:rPr>
              <w:t>75,630,468.88</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八、工程物资减值准备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九、在建工程减值准备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2"/>
                <w:sz w:val="18"/>
                <w:szCs w:val="18"/>
              </w:rPr>
              <w:t>十、生产性生物资产减值准备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十一、油气资产减值准备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十二、无形资产减值准备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11"/>
                <w:sz w:val="18"/>
                <w:szCs w:val="18"/>
              </w:rPr>
              <w:t>十三、商誉减值准备</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18"/>
                <w:szCs w:val="18"/>
              </w:rPr>
            </w:pPr>
            <w:r>
              <w:rPr>
                <w:rFonts w:ascii="Arial Narrow"/>
                <w:spacing w:val="-1"/>
                <w:sz w:val="18"/>
              </w:rPr>
              <w:t>591,377.84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18"/>
                <w:szCs w:val="18"/>
              </w:rPr>
            </w:pPr>
            <w:r>
              <w:rPr>
                <w:rFonts w:ascii="Arial Narrow"/>
                <w:spacing w:val="-1"/>
                <w:sz w:val="18"/>
              </w:rPr>
              <w:t>591,377.84</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9"/>
                <w:sz w:val="18"/>
                <w:szCs w:val="18"/>
              </w:rPr>
              <w:t>十四、其他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2,850,643,198.76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346,812,116.84</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12,263,718.57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8"/>
              <w:jc w:val="right"/>
              <w:rPr>
                <w:rFonts w:ascii="Arial Narrow" w:hAnsi="Arial Narrow" w:cs="Arial Narrow" w:eastAsia="Arial Narrow" w:hint="default"/>
                <w:sz w:val="18"/>
                <w:szCs w:val="18"/>
              </w:rPr>
            </w:pPr>
            <w:r>
              <w:rPr>
                <w:rFonts w:ascii="Arial Narrow"/>
                <w:spacing w:val="-1"/>
                <w:sz w:val="18"/>
              </w:rPr>
              <w:t>204,289,756.28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51"/>
              <w:jc w:val="right"/>
              <w:rPr>
                <w:rFonts w:ascii="Arial Narrow" w:hAnsi="Arial Narrow" w:cs="Arial Narrow" w:eastAsia="Arial Narrow" w:hint="default"/>
                <w:sz w:val="18"/>
                <w:szCs w:val="18"/>
              </w:rPr>
            </w:pPr>
            <w:r>
              <w:rPr>
                <w:rFonts w:ascii="Arial Narrow"/>
                <w:spacing w:val="-1"/>
                <w:sz w:val="18"/>
              </w:rPr>
              <w:t>2,980,901,840.75</w:t>
            </w:r>
          </w:p>
        </w:tc>
      </w:tr>
    </w:tbl>
    <w:p>
      <w:pPr>
        <w:pStyle w:val="BodyText"/>
        <w:spacing w:line="355" w:lineRule="auto" w:before="86"/>
        <w:ind w:left="140" w:right="124" w:firstLine="420"/>
        <w:jc w:val="left"/>
      </w:pPr>
      <w:r>
        <w:rPr/>
        <w:t>本期增加额扣除本期转回额后金额与本年计提金额</w:t>
      </w:r>
      <w:r>
        <w:rPr>
          <w:spacing w:val="-69"/>
        </w:rPr>
        <w:t> </w:t>
      </w:r>
      <w:r>
        <w:rPr/>
        <w:t>241,779,377.49</w:t>
      </w:r>
      <w:r>
        <w:rPr>
          <w:spacing w:val="-68"/>
        </w:rPr>
        <w:t> </w:t>
      </w:r>
      <w:r>
        <w:rPr/>
        <w:t>元的差异是非同一控制下合</w:t>
      </w:r>
      <w:r>
        <w:rPr>
          <w:spacing w:val="-1"/>
        </w:rPr>
        <w:t> </w:t>
      </w:r>
      <w:r>
        <w:rPr/>
        <w:t>并</w:t>
      </w:r>
      <w:r>
        <w:rPr>
          <w:spacing w:val="-61"/>
        </w:rPr>
        <w:t> </w:t>
      </w:r>
      <w:r>
        <w:rPr/>
        <w:t>OOC</w:t>
      </w:r>
      <w:r>
        <w:rPr>
          <w:spacing w:val="-60"/>
        </w:rPr>
        <w:t> </w:t>
      </w:r>
      <w:r>
        <w:rPr/>
        <w:t>公司和华意压缩期初数的影响</w:t>
      </w:r>
      <w:r>
        <w:rPr>
          <w:spacing w:val="-61"/>
        </w:rPr>
        <w:t> </w:t>
      </w:r>
      <w:r>
        <w:rPr/>
        <w:t>105,032,739.35</w:t>
      </w:r>
      <w:r>
        <w:rPr>
          <w:spacing w:val="-60"/>
        </w:rPr>
        <w:t> </w:t>
      </w:r>
      <w:r>
        <w:rPr/>
        <w:t>元。</w:t>
      </w:r>
    </w:p>
    <w:p>
      <w:pPr>
        <w:pStyle w:val="BodyText"/>
        <w:spacing w:line="240" w:lineRule="auto" w:before="33"/>
        <w:ind w:right="124"/>
        <w:jc w:val="left"/>
      </w:pPr>
      <w:r>
        <w:rPr/>
        <w:t>注</w:t>
      </w:r>
      <w:r>
        <w:rPr>
          <w:spacing w:val="-55"/>
        </w:rPr>
        <w:t> </w:t>
      </w:r>
      <w:r>
        <w:rPr/>
        <w:t>25、所有权受到限制的资产</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600"/>
        <w:gridCol w:w="2446"/>
        <w:gridCol w:w="2594"/>
      </w:tblGrid>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15"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22"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一、用于抵押的存货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59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房地产开发项目</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138,786,135.97</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8（3）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待开发土地</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654,072,926.11</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8（3）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二、用于抵押的资产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59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固定资产-房屋建筑物</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178,940,110.12</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15（3）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5,507,743.28</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14（3）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无形资产-土地使用权</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533,749,588.20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19（1）</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三、用于质押的资产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59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727,271,642.73</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611,425,903.92</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216" w:type="dxa"/>
        <w:tblLayout w:type="fixed"/>
        <w:tblCellMar>
          <w:top w:w="0" w:type="dxa"/>
          <w:left w:w="0" w:type="dxa"/>
          <w:bottom w:w="0" w:type="dxa"/>
          <w:right w:w="0" w:type="dxa"/>
        </w:tblCellMar>
        <w:tblLook w:val="01E0"/>
      </w:tblPr>
      <w:tblGrid>
        <w:gridCol w:w="3600"/>
        <w:gridCol w:w="2446"/>
        <w:gridCol w:w="2594"/>
      </w:tblGrid>
      <w:tr>
        <w:trPr>
          <w:trHeight w:val="325" w:hRule="exact"/>
        </w:trPr>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四、保证金存款</w:t>
            </w:r>
          </w:p>
        </w:tc>
        <w:tc>
          <w:tcPr>
            <w:tcW w:w="2446" w:type="dxa"/>
            <w:tcBorders>
              <w:top w:val="nil" w:sz="6" w:space="0" w:color="auto"/>
              <w:left w:val="single" w:sz="4" w:space="0" w:color="000000"/>
              <w:bottom w:val="single" w:sz="4" w:space="0" w:color="000000"/>
              <w:right w:val="single" w:sz="4" w:space="0" w:color="000000"/>
            </w:tcBorders>
          </w:tcPr>
          <w:p>
            <w:pPr/>
          </w:p>
        </w:tc>
        <w:tc>
          <w:tcPr>
            <w:tcW w:w="2594" w:type="dxa"/>
            <w:tcBorders>
              <w:top w:val="nil" w:sz="6" w:space="0" w:color="auto"/>
              <w:left w:val="single" w:sz="4" w:space="0" w:color="000000"/>
              <w:bottom w:val="single" w:sz="4" w:space="0" w:color="000000"/>
              <w:right w:val="single" w:sz="4" w:space="0" w:color="000000"/>
            </w:tcBorders>
          </w:tcPr>
          <w:p>
            <w:pP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1,433,743,684.98</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五、其他使用受限</w:t>
            </w:r>
          </w:p>
        </w:tc>
        <w:tc>
          <w:tcPr>
            <w:tcW w:w="2446" w:type="dxa"/>
            <w:tcBorders>
              <w:top w:val="single" w:sz="4" w:space="0" w:color="000000"/>
              <w:left w:val="single" w:sz="4" w:space="0" w:color="000000"/>
              <w:bottom w:val="single" w:sz="4" w:space="0" w:color="000000"/>
              <w:right w:val="single" w:sz="4" w:space="0" w:color="000000"/>
            </w:tcBorders>
          </w:tcPr>
          <w:p>
            <w:pPr/>
          </w:p>
        </w:tc>
        <w:tc>
          <w:tcPr>
            <w:tcW w:w="259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未办妥产权证书的固定资产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1,188,314,809.54</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15（2）</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未办妥产权证书的无形资产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65,216,599.93</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19*1</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货币资金中存出证券投资款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53,376,734.46</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货币资金中公积金专户存款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21,100,740.51</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货币资金中在途资金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47,107,216.95</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货币资金中外汇待查帐户</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25,741,363.17</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1（3）</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8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5,684,355,199.87</w:t>
            </w:r>
          </w:p>
        </w:tc>
        <w:tc>
          <w:tcPr>
            <w:tcW w:w="2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0" w:right="204"/>
        <w:jc w:val="left"/>
      </w:pPr>
      <w:r>
        <w:rPr/>
        <w:t>注26、短期借款</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232"/>
        <w:gridCol w:w="2233"/>
        <w:gridCol w:w="2233"/>
        <w:gridCol w:w="1942"/>
      </w:tblGrid>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88"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7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7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pacing w:val="-1"/>
                <w:sz w:val="21"/>
              </w:rPr>
              <w:t>200,000,000.00</w:t>
            </w:r>
            <w:r>
              <w:rPr>
                <w:rFonts w:ascii="宋体"/>
                <w:sz w:val="21"/>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218,353,256.00</w:t>
            </w:r>
            <w:r>
              <w:rPr>
                <w:rFonts w:ascii="宋体"/>
                <w:sz w:val="21"/>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（1）</w:t>
            </w:r>
          </w:p>
        </w:tc>
      </w:tr>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担保借款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pacing w:val="-1"/>
                <w:sz w:val="21"/>
              </w:rPr>
              <w:t>896,291,200.00</w:t>
            </w:r>
            <w:r>
              <w:rPr>
                <w:rFonts w:ascii="宋体"/>
                <w:sz w:val="21"/>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1,071,647,541.57</w:t>
            </w:r>
            <w:r>
              <w:rPr>
                <w:rFonts w:ascii="宋体"/>
                <w:sz w:val="21"/>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（2）</w:t>
            </w:r>
          </w:p>
        </w:tc>
      </w:tr>
      <w:tr>
        <w:trPr>
          <w:trHeight w:val="36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3,225,682,982.73</w:t>
            </w:r>
            <w:r>
              <w:rPr>
                <w:rFonts w:ascii="宋体"/>
                <w:sz w:val="21"/>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1,081,878,158.11</w:t>
            </w:r>
            <w:r>
              <w:rPr>
                <w:rFonts w:ascii="宋体"/>
                <w:sz w:val="21"/>
              </w:rPr>
            </w: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0"/>
              <w:jc w:val="right"/>
              <w:rPr>
                <w:rFonts w:ascii="宋体" w:hAnsi="宋体" w:cs="宋体" w:eastAsia="宋体" w:hint="default"/>
                <w:sz w:val="21"/>
                <w:szCs w:val="21"/>
              </w:rPr>
            </w:pPr>
            <w:r>
              <w:rPr>
                <w:rFonts w:ascii="宋体"/>
                <w:spacing w:val="-1"/>
                <w:sz w:val="21"/>
              </w:rPr>
              <w:t>902,757,177.95</w:t>
            </w:r>
            <w:r>
              <w:rPr>
                <w:rFonts w:ascii="宋体"/>
                <w:sz w:val="21"/>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670,573,678.80</w:t>
            </w:r>
            <w:r>
              <w:rPr>
                <w:rFonts w:ascii="宋体"/>
                <w:sz w:val="21"/>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1" w:right="0"/>
              <w:jc w:val="left"/>
              <w:rPr>
                <w:rFonts w:ascii="宋体" w:hAnsi="宋体" w:cs="宋体" w:eastAsia="宋体" w:hint="default"/>
                <w:sz w:val="21"/>
                <w:szCs w:val="21"/>
              </w:rPr>
            </w:pPr>
            <w:r>
              <w:rPr>
                <w:rFonts w:ascii="宋体" w:hAnsi="宋体" w:cs="宋体" w:eastAsia="宋体" w:hint="default"/>
                <w:sz w:val="21"/>
                <w:szCs w:val="21"/>
              </w:rPr>
              <w:t>（3）</w:t>
            </w:r>
          </w:p>
        </w:tc>
      </w:tr>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5,224,731,360.68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3,042,452,634.48</w:t>
            </w:r>
          </w:p>
        </w:tc>
        <w:tc>
          <w:tcPr>
            <w:tcW w:w="194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6"/>
        <w:ind w:left="640" w:right="204"/>
        <w:jc w:val="left"/>
      </w:pPr>
      <w:r>
        <w:rPr>
          <w:spacing w:val="-5"/>
        </w:rPr>
        <w:t>（1）年末抵押借款</w:t>
      </w:r>
      <w:r>
        <w:rPr>
          <w:spacing w:val="-58"/>
        </w:rPr>
        <w:t> </w:t>
      </w:r>
      <w:r>
        <w:rPr/>
        <w:t>200,000,000.00</w:t>
      </w:r>
      <w:r>
        <w:rPr>
          <w:spacing w:val="-57"/>
        </w:rPr>
        <w:t> </w:t>
      </w:r>
      <w:r>
        <w:rPr>
          <w:spacing w:val="-4"/>
        </w:rPr>
        <w:t>元，为美菱股份的抵押借款</w:t>
      </w:r>
      <w:r>
        <w:rPr>
          <w:spacing w:val="-58"/>
        </w:rPr>
        <w:t> </w:t>
      </w:r>
      <w:r>
        <w:rPr/>
        <w:t>162,000,000.00</w:t>
      </w:r>
      <w:r>
        <w:rPr>
          <w:spacing w:val="-57"/>
        </w:rPr>
        <w:t> </w:t>
      </w:r>
      <w:r>
        <w:rPr>
          <w:spacing w:val="-6"/>
        </w:rPr>
        <w:t>元，详见美菱股</w:t>
      </w:r>
    </w:p>
    <w:p>
      <w:pPr>
        <w:pStyle w:val="BodyText"/>
        <w:spacing w:line="240" w:lineRule="auto" w:before="133"/>
        <w:ind w:left="220" w:right="204"/>
        <w:jc w:val="left"/>
      </w:pPr>
      <w:r>
        <w:rPr/>
        <w:t>份</w:t>
      </w:r>
      <w:r>
        <w:rPr>
          <w:spacing w:val="-60"/>
        </w:rPr>
        <w:t> </w:t>
      </w:r>
      <w:r>
        <w:rPr/>
        <w:t>2008</w:t>
      </w:r>
      <w:r>
        <w:rPr>
          <w:spacing w:val="-59"/>
        </w:rPr>
        <w:t> </w:t>
      </w:r>
      <w:r>
        <w:rPr/>
        <w:t>年度财务会计报表附注八注</w:t>
      </w:r>
      <w:r>
        <w:rPr>
          <w:spacing w:val="-60"/>
        </w:rPr>
        <w:t> </w:t>
      </w:r>
      <w:r>
        <w:rPr/>
        <w:t>17（2）和华意压缩的抵押借款</w:t>
      </w:r>
      <w:r>
        <w:rPr>
          <w:spacing w:val="-59"/>
        </w:rPr>
        <w:t> </w:t>
      </w:r>
      <w:r>
        <w:rPr/>
        <w:t>38,000,000.00</w:t>
      </w:r>
      <w:r>
        <w:rPr>
          <w:spacing w:val="-59"/>
        </w:rPr>
        <w:t> </w:t>
      </w:r>
      <w:r>
        <w:rPr/>
        <w:t>元：</w:t>
      </w:r>
    </w:p>
    <w:p>
      <w:pPr>
        <w:spacing w:line="240" w:lineRule="auto" w:before="11"/>
        <w:rPr>
          <w:rFonts w:ascii="宋体" w:hAnsi="宋体" w:cs="宋体" w:eastAsia="宋体" w:hint="default"/>
          <w:sz w:val="12"/>
          <w:szCs w:val="12"/>
        </w:rPr>
      </w:pPr>
    </w:p>
    <w:tbl>
      <w:tblPr>
        <w:tblW w:w="0" w:type="auto"/>
        <w:jc w:val="left"/>
        <w:tblInd w:w="200" w:type="dxa"/>
        <w:tblLayout w:type="fixed"/>
        <w:tblCellMar>
          <w:top w:w="0" w:type="dxa"/>
          <w:left w:w="0" w:type="dxa"/>
          <w:bottom w:w="0" w:type="dxa"/>
          <w:right w:w="0" w:type="dxa"/>
        </w:tblCellMar>
        <w:tblLook w:val="01E0"/>
      </w:tblPr>
      <w:tblGrid>
        <w:gridCol w:w="1081"/>
        <w:gridCol w:w="1634"/>
        <w:gridCol w:w="1080"/>
        <w:gridCol w:w="1080"/>
        <w:gridCol w:w="1260"/>
        <w:gridCol w:w="2700"/>
      </w:tblGrid>
      <w:tr>
        <w:trPr>
          <w:trHeight w:val="33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6"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贷款行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借款日期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还款日期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借款余额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抵押资产</w:t>
            </w:r>
          </w:p>
        </w:tc>
      </w:tr>
      <w:tr>
        <w:trPr>
          <w:trHeight w:val="33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交行景德镇分行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Arial Narrow" w:hAnsi="Arial Narrow" w:cs="Arial Narrow" w:eastAsia="Arial Narrow" w:hint="default"/>
                <w:sz w:val="18"/>
                <w:szCs w:val="18"/>
              </w:rPr>
            </w:pPr>
            <w:r>
              <w:rPr>
                <w:rFonts w:ascii="Arial Narrow"/>
                <w:sz w:val="18"/>
              </w:rPr>
              <w:t>2008-7-27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Arial Narrow" w:hAnsi="Arial Narrow" w:cs="Arial Narrow" w:eastAsia="Arial Narrow" w:hint="default"/>
                <w:sz w:val="18"/>
                <w:szCs w:val="18"/>
              </w:rPr>
            </w:pPr>
            <w:r>
              <w:rPr>
                <w:rFonts w:ascii="Arial Narrow"/>
                <w:sz w:val="18"/>
              </w:rPr>
              <w:t>2009-1-29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9" w:right="0"/>
              <w:jc w:val="center"/>
              <w:rPr>
                <w:rFonts w:ascii="Arial Narrow" w:hAnsi="Arial Narrow" w:cs="Arial Narrow" w:eastAsia="Arial Narrow" w:hint="default"/>
                <w:sz w:val="18"/>
                <w:szCs w:val="18"/>
              </w:rPr>
            </w:pPr>
            <w:r>
              <w:rPr>
                <w:rFonts w:ascii="Arial Narrow"/>
                <w:sz w:val="18"/>
              </w:rPr>
              <w:t>17,300,000.00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账面净值</w:t>
            </w:r>
            <w:r>
              <w:rPr>
                <w:rFonts w:ascii="宋体" w:hAnsi="宋体" w:cs="宋体" w:eastAsia="宋体" w:hint="default"/>
                <w:spacing w:val="-48"/>
                <w:sz w:val="18"/>
                <w:szCs w:val="18"/>
              </w:rPr>
              <w:t> </w:t>
            </w:r>
            <w:r>
              <w:rPr>
                <w:rFonts w:ascii="Arial Narrow" w:hAnsi="Arial Narrow" w:cs="Arial Narrow" w:eastAsia="Arial Narrow" w:hint="default"/>
                <w:sz w:val="18"/>
                <w:szCs w:val="18"/>
              </w:rPr>
              <w:t>3,928.11</w:t>
            </w:r>
            <w:r>
              <w:rPr>
                <w:rFonts w:ascii="Arial Narrow" w:hAnsi="Arial Narrow" w:cs="Arial Narrow" w:eastAsia="Arial Narrow" w:hint="default"/>
                <w:spacing w:val="-12"/>
                <w:sz w:val="18"/>
                <w:szCs w:val="18"/>
              </w:rPr>
              <w:t> </w:t>
            </w:r>
            <w:r>
              <w:rPr>
                <w:rFonts w:ascii="宋体" w:hAnsi="宋体" w:cs="宋体" w:eastAsia="宋体" w:hint="default"/>
                <w:sz w:val="18"/>
                <w:szCs w:val="18"/>
              </w:rPr>
              <w:t>万元专用设备</w:t>
            </w:r>
          </w:p>
        </w:tc>
      </w:tr>
      <w:tr>
        <w:trPr>
          <w:trHeight w:val="33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加西贝拉</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农行嘉兴王店支行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Arial Narrow" w:hAnsi="Arial Narrow" w:cs="Arial Narrow" w:eastAsia="Arial Narrow" w:hint="default"/>
                <w:sz w:val="18"/>
                <w:szCs w:val="18"/>
              </w:rPr>
            </w:pPr>
            <w:r>
              <w:rPr>
                <w:rFonts w:ascii="Arial Narrow"/>
                <w:sz w:val="18"/>
              </w:rPr>
              <w:t>2008-3-10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Arial Narrow" w:hAnsi="Arial Narrow" w:cs="Arial Narrow" w:eastAsia="Arial Narrow" w:hint="default"/>
                <w:sz w:val="18"/>
                <w:szCs w:val="18"/>
              </w:rPr>
            </w:pPr>
            <w:r>
              <w:rPr>
                <w:rFonts w:ascii="Arial Narrow"/>
                <w:sz w:val="18"/>
              </w:rPr>
              <w:t>2009-3-9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9" w:right="0"/>
              <w:jc w:val="center"/>
              <w:rPr>
                <w:rFonts w:ascii="Arial Narrow" w:hAnsi="Arial Narrow" w:cs="Arial Narrow" w:eastAsia="Arial Narrow" w:hint="default"/>
                <w:sz w:val="18"/>
                <w:szCs w:val="18"/>
              </w:rPr>
            </w:pPr>
            <w:r>
              <w:rPr>
                <w:rFonts w:ascii="Arial Narrow"/>
                <w:sz w:val="18"/>
              </w:rPr>
              <w:t>10,000,000.00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王店厂区房屋及土地使用权</w:t>
            </w:r>
          </w:p>
        </w:tc>
      </w:tr>
      <w:tr>
        <w:trPr>
          <w:trHeight w:val="476"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加西贝拉</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2008-7-21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2009-7-20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9" w:right="0"/>
              <w:jc w:val="center"/>
              <w:rPr>
                <w:rFonts w:ascii="Arial Narrow" w:hAnsi="Arial Narrow" w:cs="Arial Narrow" w:eastAsia="Arial Narrow" w:hint="default"/>
                <w:sz w:val="18"/>
                <w:szCs w:val="18"/>
              </w:rPr>
            </w:pPr>
            <w:r>
              <w:rPr>
                <w:rFonts w:ascii="Arial Narrow"/>
                <w:sz w:val="18"/>
              </w:rPr>
              <w:t>10,700,000.00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东升路标准厂房及土地使用权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r>
      <w:tr>
        <w:trPr>
          <w:trHeight w:val="331" w:hRule="exact"/>
        </w:trPr>
        <w:tc>
          <w:tcPr>
            <w:tcW w:w="2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center"/>
              <w:rPr>
                <w:rFonts w:ascii="Arial Narrow" w:hAnsi="Arial Narrow" w:cs="Arial Narrow" w:eastAsia="Arial Narrow" w:hint="default"/>
                <w:sz w:val="18"/>
                <w:szCs w:val="18"/>
              </w:rPr>
            </w:pPr>
            <w:r>
              <w:rPr>
                <w:rFonts w:ascii="Arial Narrow"/>
                <w:sz w:val="18"/>
              </w:rPr>
              <w:t>38,000,000.00</w:t>
            </w:r>
          </w:p>
        </w:tc>
        <w:tc>
          <w:tcPr>
            <w:tcW w:w="27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0" w:right="204"/>
        <w:jc w:val="left"/>
      </w:pPr>
      <w:r>
        <w:rPr/>
        <w:t>（2）年末担保借款明细如下：</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018"/>
        <w:gridCol w:w="1356"/>
        <w:gridCol w:w="1421"/>
        <w:gridCol w:w="1421"/>
        <w:gridCol w:w="1487"/>
        <w:gridCol w:w="1756"/>
      </w:tblGrid>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44" w:right="0"/>
              <w:jc w:val="left"/>
              <w:rPr>
                <w:rFonts w:ascii="宋体" w:hAnsi="宋体" w:cs="宋体" w:eastAsia="宋体" w:hint="default"/>
                <w:sz w:val="18"/>
                <w:szCs w:val="18"/>
              </w:rPr>
            </w:pPr>
            <w:r>
              <w:rPr>
                <w:rFonts w:ascii="宋体" w:hAnsi="宋体" w:cs="宋体" w:eastAsia="宋体" w:hint="default"/>
                <w:sz w:val="18"/>
                <w:szCs w:val="18"/>
              </w:rPr>
              <w:t>借款银行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3"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借款日期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还款日期</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7"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01"/>
              <w:jc w:val="right"/>
              <w:rPr>
                <w:rFonts w:ascii="宋体" w:hAnsi="宋体" w:cs="宋体" w:eastAsia="宋体" w:hint="default"/>
                <w:sz w:val="18"/>
                <w:szCs w:val="18"/>
              </w:rPr>
            </w:pPr>
            <w:r>
              <w:rPr>
                <w:rFonts w:ascii="宋体" w:hAnsi="宋体" w:cs="宋体" w:eastAsia="宋体" w:hint="default"/>
                <w:sz w:val="18"/>
                <w:szCs w:val="18"/>
              </w:rPr>
              <w:t>担保人</w:t>
            </w:r>
          </w:p>
        </w:tc>
      </w:tr>
      <w:tr>
        <w:trPr>
          <w:trHeight w:val="64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中国进出口银行成都分 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184,534,200.00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2008-1-28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2009-1-27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6MLIBOR+120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中国农业银行绵阳 涪城支行</w:t>
            </w:r>
          </w:p>
        </w:tc>
      </w:tr>
      <w:tr>
        <w:trPr>
          <w:trHeight w:val="33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交通银行成都分行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100,000,000.00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5" w:right="0"/>
              <w:jc w:val="left"/>
              <w:rPr>
                <w:rFonts w:ascii="Arial Narrow" w:hAnsi="Arial Narrow" w:cs="Arial Narrow" w:eastAsia="Arial Narrow" w:hint="default"/>
                <w:sz w:val="18"/>
                <w:szCs w:val="18"/>
              </w:rPr>
            </w:pPr>
            <w:r>
              <w:rPr>
                <w:rFonts w:ascii="Arial Narrow"/>
                <w:sz w:val="18"/>
              </w:rPr>
              <w:t>2008-11-21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Arial Narrow" w:hAnsi="Arial Narrow" w:cs="Arial Narrow" w:eastAsia="Arial Narrow" w:hint="default"/>
                <w:sz w:val="18"/>
                <w:szCs w:val="18"/>
              </w:rPr>
            </w:pPr>
            <w:r>
              <w:rPr>
                <w:rFonts w:ascii="Arial Narrow"/>
                <w:sz w:val="18"/>
              </w:rPr>
              <w:t>2009-11-20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Arial Narrow" w:hAnsi="Arial Narrow" w:cs="Arial Narrow" w:eastAsia="Arial Narrow" w:hint="default"/>
                <w:sz w:val="18"/>
                <w:szCs w:val="18"/>
              </w:rPr>
            </w:pPr>
            <w:r>
              <w:rPr>
                <w:rFonts w:ascii="Arial Narrow"/>
                <w:sz w:val="18"/>
              </w:rPr>
              <w:t>5.04%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60"/>
              <w:jc w:val="right"/>
              <w:rPr>
                <w:rFonts w:ascii="宋体" w:hAnsi="宋体" w:cs="宋体" w:eastAsia="宋体" w:hint="default"/>
                <w:sz w:val="18"/>
                <w:szCs w:val="18"/>
              </w:rPr>
            </w:pPr>
            <w:r>
              <w:rPr>
                <w:rFonts w:ascii="宋体" w:hAnsi="宋体" w:cs="宋体" w:eastAsia="宋体" w:hint="default"/>
                <w:sz w:val="18"/>
                <w:szCs w:val="18"/>
              </w:rPr>
              <w:t>长虹集团公司</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中国进出口银行成都分 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170,865,000.00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2008-12-29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2009-12-29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6mlibor+237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60"/>
              <w:jc w:val="right"/>
              <w:rPr>
                <w:rFonts w:ascii="宋体" w:hAnsi="宋体" w:cs="宋体" w:eastAsia="宋体" w:hint="default"/>
                <w:sz w:val="18"/>
                <w:szCs w:val="18"/>
              </w:rPr>
            </w:pPr>
            <w:r>
              <w:rPr>
                <w:rFonts w:ascii="宋体" w:hAnsi="宋体" w:cs="宋体" w:eastAsia="宋体" w:hint="default"/>
                <w:sz w:val="18"/>
                <w:szCs w:val="18"/>
              </w:rPr>
              <w:t>长虹集团公司</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中国银行股份有限公司 绵阳分行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68,346,000.00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2008-6-20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2009-6-19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6MLIBOR+335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60"/>
              <w:jc w:val="right"/>
              <w:rPr>
                <w:rFonts w:ascii="宋体" w:hAnsi="宋体" w:cs="宋体" w:eastAsia="宋体" w:hint="default"/>
                <w:sz w:val="18"/>
                <w:szCs w:val="18"/>
              </w:rPr>
            </w:pPr>
            <w:r>
              <w:rPr>
                <w:rFonts w:ascii="宋体" w:hAnsi="宋体" w:cs="宋体" w:eastAsia="宋体" w:hint="default"/>
                <w:sz w:val="18"/>
                <w:szCs w:val="18"/>
              </w:rPr>
              <w:t>长虹集团公司</w:t>
            </w:r>
          </w:p>
        </w:tc>
      </w:tr>
      <w:tr>
        <w:trPr>
          <w:trHeight w:val="64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中国银行股份有限公司 绵阳分行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68,346,000.00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2008-6-27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2009-6-26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6MLIBOR+350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60"/>
              <w:jc w:val="right"/>
              <w:rPr>
                <w:rFonts w:ascii="宋体" w:hAnsi="宋体" w:cs="宋体" w:eastAsia="宋体" w:hint="default"/>
                <w:sz w:val="18"/>
                <w:szCs w:val="18"/>
              </w:rPr>
            </w:pPr>
            <w:r>
              <w:rPr>
                <w:rFonts w:ascii="宋体" w:hAnsi="宋体" w:cs="宋体" w:eastAsia="宋体" w:hint="default"/>
                <w:sz w:val="18"/>
                <w:szCs w:val="18"/>
              </w:rPr>
              <w:t>长虹集团公司</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交通银行合肥市寿春路 支行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2008-2-20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2009-2-20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7.8440%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合肥美菱集团控股 有限公司</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交通银行合肥市寿春路 支行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2008-10-31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2009-9-28</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6.6600%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合肥美菱集团控股 有限公司</w:t>
            </w:r>
          </w:p>
        </w:tc>
      </w:tr>
    </w:tbl>
    <w:p>
      <w:pPr>
        <w:spacing w:after="0" w:line="326" w:lineRule="auto"/>
        <w:jc w:val="left"/>
        <w:rPr>
          <w:rFonts w:ascii="宋体" w:hAnsi="宋体" w:cs="宋体" w:eastAsia="宋体" w:hint="default"/>
          <w:sz w:val="18"/>
          <w:szCs w:val="18"/>
        </w:rPr>
        <w:sectPr>
          <w:pgSz w:w="11910" w:h="16840"/>
          <w:pgMar w:header="747" w:footer="727" w:top="980" w:bottom="920" w:left="114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018"/>
        <w:gridCol w:w="1356"/>
        <w:gridCol w:w="1421"/>
        <w:gridCol w:w="1421"/>
        <w:gridCol w:w="1487"/>
        <w:gridCol w:w="1756"/>
      </w:tblGrid>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徽商银行合肥大东门支 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14,500,000.00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2008-3-14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2009-3-14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合肥美菱集团控股 有限公司</w:t>
            </w:r>
          </w:p>
        </w:tc>
      </w:tr>
      <w:tr>
        <w:trPr>
          <w:trHeight w:val="64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徽商银行合肥大东门支 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2008-6-6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2009-6-6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合肥美菱集团控股 有限公司</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徽商银行合肥大东门支 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35,500,000.00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2008-12-11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2009-12-11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5.5800%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合肥美菱集团控股 有限公司</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中信银行合肥分行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15,000,000.00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2008-7-21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2009-7-21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1"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合肥美菱集团控股 有限公司</w:t>
            </w:r>
          </w:p>
        </w:tc>
      </w:tr>
      <w:tr>
        <w:trPr>
          <w:trHeight w:val="64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中国民生银行杭州分行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2008-10-27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2009-4-24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6.8900%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民丰特种纸股份有 限公司担保</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中国农业银行嘉兴王店 支行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2008-9-8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2009-9-7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民丰特种纸股份有 限公司担保</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3"/>
              <w:jc w:val="left"/>
              <w:rPr>
                <w:rFonts w:ascii="宋体" w:hAnsi="宋体" w:cs="宋体" w:eastAsia="宋体" w:hint="default"/>
                <w:sz w:val="18"/>
                <w:szCs w:val="18"/>
              </w:rPr>
            </w:pPr>
            <w:r>
              <w:rPr>
                <w:rFonts w:ascii="宋体" w:hAnsi="宋体" w:cs="宋体" w:eastAsia="宋体" w:hint="default"/>
                <w:sz w:val="18"/>
                <w:szCs w:val="18"/>
              </w:rPr>
              <w:t>中国农业银行嘉兴王店 支行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2008-7-3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2009-6-26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1"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新湖中宝股份有限 公司担保</w:t>
            </w:r>
          </w:p>
        </w:tc>
      </w:tr>
      <w:tr>
        <w:trPr>
          <w:trHeight w:val="64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中国建设银行嘉兴分行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10,000,000.00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2008-6-25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2009-6-24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1"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浙江嘉欣丝绸股份 公司担保</w:t>
            </w:r>
          </w:p>
        </w:tc>
      </w:tr>
      <w:tr>
        <w:trPr>
          <w:trHeight w:val="65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中国建设银行嘉兴分行</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9,000,000.00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2008-6-27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2009-6-26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1" w:right="0"/>
              <w:jc w:val="left"/>
              <w:rPr>
                <w:rFonts w:ascii="Arial Narrow" w:hAnsi="Arial Narrow" w:cs="Arial Narrow" w:eastAsia="Arial Narrow" w:hint="default"/>
                <w:sz w:val="18"/>
                <w:szCs w:val="18"/>
              </w:rPr>
            </w:pPr>
            <w:r>
              <w:rPr>
                <w:rFonts w:ascii="Arial Narrow"/>
                <w:sz w:val="18"/>
              </w:rPr>
              <w:t>7.4700%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200"/>
              <w:jc w:val="left"/>
              <w:rPr>
                <w:rFonts w:ascii="宋体" w:hAnsi="宋体" w:cs="宋体" w:eastAsia="宋体" w:hint="default"/>
                <w:sz w:val="18"/>
                <w:szCs w:val="18"/>
              </w:rPr>
            </w:pPr>
            <w:r>
              <w:rPr>
                <w:rFonts w:ascii="宋体" w:hAnsi="宋体" w:cs="宋体" w:eastAsia="宋体" w:hint="default"/>
                <w:sz w:val="18"/>
                <w:szCs w:val="18"/>
              </w:rPr>
              <w:t>新湖中宝股份有限 公司担保</w:t>
            </w:r>
          </w:p>
        </w:tc>
      </w:tr>
      <w:tr>
        <w:trPr>
          <w:trHeight w:val="33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嘉兴市财政局</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Arial Narrow" w:hAnsi="Arial Narrow" w:cs="Arial Narrow" w:eastAsia="Arial Narrow" w:hint="default"/>
                <w:sz w:val="18"/>
                <w:szCs w:val="18"/>
              </w:rPr>
            </w:pPr>
            <w:r>
              <w:rPr>
                <w:rFonts w:ascii="Arial Narrow"/>
                <w:spacing w:val="-1"/>
                <w:sz w:val="18"/>
              </w:rPr>
              <w:t>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Arial Narrow" w:hAnsi="Arial Narrow" w:cs="Arial Narrow" w:eastAsia="Arial Narrow" w:hint="default"/>
                <w:sz w:val="18"/>
                <w:szCs w:val="18"/>
              </w:rPr>
            </w:pPr>
            <w:r>
              <w:rPr>
                <w:rFonts w:ascii="Arial Narrow"/>
                <w:sz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Arial Narrow" w:hAnsi="Arial Narrow" w:cs="Arial Narrow" w:eastAsia="Arial Narrow" w:hint="default"/>
                <w:sz w:val="18"/>
                <w:szCs w:val="18"/>
              </w:rPr>
            </w:pPr>
            <w:r>
              <w:rPr>
                <w:rFonts w:ascii="Arial Narrow"/>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Arial Narrow" w:hAnsi="Arial Narrow" w:cs="Arial Narrow" w:eastAsia="Arial Narrow" w:hint="default"/>
                <w:sz w:val="18"/>
                <w:szCs w:val="18"/>
              </w:rPr>
            </w:pPr>
            <w:r>
              <w:rPr>
                <w:rFonts w:ascii="Arial Narrow"/>
                <w:sz w:val="18"/>
              </w:rPr>
              <w:t>--</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Arial Narrow" w:hAnsi="Arial Narrow" w:cs="Arial Narrow" w:eastAsia="Arial Narrow" w:hint="default"/>
                <w:sz w:val="18"/>
                <w:szCs w:val="18"/>
              </w:rPr>
            </w:pPr>
            <w:r>
              <w:rPr>
                <w:rFonts w:ascii="Arial Narrow"/>
                <w:sz w:val="18"/>
              </w:rPr>
              <w:t>*</w:t>
            </w:r>
          </w:p>
        </w:tc>
      </w:tr>
      <w:tr>
        <w:trPr>
          <w:trHeight w:val="33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pacing w:val="-1"/>
                <w:sz w:val="18"/>
              </w:rPr>
              <w:t>896,291,200.00</w:t>
            </w:r>
            <w:r>
              <w:rPr>
                <w:rFonts w:ascii="Arial Narrow"/>
                <w:sz w:val="18"/>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0" w:right="204"/>
        <w:jc w:val="left"/>
      </w:pPr>
      <w:r>
        <w:rPr/>
        <w:t>*参见“华意压缩</w:t>
      </w:r>
      <w:r>
        <w:rPr>
          <w:spacing w:val="-66"/>
        </w:rPr>
        <w:t> </w:t>
      </w:r>
      <w:r>
        <w:rPr/>
        <w:t>2008</w:t>
      </w:r>
      <w:r>
        <w:rPr>
          <w:spacing w:val="-66"/>
        </w:rPr>
        <w:t> </w:t>
      </w:r>
      <w:r>
        <w:rPr/>
        <w:t>年度会计报表附注十八（3）。</w:t>
      </w:r>
    </w:p>
    <w:p>
      <w:pPr>
        <w:pStyle w:val="BodyText"/>
        <w:spacing w:line="240" w:lineRule="auto" w:before="134"/>
        <w:ind w:left="640" w:right="204"/>
        <w:jc w:val="left"/>
      </w:pPr>
      <w:r>
        <w:rPr/>
        <w:t>（3）质押借款明细如下：</w:t>
      </w:r>
    </w:p>
    <w:p>
      <w:pPr>
        <w:spacing w:line="240" w:lineRule="auto" w:before="10"/>
        <w:rPr>
          <w:rFonts w:ascii="宋体" w:hAnsi="宋体" w:cs="宋体" w:eastAsia="宋体" w:hint="default"/>
          <w:sz w:val="12"/>
          <w:szCs w:val="12"/>
        </w:rPr>
      </w:pPr>
    </w:p>
    <w:tbl>
      <w:tblPr>
        <w:tblW w:w="0" w:type="auto"/>
        <w:jc w:val="left"/>
        <w:tblInd w:w="201" w:type="dxa"/>
        <w:tblLayout w:type="fixed"/>
        <w:tblCellMar>
          <w:top w:w="0" w:type="dxa"/>
          <w:left w:w="0" w:type="dxa"/>
          <w:bottom w:w="0" w:type="dxa"/>
          <w:right w:w="0" w:type="dxa"/>
        </w:tblCellMar>
        <w:tblLook w:val="01E0"/>
      </w:tblPr>
      <w:tblGrid>
        <w:gridCol w:w="2542"/>
        <w:gridCol w:w="1440"/>
        <w:gridCol w:w="1004"/>
        <w:gridCol w:w="1117"/>
        <w:gridCol w:w="1279"/>
        <w:gridCol w:w="1930"/>
      </w:tblGrid>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5"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6" w:right="0"/>
              <w:jc w:val="left"/>
              <w:rPr>
                <w:rFonts w:ascii="宋体" w:hAnsi="宋体" w:cs="宋体" w:eastAsia="宋体" w:hint="default"/>
                <w:sz w:val="18"/>
                <w:szCs w:val="18"/>
              </w:rPr>
            </w:pPr>
            <w:r>
              <w:rPr>
                <w:rFonts w:ascii="宋体" w:hAnsi="宋体" w:cs="宋体" w:eastAsia="宋体" w:hint="default"/>
                <w:sz w:val="18"/>
                <w:szCs w:val="18"/>
              </w:rPr>
              <w:t>借款日期</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还款日期</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Arial Narrow" w:hAnsi="Arial Narrow" w:cs="Arial Narrow" w:eastAsia="Arial Narrow" w:hint="default"/>
                <w:sz w:val="18"/>
                <w:szCs w:val="18"/>
              </w:rPr>
            </w:pPr>
            <w:r>
              <w:rPr>
                <w:rFonts w:ascii="宋体" w:hAnsi="宋体" w:cs="宋体" w:eastAsia="宋体" w:hint="default"/>
                <w:sz w:val="18"/>
                <w:szCs w:val="18"/>
              </w:rPr>
              <w:t>质押物</w:t>
            </w:r>
            <w:r>
              <w:rPr>
                <w:rFonts w:ascii="Arial Narrow" w:hAnsi="Arial Narrow" w:cs="Arial Narrow" w:eastAsia="Arial Narrow" w:hint="default"/>
                <w:sz w:val="18"/>
                <w:szCs w:val="18"/>
              </w:rPr>
              <w:t>*</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大华银行（中国）有限公司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136,692,000.00</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2008-12-26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2009-12-18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1mlibor+75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pacing w:val="-47"/>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9"/>
                <w:sz w:val="18"/>
                <w:szCs w:val="18"/>
              </w:rPr>
              <w:t> </w:t>
            </w:r>
            <w:r>
              <w:rPr>
                <w:rFonts w:ascii="宋体" w:hAnsi="宋体" w:cs="宋体" w:eastAsia="宋体" w:hint="default"/>
                <w:sz w:val="18"/>
                <w:szCs w:val="18"/>
              </w:rPr>
              <w:t>亿元</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大华银行（中国）有限公司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136,692,000.00</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2008-12-31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2009-12-30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Arial Narrow" w:hAnsi="Arial Narrow" w:cs="Arial Narrow" w:eastAsia="Arial Narrow" w:hint="default"/>
                <w:sz w:val="18"/>
                <w:szCs w:val="18"/>
              </w:rPr>
            </w:pPr>
            <w:r>
              <w:rPr>
                <w:rFonts w:ascii="Arial Narrow"/>
                <w:sz w:val="18"/>
              </w:rPr>
              <w:t>1mlibor+75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结构性存款</w:t>
            </w:r>
            <w:r>
              <w:rPr>
                <w:rFonts w:ascii="宋体" w:hAnsi="宋体" w:cs="宋体" w:eastAsia="宋体" w:hint="default"/>
                <w:spacing w:val="-48"/>
                <w:sz w:val="18"/>
                <w:szCs w:val="18"/>
              </w:rPr>
              <w:t> </w:t>
            </w:r>
            <w:r>
              <w:rPr>
                <w:rFonts w:ascii="Arial Narrow" w:hAnsi="Arial Narrow" w:cs="Arial Narrow" w:eastAsia="Arial Narrow" w:hint="default"/>
                <w:sz w:val="18"/>
                <w:szCs w:val="18"/>
              </w:rPr>
              <w:t>1.515</w:t>
            </w:r>
            <w:r>
              <w:rPr>
                <w:rFonts w:ascii="Arial Narrow" w:hAnsi="Arial Narrow" w:cs="Arial Narrow" w:eastAsia="Arial Narrow" w:hint="default"/>
                <w:spacing w:val="-11"/>
                <w:sz w:val="18"/>
                <w:szCs w:val="18"/>
              </w:rPr>
              <w:t> </w:t>
            </w:r>
            <w:r>
              <w:rPr>
                <w:rFonts w:ascii="宋体" w:hAnsi="宋体" w:cs="宋体" w:eastAsia="宋体" w:hint="default"/>
                <w:sz w:val="18"/>
                <w:szCs w:val="18"/>
              </w:rPr>
              <w:t>亿元</w:t>
            </w:r>
          </w:p>
        </w:tc>
      </w:tr>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中国建设银行绵阳市分行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27,338,400.00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2008-3-10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Arial Narrow" w:hAnsi="Arial Narrow" w:cs="Arial Narrow" w:eastAsia="Arial Narrow" w:hint="default"/>
                <w:sz w:val="18"/>
                <w:szCs w:val="18"/>
              </w:rPr>
            </w:pPr>
            <w:r>
              <w:rPr>
                <w:rFonts w:ascii="Arial Narrow"/>
                <w:sz w:val="18"/>
              </w:rPr>
              <w:t>2009-4-8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3LIBOR+140</w:t>
            </w:r>
          </w:p>
        </w:tc>
        <w:tc>
          <w:tcPr>
            <w:tcW w:w="193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Arial Narrow" w:hAnsi="Arial Narrow" w:cs="Arial Narrow" w:eastAsia="Arial Narrow" w:hint="default"/>
                <w:sz w:val="18"/>
                <w:szCs w:val="18"/>
              </w:rPr>
              <w:t>1.18</w:t>
            </w:r>
            <w:r>
              <w:rPr>
                <w:rFonts w:ascii="Arial Narrow" w:hAnsi="Arial Narrow" w:cs="Arial Narrow" w:eastAsia="Arial Narrow" w:hint="default"/>
                <w:spacing w:val="-11"/>
                <w:sz w:val="18"/>
                <w:szCs w:val="18"/>
              </w:rPr>
              <w:t> </w:t>
            </w:r>
            <w:r>
              <w:rPr>
                <w:rFonts w:ascii="宋体" w:hAnsi="宋体" w:cs="宋体" w:eastAsia="宋体" w:hint="default"/>
                <w:sz w:val="18"/>
                <w:szCs w:val="18"/>
              </w:rPr>
              <w:t>亿</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中国建设银行绵阳市分行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82,015,200.00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2008-3-11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Arial Narrow" w:hAnsi="Arial Narrow" w:cs="Arial Narrow" w:eastAsia="Arial Narrow" w:hint="default"/>
                <w:sz w:val="18"/>
                <w:szCs w:val="18"/>
              </w:rPr>
            </w:pPr>
            <w:r>
              <w:rPr>
                <w:rFonts w:ascii="Arial Narrow"/>
                <w:sz w:val="18"/>
              </w:rPr>
              <w:t>2009-4-9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3LIBOR+140</w:t>
            </w:r>
          </w:p>
        </w:tc>
        <w:tc>
          <w:tcPr>
            <w:tcW w:w="1930" w:type="dxa"/>
            <w:vMerge/>
            <w:tcBorders>
              <w:left w:val="single" w:sz="4" w:space="0" w:color="000000"/>
              <w:bottom w:val="single" w:sz="4" w:space="0" w:color="000000"/>
              <w:right w:val="single" w:sz="4" w:space="0" w:color="000000"/>
            </w:tcBorders>
          </w:tcPr>
          <w:p>
            <w:pP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中国工商银行高新支行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68,346,000.00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2008-5-7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Arial Narrow" w:hAnsi="Arial Narrow" w:cs="Arial Narrow" w:eastAsia="Arial Narrow" w:hint="default"/>
                <w:sz w:val="18"/>
                <w:szCs w:val="18"/>
              </w:rPr>
            </w:pPr>
            <w:r>
              <w:rPr>
                <w:rFonts w:ascii="Arial Narrow"/>
                <w:sz w:val="18"/>
              </w:rPr>
              <w:t>2009-5-5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3LIBOR+500</w:t>
            </w:r>
          </w:p>
        </w:tc>
        <w:tc>
          <w:tcPr>
            <w:tcW w:w="193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Narrow" w:hAnsi="Arial Narrow" w:cs="Arial Narrow" w:eastAsia="Arial Narrow" w:hint="default"/>
                <w:sz w:val="18"/>
                <w:szCs w:val="18"/>
              </w:rPr>
              <w:t>1.5</w:t>
            </w:r>
            <w:r>
              <w:rPr>
                <w:rFonts w:ascii="Arial Narrow" w:hAnsi="Arial Narrow" w:cs="Arial Narrow" w:eastAsia="Arial Narrow" w:hint="default"/>
                <w:spacing w:val="-11"/>
                <w:sz w:val="18"/>
                <w:szCs w:val="18"/>
              </w:rPr>
              <w:t> </w:t>
            </w:r>
            <w:r>
              <w:rPr>
                <w:rFonts w:ascii="宋体" w:hAnsi="宋体" w:cs="宋体" w:eastAsia="宋体" w:hint="default"/>
                <w:sz w:val="18"/>
                <w:szCs w:val="18"/>
              </w:rPr>
              <w:t>亿</w:t>
            </w:r>
          </w:p>
        </w:tc>
      </w:tr>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中国工商银行高新支行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68,346,000.00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2008-5-8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Arial Narrow" w:hAnsi="Arial Narrow" w:cs="Arial Narrow" w:eastAsia="Arial Narrow" w:hint="default"/>
                <w:sz w:val="18"/>
                <w:szCs w:val="18"/>
              </w:rPr>
            </w:pPr>
            <w:r>
              <w:rPr>
                <w:rFonts w:ascii="Arial Narrow"/>
                <w:sz w:val="18"/>
              </w:rPr>
              <w:t>2009-5-7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3LIBOR+500</w:t>
            </w:r>
          </w:p>
        </w:tc>
        <w:tc>
          <w:tcPr>
            <w:tcW w:w="1930" w:type="dxa"/>
            <w:vMerge/>
            <w:tcBorders>
              <w:left w:val="single" w:sz="4" w:space="0" w:color="000000"/>
              <w:bottom w:val="single" w:sz="4" w:space="0" w:color="000000"/>
              <w:right w:val="single" w:sz="4" w:space="0" w:color="000000"/>
            </w:tcBorders>
          </w:tcPr>
          <w:p>
            <w:pPr/>
          </w:p>
        </w:tc>
      </w:tr>
      <w:tr>
        <w:trPr>
          <w:trHeight w:val="79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国家开发银行四川省分行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341,730,000.00</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2008-5-20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2009-5-19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6LIBOR+450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60"/>
              <w:ind w:left="103" w:right="135"/>
              <w:jc w:val="both"/>
              <w:rPr>
                <w:rFonts w:ascii="宋体" w:hAnsi="宋体" w:cs="宋体" w:eastAsia="宋体" w:hint="default"/>
                <w:sz w:val="18"/>
                <w:szCs w:val="18"/>
              </w:rPr>
            </w:pPr>
            <w:r>
              <w:rPr>
                <w:rFonts w:ascii="宋体" w:hAnsi="宋体" w:cs="宋体" w:eastAsia="宋体" w:hint="default"/>
                <w:sz w:val="18"/>
                <w:szCs w:val="18"/>
              </w:rPr>
              <w:t>长虹集团公司持有的 本公司</w:t>
            </w:r>
            <w:r>
              <w:rPr>
                <w:rFonts w:ascii="Arial Narrow" w:hAnsi="Arial Narrow" w:cs="Arial Narrow" w:eastAsia="Arial Narrow" w:hint="default"/>
                <w:sz w:val="18"/>
                <w:szCs w:val="18"/>
              </w:rPr>
              <w:t>42,554.462</w:t>
            </w:r>
            <w:r>
              <w:rPr>
                <w:rFonts w:ascii="Arial Narrow" w:hAnsi="Arial Narrow" w:cs="Arial Narrow" w:eastAsia="Arial Narrow" w:hint="default"/>
                <w:spacing w:val="-6"/>
                <w:sz w:val="18"/>
                <w:szCs w:val="18"/>
              </w:rPr>
              <w:t> </w:t>
            </w:r>
            <w:r>
              <w:rPr>
                <w:rFonts w:ascii="宋体" w:hAnsi="宋体" w:cs="宋体" w:eastAsia="宋体" w:hint="default"/>
                <w:sz w:val="18"/>
                <w:szCs w:val="18"/>
              </w:rPr>
              <w:t>万股 股份</w:t>
            </w:r>
          </w:p>
        </w:tc>
      </w:tr>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4,109,474.53</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2008-1-10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2009-1-12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4.6788%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4,107,140.80</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9,467,629.65</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2008-1-16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2009-1-16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4.2463%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9,398,065.00</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10,009,818.47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2008-3-11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2009-3-11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4.5750%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9,662,904.68</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4,996,448.00</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2008-4-23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2009-4-23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5.5600%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4,873,343.44</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3,274,842.88</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2008-4-30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2009-4-30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5.6788%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3,232,450.00</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4,795,753.48</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2008-5-28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2009-5-25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6.2094%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5,213,000.00</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中国银行中山分行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4,943,610.94</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Arial Narrow" w:hAnsi="Arial Narrow" w:cs="Arial Narrow" w:eastAsia="Arial Narrow" w:hint="default"/>
                <w:sz w:val="18"/>
                <w:szCs w:val="18"/>
              </w:rPr>
            </w:pPr>
            <w:r>
              <w:rPr>
                <w:rFonts w:ascii="Arial Narrow"/>
                <w:sz w:val="18"/>
              </w:rPr>
              <w:t>2008-6-2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Arial Narrow" w:hAnsi="Arial Narrow" w:cs="Arial Narrow" w:eastAsia="Arial Narrow" w:hint="default"/>
                <w:sz w:val="18"/>
                <w:szCs w:val="18"/>
              </w:rPr>
            </w:pPr>
            <w:r>
              <w:rPr>
                <w:rFonts w:ascii="Arial Narrow"/>
                <w:sz w:val="18"/>
              </w:rPr>
              <w:t>2009-6-2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Arial Narrow" w:hAnsi="Arial Narrow" w:cs="Arial Narrow" w:eastAsia="Arial Narrow" w:hint="default"/>
                <w:sz w:val="18"/>
                <w:szCs w:val="18"/>
              </w:rPr>
            </w:pPr>
            <w:r>
              <w:rPr>
                <w:rFonts w:ascii="Arial Narrow"/>
                <w:sz w:val="18"/>
              </w:rPr>
              <w:t>6.2275%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1"/>
                <w:sz w:val="18"/>
                <w:szCs w:val="18"/>
              </w:rPr>
              <w:t> </w:t>
            </w:r>
            <w:r>
              <w:rPr>
                <w:rFonts w:ascii="Arial Narrow" w:hAnsi="Arial Narrow" w:cs="Arial Narrow" w:eastAsia="Arial Narrow" w:hint="default"/>
                <w:sz w:val="18"/>
                <w:szCs w:val="18"/>
              </w:rPr>
              <w:t>5,307,000.00</w:t>
            </w:r>
            <w:r>
              <w:rPr>
                <w:rFonts w:ascii="Arial Narrow" w:hAnsi="Arial Narrow" w:cs="Arial Narrow" w:eastAsia="Arial Narrow" w:hint="default"/>
                <w:spacing w:val="-12"/>
                <w:sz w:val="18"/>
                <w:szCs w:val="18"/>
              </w:rPr>
              <w:t> </w:t>
            </w:r>
            <w:r>
              <w:rPr>
                <w:rFonts w:ascii="宋体" w:hAnsi="宋体" w:cs="宋体" w:eastAsia="宋体" w:hint="default"/>
                <w:sz w:val="18"/>
                <w:szCs w:val="18"/>
              </w:rPr>
              <w:t>元</w:t>
            </w:r>
          </w:p>
        </w:tc>
      </w:tr>
      <w:tr>
        <w:trPr>
          <w:trHeight w:val="34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902,757,177.95</w:t>
            </w:r>
            <w:r>
              <w:rPr>
                <w:rFonts w:ascii="Arial Narrow"/>
                <w:sz w:val="18"/>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86"/>
        <w:ind w:left="220" w:right="204" w:firstLine="420"/>
        <w:jc w:val="left"/>
      </w:pPr>
      <w:r>
        <w:rPr>
          <w:spacing w:val="-3"/>
        </w:rPr>
        <w:t>*向中国银行中山分行借款金额小于质押物金额的原因是：借款发生时本公司考虑到利率和汇率的</w:t>
      </w:r>
      <w:r>
        <w:rPr/>
        <w:t> 双重因素，借款本位币为美元，质押物为人民币，期末对美元借款按照资产负债表日汇率进行折算后</w:t>
      </w:r>
    </w:p>
    <w:p>
      <w:pPr>
        <w:spacing w:after="0" w:line="357" w:lineRule="auto"/>
        <w:jc w:val="left"/>
        <w:sectPr>
          <w:pgSz w:w="11910" w:h="16840"/>
          <w:pgMar w:header="747" w:footer="727" w:top="980" w:bottom="920" w:left="1140" w:right="1080"/>
        </w:sectPr>
      </w:pPr>
    </w:p>
    <w:p>
      <w:pPr>
        <w:spacing w:line="240" w:lineRule="auto" w:before="2"/>
        <w:rPr>
          <w:rFonts w:ascii="宋体" w:hAnsi="宋体" w:cs="宋体" w:eastAsia="宋体" w:hint="default"/>
          <w:sz w:val="29"/>
          <w:szCs w:val="29"/>
        </w:rPr>
      </w:pPr>
    </w:p>
    <w:p>
      <w:pPr>
        <w:pStyle w:val="BodyText"/>
        <w:spacing w:line="240" w:lineRule="auto" w:before="35"/>
        <w:ind w:left="140" w:right="124"/>
        <w:jc w:val="left"/>
      </w:pPr>
      <w:r>
        <w:rPr/>
        <w:t>就出现质押物金额大于借款金额的情况。</w:t>
      </w:r>
    </w:p>
    <w:p>
      <w:pPr>
        <w:pStyle w:val="BodyText"/>
        <w:spacing w:line="240" w:lineRule="auto" w:before="133"/>
        <w:ind w:right="124"/>
        <w:jc w:val="left"/>
      </w:pPr>
      <w:r>
        <w:rPr/>
        <w:t>（4）短期借款中分币种借款情况如下：</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060"/>
        <w:gridCol w:w="1814"/>
        <w:gridCol w:w="1800"/>
        <w:gridCol w:w="1980"/>
      </w:tblGrid>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13"/>
              <w:jc w:val="right"/>
              <w:rPr>
                <w:rFonts w:ascii="宋体" w:hAnsi="宋体" w:cs="宋体" w:eastAsia="宋体" w:hint="default"/>
                <w:sz w:val="21"/>
                <w:szCs w:val="21"/>
              </w:rPr>
            </w:pPr>
            <w:r>
              <w:rPr>
                <w:rFonts w:ascii="宋体" w:hAnsi="宋体" w:cs="宋体" w:eastAsia="宋体" w:hint="default"/>
                <w:sz w:val="21"/>
                <w:szCs w:val="21"/>
              </w:rPr>
              <w:t>币种</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本币</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282,695,222.88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6.8346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1,932,108,770.30</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1,025,720.16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9.6590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9,907,431.03</w:t>
            </w:r>
          </w:p>
        </w:tc>
      </w:tr>
      <w:tr>
        <w:trPr>
          <w:trHeight w:val="34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39,223,100.00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0.07565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2,967,227.52</w:t>
            </w:r>
          </w:p>
        </w:tc>
      </w:tr>
      <w:tr>
        <w:trPr>
          <w:trHeight w:val="34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13"/>
              <w:jc w:val="right"/>
              <w:rPr>
                <w:rFonts w:ascii="宋体" w:hAnsi="宋体" w:cs="宋体" w:eastAsia="宋体" w:hint="default"/>
                <w:sz w:val="21"/>
                <w:szCs w:val="21"/>
              </w:rPr>
            </w:pPr>
            <w:r>
              <w:rPr>
                <w:rFonts w:ascii="宋体" w:hAnsi="宋体" w:cs="宋体" w:eastAsia="宋体" w:hint="default"/>
                <w:sz w:val="21"/>
                <w:szCs w:val="21"/>
              </w:rPr>
              <w:t>合计</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1,944,983,428.85</w:t>
            </w:r>
          </w:p>
        </w:tc>
      </w:tr>
    </w:tbl>
    <w:p>
      <w:pPr>
        <w:pStyle w:val="BodyText"/>
        <w:spacing w:line="240" w:lineRule="auto" w:before="86"/>
        <w:ind w:right="124"/>
        <w:jc w:val="left"/>
      </w:pPr>
      <w:r>
        <w:rPr/>
        <w:t>注</w:t>
      </w:r>
      <w:r>
        <w:rPr>
          <w:spacing w:val="-55"/>
        </w:rPr>
        <w:t> </w:t>
      </w:r>
      <w:r>
        <w:rPr/>
        <w:t>27、应付票据</w:t>
      </w:r>
    </w:p>
    <w:p>
      <w:pPr>
        <w:pStyle w:val="BodyText"/>
        <w:spacing w:line="240" w:lineRule="auto" w:before="133"/>
        <w:ind w:right="0"/>
        <w:jc w:val="left"/>
      </w:pPr>
      <w:r>
        <w:rPr/>
        <w:t>应付票据本年末账面余额为</w:t>
      </w:r>
      <w:r>
        <w:rPr>
          <w:spacing w:val="-54"/>
        </w:rPr>
        <w:t> </w:t>
      </w:r>
      <w:r>
        <w:rPr/>
        <w:t>3,726,044,353.02</w:t>
      </w:r>
      <w:r>
        <w:rPr>
          <w:spacing w:val="-53"/>
        </w:rPr>
        <w:t> </w:t>
      </w:r>
      <w:r>
        <w:rPr/>
        <w:t>元，年初账面余额为</w:t>
      </w:r>
      <w:r>
        <w:rPr>
          <w:spacing w:val="-54"/>
        </w:rPr>
        <w:t> </w:t>
      </w:r>
      <w:r>
        <w:rPr/>
        <w:t>3,361,725,871.19</w:t>
      </w:r>
      <w:r>
        <w:rPr>
          <w:spacing w:val="-54"/>
        </w:rPr>
        <w:t> </w:t>
      </w:r>
      <w:r>
        <w:rPr/>
        <w:t>元。年末</w:t>
      </w:r>
    </w:p>
    <w:p>
      <w:pPr>
        <w:pStyle w:val="BodyText"/>
        <w:spacing w:line="240" w:lineRule="auto" w:before="134"/>
        <w:ind w:left="140" w:right="0"/>
        <w:jc w:val="left"/>
      </w:pPr>
      <w:r>
        <w:rPr/>
        <w:t>余额中包括银行承兑汇票</w:t>
      </w:r>
      <w:r>
        <w:rPr>
          <w:spacing w:val="-54"/>
        </w:rPr>
        <w:t> </w:t>
      </w:r>
      <w:r>
        <w:rPr/>
        <w:t>3,621,476,769.22</w:t>
      </w:r>
      <w:r>
        <w:rPr>
          <w:spacing w:val="-53"/>
        </w:rPr>
        <w:t> </w:t>
      </w:r>
      <w:r>
        <w:rPr/>
        <w:t>元，商业承兑汇票</w:t>
      </w:r>
      <w:r>
        <w:rPr>
          <w:spacing w:val="-54"/>
        </w:rPr>
        <w:t> </w:t>
      </w:r>
      <w:r>
        <w:rPr/>
        <w:t>104,567,583.80</w:t>
      </w:r>
      <w:r>
        <w:rPr>
          <w:spacing w:val="-53"/>
        </w:rPr>
        <w:t> </w:t>
      </w:r>
      <w:r>
        <w:rPr/>
        <w:t>元。其中长虹集团公</w:t>
      </w:r>
    </w:p>
    <w:p>
      <w:pPr>
        <w:pStyle w:val="BodyText"/>
        <w:spacing w:line="357" w:lineRule="auto" w:before="133"/>
        <w:ind w:right="2291" w:hanging="420"/>
        <w:jc w:val="left"/>
      </w:pPr>
      <w:r>
        <w:rPr/>
        <w:t>司为美菱股份在银行开出的银行承兑汇票余额</w:t>
      </w:r>
      <w:r>
        <w:rPr>
          <w:spacing w:val="-66"/>
        </w:rPr>
        <w:t> </w:t>
      </w:r>
      <w:r>
        <w:rPr/>
        <w:t>36,000,000.00</w:t>
      </w:r>
      <w:r>
        <w:rPr>
          <w:spacing w:val="-66"/>
        </w:rPr>
        <w:t> </w:t>
      </w:r>
      <w:r>
        <w:rPr/>
        <w:t>元提供担保。</w:t>
      </w:r>
      <w:r>
        <w:rPr/>
        <w:t> 注</w:t>
      </w:r>
      <w:r>
        <w:rPr>
          <w:spacing w:val="-55"/>
        </w:rPr>
        <w:t> </w:t>
      </w:r>
      <w:r>
        <w:rPr/>
        <w:t>28、应付账款</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240"/>
        <w:gridCol w:w="2866"/>
        <w:gridCol w:w="2534"/>
      </w:tblGrid>
      <w:tr>
        <w:trPr>
          <w:trHeight w:val="34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4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9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3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4,337,688,185.66</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3,638,304,758.51</w:t>
            </w:r>
          </w:p>
        </w:tc>
      </w:tr>
      <w:tr>
        <w:trPr>
          <w:trHeight w:val="34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16,316,656.69</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21,020,157.74</w:t>
            </w:r>
          </w:p>
        </w:tc>
      </w:tr>
      <w:tr>
        <w:trPr>
          <w:trHeight w:val="34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2,328,959.92</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9,601,110.58</w:t>
            </w:r>
          </w:p>
        </w:tc>
      </w:tr>
      <w:tr>
        <w:trPr>
          <w:trHeight w:val="34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30,260,532.51</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64,886,559.78</w:t>
            </w:r>
          </w:p>
        </w:tc>
      </w:tr>
      <w:tr>
        <w:trPr>
          <w:trHeight w:val="34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4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4,386,594,334.78</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3,733,812,586.61</w:t>
            </w:r>
          </w:p>
        </w:tc>
      </w:tr>
    </w:tbl>
    <w:p>
      <w:pPr>
        <w:pStyle w:val="BodyText"/>
        <w:spacing w:line="357" w:lineRule="auto" w:before="86"/>
        <w:ind w:left="140" w:right="124" w:firstLine="420"/>
        <w:jc w:val="left"/>
      </w:pPr>
      <w:r>
        <w:rPr>
          <w:spacing w:val="-3"/>
        </w:rPr>
        <w:t>应付账款本年末余额中超过3年的大额应付款项为以前年度结存金额，公司正在对包括与供应商核</w:t>
      </w:r>
      <w:r>
        <w:rPr/>
        <w:t> 对的挂帐余额进行清理。</w:t>
      </w:r>
    </w:p>
    <w:p>
      <w:pPr>
        <w:pStyle w:val="BodyText"/>
        <w:spacing w:line="240" w:lineRule="auto" w:before="30"/>
        <w:ind w:right="124"/>
        <w:jc w:val="left"/>
      </w:pPr>
      <w:r>
        <w:rPr/>
        <w:t>应付账款本年末余额中应付持有公司5%以上股份股东单位的款项金额见注十三（五）。</w:t>
      </w:r>
    </w:p>
    <w:p>
      <w:pPr>
        <w:pStyle w:val="BodyText"/>
        <w:spacing w:line="240" w:lineRule="auto" w:before="134"/>
        <w:ind w:right="0"/>
        <w:jc w:val="left"/>
      </w:pPr>
      <w:r>
        <w:rPr/>
        <w:t>2008</w:t>
      </w:r>
      <w:r>
        <w:rPr>
          <w:spacing w:val="-53"/>
        </w:rPr>
        <w:t> </w:t>
      </w:r>
      <w:r>
        <w:rPr>
          <w:spacing w:val="-3"/>
        </w:rPr>
        <w:t>年本公司对应付款项进行清理，2008</w:t>
      </w:r>
      <w:r>
        <w:rPr>
          <w:spacing w:val="-53"/>
        </w:rPr>
        <w:t> </w:t>
      </w:r>
      <w:r>
        <w:rPr/>
        <w:t>年供应商返利</w:t>
      </w:r>
      <w:r>
        <w:rPr>
          <w:spacing w:val="-54"/>
        </w:rPr>
        <w:t> </w:t>
      </w:r>
      <w:r>
        <w:rPr/>
        <w:t>19,262,218.88</w:t>
      </w:r>
      <w:r>
        <w:rPr>
          <w:spacing w:val="-53"/>
        </w:rPr>
        <w:t> </w:t>
      </w:r>
      <w:r>
        <w:rPr>
          <w:spacing w:val="-5"/>
        </w:rPr>
        <w:t>元。供应商返利减少了本</w:t>
      </w:r>
    </w:p>
    <w:p>
      <w:pPr>
        <w:pStyle w:val="BodyText"/>
        <w:spacing w:line="355" w:lineRule="auto" w:before="133"/>
        <w:ind w:left="140" w:right="130"/>
        <w:jc w:val="left"/>
      </w:pPr>
      <w:r>
        <w:rPr>
          <w:spacing w:val="-2"/>
        </w:rPr>
        <w:t>公司材料购入成本，上述返利对应的材料均已投入到本公司生产且制成的产成品已销售出库，对</w:t>
      </w:r>
      <w:r>
        <w:rPr>
          <w:spacing w:val="-27"/>
        </w:rPr>
        <w:t> </w:t>
      </w:r>
      <w:r>
        <w:rPr/>
        <w:t>2008</w:t>
      </w:r>
      <w:r>
        <w:rPr>
          <w:spacing w:val="-99"/>
        </w:rPr>
        <w:t> </w:t>
      </w:r>
      <w:r>
        <w:rPr>
          <w:spacing w:val="-99"/>
        </w:rPr>
      </w:r>
      <w:r>
        <w:rPr/>
        <w:t>年以前损益影响无法可靠估计，故将本期确认的供应商返利全额冲减本年营业成本。</w:t>
      </w:r>
    </w:p>
    <w:p>
      <w:pPr>
        <w:pStyle w:val="BodyText"/>
        <w:spacing w:line="240" w:lineRule="auto" w:before="33"/>
        <w:ind w:right="124"/>
        <w:jc w:val="left"/>
      </w:pPr>
      <w:r>
        <w:rPr/>
        <w:t>应付账款年末账面余额中的外币款项如下：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520"/>
        <w:gridCol w:w="2040"/>
        <w:gridCol w:w="2040"/>
        <w:gridCol w:w="2040"/>
      </w:tblGrid>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5" w:right="0"/>
              <w:jc w:val="left"/>
              <w:rPr>
                <w:rFonts w:ascii="宋体" w:hAnsi="宋体" w:cs="宋体" w:eastAsia="宋体" w:hint="default"/>
                <w:sz w:val="21"/>
                <w:szCs w:val="21"/>
              </w:rPr>
            </w:pPr>
            <w:r>
              <w:rPr>
                <w:rFonts w:ascii="宋体" w:hAnsi="宋体" w:cs="宋体" w:eastAsia="宋体" w:hint="default"/>
                <w:sz w:val="21"/>
                <w:szCs w:val="21"/>
              </w:rPr>
              <w:t>外币种类</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30,089,871.73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0.07565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2,276,298.80</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114,135,570.92</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6.83460</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780,070,972.98</w:t>
            </w:r>
            <w:r>
              <w:rPr>
                <w:rFonts w:ascii="宋体"/>
                <w:sz w:val="21"/>
              </w:rPr>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pacing w:val="-1"/>
                <w:sz w:val="21"/>
              </w:rPr>
              <w:t>288,094.16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pacing w:val="-1"/>
                <w:sz w:val="21"/>
              </w:rPr>
              <w:t>9.65900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2,782,701.49</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8,885,548.92</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0.35260</w:t>
            </w:r>
            <w:r>
              <w:rPr>
                <w:rFonts w:ascii="宋体"/>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3,133,044.55</w:t>
            </w:r>
            <w:r>
              <w:rPr>
                <w:rFonts w:ascii="宋体"/>
                <w:sz w:val="21"/>
              </w:rPr>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pacing w:val="-1"/>
                <w:sz w:val="21"/>
              </w:rPr>
              <w:t>224,341.90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pacing w:val="-1"/>
                <w:sz w:val="21"/>
              </w:rPr>
              <w:t>0.88190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21"/>
                <w:szCs w:val="21"/>
              </w:rPr>
            </w:pPr>
            <w:r>
              <w:rPr>
                <w:rFonts w:ascii="宋体"/>
                <w:spacing w:val="-1"/>
                <w:sz w:val="21"/>
              </w:rPr>
              <w:t>197,847.12</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4,190,764.63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pacing w:val="-1"/>
                <w:sz w:val="21"/>
              </w:rPr>
              <w:t>4.71350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19,753,169.08</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808,214,034.02</w:t>
            </w:r>
            <w:r>
              <w:rPr>
                <w:rFonts w:ascii="宋体"/>
                <w:sz w:val="21"/>
              </w:rPr>
            </w:r>
          </w:p>
        </w:tc>
      </w:tr>
    </w:tbl>
    <w:p>
      <w:pPr>
        <w:pStyle w:val="BodyText"/>
        <w:spacing w:line="240" w:lineRule="auto" w:before="86"/>
        <w:ind w:right="124"/>
        <w:jc w:val="left"/>
      </w:pPr>
      <w:r>
        <w:rPr/>
        <w:t>注</w:t>
      </w:r>
      <w:r>
        <w:rPr>
          <w:spacing w:val="-55"/>
        </w:rPr>
        <w:t> </w:t>
      </w:r>
      <w:r>
        <w:rPr/>
        <w:t>29、预收款项</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470"/>
        <w:gridCol w:w="3394"/>
        <w:gridCol w:w="3394"/>
      </w:tblGrid>
      <w:tr>
        <w:trPr>
          <w:trHeight w:val="330"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661,292,487.23</w:t>
            </w:r>
            <w:r>
              <w:rPr>
                <w:rFonts w:ascii="宋体"/>
                <w:sz w:val="21"/>
              </w:rPr>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686,480,970.36</w:t>
            </w:r>
            <w:r>
              <w:rPr>
                <w:rFonts w:ascii="宋体"/>
                <w:sz w:val="21"/>
              </w:rPr>
            </w:r>
          </w:p>
        </w:tc>
      </w:tr>
      <w:tr>
        <w:trPr>
          <w:trHeight w:val="330"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36,159,703.48</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4,517,099.65</w:t>
            </w:r>
            <w:r>
              <w:rPr>
                <w:rFonts w:ascii="宋体"/>
                <w:sz w:val="21"/>
              </w:rPr>
            </w:r>
          </w:p>
        </w:tc>
      </w:tr>
      <w:tr>
        <w:trPr>
          <w:trHeight w:val="330"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4,517,099.65</w:t>
            </w:r>
            <w:r>
              <w:rPr>
                <w:rFonts w:ascii="宋体"/>
                <w:sz w:val="21"/>
              </w:rPr>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7,315,684.82</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470"/>
        <w:gridCol w:w="3394"/>
        <w:gridCol w:w="3394"/>
      </w:tblGrid>
      <w:tr>
        <w:trPr>
          <w:trHeight w:val="330"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7,315,684.82</w:t>
            </w:r>
            <w:r>
              <w:rPr>
                <w:rFonts w:ascii="宋体"/>
                <w:sz w:val="21"/>
              </w:rPr>
            </w:r>
          </w:p>
        </w:tc>
        <w:tc>
          <w:tcPr>
            <w:tcW w:w="339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709,284,975.18</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11" w:right="0"/>
              <w:jc w:val="left"/>
              <w:rPr>
                <w:rFonts w:ascii="宋体" w:hAnsi="宋体" w:cs="宋体" w:eastAsia="宋体" w:hint="default"/>
                <w:sz w:val="21"/>
                <w:szCs w:val="21"/>
              </w:rPr>
            </w:pPr>
            <w:r>
              <w:rPr>
                <w:rFonts w:ascii="宋体"/>
                <w:sz w:val="21"/>
              </w:rPr>
              <w:t>698,313,754.83</w:t>
            </w:r>
          </w:p>
        </w:tc>
      </w:tr>
    </w:tbl>
    <w:p>
      <w:pPr>
        <w:pStyle w:val="BodyText"/>
        <w:spacing w:line="357" w:lineRule="auto" w:before="86"/>
        <w:ind w:right="1492"/>
        <w:jc w:val="left"/>
      </w:pPr>
      <w:r>
        <w:rPr/>
        <w:t>预收款项本年末账面余额中无预收持有公司</w:t>
      </w:r>
      <w:r>
        <w:rPr>
          <w:spacing w:val="-54"/>
        </w:rPr>
        <w:t> </w:t>
      </w:r>
      <w:r>
        <w:rPr/>
        <w:t>5%（含</w:t>
      </w:r>
      <w:r>
        <w:rPr>
          <w:spacing w:val="-54"/>
        </w:rPr>
        <w:t> </w:t>
      </w:r>
      <w:r>
        <w:rPr/>
        <w:t>5%）以上股权股东单位款项。</w:t>
      </w:r>
      <w:r>
        <w:rPr/>
        <w:t> 注</w:t>
      </w:r>
      <w:r>
        <w:rPr>
          <w:spacing w:val="-55"/>
        </w:rPr>
        <w:t> </w:t>
      </w:r>
      <w:r>
        <w:rPr/>
        <w:t>30、应付职工薪酬</w:t>
      </w: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2885"/>
        <w:gridCol w:w="1440"/>
        <w:gridCol w:w="1380"/>
        <w:gridCol w:w="1500"/>
        <w:gridCol w:w="1440"/>
      </w:tblGrid>
      <w:tr>
        <w:trPr>
          <w:trHeight w:val="34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本年支付额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58,963,856.07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1,401,138,12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1,373,984,931.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86,117,050.66</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二、职工福利费</w:t>
            </w:r>
            <w:r>
              <w:rPr>
                <w:rFonts w:ascii="Arial Narrow" w:hAnsi="Arial Narrow" w:cs="Arial Narrow" w:eastAsia="Arial Narrow"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4,187,414.52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71,897,623.5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75,952,790.46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132,247.58</w:t>
            </w:r>
          </w:p>
        </w:tc>
      </w:tr>
      <w:tr>
        <w:trPr>
          <w:trHeight w:val="34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89,212,183.49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262,307,534.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238,570,323.26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112,949,395.2</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Narrow" w:hAnsi="Arial Narrow" w:cs="Arial Narrow" w:eastAsia="Arial Narrow" w:hint="default"/>
                <w:sz w:val="18"/>
                <w:szCs w:val="18"/>
              </w:rPr>
              <w:t>1</w:t>
            </w:r>
            <w:r>
              <w:rPr>
                <w:rFonts w:ascii="宋体" w:hAnsi="宋体" w:cs="宋体" w:eastAsia="宋体" w:hint="default"/>
                <w:sz w:val="18"/>
                <w:szCs w:val="18"/>
              </w:rPr>
              <w:t>、医疗保险费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33,930,000.65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36,281,250.6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55,462,008.69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14,749,242.63</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、基本养老保险费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43,220,609.27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198,142,458.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162,805,081.31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78,557,986.79</w:t>
            </w:r>
          </w:p>
        </w:tc>
      </w:tr>
      <w:tr>
        <w:trPr>
          <w:trHeight w:val="34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、年金缴费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306,007.21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268,452.97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37,554.24</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、失业保险费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11,370,189.62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17,216,702.4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13,340,200.25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15,246,691.78</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、工伤保险费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689,370.41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6,383,162.08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4,909,065.93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2,163,466.56</w:t>
            </w:r>
          </w:p>
        </w:tc>
      </w:tr>
      <w:tr>
        <w:trPr>
          <w:trHeight w:val="34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、生育保险费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2,013.54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3,977,953.79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1,785,514.11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2,194,453.22</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33,461,951.57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58,992,405.6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75,681,205.10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16,773,152.08</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17,832,634.94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24,619,301.1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15,876,931.17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26,575,004.91</w:t>
            </w:r>
          </w:p>
        </w:tc>
      </w:tr>
      <w:tr>
        <w:trPr>
          <w:trHeight w:val="34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531,874.49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1,840.00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533,714.49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69,678,546.71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12,094,757.5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27,665,555.69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54,107,748.60</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4,497.00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1,620,513.20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601,457.91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1,023,552.29</w:t>
            </w:r>
          </w:p>
        </w:tc>
      </w:tr>
      <w:tr>
        <w:trPr>
          <w:trHeight w:val="341"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273,872,958.7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1,832,672,10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1,808,866,909.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297,678,151.3</w:t>
            </w:r>
          </w:p>
        </w:tc>
      </w:tr>
    </w:tbl>
    <w:p>
      <w:pPr>
        <w:pStyle w:val="BodyText"/>
        <w:spacing w:line="338" w:lineRule="auto" w:before="86"/>
        <w:ind w:left="141" w:right="131" w:firstLine="419"/>
        <w:jc w:val="left"/>
      </w:pPr>
      <w:r>
        <w:rPr>
          <w:rFonts w:ascii="Times New Roman" w:hAnsi="Times New Roman" w:cs="Times New Roman" w:eastAsia="Times New Roman" w:hint="default"/>
        </w:rPr>
        <w:t>*</w:t>
      </w:r>
      <w:r>
        <w:rPr/>
        <w:t>为应付未付员工</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spacing w:val="-3"/>
        </w:rPr>
        <w:t>月交通补助、误餐补助、员工体检费等，截止报告出具日，已向员工</w:t>
      </w:r>
      <w:r>
        <w:rPr/>
        <w:t> 支付上述款项。</w:t>
      </w:r>
    </w:p>
    <w:p>
      <w:pPr>
        <w:pStyle w:val="BodyText"/>
        <w:spacing w:line="240" w:lineRule="auto" w:before="47"/>
        <w:ind w:left="561" w:right="124"/>
        <w:jc w:val="left"/>
      </w:pPr>
      <w:r>
        <w:rPr/>
        <w:t>注</w:t>
      </w:r>
      <w:r>
        <w:rPr>
          <w:spacing w:val="-55"/>
        </w:rPr>
        <w:t> </w:t>
      </w:r>
      <w:r>
        <w:rPr/>
        <w:t>31、应交税费</w:t>
      </w:r>
    </w:p>
    <w:p>
      <w:pPr>
        <w:pStyle w:val="BodyText"/>
        <w:spacing w:line="240" w:lineRule="auto" w:before="133"/>
        <w:ind w:left="561" w:right="124"/>
        <w:jc w:val="left"/>
      </w:pPr>
      <w:r>
        <w:rPr/>
        <w:t>（1）主要税种及税率：详见注六。</w:t>
      </w:r>
    </w:p>
    <w:p>
      <w:pPr>
        <w:pStyle w:val="BodyText"/>
        <w:spacing w:line="240" w:lineRule="auto" w:before="134"/>
        <w:ind w:left="561" w:right="124"/>
        <w:jc w:val="left"/>
      </w:pPr>
      <w:r>
        <w:rPr/>
        <w:t>（2）应交税费具体情况如下：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62"/>
              <w:jc w:val="right"/>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增值税*1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124,351,979.79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-65,672,060.19</w:t>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营业税*2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17,604,671.83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4,260,694.18</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城建税*2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13,118,935.96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1"/>
                <w:szCs w:val="21"/>
              </w:rPr>
            </w:pPr>
            <w:r>
              <w:rPr>
                <w:rFonts w:ascii="宋体"/>
                <w:spacing w:val="-1"/>
                <w:sz w:val="21"/>
              </w:rPr>
              <w:t>1,463,953.29</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土地使用税*2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13,160,405.00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1,595,045.98</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房产税*2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9,933,530.49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2,545,440.57</w:t>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7,498,838.74</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846,528.29</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4,138,585.30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1,433,112.68</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3,519,159.64</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4,734,117.37</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河道维护费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z w:val="21"/>
              </w:rPr>
              <w:t>101,065.26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548,722.76</w:t>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-4,195.00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-3,715.00</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企业所得税*3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-414,199,014.26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-446,011,770.19</w:t>
            </w:r>
            <w:r>
              <w:rPr>
                <w:rFonts w:ascii="宋体"/>
                <w:sz w:val="21"/>
              </w:rPr>
            </w:r>
          </w:p>
        </w:tc>
      </w:tr>
      <w:tr>
        <w:trPr>
          <w:trHeight w:val="3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其他*4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2,546,892.70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3,735,098.20</w:t>
            </w:r>
          </w:p>
        </w:tc>
      </w:tr>
      <w:tr>
        <w:trPr>
          <w:trHeight w:val="33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63"/>
              <w:jc w:val="right"/>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-218,229,144.55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-490,524,832.06</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355" w:lineRule="auto" w:before="35"/>
        <w:ind w:left="140" w:right="124" w:firstLine="420"/>
        <w:jc w:val="left"/>
      </w:pPr>
      <w:r>
        <w:rPr/>
        <w:t>*1：本年增值税较上年增加较多，主要是因为本年采购金额减少以及处理商返机遗留的增值税问 题得以解决的原因，使得可抵扣的增值税进项减少。</w:t>
      </w:r>
    </w:p>
    <w:p>
      <w:pPr>
        <w:pStyle w:val="BodyText"/>
        <w:spacing w:line="355" w:lineRule="auto" w:before="33"/>
        <w:ind w:left="140" w:right="124" w:firstLine="420"/>
        <w:jc w:val="left"/>
      </w:pPr>
      <w:r>
        <w:rPr/>
        <w:t>*2：本年营业税及城建税、土地使用税、房产税较多，原因是本年因地震影响，向税务局申请了 税款缓缴，致应纳税金增加。</w:t>
      </w:r>
    </w:p>
    <w:p>
      <w:pPr>
        <w:pStyle w:val="BodyText"/>
        <w:spacing w:line="240" w:lineRule="auto" w:before="33"/>
        <w:ind w:right="124"/>
        <w:jc w:val="left"/>
      </w:pPr>
      <w:r>
        <w:rPr/>
        <w:t>*3：企业所得税为负数是历年多交的企业所得税。</w:t>
      </w:r>
    </w:p>
    <w:p>
      <w:pPr>
        <w:pStyle w:val="BodyText"/>
        <w:spacing w:line="357" w:lineRule="auto" w:before="133"/>
        <w:ind w:right="1594"/>
        <w:jc w:val="left"/>
      </w:pPr>
      <w:r>
        <w:rPr/>
        <w:t>*4：其他税费主要是契税以及水利基金、防洪基金、价格调节基金等地方税费。 注</w:t>
      </w:r>
      <w:r>
        <w:rPr>
          <w:spacing w:val="-55"/>
        </w:rPr>
        <w:t> </w:t>
      </w:r>
      <w:r>
        <w:rPr/>
        <w:t>32、应付利息</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5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67" w:right="0"/>
              <w:jc w:val="left"/>
              <w:rPr>
                <w:rFonts w:ascii="宋体" w:hAnsi="宋体" w:cs="宋体" w:eastAsia="宋体" w:hint="default"/>
                <w:sz w:val="21"/>
                <w:szCs w:val="21"/>
              </w:rPr>
            </w:pPr>
            <w:r>
              <w:rPr>
                <w:rFonts w:ascii="宋体"/>
                <w:sz w:val="21"/>
              </w:rPr>
              <w:t>6,585,802.73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63" w:right="0"/>
              <w:jc w:val="left"/>
              <w:rPr>
                <w:rFonts w:ascii="宋体" w:hAnsi="宋体" w:cs="宋体" w:eastAsia="宋体" w:hint="default"/>
                <w:sz w:val="21"/>
                <w:szCs w:val="21"/>
              </w:rPr>
            </w:pPr>
            <w:r>
              <w:rPr>
                <w:rFonts w:ascii="宋体"/>
                <w:sz w:val="21"/>
              </w:rPr>
              <w:t>30,158,333.33</w:t>
            </w:r>
          </w:p>
        </w:tc>
      </w:tr>
    </w:tbl>
    <w:p>
      <w:pPr>
        <w:pStyle w:val="BodyText"/>
        <w:spacing w:line="240" w:lineRule="auto" w:before="86"/>
        <w:ind w:right="124"/>
        <w:jc w:val="left"/>
      </w:pPr>
      <w:r>
        <w:rPr/>
        <w:t>注</w:t>
      </w:r>
      <w:r>
        <w:rPr>
          <w:spacing w:val="-55"/>
        </w:rPr>
        <w:t> </w:t>
      </w:r>
      <w:r>
        <w:rPr/>
        <w:t>33、其他应付款</w:t>
      </w:r>
    </w:p>
    <w:p>
      <w:pPr>
        <w:pStyle w:val="BodyText"/>
        <w:spacing w:line="240" w:lineRule="auto" w:before="133"/>
        <w:ind w:right="124"/>
        <w:jc w:val="left"/>
      </w:pPr>
      <w:r>
        <w:rPr/>
        <w:t>（1）其他应付款按账龄结构列示如下：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63"/>
              <w:jc w:val="right"/>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287,172,607.04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904,677,798.08</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189,771,827.45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32,754,372.08</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26,357,325.79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15,785,105.86</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49,812,602.07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70,947,327.81</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63"/>
              <w:jc w:val="right"/>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553,114,362.35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1,024,164,603.83</w:t>
            </w:r>
          </w:p>
        </w:tc>
      </w:tr>
    </w:tbl>
    <w:p>
      <w:pPr>
        <w:pStyle w:val="BodyText"/>
        <w:spacing w:line="355" w:lineRule="auto" w:before="86"/>
        <w:ind w:left="140" w:right="125" w:firstLine="420"/>
        <w:jc w:val="left"/>
      </w:pPr>
      <w:r>
        <w:rPr/>
        <w:t>（2）其他应付款本年末账面余额中应付持有公司</w:t>
      </w:r>
      <w:r>
        <w:rPr>
          <w:spacing w:val="-53"/>
        </w:rPr>
        <w:t> </w:t>
      </w:r>
      <w:r>
        <w:rPr/>
        <w:t>5%（含</w:t>
      </w:r>
      <w:r>
        <w:rPr>
          <w:spacing w:val="-53"/>
        </w:rPr>
        <w:t> </w:t>
      </w:r>
      <w:r>
        <w:rPr/>
        <w:t>5%）以上股权股东单位款项款项为长虹</w:t>
      </w:r>
      <w:r>
        <w:rPr/>
        <w:t> 集团为本公司代扣房租、水电、物管等，见注十三（五）。</w:t>
      </w:r>
    </w:p>
    <w:p>
      <w:pPr>
        <w:pStyle w:val="BodyText"/>
        <w:spacing w:line="240" w:lineRule="auto" w:before="33"/>
        <w:ind w:right="124"/>
        <w:jc w:val="left"/>
      </w:pPr>
      <w:r>
        <w:rPr/>
        <w:t>（3）其他应付款年末账面余额中大额其他应付款如下：</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680"/>
        <w:gridCol w:w="1290"/>
        <w:gridCol w:w="1260"/>
        <w:gridCol w:w="3420"/>
      </w:tblGrid>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1"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各类保证金</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69,188,701.30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滚动发生</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各种工程、项目、维修、采购等保证金</w:t>
            </w:r>
          </w:p>
        </w:tc>
      </w:tr>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暂收应付款</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62,789,004.24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滚动发生</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暂收款项</w:t>
            </w:r>
          </w:p>
        </w:tc>
      </w:tr>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各类押金</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20,740,512.49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滚动发生</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经营押金</w:t>
            </w:r>
          </w:p>
        </w:tc>
      </w:tr>
      <w:tr>
        <w:trPr>
          <w:trHeight w:val="341"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地震引起的固定资产修理费</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49,418,507.31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3420" w:type="dxa"/>
            <w:tcBorders>
              <w:top w:val="single" w:sz="8" w:space="0" w:color="000000"/>
              <w:left w:val="single" w:sz="8" w:space="0" w:color="000000"/>
              <w:bottom w:val="single" w:sz="8" w:space="0" w:color="000000"/>
              <w:right w:val="single" w:sz="8" w:space="0" w:color="000000"/>
            </w:tcBorders>
          </w:tcPr>
          <w:p>
            <w:pPr/>
          </w:p>
        </w:tc>
      </w:tr>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应付工程设备类款项</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15,207,200.00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本公司下属华意压缩采购尚未结算数</w:t>
            </w:r>
          </w:p>
        </w:tc>
      </w:tr>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美国伊士曼柯达公司</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14,549,645.13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专利费及利息</w:t>
            </w:r>
          </w:p>
        </w:tc>
      </w:tr>
      <w:tr>
        <w:trPr>
          <w:trHeight w:val="534"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98" w:right="221"/>
              <w:jc w:val="left"/>
              <w:rPr>
                <w:rFonts w:ascii="宋体" w:hAnsi="宋体" w:cs="宋体" w:eastAsia="宋体" w:hint="default"/>
                <w:sz w:val="18"/>
                <w:szCs w:val="18"/>
              </w:rPr>
            </w:pPr>
            <w:r>
              <w:rPr>
                <w:rFonts w:ascii="宋体" w:hAnsi="宋体" w:cs="宋体" w:eastAsia="宋体" w:hint="default"/>
                <w:sz w:val="18"/>
                <w:szCs w:val="18"/>
              </w:rPr>
              <w:t>四川广电星空长虹数字移动电 视有限公司</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10,000,000.00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资金拆借款</w:t>
            </w:r>
          </w:p>
        </w:tc>
      </w:tr>
      <w:tr>
        <w:trPr>
          <w:trHeight w:val="341"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劳务工大病医疗基金</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8,344,261.85</w:t>
            </w:r>
            <w:r>
              <w:rPr>
                <w:rFonts w:ascii="Arial Narrow"/>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6"/>
                <w:sz w:val="18"/>
                <w:szCs w:val="18"/>
              </w:rPr>
              <w:t>本公司原为临时劳务工计提尚未用完数</w:t>
            </w:r>
            <w:r>
              <w:rPr>
                <w:rFonts w:ascii="宋体" w:hAnsi="宋体" w:cs="宋体" w:eastAsia="宋体" w:hint="default"/>
                <w:sz w:val="18"/>
                <w:szCs w:val="18"/>
              </w:rPr>
            </w:r>
          </w:p>
        </w:tc>
      </w:tr>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外包运费</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6,393,300.29</w:t>
            </w:r>
            <w:r>
              <w:rPr>
                <w:rFonts w:ascii="Arial Narrow"/>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属民生物流公司外包尚未结算数</w:t>
            </w:r>
          </w:p>
        </w:tc>
      </w:tr>
      <w:tr>
        <w:trPr>
          <w:trHeight w:val="340"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长虹集团</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7,833,305.21</w:t>
            </w:r>
            <w:r>
              <w:rPr>
                <w:rFonts w:ascii="Arial Narrow"/>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滚动发生</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见本注释（</w:t>
            </w:r>
            <w:r>
              <w:rPr>
                <w:rFonts w:ascii="Arial Narrow" w:hAnsi="Arial Narrow" w:cs="Arial Narrow" w:eastAsia="Arial Narrow" w:hint="default"/>
                <w:sz w:val="18"/>
                <w:szCs w:val="18"/>
              </w:rPr>
              <w:t>2</w:t>
            </w:r>
            <w:r>
              <w:rPr>
                <w:rFonts w:ascii="宋体" w:hAnsi="宋体" w:cs="宋体" w:eastAsia="宋体" w:hint="default"/>
                <w:sz w:val="18"/>
                <w:szCs w:val="18"/>
              </w:rPr>
              <w:t>）</w:t>
            </w:r>
          </w:p>
        </w:tc>
      </w:tr>
      <w:tr>
        <w:trPr>
          <w:trHeight w:val="341" w:hRule="exact"/>
        </w:trPr>
        <w:tc>
          <w:tcPr>
            <w:tcW w:w="2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Narrow" w:hAnsi="Arial Narrow" w:cs="Arial Narrow" w:eastAsia="Arial Narrow" w:hint="default"/>
                <w:sz w:val="18"/>
                <w:szCs w:val="18"/>
              </w:rPr>
            </w:pPr>
            <w:r>
              <w:rPr>
                <w:rFonts w:ascii="Arial Narrow"/>
                <w:spacing w:val="-1"/>
                <w:sz w:val="18"/>
              </w:rPr>
              <w:t>264,464,437.82</w:t>
            </w:r>
            <w:r>
              <w:rPr>
                <w:rFonts w:ascii="Arial Narrow"/>
                <w:sz w:val="18"/>
              </w:rPr>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w w:val="60"/>
                <w:sz w:val="21"/>
                <w:szCs w:val="21"/>
              </w:rPr>
              <w:t>比例</w:t>
            </w:r>
            <w:r>
              <w:rPr>
                <w:rFonts w:ascii="宋体" w:hAnsi="宋体" w:cs="宋体" w:eastAsia="宋体" w:hint="default"/>
                <w:spacing w:val="-44"/>
                <w:w w:val="60"/>
                <w:sz w:val="21"/>
                <w:szCs w:val="21"/>
              </w:rPr>
              <w:t> </w:t>
            </w:r>
            <w:r>
              <w:rPr>
                <w:rFonts w:ascii="宋体" w:hAnsi="宋体" w:cs="宋体" w:eastAsia="宋体" w:hint="default"/>
                <w:w w:val="60"/>
                <w:sz w:val="21"/>
                <w:szCs w:val="21"/>
              </w:rPr>
              <w:t>47.81％</w:t>
            </w:r>
            <w:r>
              <w:rPr>
                <w:rFonts w:ascii="宋体" w:hAnsi="宋体" w:cs="宋体" w:eastAsia="宋体" w:hint="default"/>
                <w:sz w:val="21"/>
                <w:szCs w:val="21"/>
              </w:rPr>
            </w:r>
          </w:p>
        </w:tc>
        <w:tc>
          <w:tcPr>
            <w:tcW w:w="3420"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57" w:lineRule="auto" w:before="86"/>
        <w:ind w:left="140" w:right="124" w:firstLine="420"/>
        <w:jc w:val="left"/>
      </w:pPr>
      <w:r>
        <w:rPr/>
        <w:t>（4）2008</w:t>
      </w:r>
      <w:r>
        <w:rPr>
          <w:spacing w:val="-46"/>
        </w:rPr>
        <w:t> </w:t>
      </w:r>
      <w:r>
        <w:rPr/>
        <w:t>年本公司对其他应付款进行清理，将无法支付的其他应付款</w:t>
      </w:r>
      <w:r>
        <w:rPr>
          <w:spacing w:val="-47"/>
        </w:rPr>
        <w:t> </w:t>
      </w:r>
      <w:r>
        <w:rPr/>
        <w:t>24,472,096.01</w:t>
      </w:r>
      <w:r>
        <w:rPr>
          <w:spacing w:val="-46"/>
        </w:rPr>
        <w:t> </w:t>
      </w:r>
      <w:r>
        <w:rPr/>
        <w:t>元确认为</w:t>
      </w:r>
      <w:r>
        <w:rPr/>
        <w:t> 营业外收入。</w:t>
      </w:r>
    </w:p>
    <w:p>
      <w:pPr>
        <w:spacing w:after="0" w:line="357" w:lineRule="auto"/>
        <w:jc w:val="left"/>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640" w:right="204"/>
        <w:jc w:val="left"/>
      </w:pPr>
      <w:r>
        <w:rPr/>
        <w:t>注</w:t>
      </w:r>
      <w:r>
        <w:rPr>
          <w:spacing w:val="-55"/>
        </w:rPr>
        <w:t> </w:t>
      </w:r>
      <w:r>
        <w:rPr/>
        <w:t>34、一年内到期的非流动负债</w:t>
      </w:r>
    </w:p>
    <w:p>
      <w:pPr>
        <w:spacing w:line="240" w:lineRule="auto" w:before="10"/>
        <w:rPr>
          <w:rFonts w:ascii="宋体" w:hAnsi="宋体" w:cs="宋体" w:eastAsia="宋体" w:hint="default"/>
          <w:sz w:val="12"/>
          <w:szCs w:val="12"/>
        </w:rPr>
      </w:pPr>
    </w:p>
    <w:tbl>
      <w:tblPr>
        <w:tblW w:w="0" w:type="auto"/>
        <w:jc w:val="left"/>
        <w:tblInd w:w="200" w:type="dxa"/>
        <w:tblLayout w:type="fixed"/>
        <w:tblCellMar>
          <w:top w:w="0" w:type="dxa"/>
          <w:left w:w="0" w:type="dxa"/>
          <w:bottom w:w="0" w:type="dxa"/>
          <w:right w:w="0" w:type="dxa"/>
        </w:tblCellMar>
        <w:tblLook w:val="01E0"/>
      </w:tblPr>
      <w:tblGrid>
        <w:gridCol w:w="3796"/>
        <w:gridCol w:w="2430"/>
        <w:gridCol w:w="2430"/>
      </w:tblGrid>
      <w:tr>
        <w:trPr>
          <w:trHeight w:val="341"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7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7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40"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r>
      <w:tr>
        <w:trPr>
          <w:trHeight w:val="340"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430" w:type="dxa"/>
            <w:tcBorders>
              <w:top w:val="single" w:sz="4" w:space="0" w:color="000000"/>
              <w:left w:val="single" w:sz="4" w:space="0" w:color="000000"/>
              <w:bottom w:val="single" w:sz="4" w:space="0" w:color="000000"/>
              <w:right w:val="single" w:sz="4" w:space="0" w:color="000000"/>
            </w:tcBorders>
          </w:tcPr>
          <w:p>
            <w:pP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20,000,000.00</w:t>
            </w:r>
          </w:p>
        </w:tc>
      </w:tr>
      <w:tr>
        <w:trPr>
          <w:trHeight w:val="341"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170,000,000.00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z w:val="21"/>
              </w:rPr>
              <w:t>-</w:t>
            </w:r>
          </w:p>
        </w:tc>
      </w:tr>
      <w:tr>
        <w:trPr>
          <w:trHeight w:val="340"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170,000,000.00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20,000,000.00</w:t>
            </w:r>
          </w:p>
        </w:tc>
      </w:tr>
    </w:tbl>
    <w:p>
      <w:pPr>
        <w:pStyle w:val="BodyText"/>
        <w:spacing w:line="240" w:lineRule="auto" w:before="86"/>
        <w:ind w:left="640" w:right="204"/>
        <w:jc w:val="left"/>
      </w:pPr>
      <w:r>
        <w:rPr/>
        <w:t>（1）担保金额、借款期限、还款日期、年利率等情况如下：</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218"/>
        <w:gridCol w:w="1572"/>
        <w:gridCol w:w="1116"/>
        <w:gridCol w:w="1102"/>
        <w:gridCol w:w="895"/>
        <w:gridCol w:w="2556"/>
      </w:tblGrid>
      <w:tr>
        <w:trPr>
          <w:trHeight w:val="350"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借款行名称</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借款日期</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还款日期</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72"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担保人/质押品</w:t>
            </w:r>
          </w:p>
        </w:tc>
      </w:tr>
      <w:tr>
        <w:trPr>
          <w:trHeight w:val="379"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center"/>
              <w:rPr>
                <w:rFonts w:ascii="宋体" w:hAnsi="宋体" w:cs="宋体" w:eastAsia="宋体" w:hint="default"/>
                <w:sz w:val="18"/>
                <w:szCs w:val="18"/>
              </w:rPr>
            </w:pPr>
            <w:r>
              <w:rPr>
                <w:rFonts w:ascii="宋体" w:hAnsi="宋体" w:cs="宋体" w:eastAsia="宋体" w:hint="default"/>
                <w:sz w:val="18"/>
                <w:szCs w:val="18"/>
              </w:rPr>
              <w:t>中国进出口银行成都分行</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3" w:right="0"/>
              <w:jc w:val="center"/>
              <w:rPr>
                <w:rFonts w:ascii="宋体" w:hAnsi="宋体" w:cs="宋体" w:eastAsia="宋体" w:hint="default"/>
                <w:sz w:val="18"/>
                <w:szCs w:val="18"/>
              </w:rPr>
            </w:pPr>
            <w:r>
              <w:rPr>
                <w:rFonts w:ascii="宋体"/>
                <w:sz w:val="18"/>
              </w:rPr>
              <w:t>170,000,000.00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sz w:val="18"/>
              </w:rPr>
              <w:t>2007-12-18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5" w:right="0"/>
              <w:jc w:val="center"/>
              <w:rPr>
                <w:rFonts w:ascii="宋体" w:hAnsi="宋体" w:cs="宋体" w:eastAsia="宋体" w:hint="default"/>
                <w:sz w:val="18"/>
                <w:szCs w:val="18"/>
              </w:rPr>
            </w:pPr>
            <w:r>
              <w:rPr>
                <w:rFonts w:ascii="宋体"/>
                <w:sz w:val="18"/>
              </w:rPr>
              <w:t>2009-6-18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*2</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中国农业银行绵阳涪城支行*1</w:t>
            </w:r>
          </w:p>
        </w:tc>
      </w:tr>
    </w:tbl>
    <w:p>
      <w:pPr>
        <w:pStyle w:val="BodyText"/>
        <w:spacing w:line="355" w:lineRule="auto" w:before="86"/>
        <w:ind w:left="220" w:right="209" w:firstLine="420"/>
        <w:jc w:val="left"/>
      </w:pPr>
      <w:r>
        <w:rPr/>
        <w:t>*1</w:t>
      </w:r>
      <w:r>
        <w:rPr>
          <w:spacing w:val="-28"/>
        </w:rPr>
        <w:t> </w:t>
      </w:r>
      <w:r>
        <w:rPr>
          <w:spacing w:val="-2"/>
        </w:rPr>
        <w:t>本公司将票据质押在中国农业银行绵阳涪城支行，再由中国农业银行绵阳涪城支行出具保函在</w:t>
      </w:r>
      <w:r>
        <w:rPr/>
        <w:t> 中国进出口银行成都分行借款</w:t>
      </w:r>
      <w:r>
        <w:rPr>
          <w:spacing w:val="-54"/>
        </w:rPr>
        <w:t> </w:t>
      </w:r>
      <w:r>
        <w:rPr/>
        <w:t>1.7</w:t>
      </w:r>
      <w:r>
        <w:rPr>
          <w:spacing w:val="-54"/>
        </w:rPr>
        <w:t> </w:t>
      </w:r>
      <w:r>
        <w:rPr/>
        <w:t>亿，参见注八注</w:t>
      </w:r>
      <w:r>
        <w:rPr>
          <w:spacing w:val="-54"/>
        </w:rPr>
        <w:t> </w:t>
      </w:r>
      <w:r>
        <w:rPr/>
        <w:t>3（1）。</w:t>
      </w:r>
    </w:p>
    <w:p>
      <w:pPr>
        <w:pStyle w:val="BodyText"/>
        <w:spacing w:line="240" w:lineRule="auto" w:before="33"/>
        <w:ind w:left="640" w:right="204"/>
        <w:jc w:val="left"/>
      </w:pPr>
      <w:r>
        <w:rPr/>
        <w:t>*2：本笔贷款执行浮动利率，截止</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日，此笔贷款的执行利率是</w:t>
      </w:r>
      <w:r>
        <w:rPr>
          <w:spacing w:val="-54"/>
        </w:rPr>
        <w:t> </w:t>
      </w:r>
      <w:r>
        <w:rPr/>
        <w:t>5.67%。</w:t>
      </w:r>
    </w:p>
    <w:p>
      <w:pPr>
        <w:pStyle w:val="BodyText"/>
        <w:spacing w:line="460" w:lineRule="auto" w:before="133"/>
        <w:ind w:left="640" w:right="4719"/>
        <w:jc w:val="left"/>
      </w:pPr>
      <w:r>
        <w:rPr/>
        <w:pict>
          <v:shape style="position:absolute;margin-left:67.800003pt;margin-top:55.206577pt;width:443.1pt;height:130.0500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754"/>
                    <w:gridCol w:w="1628"/>
                    <w:gridCol w:w="1836"/>
                    <w:gridCol w:w="1628"/>
                  </w:tblGrid>
                  <w:tr>
                    <w:trPr>
                      <w:trHeight w:val="37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9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8"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1,000,000,000.00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1,000,000,000.00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4,410,235.98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346,351,089.18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314,202,831.07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36,558,494.09</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其中：母公司（1）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2,936,898.56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151,856,913.44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151,714,807.34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3,079,004.66</w:t>
                        </w:r>
                      </w:p>
                    </w:tc>
                  </w:tr>
                  <w:tr>
                    <w:trPr>
                      <w:trHeight w:val="37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5"/>
                          <w:jc w:val="right"/>
                          <w:rPr>
                            <w:rFonts w:ascii="宋体" w:hAnsi="宋体" w:cs="宋体" w:eastAsia="宋体" w:hint="default"/>
                            <w:sz w:val="18"/>
                            <w:szCs w:val="18"/>
                          </w:rPr>
                        </w:pPr>
                        <w:r>
                          <w:rPr>
                            <w:rFonts w:ascii="宋体" w:hAnsi="宋体" w:cs="宋体" w:eastAsia="宋体" w:hint="default"/>
                            <w:sz w:val="18"/>
                            <w:szCs w:val="18"/>
                          </w:rPr>
                          <w:t>：美菱股份（2）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1,473,337.42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85,387.00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1,387,950.42</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5"/>
                          <w:jc w:val="right"/>
                          <w:rPr>
                            <w:rFonts w:ascii="宋体" w:hAnsi="宋体" w:cs="宋体" w:eastAsia="宋体" w:hint="default"/>
                            <w:sz w:val="18"/>
                            <w:szCs w:val="18"/>
                          </w:rPr>
                        </w:pPr>
                        <w:r>
                          <w:rPr>
                            <w:rFonts w:ascii="宋体" w:hAnsi="宋体" w:cs="宋体" w:eastAsia="宋体" w:hint="default"/>
                            <w:sz w:val="18"/>
                            <w:szCs w:val="18"/>
                          </w:rPr>
                          <w:t>：国虹通讯（3）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194,494,175.74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162,402,636.73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32,091,539.01</w:t>
                        </w:r>
                      </w:p>
                    </w:tc>
                  </w:tr>
                  <w:tr>
                    <w:trPr>
                      <w:trHeight w:val="37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1,004,410,235.98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346,351,089.18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1,314,202,831.07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36,558,494.09</w:t>
                        </w:r>
                      </w:p>
                    </w:tc>
                  </w:tr>
                </w:tbl>
                <w:p>
                  <w:pPr/>
                </w:p>
              </w:txbxContent>
            </v:textbox>
            <w10:wrap type="none"/>
          </v:shape>
        </w:pict>
      </w:r>
      <w:r>
        <w:rPr/>
        <w:t>（2）一年内到期的非流动负债中无外币借款。 注</w:t>
      </w:r>
      <w:r>
        <w:rPr>
          <w:spacing w:val="-55"/>
        </w:rPr>
        <w:t> </w:t>
      </w:r>
      <w:r>
        <w:rPr/>
        <w:t>35、其他流动负债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73" w:lineRule="exact" w:before="35"/>
        <w:ind w:left="640" w:right="204"/>
        <w:jc w:val="left"/>
      </w:pPr>
      <w:r>
        <w:rPr/>
        <w:t>*短期融资券</w:t>
      </w:r>
      <w:r>
        <w:rPr>
          <w:spacing w:val="-48"/>
        </w:rPr>
        <w:t> </w:t>
      </w:r>
      <w:r>
        <w:rPr/>
        <w:t>1,000,000,000.00</w:t>
      </w:r>
      <w:r>
        <w:rPr>
          <w:spacing w:val="-46"/>
        </w:rPr>
        <w:t> </w:t>
      </w:r>
      <w:r>
        <w:rPr/>
        <w:t>元。该融资券期限</w:t>
      </w:r>
      <w:r>
        <w:rPr>
          <w:spacing w:val="-46"/>
        </w:rPr>
        <w:t> </w:t>
      </w:r>
      <w:r>
        <w:rPr/>
        <w:t>365</w:t>
      </w:r>
      <w:r>
        <w:rPr>
          <w:spacing w:val="-46"/>
        </w:rPr>
        <w:t> </w:t>
      </w:r>
      <w:r>
        <w:rPr/>
        <w:t>天，利率</w:t>
      </w:r>
      <w:r>
        <w:rPr>
          <w:spacing w:val="-48"/>
        </w:rPr>
        <w:t> </w:t>
      </w:r>
      <w:r>
        <w:rPr/>
        <w:t>3.85%，起息日</w:t>
      </w:r>
      <w:r>
        <w:rPr>
          <w:spacing w:val="-47"/>
        </w:rPr>
        <w:t> </w:t>
      </w:r>
      <w:r>
        <w:rPr/>
        <w:t>2007</w:t>
      </w:r>
      <w:r>
        <w:rPr>
          <w:spacing w:val="-46"/>
        </w:rPr>
        <w:t> </w:t>
      </w:r>
      <w:r>
        <w:rPr/>
        <w:t>年</w:t>
      </w:r>
      <w:r>
        <w:rPr>
          <w:spacing w:val="-48"/>
        </w:rPr>
        <w:t> </w:t>
      </w:r>
      <w:r>
        <w:rPr/>
        <w:t>3</w:t>
      </w:r>
      <w:r>
        <w:rPr>
          <w:spacing w:val="-47"/>
        </w:rPr>
        <w:t> </w:t>
      </w:r>
      <w:r>
        <w:rPr/>
        <w:t>月</w:t>
      </w:r>
      <w:r>
        <w:rPr>
          <w:spacing w:val="-47"/>
        </w:rPr>
        <w:t> </w:t>
      </w:r>
      <w:r>
        <w:rPr/>
        <w:t>19</w:t>
      </w:r>
    </w:p>
    <w:p>
      <w:pPr>
        <w:pStyle w:val="BodyText"/>
        <w:spacing w:line="272" w:lineRule="exact"/>
        <w:ind w:left="220" w:right="204"/>
        <w:jc w:val="left"/>
      </w:pPr>
      <w:r>
        <w:rPr/>
        <w:t>日，到期日</w:t>
      </w:r>
      <w:r>
        <w:rPr>
          <w:spacing w:val="-58"/>
        </w:rPr>
        <w:t> </w:t>
      </w:r>
      <w:r>
        <w:rPr/>
        <w:t>2008</w:t>
      </w:r>
      <w:r>
        <w:rPr>
          <w:spacing w:val="-57"/>
        </w:rPr>
        <w:t> </w:t>
      </w:r>
      <w:r>
        <w:rPr/>
        <w:t>年</w:t>
      </w:r>
      <w:r>
        <w:rPr>
          <w:spacing w:val="-59"/>
        </w:rPr>
        <w:t> </w:t>
      </w:r>
      <w:r>
        <w:rPr/>
        <w:t>3</w:t>
      </w:r>
      <w:r>
        <w:rPr>
          <w:spacing w:val="-57"/>
        </w:rPr>
        <w:t> </w:t>
      </w:r>
      <w:r>
        <w:rPr/>
        <w:t>月</w:t>
      </w:r>
      <w:r>
        <w:rPr>
          <w:spacing w:val="-59"/>
        </w:rPr>
        <w:t> </w:t>
      </w:r>
      <w:r>
        <w:rPr/>
        <w:t>18</w:t>
      </w:r>
      <w:r>
        <w:rPr>
          <w:spacing w:val="-57"/>
        </w:rPr>
        <w:t> </w:t>
      </w:r>
      <w:r>
        <w:rPr/>
        <w:t>日。本公司已按合同约定时间归还。</w:t>
      </w:r>
    </w:p>
    <w:p>
      <w:pPr>
        <w:pStyle w:val="BodyText"/>
        <w:spacing w:line="272" w:lineRule="exact"/>
        <w:ind w:left="640" w:right="204"/>
        <w:jc w:val="left"/>
      </w:pPr>
      <w:r>
        <w:rPr/>
        <w:t>**应付股利本年变化如下：</w:t>
      </w:r>
    </w:p>
    <w:p>
      <w:pPr>
        <w:pStyle w:val="BodyText"/>
        <w:spacing w:line="272" w:lineRule="exact"/>
        <w:ind w:left="640" w:right="0"/>
        <w:jc w:val="left"/>
      </w:pPr>
      <w:r>
        <w:rPr/>
        <w:t>（1）经公司</w:t>
      </w:r>
      <w:r>
        <w:rPr>
          <w:spacing w:val="-49"/>
        </w:rPr>
        <w:t> </w:t>
      </w:r>
      <w:r>
        <w:rPr/>
        <w:t>2008</w:t>
      </w:r>
      <w:r>
        <w:rPr>
          <w:spacing w:val="-47"/>
        </w:rPr>
        <w:t> </w:t>
      </w:r>
      <w:r>
        <w:rPr/>
        <w:t>年</w:t>
      </w:r>
      <w:r>
        <w:rPr>
          <w:spacing w:val="-49"/>
        </w:rPr>
        <w:t> </w:t>
      </w:r>
      <w:r>
        <w:rPr/>
        <w:t>5</w:t>
      </w:r>
      <w:r>
        <w:rPr>
          <w:spacing w:val="-47"/>
        </w:rPr>
        <w:t> </w:t>
      </w:r>
      <w:r>
        <w:rPr/>
        <w:t>月</w:t>
      </w:r>
      <w:r>
        <w:rPr>
          <w:spacing w:val="-49"/>
        </w:rPr>
        <w:t> </w:t>
      </w:r>
      <w:r>
        <w:rPr/>
        <w:t>30</w:t>
      </w:r>
      <w:r>
        <w:rPr>
          <w:spacing w:val="-47"/>
        </w:rPr>
        <w:t> </w:t>
      </w:r>
      <w:r>
        <w:rPr/>
        <w:t>日召开的</w:t>
      </w:r>
      <w:r>
        <w:rPr>
          <w:spacing w:val="-49"/>
        </w:rPr>
        <w:t> </w:t>
      </w:r>
      <w:r>
        <w:rPr/>
        <w:t>2007</w:t>
      </w:r>
      <w:r>
        <w:rPr>
          <w:spacing w:val="-47"/>
        </w:rPr>
        <w:t> </w:t>
      </w:r>
      <w:r>
        <w:rPr/>
        <w:t>年度股东大会决议通过，以</w:t>
      </w:r>
      <w:r>
        <w:rPr>
          <w:spacing w:val="-1"/>
        </w:rPr>
        <w:t> </w:t>
      </w:r>
      <w:r>
        <w:rPr/>
        <w:t>2007</w:t>
      </w:r>
      <w:r>
        <w:rPr>
          <w:spacing w:val="-1"/>
        </w:rPr>
        <w:t> </w:t>
      </w:r>
      <w:r>
        <w:rPr/>
        <w:t>年</w:t>
      </w:r>
      <w:r>
        <w:rPr>
          <w:spacing w:val="-1"/>
        </w:rPr>
        <w:t> </w:t>
      </w:r>
      <w:r>
        <w:rPr/>
        <w:t>12</w:t>
      </w:r>
      <w:r>
        <w:rPr>
          <w:spacing w:val="-47"/>
        </w:rPr>
        <w:t> </w:t>
      </w:r>
      <w:r>
        <w:rPr/>
        <w:t>月</w:t>
      </w:r>
      <w:r>
        <w:rPr>
          <w:spacing w:val="-3"/>
        </w:rPr>
        <w:t> </w:t>
      </w:r>
      <w:r>
        <w:rPr/>
        <w:t>31</w:t>
      </w:r>
      <w:r>
        <w:rPr>
          <w:spacing w:val="-1"/>
        </w:rPr>
        <w:t> </w:t>
      </w:r>
      <w:r>
        <w:rPr/>
        <w:t>日的</w:t>
      </w:r>
    </w:p>
    <w:p>
      <w:pPr>
        <w:pStyle w:val="BodyText"/>
        <w:spacing w:line="272" w:lineRule="exact"/>
        <w:ind w:left="220" w:right="0"/>
        <w:jc w:val="left"/>
      </w:pPr>
      <w:r>
        <w:rPr/>
        <w:t>总股本为基数，向全体股东每</w:t>
      </w:r>
      <w:r>
        <w:rPr>
          <w:spacing w:val="-4"/>
        </w:rPr>
        <w:t> </w:t>
      </w:r>
      <w:r>
        <w:rPr/>
        <w:t>10</w:t>
      </w:r>
      <w:r>
        <w:rPr>
          <w:spacing w:val="-4"/>
        </w:rPr>
        <w:t> </w:t>
      </w:r>
      <w:r>
        <w:rPr/>
        <w:t>股派发现金红利</w:t>
      </w:r>
      <w:r>
        <w:rPr>
          <w:spacing w:val="-4"/>
        </w:rPr>
        <w:t> </w:t>
      </w:r>
      <w:r>
        <w:rPr/>
        <w:t>0.8</w:t>
      </w:r>
      <w:r>
        <w:rPr>
          <w:spacing w:val="-4"/>
        </w:rPr>
        <w:t> </w:t>
      </w:r>
      <w:r>
        <w:rPr/>
        <w:t>元（含税），共计分配</w:t>
      </w:r>
      <w:r>
        <w:rPr>
          <w:spacing w:val="-54"/>
        </w:rPr>
        <w:t> </w:t>
      </w:r>
      <w:r>
        <w:rPr/>
        <w:t>151,856,913.44</w:t>
      </w:r>
      <w:r>
        <w:rPr>
          <w:spacing w:val="-54"/>
        </w:rPr>
        <w:t> </w:t>
      </w:r>
      <w:r>
        <w:rPr/>
        <w:t>元，</w:t>
      </w:r>
    </w:p>
    <w:p>
      <w:pPr>
        <w:pStyle w:val="BodyText"/>
        <w:spacing w:line="272" w:lineRule="exact"/>
        <w:ind w:left="220" w:right="204"/>
        <w:jc w:val="left"/>
      </w:pPr>
      <w:r>
        <w:rPr/>
        <w:t>本年实际支付了</w:t>
      </w:r>
      <w:r>
        <w:rPr>
          <w:spacing w:val="-64"/>
        </w:rPr>
        <w:t> </w:t>
      </w:r>
      <w:r>
        <w:rPr/>
        <w:t>151,714,807.34</w:t>
      </w:r>
      <w:r>
        <w:rPr>
          <w:spacing w:val="-63"/>
        </w:rPr>
        <w:t> </w:t>
      </w:r>
      <w:r>
        <w:rPr/>
        <w:t>元；</w:t>
      </w:r>
    </w:p>
    <w:p>
      <w:pPr>
        <w:pStyle w:val="BodyText"/>
        <w:spacing w:line="272" w:lineRule="exact"/>
        <w:ind w:left="640" w:right="204"/>
        <w:jc w:val="left"/>
      </w:pPr>
      <w:r>
        <w:rPr/>
        <w:t>（2）2008</w:t>
      </w:r>
      <w:r>
        <w:rPr>
          <w:spacing w:val="-54"/>
        </w:rPr>
        <w:t> </w:t>
      </w:r>
      <w:r>
        <w:rPr/>
        <w:t>年</w:t>
      </w:r>
      <w:r>
        <w:rPr>
          <w:spacing w:val="-54"/>
        </w:rPr>
        <w:t> </w:t>
      </w:r>
      <w:r>
        <w:rPr/>
        <w:t>8</w:t>
      </w:r>
      <w:r>
        <w:rPr>
          <w:spacing w:val="-53"/>
        </w:rPr>
        <w:t> </w:t>
      </w:r>
      <w:r>
        <w:rPr/>
        <w:t>月</w:t>
      </w:r>
      <w:r>
        <w:rPr>
          <w:spacing w:val="-55"/>
        </w:rPr>
        <w:t> </w:t>
      </w:r>
      <w:r>
        <w:rPr/>
        <w:t>4</w:t>
      </w:r>
      <w:r>
        <w:rPr>
          <w:spacing w:val="-53"/>
        </w:rPr>
        <w:t> </w:t>
      </w:r>
      <w:r>
        <w:rPr/>
        <w:t>日美菱股份向合肥省信托证券部支付股利</w:t>
      </w:r>
      <w:r>
        <w:rPr>
          <w:spacing w:val="-54"/>
        </w:rPr>
        <w:t> </w:t>
      </w:r>
      <w:r>
        <w:rPr/>
        <w:t>85,387.00</w:t>
      </w:r>
      <w:r>
        <w:rPr>
          <w:spacing w:val="-53"/>
        </w:rPr>
        <w:t> </w:t>
      </w:r>
      <w:r>
        <w:rPr/>
        <w:t>元。</w:t>
      </w:r>
    </w:p>
    <w:p>
      <w:pPr>
        <w:pStyle w:val="BodyText"/>
        <w:spacing w:line="272" w:lineRule="exact" w:before="26"/>
        <w:ind w:left="220" w:right="218" w:firstLine="420"/>
        <w:jc w:val="both"/>
      </w:pPr>
      <w:r>
        <w:rPr>
          <w:spacing w:val="-3"/>
        </w:rPr>
        <w:t>（3）2008</w:t>
      </w:r>
      <w:r>
        <w:rPr>
          <w:spacing w:val="-48"/>
        </w:rPr>
        <w:t> </w:t>
      </w:r>
      <w:r>
        <w:rPr/>
        <w:t>年</w:t>
      </w:r>
      <w:r>
        <w:rPr>
          <w:spacing w:val="-48"/>
        </w:rPr>
        <w:t> </w:t>
      </w:r>
      <w:r>
        <w:rPr/>
        <w:t>4</w:t>
      </w:r>
      <w:r>
        <w:rPr>
          <w:spacing w:val="-47"/>
        </w:rPr>
        <w:t> </w:t>
      </w:r>
      <w:r>
        <w:rPr/>
        <w:t>月</w:t>
      </w:r>
      <w:r>
        <w:rPr>
          <w:spacing w:val="-49"/>
        </w:rPr>
        <w:t> </w:t>
      </w:r>
      <w:r>
        <w:rPr/>
        <w:t>25</w:t>
      </w:r>
      <w:r>
        <w:rPr>
          <w:spacing w:val="-47"/>
        </w:rPr>
        <w:t> </w:t>
      </w:r>
      <w:r>
        <w:rPr>
          <w:spacing w:val="-3"/>
        </w:rPr>
        <w:t>日，国虹通讯子公司深圳凯虹、重庆国虹召开股东会通过利润分配方案，深</w:t>
      </w:r>
      <w:r>
        <w:rPr/>
        <w:t> </w:t>
      </w:r>
      <w:r>
        <w:rPr>
          <w:spacing w:val="6"/>
        </w:rPr>
        <w:t>圳凯虹、重庆国虹向股东进行利润分配，未能分配的股利是 </w:t>
      </w:r>
      <w:r>
        <w:rPr/>
        <w:t>MAN HOI INTERNATIONAL</w:t>
      </w:r>
      <w:r>
        <w:rPr>
          <w:spacing w:val="28"/>
        </w:rPr>
        <w:t> </w:t>
      </w:r>
      <w:r>
        <w:rPr/>
        <w:t>INVESTMENTS</w:t>
      </w:r>
      <w:r>
        <w:rPr/>
        <w:t> LIMITED、FINEVIEW GROUP LIMITED 两外资股东应享有的可分配利润</w:t>
      </w:r>
      <w:r>
        <w:rPr>
          <w:spacing w:val="-44"/>
        </w:rPr>
        <w:t> </w:t>
      </w:r>
      <w:r>
        <w:rPr/>
        <w:t>16.5%部分。根据子公司香港长</w:t>
      </w:r>
      <w:r>
        <w:rPr>
          <w:spacing w:val="-1"/>
        </w:rPr>
        <w:t> </w:t>
      </w:r>
      <w:r>
        <w:rPr/>
        <w:t>虹与 MAN HOI INTERNATIONAL INVESTMENTS LIMITED、FINEVIEW GROUP LIMITED</w:t>
      </w:r>
      <w:r>
        <w:rPr>
          <w:spacing w:val="-24"/>
        </w:rPr>
        <w:t> </w:t>
      </w:r>
      <w:r>
        <w:rPr/>
        <w:t>股权转让协议，MAN</w:t>
      </w:r>
      <w:r>
        <w:rPr/>
        <w:t> HOI INTERNATIONAL INVESTMENTS LIMITED、FINEVIEW  GROUP  LIMITED</w:t>
      </w:r>
      <w:r>
        <w:rPr>
          <w:spacing w:val="-22"/>
        </w:rPr>
        <w:t> </w:t>
      </w:r>
      <w:r>
        <w:rPr/>
        <w:t>所持有的对深圳凯虹、重庆</w:t>
      </w:r>
    </w:p>
    <w:p>
      <w:pPr>
        <w:pStyle w:val="BodyText"/>
        <w:spacing w:line="247" w:lineRule="exact"/>
        <w:ind w:left="220" w:right="204"/>
        <w:jc w:val="left"/>
      </w:pPr>
      <w:r>
        <w:rPr/>
        <w:t>国虹</w:t>
      </w:r>
      <w:r>
        <w:rPr>
          <w:spacing w:val="-55"/>
        </w:rPr>
        <w:t> </w:t>
      </w:r>
      <w:r>
        <w:rPr/>
        <w:t>30％股权中</w:t>
      </w:r>
      <w:r>
        <w:rPr>
          <w:spacing w:val="-55"/>
        </w:rPr>
        <w:t> </w:t>
      </w:r>
      <w:r>
        <w:rPr/>
        <w:t>13.5%的收益权归子公司香港长虹所有。参见注十五</w:t>
      </w:r>
      <w:r>
        <w:rPr>
          <w:spacing w:val="-55"/>
        </w:rPr>
        <w:t> </w:t>
      </w:r>
      <w:r>
        <w:rPr/>
        <w:t>1（2）。</w:t>
      </w:r>
    </w:p>
    <w:p>
      <w:pPr>
        <w:pStyle w:val="BodyText"/>
        <w:spacing w:line="274" w:lineRule="exact"/>
        <w:ind w:left="640" w:right="204"/>
        <w:jc w:val="left"/>
      </w:pPr>
      <w:r>
        <w:rPr/>
        <w:t>注</w:t>
      </w:r>
      <w:r>
        <w:rPr>
          <w:spacing w:val="-55"/>
        </w:rPr>
        <w:t> </w:t>
      </w:r>
      <w:r>
        <w:rPr/>
        <w:t>36、长期借款</w:t>
      </w:r>
    </w:p>
    <w:p>
      <w:pPr>
        <w:spacing w:after="0" w:line="274" w:lineRule="exact"/>
        <w:jc w:val="left"/>
        <w:sectPr>
          <w:pgSz w:w="11910" w:h="16840"/>
          <w:pgMar w:header="747" w:footer="727" w:top="980" w:bottom="920" w:left="1140" w:right="1080"/>
        </w:sectPr>
      </w:pPr>
    </w:p>
    <w:p>
      <w:pPr>
        <w:spacing w:line="240" w:lineRule="auto" w:before="2"/>
        <w:rPr>
          <w:rFonts w:ascii="宋体" w:hAnsi="宋体" w:cs="宋体" w:eastAsia="宋体" w:hint="default"/>
          <w:sz w:val="29"/>
          <w:szCs w:val="29"/>
        </w:rPr>
      </w:pPr>
    </w:p>
    <w:p>
      <w:pPr>
        <w:pStyle w:val="BodyText"/>
        <w:spacing w:line="240" w:lineRule="auto" w:before="35"/>
        <w:ind w:left="456" w:right="124"/>
        <w:jc w:val="left"/>
      </w:pPr>
      <w:r>
        <w:rPr/>
        <w:t>（1）长期借款按借款种类分项列示如下：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880"/>
        <w:gridCol w:w="1260"/>
        <w:gridCol w:w="2269"/>
        <w:gridCol w:w="2231"/>
      </w:tblGrid>
      <w:tr>
        <w:trPr>
          <w:trHeight w:val="33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借款种类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RMB</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9,158,200.00</w:t>
            </w:r>
            <w:r>
              <w:rPr>
                <w:rFonts w:ascii="宋体"/>
                <w:sz w:val="21"/>
              </w:rPr>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9,809,100.00</w:t>
            </w:r>
            <w:r>
              <w:rPr>
                <w:rFonts w:ascii="宋体"/>
                <w:sz w:val="21"/>
              </w:rPr>
            </w:r>
          </w:p>
        </w:tc>
      </w:tr>
      <w:tr>
        <w:trPr>
          <w:trHeight w:val="33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RMB</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422,040,000.00</w:t>
            </w:r>
            <w:r>
              <w:rPr>
                <w:rFonts w:ascii="宋体"/>
                <w:sz w:val="21"/>
              </w:rPr>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7,040,000.00</w:t>
            </w:r>
            <w:r>
              <w:rPr>
                <w:rFonts w:ascii="宋体"/>
                <w:sz w:val="21"/>
              </w:rPr>
            </w:r>
          </w:p>
        </w:tc>
      </w:tr>
      <w:tr>
        <w:trPr>
          <w:trHeight w:val="33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sz w:val="21"/>
              </w:rPr>
              <w:t>RMB</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353,000,000.00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170,000,000.00</w:t>
            </w:r>
          </w:p>
        </w:tc>
      </w:tr>
      <w:tr>
        <w:trPr>
          <w:trHeight w:val="33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sz w:val="21"/>
              </w:rPr>
              <w:t>RMB</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784,198,200.00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186,849,100.00</w:t>
            </w:r>
          </w:p>
        </w:tc>
      </w:tr>
    </w:tbl>
    <w:p>
      <w:pPr>
        <w:pStyle w:val="BodyText"/>
        <w:spacing w:line="240" w:lineRule="auto" w:before="86"/>
        <w:ind w:right="124"/>
        <w:jc w:val="left"/>
      </w:pPr>
      <w:r>
        <w:rPr/>
        <w:t>（2）抵押借款期限、利率及抵押情况如下：</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09"/>
        <w:gridCol w:w="1346"/>
        <w:gridCol w:w="1080"/>
        <w:gridCol w:w="1080"/>
        <w:gridCol w:w="1435"/>
        <w:gridCol w:w="3066"/>
      </w:tblGrid>
      <w:tr>
        <w:trPr>
          <w:trHeight w:val="350"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1" w:right="0"/>
              <w:jc w:val="center"/>
              <w:rPr>
                <w:rFonts w:ascii="宋体" w:hAnsi="宋体" w:cs="宋体" w:eastAsia="宋体" w:hint="default"/>
                <w:sz w:val="18"/>
                <w:szCs w:val="18"/>
              </w:rPr>
            </w:pPr>
            <w:r>
              <w:rPr>
                <w:rFonts w:ascii="宋体" w:hAnsi="宋体" w:cs="宋体" w:eastAsia="宋体" w:hint="default"/>
                <w:w w:val="95"/>
                <w:sz w:val="18"/>
                <w:szCs w:val="18"/>
              </w:rPr>
              <w:t>借款行名称</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75" w:right="0"/>
              <w:jc w:val="left"/>
              <w:rPr>
                <w:rFonts w:ascii="宋体" w:hAnsi="宋体" w:cs="宋体" w:eastAsia="宋体" w:hint="default"/>
                <w:sz w:val="18"/>
                <w:szCs w:val="18"/>
              </w:rPr>
            </w:pPr>
            <w:r>
              <w:rPr>
                <w:rFonts w:ascii="宋体" w:hAnsi="宋体" w:cs="宋体" w:eastAsia="宋体" w:hint="default"/>
                <w:sz w:val="18"/>
                <w:szCs w:val="18"/>
              </w:rPr>
              <w:t>借款日期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75" w:right="0"/>
              <w:jc w:val="left"/>
              <w:rPr>
                <w:rFonts w:ascii="宋体" w:hAnsi="宋体" w:cs="宋体" w:eastAsia="宋体" w:hint="default"/>
                <w:sz w:val="18"/>
                <w:szCs w:val="18"/>
              </w:rPr>
            </w:pPr>
            <w:r>
              <w:rPr>
                <w:rFonts w:ascii="宋体" w:hAnsi="宋体" w:cs="宋体" w:eastAsia="宋体" w:hint="default"/>
                <w:sz w:val="18"/>
                <w:szCs w:val="18"/>
              </w:rPr>
              <w:t>还款日期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2"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抵押品</w:t>
            </w:r>
          </w:p>
        </w:tc>
      </w:tr>
      <w:tr>
        <w:trPr>
          <w:trHeight w:val="710"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4" w:right="173"/>
              <w:jc w:val="left"/>
              <w:rPr>
                <w:rFonts w:ascii="宋体" w:hAnsi="宋体" w:cs="宋体" w:eastAsia="宋体" w:hint="default"/>
                <w:sz w:val="18"/>
                <w:szCs w:val="18"/>
              </w:rPr>
            </w:pPr>
            <w:r>
              <w:rPr>
                <w:rFonts w:ascii="宋体" w:hAnsi="宋体" w:cs="宋体" w:eastAsia="宋体" w:hint="default"/>
                <w:sz w:val="18"/>
                <w:szCs w:val="18"/>
              </w:rPr>
              <w:t>合肥市财 政局</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7,040,000.00</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2006-11-9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2021-11-8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年定期存款利</w:t>
            </w:r>
          </w:p>
          <w:p>
            <w:pPr>
              <w:pStyle w:val="TableParagraph"/>
              <w:spacing w:line="240"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率加</w:t>
            </w:r>
            <w:r>
              <w:rPr>
                <w:rFonts w:ascii="宋体" w:hAnsi="宋体" w:cs="宋体" w:eastAsia="宋体" w:hint="default"/>
                <w:spacing w:val="-47"/>
                <w:sz w:val="18"/>
                <w:szCs w:val="18"/>
              </w:rPr>
              <w:t> </w:t>
            </w:r>
            <w:r>
              <w:rPr>
                <w:rFonts w:ascii="Arial Narrow" w:hAnsi="Arial Narrow" w:cs="Arial Narrow" w:eastAsia="Arial Narrow" w:hint="default"/>
                <w:sz w:val="18"/>
                <w:szCs w:val="18"/>
              </w:rPr>
              <w:t>0.3%</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五处工业厂房</w:t>
            </w:r>
            <w:r>
              <w:rPr>
                <w:rFonts w:ascii="宋体" w:hAnsi="宋体" w:cs="宋体" w:eastAsia="宋体" w:hint="default"/>
                <w:spacing w:val="-48"/>
                <w:sz w:val="18"/>
                <w:szCs w:val="18"/>
              </w:rPr>
              <w:t> </w:t>
            </w:r>
            <w:r>
              <w:rPr>
                <w:rFonts w:ascii="Arial Narrow" w:hAnsi="Arial Narrow" w:cs="Arial Narrow" w:eastAsia="Arial Narrow" w:hint="default"/>
                <w:sz w:val="18"/>
                <w:szCs w:val="18"/>
              </w:rPr>
              <w:t>2,322.98</w:t>
            </w:r>
            <w:r>
              <w:rPr>
                <w:rFonts w:ascii="Arial Narrow" w:hAnsi="Arial Narrow" w:cs="Arial Narrow" w:eastAsia="Arial Narrow" w:hint="default"/>
                <w:spacing w:val="-12"/>
                <w:sz w:val="18"/>
                <w:szCs w:val="18"/>
              </w:rPr>
              <w:t> </w:t>
            </w:r>
            <w:r>
              <w:rPr>
                <w:rFonts w:ascii="宋体" w:hAnsi="宋体" w:cs="宋体" w:eastAsia="宋体" w:hint="default"/>
                <w:sz w:val="18"/>
                <w:szCs w:val="18"/>
              </w:rPr>
              <w:t>平方米抵押，</w:t>
            </w:r>
          </w:p>
          <w:p>
            <w:pPr>
              <w:pStyle w:val="TableParagraph"/>
              <w:spacing w:line="234" w:lineRule="exact" w:before="15"/>
              <w:ind w:left="103" w:right="12" w:hanging="1"/>
              <w:jc w:val="left"/>
              <w:rPr>
                <w:rFonts w:ascii="宋体" w:hAnsi="宋体" w:cs="宋体" w:eastAsia="宋体" w:hint="default"/>
                <w:sz w:val="18"/>
                <w:szCs w:val="18"/>
              </w:rPr>
            </w:pPr>
            <w:r>
              <w:rPr>
                <w:rFonts w:ascii="宋体" w:hAnsi="宋体" w:cs="宋体" w:eastAsia="宋体" w:hint="default"/>
                <w:spacing w:val="-7"/>
                <w:sz w:val="18"/>
                <w:szCs w:val="18"/>
              </w:rPr>
              <w:t>权证号：肥东字</w:t>
            </w:r>
            <w:r>
              <w:rPr>
                <w:rFonts w:ascii="宋体" w:hAnsi="宋体" w:cs="宋体" w:eastAsia="宋体" w:hint="default"/>
                <w:spacing w:val="-40"/>
                <w:sz w:val="18"/>
                <w:szCs w:val="18"/>
              </w:rPr>
              <w:t> </w:t>
            </w:r>
            <w:r>
              <w:rPr>
                <w:rFonts w:ascii="Arial Narrow" w:hAnsi="Arial Narrow" w:cs="Arial Narrow" w:eastAsia="Arial Narrow" w:hint="default"/>
                <w:spacing w:val="-6"/>
                <w:sz w:val="18"/>
                <w:szCs w:val="18"/>
              </w:rPr>
              <w:t>28277</w:t>
            </w:r>
            <w:r>
              <w:rPr>
                <w:rFonts w:ascii="宋体" w:hAnsi="宋体" w:cs="宋体" w:eastAsia="宋体" w:hint="default"/>
                <w:spacing w:val="-6"/>
                <w:sz w:val="18"/>
                <w:szCs w:val="18"/>
              </w:rPr>
              <w:t>、</w:t>
            </w:r>
            <w:r>
              <w:rPr>
                <w:rFonts w:ascii="Arial Narrow" w:hAnsi="Arial Narrow" w:cs="Arial Narrow" w:eastAsia="Arial Narrow" w:hint="default"/>
                <w:spacing w:val="-6"/>
                <w:sz w:val="18"/>
                <w:szCs w:val="18"/>
              </w:rPr>
              <w:t>28278</w:t>
            </w:r>
            <w:r>
              <w:rPr>
                <w:rFonts w:ascii="宋体" w:hAnsi="宋体" w:cs="宋体" w:eastAsia="宋体" w:hint="default"/>
                <w:spacing w:val="-6"/>
                <w:sz w:val="18"/>
                <w:szCs w:val="18"/>
              </w:rPr>
              <w:t>、</w:t>
            </w:r>
            <w:r>
              <w:rPr>
                <w:rFonts w:ascii="Arial Narrow" w:hAnsi="Arial Narrow" w:cs="Arial Narrow" w:eastAsia="Arial Narrow" w:hint="default"/>
                <w:spacing w:val="-6"/>
                <w:sz w:val="18"/>
                <w:szCs w:val="18"/>
              </w:rPr>
              <w:t>28282</w:t>
            </w:r>
            <w:r>
              <w:rPr>
                <w:rFonts w:ascii="宋体" w:hAnsi="宋体" w:cs="宋体" w:eastAsia="宋体" w:hint="default"/>
                <w:spacing w:val="-6"/>
                <w:sz w:val="18"/>
                <w:szCs w:val="18"/>
              </w:rPr>
              <w:t>、</w:t>
            </w:r>
            <w:r>
              <w:rPr>
                <w:rFonts w:ascii="宋体" w:hAnsi="宋体" w:cs="宋体" w:eastAsia="宋体" w:hint="default"/>
                <w:spacing w:val="-87"/>
                <w:sz w:val="18"/>
                <w:szCs w:val="18"/>
              </w:rPr>
              <w:t> </w:t>
            </w:r>
            <w:r>
              <w:rPr>
                <w:rFonts w:ascii="Arial Narrow" w:hAnsi="Arial Narrow" w:cs="Arial Narrow" w:eastAsia="Arial Narrow" w:hint="default"/>
                <w:sz w:val="18"/>
                <w:szCs w:val="18"/>
              </w:rPr>
              <w:t>28283</w:t>
            </w:r>
            <w:r>
              <w:rPr>
                <w:rFonts w:ascii="宋体" w:hAnsi="宋体" w:cs="宋体" w:eastAsia="宋体" w:hint="default"/>
                <w:sz w:val="18"/>
                <w:szCs w:val="18"/>
              </w:rPr>
              <w:t>、</w:t>
            </w:r>
            <w:r>
              <w:rPr>
                <w:rFonts w:ascii="Arial Narrow" w:hAnsi="Arial Narrow" w:cs="Arial Narrow" w:eastAsia="Arial Narrow" w:hint="default"/>
                <w:sz w:val="18"/>
                <w:szCs w:val="18"/>
              </w:rPr>
              <w:t>28284</w:t>
            </w:r>
            <w:r>
              <w:rPr>
                <w:rFonts w:ascii="Arial Narrow" w:hAnsi="Arial Narrow" w:cs="Arial Narrow" w:eastAsia="Arial Narrow" w:hint="default"/>
                <w:spacing w:val="-16"/>
                <w:sz w:val="18"/>
                <w:szCs w:val="18"/>
              </w:rPr>
              <w:t> </w:t>
            </w:r>
            <w:r>
              <w:rPr>
                <w:rFonts w:ascii="宋体" w:hAnsi="宋体" w:cs="宋体" w:eastAsia="宋体" w:hint="default"/>
                <w:sz w:val="18"/>
                <w:szCs w:val="18"/>
              </w:rPr>
              <w:t>号</w:t>
            </w:r>
          </w:p>
        </w:tc>
      </w:tr>
      <w:tr>
        <w:trPr>
          <w:trHeight w:val="476"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农行嘉兴</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王店支行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2007/6/25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2010/6/8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6.48%</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科技大楼和仓库及土地使用权</w:t>
            </w:r>
          </w:p>
        </w:tc>
      </w:tr>
      <w:tr>
        <w:trPr>
          <w:trHeight w:val="478"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建行嘉兴</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2007/6/25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2011/12/22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2" w:right="0"/>
              <w:jc w:val="left"/>
              <w:rPr>
                <w:rFonts w:ascii="Arial Narrow" w:hAnsi="Arial Narrow" w:cs="Arial Narrow" w:eastAsia="Arial Narrow" w:hint="default"/>
                <w:sz w:val="18"/>
                <w:szCs w:val="18"/>
              </w:rPr>
            </w:pPr>
            <w:r>
              <w:rPr>
                <w:rFonts w:ascii="Arial Narrow"/>
                <w:sz w:val="18"/>
              </w:rPr>
              <w:t>6.75%</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Arial Narrow" w:hAnsi="Arial Narrow" w:cs="Arial Narrow" w:eastAsia="Arial Narrow" w:hint="default"/>
                <w:sz w:val="18"/>
                <w:szCs w:val="18"/>
              </w:rPr>
              <w:t>200</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万台项目房产及嘉兴开发区</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w:t>
            </w:r>
          </w:p>
        </w:tc>
      </w:tr>
      <w:tr>
        <w:trPr>
          <w:trHeight w:val="710"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中国进出</w:t>
            </w:r>
          </w:p>
          <w:p>
            <w:pPr>
              <w:pStyle w:val="TableParagraph"/>
              <w:spacing w:line="240" w:lineRule="auto"/>
              <w:ind w:left="104" w:right="173"/>
              <w:jc w:val="left"/>
              <w:rPr>
                <w:rFonts w:ascii="宋体" w:hAnsi="宋体" w:cs="宋体" w:eastAsia="宋体" w:hint="default"/>
                <w:sz w:val="18"/>
                <w:szCs w:val="18"/>
              </w:rPr>
            </w:pPr>
            <w:r>
              <w:rPr>
                <w:rFonts w:ascii="宋体" w:hAnsi="宋体" w:cs="宋体" w:eastAsia="宋体" w:hint="default"/>
                <w:sz w:val="18"/>
                <w:szCs w:val="18"/>
              </w:rPr>
              <w:t>口银行成 都分行</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340,000,000.00</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2008-12-30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5.643%</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绵阳市跃进路</w:t>
            </w:r>
            <w:r>
              <w:rPr>
                <w:rFonts w:ascii="宋体" w:hAnsi="宋体" w:cs="宋体" w:eastAsia="宋体" w:hint="default"/>
                <w:spacing w:val="-47"/>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11"/>
                <w:sz w:val="18"/>
                <w:szCs w:val="18"/>
              </w:rPr>
              <w:t> </w:t>
            </w:r>
            <w:r>
              <w:rPr>
                <w:rFonts w:ascii="宋体" w:hAnsi="宋体" w:cs="宋体" w:eastAsia="宋体" w:hint="default"/>
                <w:sz w:val="18"/>
                <w:szCs w:val="18"/>
              </w:rPr>
              <w:t>号土地</w:t>
            </w:r>
            <w:r>
              <w:rPr>
                <w:rFonts w:ascii="Arial Narrow" w:hAnsi="Arial Narrow" w:cs="Arial Narrow" w:eastAsia="Arial Narrow" w:hint="default"/>
                <w:sz w:val="18"/>
                <w:szCs w:val="18"/>
              </w:rPr>
              <w:t>,</w:t>
            </w:r>
            <w:r>
              <w:rPr>
                <w:rFonts w:ascii="宋体" w:hAnsi="宋体" w:cs="宋体" w:eastAsia="宋体" w:hint="default"/>
                <w:sz w:val="18"/>
                <w:szCs w:val="18"/>
              </w:rPr>
              <w:t>权证号</w:t>
            </w:r>
            <w:r>
              <w:rPr>
                <w:rFonts w:ascii="Arial Narrow" w:hAnsi="Arial Narrow" w:cs="Arial Narrow" w:eastAsia="Arial Narrow" w:hint="default"/>
                <w:sz w:val="18"/>
                <w:szCs w:val="18"/>
              </w:rPr>
              <w:t>[</w:t>
            </w:r>
            <w:r>
              <w:rPr>
                <w:rFonts w:ascii="宋体" w:hAnsi="宋体" w:cs="宋体" w:eastAsia="宋体" w:hint="default"/>
                <w:sz w:val="18"/>
                <w:szCs w:val="18"/>
              </w:rPr>
              <w:t>绵城</w:t>
            </w:r>
          </w:p>
          <w:p>
            <w:pPr>
              <w:pStyle w:val="TableParagraph"/>
              <w:spacing w:line="233"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(2006)8412],</w:t>
            </w:r>
            <w:r>
              <w:rPr>
                <w:rFonts w:ascii="Arial Narrow" w:hAnsi="Arial Narrow" w:cs="Arial Narrow" w:eastAsia="Arial Narrow" w:hint="default"/>
                <w:spacing w:val="-16"/>
                <w:sz w:val="18"/>
                <w:szCs w:val="18"/>
              </w:rPr>
              <w:t> </w:t>
            </w:r>
            <w:r>
              <w:rPr>
                <w:rFonts w:ascii="Arial Narrow" w:hAnsi="Arial Narrow" w:cs="Arial Narrow" w:eastAsia="Arial Narrow" w:hint="default"/>
                <w:sz w:val="18"/>
                <w:szCs w:val="18"/>
              </w:rPr>
              <w:t>[</w:t>
            </w:r>
            <w:r>
              <w:rPr>
                <w:rFonts w:ascii="宋体" w:hAnsi="宋体" w:cs="宋体" w:eastAsia="宋体" w:hint="default"/>
                <w:sz w:val="18"/>
                <w:szCs w:val="18"/>
              </w:rPr>
              <w:t>绵城</w:t>
            </w:r>
            <w:r>
              <w:rPr>
                <w:rFonts w:ascii="Arial Narrow" w:hAnsi="Arial Narrow" w:cs="Arial Narrow" w:eastAsia="Arial Narrow" w:hint="default"/>
                <w:sz w:val="18"/>
                <w:szCs w:val="18"/>
              </w:rPr>
              <w:t>(2006)8413],</w:t>
            </w:r>
            <w:r>
              <w:rPr>
                <w:rFonts w:ascii="宋体" w:hAnsi="宋体" w:cs="宋体" w:eastAsia="宋体" w:hint="default"/>
                <w:sz w:val="18"/>
                <w:szCs w:val="18"/>
              </w:rPr>
              <w:t>土地成本</w:t>
            </w:r>
          </w:p>
          <w:p>
            <w:pPr>
              <w:pStyle w:val="TableParagraph"/>
              <w:spacing w:line="241"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654,072,926.11 </w:t>
            </w:r>
            <w:r>
              <w:rPr>
                <w:rFonts w:ascii="宋体" w:hAnsi="宋体" w:cs="宋体" w:eastAsia="宋体" w:hint="default"/>
                <w:sz w:val="18"/>
                <w:szCs w:val="18"/>
              </w:rPr>
              <w:t>元。参见注八注</w:t>
            </w:r>
            <w:r>
              <w:rPr>
                <w:rFonts w:ascii="宋体" w:hAnsi="宋体" w:cs="宋体" w:eastAsia="宋体" w:hint="default"/>
                <w:spacing w:val="-65"/>
                <w:sz w:val="18"/>
                <w:szCs w:val="18"/>
              </w:rPr>
              <w:t> </w:t>
            </w:r>
            <w:r>
              <w:rPr>
                <w:rFonts w:ascii="Arial Narrow" w:hAnsi="Arial Narrow" w:cs="Arial Narrow" w:eastAsia="Arial Narrow" w:hint="default"/>
                <w:sz w:val="18"/>
                <w:szCs w:val="18"/>
              </w:rPr>
              <w:t>8</w:t>
            </w: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w:t>
            </w:r>
          </w:p>
        </w:tc>
      </w:tr>
      <w:tr>
        <w:trPr>
          <w:trHeight w:val="350"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18"/>
                <w:szCs w:val="18"/>
              </w:rPr>
            </w:pPr>
            <w:r>
              <w:rPr>
                <w:rFonts w:ascii="Arial Narrow"/>
                <w:spacing w:val="-1"/>
                <w:sz w:val="18"/>
              </w:rPr>
              <w:t>422,040,000.00</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3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*根据贷款协议，还款期限从</w:t>
      </w:r>
      <w:r>
        <w:rPr>
          <w:spacing w:val="-56"/>
        </w:rPr>
        <w:t> </w:t>
      </w:r>
      <w:r>
        <w:rPr/>
        <w:t>2010</w:t>
      </w:r>
      <w:r>
        <w:rPr>
          <w:spacing w:val="-56"/>
        </w:rPr>
        <w:t> </w:t>
      </w:r>
      <w:r>
        <w:rPr/>
        <w:t>年</w:t>
      </w:r>
      <w:r>
        <w:rPr>
          <w:spacing w:val="-57"/>
        </w:rPr>
        <w:t> </w:t>
      </w:r>
      <w:r>
        <w:rPr/>
        <w:t>12</w:t>
      </w:r>
      <w:r>
        <w:rPr>
          <w:spacing w:val="-56"/>
        </w:rPr>
        <w:t> </w:t>
      </w:r>
      <w:r>
        <w:rPr/>
        <w:t>月至</w:t>
      </w:r>
      <w:r>
        <w:rPr>
          <w:spacing w:val="-56"/>
        </w:rPr>
        <w:t> </w:t>
      </w:r>
      <w:r>
        <w:rPr/>
        <w:t>2016</w:t>
      </w:r>
      <w:r>
        <w:rPr>
          <w:spacing w:val="-56"/>
        </w:rPr>
        <w:t> </w:t>
      </w:r>
      <w:r>
        <w:rPr/>
        <w:t>年</w:t>
      </w:r>
      <w:r>
        <w:rPr>
          <w:spacing w:val="-56"/>
        </w:rPr>
        <w:t> </w:t>
      </w:r>
      <w:r>
        <w:rPr/>
        <w:t>12</w:t>
      </w:r>
      <w:r>
        <w:rPr>
          <w:spacing w:val="-56"/>
        </w:rPr>
        <w:t> </w:t>
      </w:r>
      <w:r>
        <w:rPr/>
        <w:t>月。</w:t>
      </w:r>
    </w:p>
    <w:p>
      <w:pPr>
        <w:pStyle w:val="BodyText"/>
        <w:spacing w:line="240" w:lineRule="auto" w:before="133"/>
        <w:ind w:right="124"/>
        <w:jc w:val="left"/>
      </w:pPr>
      <w:r>
        <w:rPr/>
        <w:t>（3）年末保证借款具体情况</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800"/>
        <w:gridCol w:w="1440"/>
        <w:gridCol w:w="900"/>
        <w:gridCol w:w="1080"/>
        <w:gridCol w:w="900"/>
        <w:gridCol w:w="2520"/>
      </w:tblGrid>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sz w:val="18"/>
                <w:szCs w:val="18"/>
              </w:rPr>
              <w:t>借款日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还款日期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担保单位</w:t>
            </w:r>
          </w:p>
        </w:tc>
      </w:tr>
      <w:tr>
        <w:trPr>
          <w:trHeight w:val="4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中国进出口银行成</w:t>
            </w:r>
          </w:p>
          <w:p>
            <w:pPr>
              <w:pStyle w:val="TableParagraph"/>
              <w:spacing w:line="247" w:lineRule="exact"/>
              <w:ind w:left="100" w:right="0"/>
              <w:jc w:val="left"/>
              <w:rPr>
                <w:rFonts w:ascii="Arial Narrow" w:hAnsi="Arial Narrow" w:cs="Arial Narrow" w:eastAsia="Arial Narrow" w:hint="default"/>
                <w:sz w:val="18"/>
                <w:szCs w:val="18"/>
              </w:rPr>
            </w:pPr>
            <w:r>
              <w:rPr>
                <w:rFonts w:ascii="宋体" w:hAnsi="宋体" w:cs="宋体" w:eastAsia="宋体" w:hint="default"/>
                <w:sz w:val="18"/>
                <w:szCs w:val="18"/>
              </w:rPr>
              <w:t>都分行</w:t>
            </w:r>
            <w:r>
              <w:rPr>
                <w:rFonts w:ascii="Arial Narrow" w:hAnsi="Arial Narrow" w:cs="Arial Narrow" w:eastAsia="Arial Narrow" w:hint="default"/>
                <w:sz w:val="18"/>
                <w:szCs w:val="18"/>
              </w:rPr>
              <w:t>*1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280,000,000.00</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2008-1-28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Arial Narrow" w:hAnsi="Arial Narrow" w:cs="Arial Narrow" w:eastAsia="Arial Narrow" w:hint="default"/>
                <w:sz w:val="18"/>
                <w:szCs w:val="18"/>
              </w:rPr>
            </w:pPr>
            <w:r>
              <w:rPr>
                <w:rFonts w:ascii="Arial Narrow"/>
                <w:sz w:val="18"/>
              </w:rPr>
              <w:t>2010-1-28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Arial Narrow" w:hAnsi="Arial Narrow" w:cs="Arial Narrow" w:eastAsia="Arial Narrow" w:hint="default"/>
                <w:sz w:val="18"/>
                <w:szCs w:val="18"/>
              </w:rPr>
            </w:pPr>
            <w:r>
              <w:rPr>
                <w:rFonts w:ascii="Arial Narrow"/>
                <w:sz w:val="18"/>
              </w:rPr>
              <w:t>*2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8"/>
                <w:szCs w:val="18"/>
              </w:rPr>
            </w:pPr>
            <w:r>
              <w:rPr>
                <w:rFonts w:ascii="宋体" w:hAnsi="宋体" w:cs="宋体" w:eastAsia="宋体" w:hint="default"/>
                <w:sz w:val="18"/>
                <w:szCs w:val="18"/>
              </w:rPr>
              <w:t>中国农业银行绵阳涪城支行</w:t>
            </w:r>
          </w:p>
        </w:tc>
      </w:tr>
      <w:tr>
        <w:trPr>
          <w:trHeight w:val="4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徽商银行合肥城隍</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庙支行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Arial Narrow" w:hAnsi="Arial Narrow" w:cs="Arial Narrow" w:eastAsia="Arial Narrow" w:hint="default"/>
                <w:sz w:val="18"/>
                <w:szCs w:val="18"/>
              </w:rPr>
            </w:pPr>
            <w:r>
              <w:rPr>
                <w:rFonts w:ascii="Arial Narrow"/>
                <w:sz w:val="18"/>
              </w:rPr>
              <w:t>2008-8-18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Arial Narrow" w:hAnsi="Arial Narrow" w:cs="Arial Narrow" w:eastAsia="Arial Narrow" w:hint="default"/>
                <w:sz w:val="18"/>
                <w:szCs w:val="18"/>
              </w:rPr>
            </w:pPr>
            <w:r>
              <w:rPr>
                <w:rFonts w:ascii="Arial Narrow"/>
                <w:sz w:val="18"/>
              </w:rPr>
              <w:t>2010-8-18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1" w:right="0"/>
              <w:jc w:val="left"/>
              <w:rPr>
                <w:rFonts w:ascii="Arial Narrow" w:hAnsi="Arial Narrow" w:cs="Arial Narrow" w:eastAsia="Arial Narrow" w:hint="default"/>
                <w:sz w:val="18"/>
                <w:szCs w:val="18"/>
              </w:rPr>
            </w:pPr>
            <w:r>
              <w:rPr>
                <w:rFonts w:ascii="Arial Narrow"/>
                <w:sz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合肥市创新科技风险投资有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r>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农行嘉兴王店支行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20,000,000.00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2006-6-9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2010-6-8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9" w:right="0"/>
              <w:jc w:val="left"/>
              <w:rPr>
                <w:rFonts w:ascii="Arial Narrow" w:hAnsi="Arial Narrow" w:cs="Arial Narrow" w:eastAsia="Arial Narrow" w:hint="default"/>
                <w:sz w:val="18"/>
                <w:szCs w:val="18"/>
              </w:rPr>
            </w:pPr>
            <w:r>
              <w:rPr>
                <w:rFonts w:ascii="Arial Narrow"/>
                <w:sz w:val="18"/>
              </w:rPr>
              <w:t>6.12%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浙江嘉欣丝绸股份有限公司</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农行嘉兴王店支行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20,000,000.00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2006-9-20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2009-11-21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6.48%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农行嘉兴王店支行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2007-1-30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2010-5-21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6.48%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r>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20,000,000.00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2007-1-23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2011-12-22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Arial Narrow" w:hAnsi="Arial Narrow" w:cs="Arial Narrow" w:eastAsia="Arial Narrow" w:hint="default"/>
                <w:sz w:val="18"/>
                <w:szCs w:val="18"/>
              </w:rPr>
            </w:pPr>
            <w:r>
              <w:rPr>
                <w:rFonts w:ascii="Arial Narrow"/>
                <w:sz w:val="18"/>
              </w:rPr>
              <w:t>6.48%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353,000,000.00</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86"/>
        <w:ind w:left="140" w:right="138" w:firstLine="420"/>
        <w:jc w:val="both"/>
      </w:pPr>
      <w:r>
        <w:rPr/>
        <w:t>*1</w:t>
      </w:r>
      <w:r>
        <w:rPr>
          <w:spacing w:val="-46"/>
        </w:rPr>
        <w:t> </w:t>
      </w:r>
      <w:r>
        <w:rPr/>
        <w:t>中国农业银行绵阳涪城支行要求公司提供票据质押反担保，截止</w:t>
      </w:r>
      <w:r>
        <w:rPr>
          <w:spacing w:val="-47"/>
        </w:rPr>
        <w:t> </w:t>
      </w:r>
      <w:r>
        <w:rPr/>
        <w:t>2008</w:t>
      </w:r>
      <w:r>
        <w:rPr>
          <w:spacing w:val="-46"/>
        </w:rPr>
        <w:t> </w:t>
      </w:r>
      <w:r>
        <w:rPr/>
        <w:t>年</w:t>
      </w:r>
      <w:r>
        <w:rPr>
          <w:spacing w:val="-47"/>
        </w:rPr>
        <w:t> </w:t>
      </w:r>
      <w:r>
        <w:rPr/>
        <w:t>12</w:t>
      </w:r>
      <w:r>
        <w:rPr>
          <w:spacing w:val="-46"/>
        </w:rPr>
        <w:t> </w:t>
      </w:r>
      <w:r>
        <w:rPr/>
        <w:t>月</w:t>
      </w:r>
      <w:r>
        <w:rPr>
          <w:spacing w:val="-47"/>
        </w:rPr>
        <w:t> </w:t>
      </w:r>
      <w:r>
        <w:rPr/>
        <w:t>31</w:t>
      </w:r>
      <w:r>
        <w:rPr>
          <w:spacing w:val="-46"/>
        </w:rPr>
        <w:t> </w:t>
      </w:r>
      <w:r>
        <w:rPr/>
        <w:t>日，本公司</w:t>
      </w:r>
      <w:r>
        <w:rPr/>
        <w:t> 质押于该行的银行承兑汇票金额为</w:t>
      </w:r>
      <w:r>
        <w:rPr>
          <w:spacing w:val="-48"/>
        </w:rPr>
        <w:t> </w:t>
      </w:r>
      <w:r>
        <w:rPr/>
        <w:t>556,706,472.33</w:t>
      </w:r>
      <w:r>
        <w:rPr>
          <w:spacing w:val="-47"/>
        </w:rPr>
        <w:t> </w:t>
      </w:r>
      <w:r>
        <w:rPr/>
        <w:t>元，参见注八注</w:t>
      </w:r>
      <w:r>
        <w:rPr>
          <w:spacing w:val="-48"/>
        </w:rPr>
        <w:t> </w:t>
      </w:r>
      <w:r>
        <w:rPr/>
        <w:t>3（1），该行同时为本公司向中</w:t>
      </w:r>
      <w:r>
        <w:rPr>
          <w:spacing w:val="-1"/>
        </w:rPr>
        <w:t> </w:t>
      </w:r>
      <w:r>
        <w:rPr/>
        <w:t>国进出口银行成都分行的</w:t>
      </w:r>
      <w:r>
        <w:rPr>
          <w:spacing w:val="-56"/>
        </w:rPr>
        <w:t> </w:t>
      </w:r>
      <w:r>
        <w:rPr/>
        <w:t>170,000,000.00</w:t>
      </w:r>
      <w:r>
        <w:rPr>
          <w:spacing w:val="-55"/>
        </w:rPr>
        <w:t> </w:t>
      </w:r>
      <w:r>
        <w:rPr>
          <w:spacing w:val="-5"/>
        </w:rPr>
        <w:t>元借款提供担保，该笔借款于</w:t>
      </w:r>
      <w:r>
        <w:rPr>
          <w:spacing w:val="-56"/>
        </w:rPr>
        <w:t> </w:t>
      </w:r>
      <w:r>
        <w:rPr/>
        <w:t>2009</w:t>
      </w:r>
      <w:r>
        <w:rPr>
          <w:spacing w:val="-55"/>
        </w:rPr>
        <w:t> </w:t>
      </w:r>
      <w:r>
        <w:rPr/>
        <w:t>年</w:t>
      </w:r>
      <w:r>
        <w:rPr>
          <w:spacing w:val="-57"/>
        </w:rPr>
        <w:t> </w:t>
      </w:r>
      <w:r>
        <w:rPr/>
        <w:t>6</w:t>
      </w:r>
      <w:r>
        <w:rPr>
          <w:spacing w:val="-55"/>
        </w:rPr>
        <w:t> </w:t>
      </w:r>
      <w:r>
        <w:rPr/>
        <w:t>月</w:t>
      </w:r>
      <w:r>
        <w:rPr>
          <w:spacing w:val="-57"/>
        </w:rPr>
        <w:t> </w:t>
      </w:r>
      <w:r>
        <w:rPr/>
        <w:t>18</w:t>
      </w:r>
      <w:r>
        <w:rPr>
          <w:spacing w:val="-56"/>
        </w:rPr>
        <w:t> </w:t>
      </w:r>
      <w:r>
        <w:rPr>
          <w:spacing w:val="-10"/>
        </w:rPr>
        <w:t>日到期，重分</w:t>
      </w:r>
      <w:r>
        <w:rPr>
          <w:spacing w:val="-1"/>
        </w:rPr>
        <w:t> </w:t>
      </w:r>
      <w:r>
        <w:rPr/>
        <w:t>类至一年内到到期的非流动负债，参见注八注</w:t>
      </w:r>
      <w:r>
        <w:rPr>
          <w:spacing w:val="-55"/>
        </w:rPr>
        <w:t> </w:t>
      </w:r>
      <w:r>
        <w:rPr/>
        <w:t>34（1）*。</w:t>
      </w:r>
    </w:p>
    <w:p>
      <w:pPr>
        <w:pStyle w:val="BodyText"/>
        <w:spacing w:line="240" w:lineRule="auto" w:before="30"/>
        <w:ind w:right="124"/>
        <w:jc w:val="left"/>
      </w:pPr>
      <w:r>
        <w:rPr/>
        <w:t>*2</w:t>
      </w:r>
      <w:r>
        <w:rPr>
          <w:spacing w:val="-53"/>
        </w:rPr>
        <w:t> </w:t>
      </w:r>
      <w:r>
        <w:rPr/>
        <w:t>执行浮动利率，截止</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日，本笔贷款的执行的年利率是</w:t>
      </w:r>
      <w:r>
        <w:rPr>
          <w:spacing w:val="-54"/>
        </w:rPr>
        <w:t> </w:t>
      </w:r>
      <w:r>
        <w:rPr/>
        <w:t>5.85%.</w:t>
      </w:r>
    </w:p>
    <w:p>
      <w:pPr>
        <w:pStyle w:val="BodyText"/>
        <w:spacing w:line="336" w:lineRule="auto" w:before="134"/>
        <w:ind w:right="6529"/>
        <w:jc w:val="left"/>
      </w:pPr>
      <w:r>
        <w:rPr/>
        <w:t>（</w:t>
      </w:r>
      <w:r>
        <w:rPr>
          <w:rFonts w:ascii="Times New Roman" w:hAnsi="Times New Roman" w:cs="Times New Roman" w:eastAsia="Times New Roman" w:hint="default"/>
        </w:rPr>
        <w:t>4</w:t>
      </w:r>
      <w:r>
        <w:rPr/>
        <w:t>）本年末无逾期借款。 注</w:t>
      </w:r>
      <w:r>
        <w:rPr>
          <w:spacing w:val="-55"/>
        </w:rPr>
        <w:t> </w:t>
      </w:r>
      <w:r>
        <w:rPr>
          <w:rFonts w:ascii="Times New Roman" w:hAnsi="Times New Roman" w:cs="Times New Roman" w:eastAsia="Times New Roman" w:hint="default"/>
        </w:rPr>
        <w:t>37</w:t>
      </w:r>
      <w:r>
        <w:rPr/>
        <w:t>、预计负债</w:t>
      </w:r>
    </w:p>
    <w:p>
      <w:pPr>
        <w:spacing w:line="240" w:lineRule="auto" w:before="6"/>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780"/>
        <w:gridCol w:w="2430"/>
        <w:gridCol w:w="2430"/>
      </w:tblGrid>
      <w:tr>
        <w:trPr>
          <w:trHeight w:val="3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产品售后服务费*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235,410,042.98</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246,145,906.92</w:t>
            </w:r>
            <w:r>
              <w:rPr>
                <w:rFonts w:ascii="宋体"/>
                <w:sz w:val="21"/>
              </w:rPr>
            </w:r>
          </w:p>
        </w:tc>
      </w:tr>
      <w:tr>
        <w:trPr>
          <w:trHeight w:val="3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增值税纠纷预计负债**</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z w:val="21"/>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20,416,759.26</w:t>
            </w:r>
            <w:r>
              <w:rPr>
                <w:rFonts w:ascii="宋体"/>
                <w:sz w:val="21"/>
              </w:rPr>
            </w:r>
          </w:p>
        </w:tc>
      </w:tr>
      <w:tr>
        <w:trPr>
          <w:trHeight w:val="33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3,417,397.79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3,058,151.14</w:t>
            </w:r>
          </w:p>
        </w:tc>
      </w:tr>
      <w:tr>
        <w:trPr>
          <w:trHeight w:val="33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238,827,440.77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269,620,817.32</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*为已销售产品在产品保修期间预计可能发生的产品保修费用。</w:t>
      </w:r>
    </w:p>
    <w:p>
      <w:pPr>
        <w:pStyle w:val="BodyText"/>
        <w:spacing w:line="240" w:lineRule="auto" w:before="133"/>
        <w:ind w:right="124"/>
        <w:jc w:val="left"/>
      </w:pPr>
      <w:r>
        <w:rPr/>
        <w:t>**为子公司美菱股份</w:t>
      </w:r>
      <w:r>
        <w:rPr>
          <w:spacing w:val="-53"/>
        </w:rPr>
        <w:t> </w:t>
      </w:r>
      <w:r>
        <w:rPr/>
        <w:t>2001</w:t>
      </w:r>
      <w:r>
        <w:rPr>
          <w:spacing w:val="-52"/>
        </w:rPr>
        <w:t> </w:t>
      </w:r>
      <w:r>
        <w:rPr>
          <w:spacing w:val="-4"/>
        </w:rPr>
        <w:t>年增值税税务纠纷所预计的预计损失金额，经美菱股份</w:t>
      </w:r>
      <w:r>
        <w:rPr>
          <w:spacing w:val="-53"/>
        </w:rPr>
        <w:t> </w:t>
      </w:r>
      <w:r>
        <w:rPr/>
        <w:t>2009</w:t>
      </w:r>
      <w:r>
        <w:rPr>
          <w:spacing w:val="-53"/>
        </w:rPr>
        <w:t> </w:t>
      </w:r>
      <w:r>
        <w:rPr/>
        <w:t>年</w:t>
      </w:r>
      <w:r>
        <w:rPr>
          <w:spacing w:val="-53"/>
        </w:rPr>
        <w:t> </w:t>
      </w:r>
      <w:r>
        <w:rPr/>
        <w:t>2</w:t>
      </w:r>
      <w:r>
        <w:rPr>
          <w:spacing w:val="-52"/>
        </w:rPr>
        <w:t> </w:t>
      </w:r>
      <w:r>
        <w:rPr/>
        <w:t>月</w:t>
      </w:r>
      <w:r>
        <w:rPr>
          <w:spacing w:val="-54"/>
        </w:rPr>
        <w:t> </w:t>
      </w:r>
      <w:r>
        <w:rPr/>
        <w:t>23</w:t>
      </w:r>
    </w:p>
    <w:p>
      <w:pPr>
        <w:pStyle w:val="BodyText"/>
        <w:spacing w:line="355" w:lineRule="auto" w:before="134"/>
        <w:ind w:left="140" w:right="124"/>
        <w:jc w:val="left"/>
      </w:pPr>
      <w:r>
        <w:rPr/>
        <w:t>日第六届董事会第十二次会议决议将此余额转入应交税费-增值税。参见</w:t>
      </w:r>
      <w:r>
        <w:rPr>
          <w:spacing w:val="-68"/>
        </w:rPr>
        <w:t> </w:t>
      </w:r>
      <w:r>
        <w:rPr/>
        <w:t>2008</w:t>
      </w:r>
      <w:r>
        <w:rPr>
          <w:spacing w:val="-68"/>
        </w:rPr>
        <w:t> </w:t>
      </w:r>
      <w:r>
        <w:rPr/>
        <w:t>年美菱股份年度财务报</w:t>
      </w:r>
      <w:r>
        <w:rPr>
          <w:spacing w:val="-1"/>
        </w:rPr>
        <w:t> </w:t>
      </w:r>
      <w:r>
        <w:rPr/>
        <w:t>表附注八</w:t>
      </w:r>
      <w:r>
        <w:rPr>
          <w:spacing w:val="-54"/>
        </w:rPr>
        <w:t> </w:t>
      </w:r>
      <w:r>
        <w:rPr/>
        <w:t>27</w:t>
      </w:r>
      <w:r>
        <w:rPr>
          <w:spacing w:val="-54"/>
        </w:rPr>
        <w:t> </w:t>
      </w:r>
      <w:r>
        <w:rPr/>
        <w:t>和附注十四资产负债表日后事项</w:t>
      </w:r>
      <w:r>
        <w:rPr>
          <w:spacing w:val="-54"/>
        </w:rPr>
        <w:t> </w:t>
      </w:r>
      <w:r>
        <w:rPr/>
        <w:t>1、（1）、③。</w:t>
      </w:r>
    </w:p>
    <w:p>
      <w:pPr>
        <w:pStyle w:val="BodyText"/>
        <w:spacing w:line="240" w:lineRule="auto" w:before="33"/>
        <w:ind w:right="124"/>
        <w:jc w:val="left"/>
      </w:pPr>
      <w:r>
        <w:rPr/>
        <w:t>注</w:t>
      </w:r>
      <w:r>
        <w:rPr>
          <w:spacing w:val="-55"/>
        </w:rPr>
        <w:t> </w:t>
      </w:r>
      <w:r>
        <w:rPr/>
        <w:t>38、其他非流动负债</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253"/>
        <w:gridCol w:w="2147"/>
        <w:gridCol w:w="2146"/>
      </w:tblGrid>
      <w:tr>
        <w:trPr>
          <w:trHeight w:val="33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政府补助-技术开发政府补贴*1</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117,203,538.39</w:t>
            </w:r>
            <w:r>
              <w:rPr>
                <w:rFonts w:ascii="宋体"/>
                <w:sz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34,512,800.00</w:t>
            </w:r>
            <w:r>
              <w:rPr>
                <w:rFonts w:ascii="宋体"/>
                <w:sz w:val="21"/>
              </w:rPr>
            </w:r>
          </w:p>
        </w:tc>
      </w:tr>
      <w:tr>
        <w:trPr>
          <w:trHeight w:val="33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政府补助-物流企业补助</w:t>
            </w:r>
            <w:r>
              <w:rPr>
                <w:rFonts w:ascii="宋体" w:hAnsi="宋体" w:cs="宋体" w:eastAsia="宋体" w:hint="default"/>
                <w:spacing w:val="-2"/>
                <w:sz w:val="21"/>
                <w:szCs w:val="21"/>
              </w:rPr>
              <w:t> </w:t>
            </w:r>
            <w:r>
              <w:rPr>
                <w:rFonts w:ascii="宋体" w:hAnsi="宋体" w:cs="宋体" w:eastAsia="宋体" w:hint="default"/>
                <w:sz w:val="21"/>
                <w:szCs w:val="21"/>
              </w:rPr>
              <w:t>-递延收益*2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z w:val="21"/>
              </w:rPr>
              <w:t>236,470.59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z w:val="21"/>
              </w:rPr>
              <w:t>-</w:t>
            </w:r>
          </w:p>
        </w:tc>
      </w:tr>
      <w:tr>
        <w:trPr>
          <w:trHeight w:val="33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政府补助-OLED</w:t>
            </w:r>
            <w:r>
              <w:rPr>
                <w:rFonts w:ascii="宋体" w:hAnsi="宋体" w:cs="宋体" w:eastAsia="宋体" w:hint="default"/>
                <w:spacing w:val="-56"/>
                <w:sz w:val="21"/>
                <w:szCs w:val="21"/>
              </w:rPr>
              <w:t> </w:t>
            </w:r>
            <w:r>
              <w:rPr>
                <w:rFonts w:ascii="宋体" w:hAnsi="宋体" w:cs="宋体" w:eastAsia="宋体" w:hint="default"/>
                <w:sz w:val="21"/>
                <w:szCs w:val="21"/>
              </w:rPr>
              <w:t>项目工程补助-递延收益*3</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13,770,000.00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w:t>
            </w:r>
          </w:p>
        </w:tc>
      </w:tr>
      <w:tr>
        <w:trPr>
          <w:trHeight w:val="33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131,210,008.98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34,512,800.00</w:t>
            </w:r>
          </w:p>
        </w:tc>
      </w:tr>
    </w:tbl>
    <w:p>
      <w:pPr>
        <w:pStyle w:val="BodyText"/>
        <w:spacing w:line="357" w:lineRule="auto" w:before="86"/>
        <w:ind w:left="140" w:right="141" w:firstLine="420"/>
        <w:jc w:val="both"/>
      </w:pPr>
      <w:r>
        <w:rPr/>
        <w:t>*1、技术开发政府补贴：是政府对本公司技术开发支出的专项补贴，收到时确认为递延收益，在 相应的项目完成并转为无形资产开始摊销时按与无形资产摊销期限一致的期限平均转入各年度营业外 收入，有关项目开发支出的情况详见注八注</w:t>
      </w:r>
      <w:r>
        <w:rPr>
          <w:spacing w:val="-53"/>
        </w:rPr>
        <w:t> </w:t>
      </w:r>
      <w:r>
        <w:rPr/>
        <w:t>20。</w:t>
      </w:r>
    </w:p>
    <w:p>
      <w:pPr>
        <w:pStyle w:val="BodyText"/>
        <w:spacing w:line="240" w:lineRule="auto" w:before="31"/>
        <w:ind w:right="124"/>
        <w:jc w:val="left"/>
      </w:pPr>
      <w:r>
        <w:rPr/>
        <w:t>*2、民生物流</w:t>
      </w:r>
      <w:r>
        <w:rPr>
          <w:spacing w:val="-64"/>
        </w:rPr>
        <w:t> </w:t>
      </w:r>
      <w:r>
        <w:rPr/>
        <w:t>2008</w:t>
      </w:r>
      <w:r>
        <w:rPr>
          <w:spacing w:val="-63"/>
        </w:rPr>
        <w:t> </w:t>
      </w:r>
      <w:r>
        <w:rPr/>
        <w:t>年获得绵阳市财政局现代物流企业发展补助</w:t>
      </w:r>
      <w:r>
        <w:rPr>
          <w:spacing w:val="-64"/>
        </w:rPr>
        <w:t> </w:t>
      </w:r>
      <w:r>
        <w:rPr/>
        <w:t>24</w:t>
      </w:r>
      <w:r>
        <w:rPr>
          <w:spacing w:val="-63"/>
        </w:rPr>
        <w:t> </w:t>
      </w:r>
      <w:r>
        <w:rPr/>
        <w:t>万元，用于对民生物流购买运</w:t>
      </w:r>
    </w:p>
    <w:p>
      <w:pPr>
        <w:pStyle w:val="BodyText"/>
        <w:spacing w:line="240" w:lineRule="auto" w:before="133"/>
        <w:ind w:left="140" w:right="124"/>
        <w:jc w:val="left"/>
      </w:pPr>
      <w:r>
        <w:rPr>
          <w:spacing w:val="-3"/>
        </w:rPr>
        <w:t>输设备的专项补助，民生物流公司按运输设备的使用年限</w:t>
      </w:r>
      <w:r>
        <w:rPr>
          <w:spacing w:val="-52"/>
        </w:rPr>
        <w:t> </w:t>
      </w:r>
      <w:r>
        <w:rPr/>
        <w:t>68</w:t>
      </w:r>
      <w:r>
        <w:rPr>
          <w:spacing w:val="-52"/>
        </w:rPr>
        <w:t> </w:t>
      </w:r>
      <w:r>
        <w:rPr>
          <w:spacing w:val="-4"/>
        </w:rPr>
        <w:t>个月分期确认营业外收入，本期确认营业</w:t>
      </w:r>
      <w:r>
        <w:rPr/>
      </w:r>
    </w:p>
    <w:p>
      <w:pPr>
        <w:pStyle w:val="BodyText"/>
        <w:spacing w:line="240" w:lineRule="auto" w:before="134"/>
        <w:ind w:left="140" w:right="124"/>
        <w:jc w:val="left"/>
      </w:pPr>
      <w:r>
        <w:rPr/>
        <w:t>外收入</w:t>
      </w:r>
      <w:r>
        <w:rPr>
          <w:spacing w:val="-59"/>
        </w:rPr>
        <w:t> </w:t>
      </w:r>
      <w:r>
        <w:rPr/>
        <w:t>3,529.41</w:t>
      </w:r>
      <w:r>
        <w:rPr>
          <w:spacing w:val="-58"/>
        </w:rPr>
        <w:t> </w:t>
      </w:r>
      <w:r>
        <w:rPr/>
        <w:t>元。</w:t>
      </w:r>
    </w:p>
    <w:p>
      <w:pPr>
        <w:pStyle w:val="BodyText"/>
        <w:spacing w:line="355" w:lineRule="auto" w:before="133"/>
        <w:ind w:left="140" w:right="140" w:firstLine="420"/>
        <w:jc w:val="both"/>
      </w:pPr>
      <w:r>
        <w:rPr>
          <w:spacing w:val="-8"/>
        </w:rPr>
        <w:t>*3、2008</w:t>
      </w:r>
      <w:r>
        <w:rPr>
          <w:spacing w:val="-53"/>
        </w:rPr>
        <w:t> </w:t>
      </w:r>
      <w:r>
        <w:rPr/>
        <w:t>年</w:t>
      </w:r>
      <w:r>
        <w:rPr>
          <w:spacing w:val="-54"/>
        </w:rPr>
        <w:t> </w:t>
      </w:r>
      <w:r>
        <w:rPr/>
        <w:t>8</w:t>
      </w:r>
      <w:r>
        <w:rPr>
          <w:spacing w:val="-52"/>
        </w:rPr>
        <w:t> </w:t>
      </w:r>
      <w:r>
        <w:rPr/>
        <w:t>月</w:t>
      </w:r>
      <w:r>
        <w:rPr>
          <w:spacing w:val="-54"/>
        </w:rPr>
        <w:t> </w:t>
      </w:r>
      <w:r>
        <w:rPr/>
        <w:t>20</w:t>
      </w:r>
      <w:r>
        <w:rPr>
          <w:spacing w:val="-52"/>
        </w:rPr>
        <w:t> </w:t>
      </w:r>
      <w:r>
        <w:rPr/>
        <w:t>日虹视公司收到成都高新技术产业开发区经贸发展局</w:t>
      </w:r>
      <w:r>
        <w:rPr>
          <w:spacing w:val="-53"/>
        </w:rPr>
        <w:t> </w:t>
      </w:r>
      <w:r>
        <w:rPr/>
        <w:t>OLED</w:t>
      </w:r>
      <w:r>
        <w:rPr>
          <w:spacing w:val="-52"/>
        </w:rPr>
        <w:t> </w:t>
      </w:r>
      <w:r>
        <w:rPr/>
        <w:t>项目一期工程项目</w:t>
      </w:r>
      <w:r>
        <w:rPr/>
        <w:t> 政府补助</w:t>
      </w:r>
      <w:r>
        <w:rPr>
          <w:spacing w:val="-58"/>
        </w:rPr>
        <w:t> </w:t>
      </w:r>
      <w:r>
        <w:rPr/>
        <w:t>1377</w:t>
      </w:r>
      <w:r>
        <w:rPr>
          <w:spacing w:val="-57"/>
        </w:rPr>
        <w:t> </w:t>
      </w:r>
      <w:r>
        <w:rPr/>
        <w:t>万元。</w:t>
      </w:r>
    </w:p>
    <w:p>
      <w:pPr>
        <w:pStyle w:val="BodyText"/>
        <w:spacing w:line="240" w:lineRule="auto" w:before="33"/>
        <w:ind w:right="124"/>
        <w:jc w:val="left"/>
      </w:pPr>
      <w:r>
        <w:rPr/>
        <w:t>注</w:t>
      </w:r>
      <w:r>
        <w:rPr>
          <w:spacing w:val="-53"/>
        </w:rPr>
        <w:t> </w:t>
      </w:r>
      <w:r>
        <w:rPr/>
        <w:t>39、股本</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209"/>
        <w:gridCol w:w="1391"/>
        <w:gridCol w:w="1314"/>
        <w:gridCol w:w="1026"/>
        <w:gridCol w:w="1260"/>
        <w:gridCol w:w="1440"/>
      </w:tblGrid>
      <w:tr>
        <w:trPr>
          <w:trHeight w:val="655"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pacing w:val="-5"/>
                <w:sz w:val="18"/>
                <w:szCs w:val="18"/>
              </w:rPr>
              <w:t>项目</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4"/>
                <w:sz w:val="18"/>
                <w:szCs w:val="18"/>
              </w:rPr>
              <w:t>年初账面余额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pacing w:val="-11"/>
                <w:sz w:val="18"/>
                <w:szCs w:val="18"/>
              </w:rPr>
              <w:t>股权分置变动</w:t>
            </w:r>
            <w:r>
              <w:rPr>
                <w:rFonts w:ascii="宋体" w:hAnsi="宋体" w:cs="宋体" w:eastAsia="宋体" w:hint="default"/>
                <w:sz w:val="18"/>
                <w:szCs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46"/>
              <w:ind w:left="420" w:right="68" w:hanging="340"/>
              <w:jc w:val="left"/>
              <w:rPr>
                <w:rFonts w:ascii="宋体" w:hAnsi="宋体" w:cs="宋体" w:eastAsia="宋体" w:hint="default"/>
                <w:sz w:val="18"/>
                <w:szCs w:val="18"/>
              </w:rPr>
            </w:pPr>
            <w:r>
              <w:rPr>
                <w:rFonts w:ascii="宋体" w:hAnsi="宋体" w:cs="宋体" w:eastAsia="宋体" w:hint="default"/>
                <w:spacing w:val="-9"/>
                <w:sz w:val="18"/>
                <w:szCs w:val="18"/>
              </w:rPr>
              <w:t>股份回购变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pacing w:val="-10"/>
                <w:sz w:val="18"/>
                <w:szCs w:val="18"/>
              </w:rPr>
              <w:t>其他变动</w:t>
            </w:r>
            <w:r>
              <w:rPr>
                <w:rFonts w:ascii="宋体" w:hAnsi="宋体" w:cs="宋体" w:eastAsia="宋体" w:hint="default"/>
                <w:sz w:val="18"/>
                <w:szCs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4"/>
                <w:sz w:val="18"/>
                <w:szCs w:val="18"/>
              </w:rPr>
              <w:t>年末账面余额</w:t>
            </w:r>
          </w:p>
        </w:tc>
      </w:tr>
      <w:tr>
        <w:trPr>
          <w:trHeight w:val="355"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pacing w:val="-9"/>
                <w:sz w:val="18"/>
                <w:szCs w:val="18"/>
              </w:rPr>
              <w:t>一、限售流通股份</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8"/>
              <w:jc w:val="right"/>
              <w:rPr>
                <w:rFonts w:ascii="宋体" w:hAnsi="宋体" w:cs="宋体" w:eastAsia="宋体" w:hint="default"/>
                <w:sz w:val="18"/>
                <w:szCs w:val="18"/>
              </w:rPr>
            </w:pPr>
            <w:r>
              <w:rPr>
                <w:rFonts w:ascii="宋体"/>
                <w:sz w:val="18"/>
              </w:rPr>
              <w:t>589,444,474</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-98,268,634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491,175,840</w:t>
            </w:r>
          </w:p>
        </w:tc>
      </w:tr>
      <w:tr>
        <w:trPr>
          <w:trHeight w:val="355"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8"/>
              <w:jc w:val="right"/>
              <w:rPr>
                <w:rFonts w:ascii="宋体" w:hAnsi="宋体" w:cs="宋体" w:eastAsia="宋体" w:hint="default"/>
                <w:sz w:val="18"/>
                <w:szCs w:val="18"/>
              </w:rPr>
            </w:pPr>
            <w:r>
              <w:rPr>
                <w:rFonts w:ascii="宋体" w:hAnsi="宋体" w:cs="宋体" w:eastAsia="宋体" w:hint="default"/>
                <w:spacing w:val="-14"/>
                <w:sz w:val="18"/>
                <w:szCs w:val="18"/>
              </w:rPr>
              <w:t>其中：国有法人持有股份</w:t>
            </w:r>
            <w:r>
              <w:rPr>
                <w:rFonts w:ascii="宋体" w:hAnsi="宋体" w:cs="宋体" w:eastAsia="宋体" w:hint="default"/>
                <w:sz w:val="18"/>
                <w:szCs w:val="18"/>
              </w:rPr>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8"/>
              <w:jc w:val="right"/>
              <w:rPr>
                <w:rFonts w:ascii="宋体" w:hAnsi="宋体" w:cs="宋体" w:eastAsia="宋体" w:hint="default"/>
                <w:sz w:val="18"/>
                <w:szCs w:val="18"/>
              </w:rPr>
            </w:pPr>
            <w:r>
              <w:rPr>
                <w:rFonts w:ascii="宋体"/>
                <w:sz w:val="18"/>
              </w:rPr>
              <w:t>581,347,658</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-94,568,395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486,779,263</w:t>
            </w:r>
          </w:p>
        </w:tc>
      </w:tr>
      <w:tr>
        <w:trPr>
          <w:trHeight w:val="355"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1"/>
              <w:jc w:val="right"/>
              <w:rPr>
                <w:rFonts w:ascii="宋体" w:hAnsi="宋体" w:cs="宋体" w:eastAsia="宋体" w:hint="default"/>
                <w:sz w:val="18"/>
                <w:szCs w:val="18"/>
              </w:rPr>
            </w:pPr>
            <w:r>
              <w:rPr>
                <w:rFonts w:ascii="宋体" w:hAnsi="宋体" w:cs="宋体" w:eastAsia="宋体" w:hint="default"/>
                <w:spacing w:val="-11"/>
                <w:sz w:val="18"/>
                <w:szCs w:val="18"/>
              </w:rPr>
              <w:t>境内法人持有股份</w:t>
            </w:r>
            <w:r>
              <w:rPr>
                <w:rFonts w:ascii="宋体" w:hAnsi="宋体" w:cs="宋体" w:eastAsia="宋体" w:hint="default"/>
                <w:sz w:val="18"/>
                <w:szCs w:val="18"/>
              </w:rPr>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8"/>
              <w:jc w:val="right"/>
              <w:rPr>
                <w:rFonts w:ascii="宋体" w:hAnsi="宋体" w:cs="宋体" w:eastAsia="宋体" w:hint="default"/>
                <w:sz w:val="18"/>
                <w:szCs w:val="18"/>
              </w:rPr>
            </w:pPr>
            <w:r>
              <w:rPr>
                <w:rFonts w:ascii="宋体"/>
                <w:sz w:val="18"/>
              </w:rPr>
              <w:t>8,096,816</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-3,700,239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4,396,577</w:t>
            </w:r>
          </w:p>
        </w:tc>
      </w:tr>
      <w:tr>
        <w:trPr>
          <w:trHeight w:val="355"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pacing w:val="-11"/>
                <w:sz w:val="18"/>
                <w:szCs w:val="18"/>
              </w:rPr>
              <w:t>二、无限售流通股份</w:t>
            </w:r>
            <w:r>
              <w:rPr>
                <w:rFonts w:ascii="宋体" w:hAnsi="宋体" w:cs="宋体" w:eastAsia="宋体" w:hint="default"/>
                <w:sz w:val="18"/>
                <w:szCs w:val="18"/>
              </w:rPr>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8"/>
              <w:jc w:val="right"/>
              <w:rPr>
                <w:rFonts w:ascii="宋体" w:hAnsi="宋体" w:cs="宋体" w:eastAsia="宋体" w:hint="default"/>
                <w:sz w:val="18"/>
                <w:szCs w:val="18"/>
              </w:rPr>
            </w:pPr>
            <w:r>
              <w:rPr>
                <w:rFonts w:ascii="宋体"/>
                <w:sz w:val="18"/>
              </w:rPr>
              <w:t>1,308,766,944</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98,268,634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1,407,035,578</w:t>
            </w:r>
          </w:p>
        </w:tc>
      </w:tr>
      <w:tr>
        <w:trPr>
          <w:trHeight w:val="355"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 w:right="0"/>
              <w:jc w:val="left"/>
              <w:rPr>
                <w:rFonts w:ascii="宋体" w:hAnsi="宋体" w:cs="宋体" w:eastAsia="宋体" w:hint="default"/>
                <w:sz w:val="18"/>
                <w:szCs w:val="18"/>
              </w:rPr>
            </w:pPr>
            <w:r>
              <w:rPr>
                <w:rFonts w:ascii="宋体" w:hAnsi="宋体" w:cs="宋体" w:eastAsia="宋体" w:hint="default"/>
                <w:spacing w:val="-11"/>
                <w:sz w:val="18"/>
                <w:szCs w:val="18"/>
              </w:rPr>
              <w:t>三、股份总额</w:t>
            </w:r>
            <w:r>
              <w:rPr>
                <w:rFonts w:ascii="宋体" w:hAnsi="宋体" w:cs="宋体" w:eastAsia="宋体" w:hint="default"/>
                <w:sz w:val="18"/>
                <w:szCs w:val="18"/>
              </w:rPr>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8"/>
              <w:jc w:val="right"/>
              <w:rPr>
                <w:rFonts w:ascii="宋体" w:hAnsi="宋体" w:cs="宋体" w:eastAsia="宋体" w:hint="default"/>
                <w:sz w:val="18"/>
                <w:szCs w:val="18"/>
              </w:rPr>
            </w:pPr>
            <w:r>
              <w:rPr>
                <w:rFonts w:ascii="宋体"/>
                <w:sz w:val="18"/>
              </w:rPr>
              <w:t>1,898,211,418</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9"/>
              <w:jc w:val="right"/>
              <w:rPr>
                <w:rFonts w:ascii="宋体" w:hAnsi="宋体" w:cs="宋体" w:eastAsia="宋体" w:hint="default"/>
                <w:sz w:val="18"/>
                <w:szCs w:val="18"/>
              </w:rPr>
            </w:pPr>
            <w:r>
              <w:rPr>
                <w:rFonts w:ascii="宋体"/>
                <w:sz w:val="18"/>
              </w:rPr>
              <w:t>1,898,211,418</w:t>
            </w:r>
          </w:p>
        </w:tc>
      </w:tr>
    </w:tbl>
    <w:p>
      <w:pPr>
        <w:pStyle w:val="BodyText"/>
        <w:spacing w:line="357" w:lineRule="auto" w:before="86"/>
        <w:ind w:left="140" w:right="124" w:firstLine="420"/>
        <w:jc w:val="left"/>
      </w:pPr>
      <w:r>
        <w:rPr/>
        <w:t>股本变化是根据2006年股权分置改革方案，报告期内部分原限售流通股份转为无限售流通股份。 </w:t>
      </w:r>
      <w:r>
        <w:rPr>
          <w:spacing w:val="-2"/>
        </w:rPr>
        <w:t>截止2008年12月31日，长虹集团公司将拥有的本公司102,200,000受限流通股股权用于长虹集团公司中</w:t>
      </w:r>
      <w:r>
        <w:rPr/>
        <w:t> </w:t>
      </w:r>
      <w:r>
        <w:rPr>
          <w:spacing w:val="-4"/>
        </w:rPr>
        <w:t>信银行3亿元短期借款质押，截止2008年4月25日已解除质押。长虹集团公司将持有的本公司42,554.462</w:t>
      </w:r>
      <w:r>
        <w:rPr>
          <w:spacing w:val="-103"/>
        </w:rPr>
        <w:t> </w:t>
      </w:r>
      <w:r>
        <w:rPr>
          <w:spacing w:val="-103"/>
        </w:rPr>
      </w:r>
      <w:r>
        <w:rPr/>
        <w:t>万股股份质押给国家开发银行四川省分行用于长虹集团6亿元10年期长期借款质押和本公司34,173万</w:t>
      </w:r>
      <w:r>
        <w:rPr/>
        <w:t> 元短期借款质押，本公司借款质押见注八注26（3），截止2008年4月25日尚未解除质押。</w:t>
      </w:r>
    </w:p>
    <w:p>
      <w:pPr>
        <w:pStyle w:val="BodyText"/>
        <w:spacing w:line="240" w:lineRule="auto" w:before="30"/>
        <w:ind w:right="124"/>
        <w:jc w:val="left"/>
      </w:pPr>
      <w:r>
        <w:rPr/>
        <w:t>注40、资本公积</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814"/>
        <w:gridCol w:w="1813"/>
        <w:gridCol w:w="1759"/>
        <w:gridCol w:w="1633"/>
        <w:gridCol w:w="1920"/>
      </w:tblGrid>
      <w:tr>
        <w:trPr>
          <w:trHeight w:val="34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40"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9"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3,107,365,633.24</w:t>
            </w:r>
          </w:p>
        </w:tc>
        <w:tc>
          <w:tcPr>
            <w:tcW w:w="1759"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3,107,365,633.24</w:t>
            </w:r>
          </w:p>
        </w:tc>
      </w:tr>
      <w:tr>
        <w:trPr>
          <w:trHeight w:val="340"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1" w:right="0"/>
              <w:jc w:val="left"/>
              <w:rPr>
                <w:rFonts w:ascii="方正舒体" w:hAnsi="方正舒体" w:cs="方正舒体" w:eastAsia="方正舒体" w:hint="default"/>
                <w:sz w:val="18"/>
                <w:szCs w:val="18"/>
              </w:rPr>
            </w:pPr>
            <w:r>
              <w:rPr>
                <w:rFonts w:ascii="方正舒体" w:hAnsi="方正舒体" w:cs="方正舒体" w:eastAsia="方正舒体" w:hint="default"/>
                <w:sz w:val="18"/>
                <w:szCs w:val="18"/>
              </w:rPr>
              <w:t>其他资本公积</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115,267,153.80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-238,331,816.42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-41,366,840.53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-81,697,822.09</w:t>
            </w:r>
          </w:p>
        </w:tc>
      </w:tr>
      <w:tr>
        <w:trPr>
          <w:trHeight w:val="34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3,222,632,787.04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-238,331,816.42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宋体" w:hAnsi="宋体" w:cs="宋体" w:eastAsia="宋体" w:hint="default"/>
                <w:sz w:val="18"/>
                <w:szCs w:val="18"/>
              </w:rPr>
            </w:pPr>
            <w:r>
              <w:rPr>
                <w:rFonts w:ascii="宋体"/>
                <w:sz w:val="18"/>
              </w:rPr>
              <w:t>-41,366,840.53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3,025,667,811.15</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spacing w:line="355" w:lineRule="auto" w:before="35"/>
        <w:ind w:left="140" w:right="143" w:firstLine="420"/>
        <w:jc w:val="left"/>
        <w:rPr>
          <w:rFonts w:ascii="宋体" w:hAnsi="宋体" w:cs="宋体" w:eastAsia="宋体" w:hint="default"/>
          <w:sz w:val="21"/>
          <w:szCs w:val="21"/>
        </w:rPr>
      </w:pPr>
      <w:r>
        <w:rPr>
          <w:rFonts w:ascii="宋体" w:hAnsi="宋体" w:cs="宋体" w:eastAsia="宋体" w:hint="default"/>
          <w:sz w:val="21"/>
          <w:szCs w:val="21"/>
        </w:rPr>
        <w:t>期初数据与</w:t>
      </w:r>
      <w:r>
        <w:rPr>
          <w:rFonts w:ascii="宋体" w:hAnsi="宋体" w:cs="宋体" w:eastAsia="宋体" w:hint="default"/>
          <w:spacing w:val="-63"/>
          <w:sz w:val="21"/>
          <w:szCs w:val="21"/>
        </w:rPr>
        <w:t> </w:t>
      </w:r>
      <w:r>
        <w:rPr>
          <w:rFonts w:ascii="宋体" w:hAnsi="宋体" w:cs="宋体" w:eastAsia="宋体" w:hint="default"/>
          <w:sz w:val="21"/>
          <w:szCs w:val="21"/>
        </w:rPr>
        <w:t>2007</w:t>
      </w:r>
      <w:r>
        <w:rPr>
          <w:rFonts w:ascii="宋体" w:hAnsi="宋体" w:cs="宋体" w:eastAsia="宋体" w:hint="default"/>
          <w:spacing w:val="-62"/>
          <w:sz w:val="21"/>
          <w:szCs w:val="21"/>
        </w:rPr>
        <w:t> </w:t>
      </w:r>
      <w:r>
        <w:rPr>
          <w:rFonts w:ascii="宋体" w:hAnsi="宋体" w:cs="宋体" w:eastAsia="宋体" w:hint="default"/>
          <w:sz w:val="21"/>
          <w:szCs w:val="21"/>
        </w:rPr>
        <w:t>年财务报表披露差异-41,366,840.53</w:t>
      </w:r>
      <w:r>
        <w:rPr>
          <w:rFonts w:ascii="宋体" w:hAnsi="宋体" w:cs="宋体" w:eastAsia="宋体" w:hint="default"/>
          <w:spacing w:val="-62"/>
          <w:sz w:val="21"/>
          <w:szCs w:val="21"/>
        </w:rPr>
        <w:t> </w:t>
      </w:r>
      <w:r>
        <w:rPr>
          <w:rFonts w:ascii="宋体" w:hAnsi="宋体" w:cs="宋体" w:eastAsia="宋体" w:hint="default"/>
          <w:sz w:val="21"/>
          <w:szCs w:val="21"/>
        </w:rPr>
        <w:t>元见注十五</w:t>
      </w:r>
      <w:r>
        <w:rPr>
          <w:rFonts w:ascii="宋体" w:hAnsi="宋体" w:cs="宋体" w:eastAsia="宋体" w:hint="default"/>
          <w:spacing w:val="-63"/>
          <w:sz w:val="21"/>
          <w:szCs w:val="21"/>
        </w:rPr>
        <w:t> </w:t>
      </w:r>
      <w:r>
        <w:rPr>
          <w:rFonts w:ascii="宋体" w:hAnsi="宋体" w:cs="宋体" w:eastAsia="宋体" w:hint="default"/>
          <w:sz w:val="21"/>
          <w:szCs w:val="21"/>
        </w:rPr>
        <w:t>2（2），与本期减少额一致。</w:t>
      </w:r>
      <w:r>
        <w:rPr>
          <w:rFonts w:ascii="宋体" w:hAnsi="宋体" w:cs="宋体" w:eastAsia="宋体" w:hint="default"/>
          <w:spacing w:val="-1"/>
          <w:sz w:val="21"/>
          <w:szCs w:val="21"/>
        </w:rPr>
        <w:t> </w:t>
      </w:r>
      <w:r>
        <w:rPr>
          <w:rFonts w:ascii="宋体" w:hAnsi="宋体" w:cs="宋体" w:eastAsia="宋体" w:hint="default"/>
          <w:sz w:val="21"/>
          <w:szCs w:val="21"/>
        </w:rPr>
        <w:t>本期增加额</w:t>
      </w:r>
      <w:r>
        <w:rPr>
          <w:rFonts w:ascii="宋体" w:hAnsi="宋体" w:cs="宋体" w:eastAsia="宋体" w:hint="default"/>
          <w:sz w:val="22"/>
          <w:szCs w:val="22"/>
        </w:rPr>
        <w:t>-238,432,164.42</w:t>
      </w:r>
      <w:r>
        <w:rPr>
          <w:rFonts w:ascii="宋体" w:hAnsi="宋体" w:cs="宋体" w:eastAsia="宋体" w:hint="default"/>
          <w:spacing w:val="-66"/>
          <w:sz w:val="22"/>
          <w:szCs w:val="22"/>
        </w:rPr>
        <w:t> </w:t>
      </w:r>
      <w:r>
        <w:rPr>
          <w:rFonts w:ascii="宋体" w:hAnsi="宋体" w:cs="宋体" w:eastAsia="宋体" w:hint="default"/>
          <w:sz w:val="22"/>
          <w:szCs w:val="22"/>
        </w:rPr>
        <w:t>元</w:t>
      </w:r>
      <w:r>
        <w:rPr>
          <w:rFonts w:ascii="宋体" w:hAnsi="宋体" w:cs="宋体" w:eastAsia="宋体" w:hint="default"/>
          <w:sz w:val="21"/>
          <w:szCs w:val="21"/>
        </w:rPr>
        <w:t>，为：</w:t>
      </w:r>
    </w:p>
    <w:p>
      <w:pPr>
        <w:spacing w:line="240" w:lineRule="auto" w:before="6"/>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140"/>
        <w:gridCol w:w="2160"/>
        <w:gridCol w:w="2340"/>
      </w:tblGrid>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同一控制下投资成本与享有权益差额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-256,307,632.60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（1）</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子公司直接计入所有者权益的利得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17,975,816.18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（2）</w:t>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-238,331,816.42</w:t>
            </w: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355" w:lineRule="auto" w:before="86"/>
        <w:ind w:left="140" w:right="139" w:firstLine="420"/>
        <w:jc w:val="left"/>
        <w:rPr>
          <w:rFonts w:ascii="宋体" w:hAnsi="宋体" w:cs="宋体" w:eastAsia="宋体" w:hint="default"/>
          <w:sz w:val="22"/>
          <w:szCs w:val="22"/>
        </w:rPr>
      </w:pPr>
      <w:r>
        <w:rPr>
          <w:rFonts w:ascii="宋体" w:hAnsi="宋体" w:cs="宋体" w:eastAsia="宋体" w:hint="default"/>
          <w:spacing w:val="-3"/>
          <w:sz w:val="21"/>
          <w:szCs w:val="21"/>
        </w:rPr>
        <w:t>（1）为根据企业会计准则采用同一控制下合并方式取得的长期股权投资成本与投资方对被投资单</w:t>
      </w:r>
      <w:r>
        <w:rPr>
          <w:rFonts w:ascii="宋体" w:hAnsi="宋体" w:cs="宋体" w:eastAsia="宋体" w:hint="default"/>
          <w:sz w:val="21"/>
          <w:szCs w:val="21"/>
        </w:rPr>
        <w:t> 位净资产所享有的份额的差异冲减资本公积</w:t>
      </w:r>
      <w:r>
        <w:rPr>
          <w:rFonts w:ascii="宋体" w:hAnsi="宋体" w:cs="宋体" w:eastAsia="宋体" w:hint="default"/>
          <w:sz w:val="22"/>
          <w:szCs w:val="22"/>
        </w:rPr>
        <w:t>-256,307,632.60</w:t>
      </w:r>
      <w:r>
        <w:rPr>
          <w:rFonts w:ascii="宋体" w:hAnsi="宋体" w:cs="宋体" w:eastAsia="宋体" w:hint="default"/>
          <w:spacing w:val="-64"/>
          <w:sz w:val="22"/>
          <w:szCs w:val="22"/>
        </w:rPr>
        <w:t> </w:t>
      </w:r>
      <w:r>
        <w:rPr>
          <w:rFonts w:ascii="宋体" w:hAnsi="宋体" w:cs="宋体" w:eastAsia="宋体" w:hint="default"/>
          <w:sz w:val="22"/>
          <w:szCs w:val="22"/>
        </w:rPr>
        <w:t>元：</w:t>
      </w:r>
    </w:p>
    <w:p>
      <w:pPr>
        <w:spacing w:line="240" w:lineRule="auto" w:before="6"/>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071"/>
        <w:gridCol w:w="1956"/>
        <w:gridCol w:w="1950"/>
        <w:gridCol w:w="1666"/>
      </w:tblGrid>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0" w:right="0"/>
              <w:jc w:val="left"/>
              <w:rPr>
                <w:rFonts w:ascii="宋体" w:hAnsi="宋体" w:cs="宋体" w:eastAsia="宋体" w:hint="default"/>
                <w:sz w:val="18"/>
                <w:szCs w:val="18"/>
              </w:rPr>
            </w:pPr>
            <w:r>
              <w:rPr>
                <w:rFonts w:ascii="宋体" w:hAnsi="宋体" w:cs="宋体" w:eastAsia="宋体" w:hint="default"/>
                <w:sz w:val="18"/>
                <w:szCs w:val="18"/>
              </w:rPr>
              <w:t>合并日被投资方项目</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1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9" w:right="0"/>
              <w:jc w:val="left"/>
              <w:rPr>
                <w:rFonts w:ascii="宋体" w:hAnsi="宋体" w:cs="宋体" w:eastAsia="宋体" w:hint="default"/>
                <w:sz w:val="18"/>
                <w:szCs w:val="18"/>
              </w:rPr>
            </w:pPr>
            <w:r>
              <w:rPr>
                <w:rFonts w:ascii="宋体" w:hAnsi="宋体" w:cs="宋体" w:eastAsia="宋体" w:hint="default"/>
                <w:sz w:val="18"/>
                <w:szCs w:val="18"/>
              </w:rPr>
              <w:t>深圳科技</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30,000,000.00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130,000,000.00</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46,536,767.40</w:t>
            </w:r>
          </w:p>
        </w:tc>
        <w:tc>
          <w:tcPr>
            <w:tcW w:w="195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46,536,767.40</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pacing w:val="-46"/>
                <w:sz w:val="18"/>
                <w:szCs w:val="18"/>
              </w:rPr>
              <w:t> </w:t>
            </w:r>
            <w:r>
              <w:rPr>
                <w:rFonts w:ascii="宋体" w:hAnsi="宋体" w:cs="宋体" w:eastAsia="宋体" w:hint="default"/>
                <w:sz w:val="18"/>
                <w:szCs w:val="18"/>
              </w:rPr>
              <w:t>C</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5,642,831.91</w:t>
            </w:r>
          </w:p>
        </w:tc>
        <w:tc>
          <w:tcPr>
            <w:tcW w:w="195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5,642,831.91</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46"/>
                <w:sz w:val="18"/>
                <w:szCs w:val="18"/>
              </w:rPr>
              <w:t> </w:t>
            </w:r>
            <w:r>
              <w:rPr>
                <w:rFonts w:ascii="宋体" w:hAnsi="宋体" w:cs="宋体" w:eastAsia="宋体" w:hint="default"/>
                <w:sz w:val="18"/>
                <w:szCs w:val="18"/>
              </w:rPr>
              <w:t>D</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40,622,880.55</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-1,758,731.37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38,864,149.18</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pacing w:val="-46"/>
                <w:sz w:val="18"/>
                <w:szCs w:val="18"/>
              </w:rPr>
              <w:t> </w:t>
            </w:r>
            <w:r>
              <w:rPr>
                <w:rFonts w:ascii="宋体" w:hAnsi="宋体" w:cs="宋体" w:eastAsia="宋体" w:hint="default"/>
                <w:sz w:val="18"/>
                <w:szCs w:val="18"/>
              </w:rPr>
              <w:t>E=A+B+C+D</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122,802,479.86</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98,241,268.63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221,043,748.49</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投资比例</w:t>
            </w:r>
            <w:r>
              <w:rPr>
                <w:rFonts w:ascii="宋体" w:hAnsi="宋体" w:cs="宋体" w:eastAsia="宋体" w:hint="default"/>
                <w:spacing w:val="-46"/>
                <w:sz w:val="18"/>
                <w:szCs w:val="18"/>
              </w:rPr>
              <w:t> </w:t>
            </w:r>
            <w:r>
              <w:rPr>
                <w:rFonts w:ascii="宋体" w:hAnsi="宋体" w:cs="宋体" w:eastAsia="宋体" w:hint="default"/>
                <w:sz w:val="18"/>
                <w:szCs w:val="18"/>
              </w:rPr>
              <w:t>F</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享有的所有者权益</w:t>
            </w:r>
            <w:r>
              <w:rPr>
                <w:rFonts w:ascii="宋体" w:hAnsi="宋体" w:cs="宋体" w:eastAsia="宋体" w:hint="default"/>
                <w:spacing w:val="-46"/>
                <w:sz w:val="18"/>
                <w:szCs w:val="18"/>
              </w:rPr>
              <w:t> </w:t>
            </w:r>
            <w:r>
              <w:rPr>
                <w:rFonts w:ascii="宋体" w:hAnsi="宋体" w:cs="宋体" w:eastAsia="宋体" w:hint="default"/>
                <w:sz w:val="18"/>
                <w:szCs w:val="18"/>
              </w:rPr>
              <w:t>G=A*F</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122,802,479.86</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68,768,888.04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191,571,367.90</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支付对价</w:t>
            </w:r>
            <w:r>
              <w:rPr>
                <w:rFonts w:ascii="宋体" w:hAnsi="宋体" w:cs="宋体" w:eastAsia="宋体" w:hint="default"/>
                <w:spacing w:val="-46"/>
                <w:sz w:val="18"/>
                <w:szCs w:val="18"/>
              </w:rPr>
              <w:t> </w:t>
            </w:r>
            <w:r>
              <w:rPr>
                <w:rFonts w:ascii="宋体" w:hAnsi="宋体" w:cs="宋体" w:eastAsia="宋体" w:hint="default"/>
                <w:sz w:val="18"/>
                <w:szCs w:val="18"/>
              </w:rPr>
              <w:t>H</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332,844,400.00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70,000,000.00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402,844,400.00</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冲减资本公积</w:t>
            </w:r>
            <w:r>
              <w:rPr>
                <w:rFonts w:ascii="宋体" w:hAnsi="宋体" w:cs="宋体" w:eastAsia="宋体" w:hint="default"/>
                <w:spacing w:val="-46"/>
                <w:sz w:val="18"/>
                <w:szCs w:val="18"/>
              </w:rPr>
              <w:t> </w:t>
            </w:r>
            <w:r>
              <w:rPr>
                <w:rFonts w:ascii="宋体" w:hAnsi="宋体" w:cs="宋体" w:eastAsia="宋体" w:hint="default"/>
                <w:sz w:val="18"/>
                <w:szCs w:val="18"/>
              </w:rPr>
              <w:t>I=G-H</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-210,041,920.14</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-1,231,111.96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-211,273,032.10</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合并后应冲减的资本公积</w:t>
            </w:r>
            <w:r>
              <w:rPr>
                <w:rFonts w:ascii="宋体" w:hAnsi="宋体" w:cs="宋体" w:eastAsia="宋体" w:hint="default"/>
                <w:spacing w:val="-46"/>
                <w:sz w:val="18"/>
                <w:szCs w:val="18"/>
              </w:rPr>
              <w:t> </w:t>
            </w:r>
            <w:r>
              <w:rPr>
                <w:rFonts w:ascii="宋体" w:hAnsi="宋体" w:cs="宋体" w:eastAsia="宋体" w:hint="default"/>
                <w:sz w:val="18"/>
                <w:szCs w:val="18"/>
              </w:rPr>
              <w:t>J=(C+D)*F</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-46,265,712.46</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1,231,111.96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-45,034,600.50</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本期应冲减的资本公积之和</w:t>
            </w:r>
            <w:r>
              <w:rPr>
                <w:rFonts w:ascii="宋体" w:hAnsi="宋体" w:cs="宋体" w:eastAsia="宋体" w:hint="default"/>
                <w:spacing w:val="-46"/>
                <w:sz w:val="18"/>
                <w:szCs w:val="18"/>
              </w:rPr>
              <w:t> </w:t>
            </w:r>
            <w:r>
              <w:rPr>
                <w:rFonts w:ascii="宋体" w:hAnsi="宋体" w:cs="宋体" w:eastAsia="宋体" w:hint="default"/>
                <w:sz w:val="18"/>
                <w:szCs w:val="18"/>
              </w:rPr>
              <w:t>K=I+J</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-256,307,632.60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-256,307,632.60</w:t>
            </w:r>
          </w:p>
        </w:tc>
      </w:tr>
    </w:tbl>
    <w:p>
      <w:pPr>
        <w:pStyle w:val="BodyText"/>
        <w:spacing w:line="357" w:lineRule="auto" w:before="86"/>
        <w:ind w:left="140" w:right="141" w:firstLine="420"/>
        <w:jc w:val="both"/>
      </w:pPr>
      <w:r>
        <w:rPr/>
        <w:t>对虹欧公司和长虹置业公司的合并是同一控制下的合并；本公司采用的合并路径是向子公司增资 的方式。公司增资前对采用虹欧公司和长虹置业公司采用权益法进行核算，增资后子公司收到的本公 司出资实际增加的是子公司实收资本，公司应享有的权益与实际投资成本不存在差异，故未有资本公 积的调整。因为是同一控制下的合并，本公司在期初数的披露中，假设同一控制前后投资比例一致， 对2007年母公司损益进行了调整，详见注十五2（3）。</w:t>
      </w:r>
    </w:p>
    <w:p>
      <w:pPr>
        <w:spacing w:line="357" w:lineRule="auto" w:before="28"/>
        <w:ind w:left="140" w:right="140" w:firstLine="420"/>
        <w:jc w:val="both"/>
        <w:rPr>
          <w:rFonts w:ascii="宋体" w:hAnsi="宋体" w:cs="宋体" w:eastAsia="宋体" w:hint="default"/>
          <w:sz w:val="21"/>
          <w:szCs w:val="21"/>
        </w:rPr>
      </w:pPr>
      <w:r>
        <w:rPr>
          <w:rFonts w:ascii="宋体" w:hAnsi="宋体" w:cs="宋体" w:eastAsia="宋体" w:hint="default"/>
          <w:spacing w:val="-2"/>
          <w:sz w:val="21"/>
          <w:szCs w:val="21"/>
        </w:rPr>
        <w:t>（2）公司应享有的子公司直接计入所有者权益的利得部分金额为</w:t>
      </w:r>
      <w:r>
        <w:rPr>
          <w:rFonts w:ascii="宋体" w:hAnsi="宋体" w:cs="宋体" w:eastAsia="宋体" w:hint="default"/>
          <w:spacing w:val="-2"/>
          <w:sz w:val="22"/>
          <w:szCs w:val="22"/>
        </w:rPr>
        <w:t>17,875,468.18</w:t>
      </w:r>
      <w:r>
        <w:rPr>
          <w:rFonts w:ascii="宋体" w:hAnsi="宋体" w:cs="宋体" w:eastAsia="宋体" w:hint="default"/>
          <w:spacing w:val="-2"/>
          <w:sz w:val="21"/>
          <w:szCs w:val="21"/>
        </w:rPr>
        <w:t>元，其计算过程</w:t>
      </w:r>
      <w:r>
        <w:rPr>
          <w:rFonts w:ascii="宋体" w:hAnsi="宋体" w:cs="宋体" w:eastAsia="宋体" w:hint="default"/>
          <w:sz w:val="21"/>
          <w:szCs w:val="21"/>
        </w:rPr>
        <w:t> 为：</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418"/>
        <w:gridCol w:w="2268"/>
        <w:gridCol w:w="1700"/>
        <w:gridCol w:w="1985"/>
        <w:gridCol w:w="1268"/>
      </w:tblGrid>
      <w:tr>
        <w:trPr>
          <w:trHeight w:val="34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3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7"/>
              <w:jc w:val="right"/>
              <w:rPr>
                <w:rFonts w:ascii="宋体" w:hAnsi="宋体" w:cs="宋体" w:eastAsia="宋体" w:hint="default"/>
                <w:sz w:val="18"/>
                <w:szCs w:val="18"/>
              </w:rPr>
            </w:pPr>
            <w:r>
              <w:rPr>
                <w:rFonts w:ascii="宋体" w:hAnsi="宋体" w:cs="宋体" w:eastAsia="宋体" w:hint="default"/>
                <w:sz w:val="18"/>
                <w:szCs w:val="18"/>
              </w:rPr>
              <w:t>子公司资本公积变化金额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6" w:right="0"/>
              <w:jc w:val="left"/>
              <w:rPr>
                <w:rFonts w:ascii="宋体" w:hAnsi="宋体" w:cs="宋体" w:eastAsia="宋体" w:hint="default"/>
                <w:sz w:val="18"/>
                <w:szCs w:val="18"/>
              </w:rPr>
            </w:pPr>
            <w:r>
              <w:rPr>
                <w:rFonts w:ascii="宋体" w:hAnsi="宋体" w:cs="宋体" w:eastAsia="宋体" w:hint="default"/>
                <w:sz w:val="18"/>
                <w:szCs w:val="18"/>
              </w:rPr>
              <w:t>本公司权益比例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76" w:right="0"/>
              <w:jc w:val="left"/>
              <w:rPr>
                <w:rFonts w:ascii="宋体" w:hAnsi="宋体" w:cs="宋体" w:eastAsia="宋体" w:hint="default"/>
                <w:sz w:val="18"/>
                <w:szCs w:val="18"/>
              </w:rPr>
            </w:pPr>
            <w:r>
              <w:rPr>
                <w:rFonts w:ascii="宋体" w:hAnsi="宋体" w:cs="宋体" w:eastAsia="宋体" w:hint="default"/>
                <w:sz w:val="18"/>
                <w:szCs w:val="18"/>
              </w:rPr>
              <w:t>影响本公司资本公积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2"/>
                <w:szCs w:val="22"/>
              </w:rPr>
            </w:pPr>
            <w:r>
              <w:rPr>
                <w:rFonts w:ascii="宋体"/>
                <w:spacing w:val="-1"/>
                <w:sz w:val="22"/>
              </w:rPr>
              <w:t>124,678,000.00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2"/>
                <w:szCs w:val="22"/>
              </w:rPr>
            </w:pPr>
            <w:r>
              <w:rPr>
                <w:rFonts w:ascii="宋体"/>
                <w:spacing w:val="-1"/>
                <w:sz w:val="22"/>
              </w:rPr>
              <w:t>12.88%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2"/>
                <w:szCs w:val="22"/>
              </w:rPr>
            </w:pPr>
            <w:r>
              <w:rPr>
                <w:rFonts w:ascii="宋体"/>
                <w:spacing w:val="-1"/>
                <w:sz w:val="22"/>
              </w:rPr>
              <w:t>16,058,526.40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sz w:val="21"/>
              </w:rPr>
              <w:t>*1</w:t>
            </w:r>
          </w:p>
        </w:tc>
      </w:tr>
      <w:tr>
        <w:trPr>
          <w:trHeight w:val="34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2"/>
                <w:szCs w:val="22"/>
              </w:rPr>
            </w:pPr>
            <w:r>
              <w:rPr>
                <w:rFonts w:ascii="宋体"/>
                <w:spacing w:val="-1"/>
                <w:sz w:val="22"/>
              </w:rPr>
              <w:t>-190,761.96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2"/>
                <w:szCs w:val="22"/>
              </w:rPr>
            </w:pPr>
            <w:r>
              <w:rPr>
                <w:rFonts w:ascii="宋体"/>
                <w:spacing w:val="-1"/>
                <w:sz w:val="22"/>
              </w:rPr>
              <w:t>29.92%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2"/>
                <w:szCs w:val="22"/>
              </w:rPr>
            </w:pPr>
            <w:r>
              <w:rPr>
                <w:rFonts w:ascii="宋体"/>
                <w:spacing w:val="-1"/>
                <w:sz w:val="22"/>
              </w:rPr>
              <w:t>-57,075.98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sz w:val="18"/>
              </w:rPr>
              <w:t>*1</w:t>
            </w:r>
          </w:p>
        </w:tc>
      </w:tr>
      <w:tr>
        <w:trPr>
          <w:trHeight w:val="34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2"/>
                <w:szCs w:val="22"/>
              </w:rPr>
            </w:pPr>
            <w:r>
              <w:rPr>
                <w:rFonts w:ascii="宋体"/>
                <w:spacing w:val="-1"/>
                <w:sz w:val="22"/>
              </w:rPr>
              <w:t>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2"/>
                <w:szCs w:val="22"/>
              </w:rPr>
            </w:pPr>
            <w:r>
              <w:rPr>
                <w:rFonts w:ascii="宋体"/>
                <w:spacing w:val="-1"/>
                <w:sz w:val="22"/>
              </w:rPr>
              <w:t>98.18%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2"/>
                <w:szCs w:val="22"/>
              </w:rPr>
            </w:pPr>
            <w:r>
              <w:rPr>
                <w:rFonts w:ascii="宋体"/>
                <w:spacing w:val="-1"/>
                <w:sz w:val="22"/>
              </w:rPr>
              <w:t>1,963,682.00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sz w:val="18"/>
              </w:rPr>
              <w:t>*2</w:t>
            </w:r>
          </w:p>
        </w:tc>
      </w:tr>
      <w:tr>
        <w:trPr>
          <w:trHeight w:val="34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2"/>
                <w:szCs w:val="22"/>
              </w:rPr>
            </w:pPr>
            <w:r>
              <w:rPr>
                <w:rFonts w:ascii="宋体"/>
                <w:spacing w:val="-1"/>
                <w:sz w:val="22"/>
              </w:rPr>
              <w:t>10,683.76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2"/>
                <w:szCs w:val="22"/>
              </w:rPr>
            </w:pPr>
            <w:r>
              <w:rPr>
                <w:rFonts w:ascii="宋体"/>
                <w:spacing w:val="-1"/>
                <w:sz w:val="22"/>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2"/>
                <w:szCs w:val="22"/>
              </w:rPr>
            </w:pPr>
            <w:r>
              <w:rPr>
                <w:rFonts w:ascii="宋体"/>
                <w:spacing w:val="-1"/>
                <w:sz w:val="22"/>
              </w:rPr>
              <w:t>10,683.76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sz w:val="18"/>
              </w:rPr>
              <w:t>*3</w:t>
            </w:r>
          </w:p>
        </w:tc>
      </w:tr>
      <w:tr>
        <w:trPr>
          <w:trHeight w:val="34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126,497,921.8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2"/>
                <w:szCs w:val="22"/>
              </w:rPr>
            </w:pPr>
            <w:r>
              <w:rPr>
                <w:rFonts w:ascii="宋体"/>
                <w:spacing w:val="-1"/>
                <w:sz w:val="22"/>
              </w:rPr>
              <w:t>17,975,816.18</w:t>
            </w:r>
          </w:p>
        </w:tc>
        <w:tc>
          <w:tcPr>
            <w:tcW w:w="12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86"/>
        <w:ind w:left="140" w:right="140" w:firstLine="525"/>
        <w:jc w:val="both"/>
      </w:pPr>
      <w:r>
        <w:rPr>
          <w:spacing w:val="-3"/>
        </w:rPr>
        <w:t>*1：美菱股份、华意压缩资本公积来源为美菱股份、华意压缩可供出售金融资产公允价值变动直</w:t>
      </w:r>
      <w:r>
        <w:rPr/>
        <w:t> </w:t>
      </w:r>
      <w:r>
        <w:rPr>
          <w:spacing w:val="-7"/>
        </w:rPr>
        <w:t>接计入所有者权益的金额，参见美菱股份</w:t>
      </w:r>
      <w:r>
        <w:rPr>
          <w:spacing w:val="-51"/>
        </w:rPr>
        <w:t> </w:t>
      </w:r>
      <w:r>
        <w:rPr>
          <w:spacing w:val="-1"/>
        </w:rPr>
        <w:t>2008</w:t>
      </w:r>
      <w:r>
        <w:rPr>
          <w:spacing w:val="-49"/>
        </w:rPr>
        <w:t> </w:t>
      </w:r>
      <w:r>
        <w:rPr>
          <w:spacing w:val="-1"/>
        </w:rPr>
        <w:t>年财务报表附注注八</w:t>
      </w:r>
      <w:r>
        <w:rPr>
          <w:spacing w:val="-51"/>
        </w:rPr>
        <w:t> </w:t>
      </w:r>
      <w:r>
        <w:rPr>
          <w:spacing w:val="-1"/>
        </w:rPr>
        <w:t>30</w:t>
      </w:r>
      <w:r>
        <w:rPr>
          <w:spacing w:val="-49"/>
        </w:rPr>
        <w:t> </w:t>
      </w:r>
      <w:r>
        <w:rPr>
          <w:spacing w:val="-1"/>
        </w:rPr>
        <w:t>和华意压缩</w:t>
      </w:r>
      <w:r>
        <w:rPr>
          <w:spacing w:val="-51"/>
        </w:rPr>
        <w:t> </w:t>
      </w:r>
      <w:r>
        <w:rPr>
          <w:spacing w:val="-1"/>
        </w:rPr>
        <w:t>2008</w:t>
      </w:r>
      <w:r>
        <w:rPr>
          <w:spacing w:val="-49"/>
        </w:rPr>
        <w:t> </w:t>
      </w:r>
      <w:r>
        <w:rPr>
          <w:spacing w:val="-1"/>
        </w:rPr>
        <w:t>年财务报表附</w:t>
      </w:r>
      <w:r>
        <w:rPr>
          <w:spacing w:val="-103"/>
        </w:rPr>
        <w:t> </w:t>
      </w:r>
      <w:r>
        <w:rPr>
          <w:spacing w:val="-103"/>
        </w:rPr>
      </w:r>
      <w:r>
        <w:rPr/>
        <w:t>注注六</w:t>
      </w:r>
      <w:r>
        <w:rPr>
          <w:spacing w:val="-53"/>
        </w:rPr>
        <w:t> </w:t>
      </w:r>
      <w:r>
        <w:rPr/>
        <w:t>28。</w:t>
      </w:r>
    </w:p>
    <w:p>
      <w:pPr>
        <w:spacing w:after="0" w:line="357" w:lineRule="auto"/>
        <w:jc w:val="both"/>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357" w:lineRule="auto" w:before="35"/>
        <w:ind w:left="140" w:right="34" w:firstLine="420"/>
        <w:jc w:val="left"/>
      </w:pPr>
      <w:r>
        <w:rPr/>
        <w:t>*2：2008年12月31日模塑公司收到节能技术改造财政奖励资金2,000,000.00元。根据《节能技术</w:t>
      </w:r>
      <w:r>
        <w:rPr>
          <w:spacing w:val="-1"/>
        </w:rPr>
        <w:t> </w:t>
      </w:r>
      <w:r>
        <w:rPr>
          <w:spacing w:val="-2"/>
        </w:rPr>
        <w:t>改造财政奖励资金管理暂行办法》[财建（2007）371号]第七章第二十条</w:t>
      </w:r>
      <w:r>
        <w:rPr>
          <w:spacing w:val="-49"/>
        </w:rPr>
        <w:t> </w:t>
      </w:r>
      <w:r>
        <w:rPr/>
        <w:t>“企业收到财政奖励资金后，</w:t>
      </w:r>
      <w:r>
        <w:rPr>
          <w:spacing w:val="-97"/>
        </w:rPr>
        <w:t> </w:t>
      </w:r>
      <w:r>
        <w:rPr>
          <w:spacing w:val="-97"/>
        </w:rPr>
      </w:r>
      <w:r>
        <w:rPr/>
        <w:t>在财务上作资本公积处理”和《企业会计准则第16号－政府补助应用指南》第一款第（二）条</w:t>
      </w:r>
      <w:r>
        <w:rPr>
          <w:spacing w:val="-74"/>
        </w:rPr>
        <w:t> </w:t>
      </w:r>
      <w:r>
        <w:rPr/>
        <w:t>“财政</w:t>
      </w:r>
      <w:r>
        <w:rPr/>
        <w:t> </w:t>
      </w:r>
      <w:r>
        <w:rPr>
          <w:spacing w:val="-3"/>
        </w:rPr>
        <w:t>拨入的投资补助等专项拨款中，国家相关文件规定作为“资本公积”处理的，也属于资本投入的性质。</w:t>
      </w:r>
      <w:r>
        <w:rPr>
          <w:spacing w:val="-74"/>
        </w:rPr>
        <w:t> </w:t>
      </w:r>
      <w:r>
        <w:rPr>
          <w:spacing w:val="-74"/>
        </w:rPr>
      </w:r>
      <w:r>
        <w:rPr/>
        <w:t>政府的资本性投入无论采用何种形式，均不属于政府补助的范畴”</w:t>
      </w:r>
      <w:r>
        <w:rPr>
          <w:spacing w:val="-78"/>
        </w:rPr>
        <w:t> </w:t>
      </w:r>
      <w:r>
        <w:rPr/>
        <w:t>的规定，模塑公司将其确认为资本</w:t>
      </w:r>
      <w:r>
        <w:rPr/>
        <w:t> 公积。</w:t>
      </w:r>
    </w:p>
    <w:p>
      <w:pPr>
        <w:pStyle w:val="BodyText"/>
        <w:spacing w:line="355" w:lineRule="auto" w:before="31"/>
        <w:ind w:left="666" w:right="518"/>
        <w:jc w:val="left"/>
      </w:pPr>
      <w:r>
        <w:rPr/>
        <w:t>*3：长虹电源公司收到的中国人民解放军科研专项拨款，拨款要求收到款项计入资本公积。 注</w:t>
      </w:r>
      <w:r>
        <w:rPr>
          <w:spacing w:val="-55"/>
        </w:rPr>
        <w:t> </w:t>
      </w:r>
      <w:r>
        <w:rPr/>
        <w:t>41、盈余公积</w:t>
      </w:r>
    </w:p>
    <w:p>
      <w:pPr>
        <w:spacing w:line="240" w:lineRule="auto" w:before="1"/>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440"/>
        <w:gridCol w:w="1962"/>
        <w:gridCol w:w="1638"/>
        <w:gridCol w:w="1800"/>
        <w:gridCol w:w="1800"/>
      </w:tblGrid>
      <w:tr>
        <w:trPr>
          <w:trHeight w:val="37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4"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2" w:right="0"/>
              <w:jc w:val="left"/>
              <w:rPr>
                <w:rFonts w:ascii="宋体" w:hAnsi="宋体" w:cs="宋体" w:eastAsia="宋体" w:hint="default"/>
                <w:sz w:val="18"/>
                <w:szCs w:val="18"/>
              </w:rPr>
            </w:pPr>
            <w:r>
              <w:rPr>
                <w:rFonts w:ascii="宋体"/>
                <w:sz w:val="18"/>
              </w:rPr>
              <w:t>3,522,356,858.03</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50" w:right="0"/>
              <w:jc w:val="left"/>
              <w:rPr>
                <w:rFonts w:ascii="宋体" w:hAnsi="宋体" w:cs="宋体" w:eastAsia="宋体" w:hint="default"/>
                <w:sz w:val="18"/>
                <w:szCs w:val="18"/>
              </w:rPr>
            </w:pPr>
            <w:r>
              <w:rPr>
                <w:rFonts w:ascii="宋体"/>
                <w:sz w:val="18"/>
              </w:rPr>
              <w:t>3,522,356,858.03</w:t>
            </w:r>
          </w:p>
        </w:tc>
      </w:tr>
    </w:tbl>
    <w:p>
      <w:pPr>
        <w:pStyle w:val="BodyText"/>
        <w:spacing w:line="240" w:lineRule="auto" w:before="86"/>
        <w:ind w:left="666" w:right="204"/>
        <w:jc w:val="left"/>
      </w:pPr>
      <w:r>
        <w:rPr/>
        <w:t>注</w:t>
      </w:r>
      <w:r>
        <w:rPr>
          <w:spacing w:val="-55"/>
        </w:rPr>
        <w:t> </w:t>
      </w:r>
      <w:r>
        <w:rPr/>
        <w:t>42、未分配利润</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20"/>
        <w:gridCol w:w="2160"/>
        <w:gridCol w:w="2160"/>
      </w:tblGrid>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5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55"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31,116,517.48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370,176,733.30</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08" w:right="0"/>
              <w:jc w:val="left"/>
              <w:rPr>
                <w:rFonts w:ascii="宋体" w:hAnsi="宋体" w:cs="宋体" w:eastAsia="宋体" w:hint="default"/>
                <w:sz w:val="21"/>
                <w:szCs w:val="21"/>
              </w:rPr>
            </w:pPr>
            <w:r>
              <w:rPr>
                <w:rFonts w:ascii="宋体" w:hAnsi="宋体" w:cs="宋体" w:eastAsia="宋体" w:hint="default"/>
                <w:sz w:val="21"/>
                <w:szCs w:val="21"/>
              </w:rPr>
              <w:t>加：年初未分配利润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686,963,157.81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472,095,056.29</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28"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二、可供分配的利润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718,079,675.29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842,271,789.59</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减：提取的法定盈余公积</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22,433,832.52</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提取的法定公益金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提取储备基金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提取企业发展基金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利润归还投资</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三、可供投资者分配的利润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718,079,675.29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819,837,957.07</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减：应付优先股股利</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151,856,913.44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132,874,799.26</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四、未分配利润*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566,222,761.85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686,963,157.81</w:t>
            </w:r>
          </w:p>
        </w:tc>
      </w:tr>
    </w:tbl>
    <w:p>
      <w:pPr>
        <w:pStyle w:val="BodyText"/>
        <w:spacing w:line="240" w:lineRule="auto" w:before="86"/>
        <w:ind w:right="204"/>
        <w:jc w:val="left"/>
      </w:pPr>
      <w:r>
        <w:rPr/>
        <w:t>注</w:t>
      </w:r>
      <w:r>
        <w:rPr>
          <w:spacing w:val="-55"/>
        </w:rPr>
        <w:t> </w:t>
      </w:r>
      <w:r>
        <w:rPr/>
        <w:t>43、营业收入和营业成本</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20"/>
        <w:gridCol w:w="2160"/>
        <w:gridCol w:w="2160"/>
      </w:tblGrid>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27,930,220,901.41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23,248,587,310.53</w:t>
            </w:r>
            <w:r>
              <w:rPr>
                <w:rFonts w:ascii="宋体"/>
                <w:sz w:val="21"/>
              </w:rPr>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27,646,822,883.76</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23,113,346,621.41</w:t>
            </w:r>
            <w:r>
              <w:rPr>
                <w:rFonts w:ascii="宋体"/>
                <w:sz w:val="21"/>
              </w:rPr>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283,398,017.65</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135,240,689.12</w:t>
            </w:r>
            <w:r>
              <w:rPr>
                <w:rFonts w:ascii="宋体"/>
                <w:sz w:val="21"/>
              </w:rPr>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23,046,526,292.29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19,594,057,569.05</w:t>
            </w:r>
            <w:r>
              <w:rPr>
                <w:rFonts w:ascii="宋体"/>
                <w:sz w:val="21"/>
              </w:rPr>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22,849,216,090.89</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19,539,629,354.76</w:t>
            </w:r>
            <w:r>
              <w:rPr>
                <w:rFonts w:ascii="宋体"/>
                <w:sz w:val="21"/>
              </w:rPr>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197,310,201.40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54,428,214.29</w:t>
            </w:r>
            <w:r>
              <w:rPr>
                <w:rFonts w:ascii="宋体"/>
                <w:sz w:val="21"/>
              </w:rPr>
            </w:r>
          </w:p>
        </w:tc>
      </w:tr>
    </w:tbl>
    <w:p>
      <w:pPr>
        <w:pStyle w:val="BodyText"/>
        <w:spacing w:line="355" w:lineRule="auto" w:before="86"/>
        <w:ind w:left="140" w:right="213" w:firstLine="420"/>
        <w:jc w:val="left"/>
      </w:pPr>
      <w:r>
        <w:rPr/>
        <w:t>前五名客户的销售收入总额为</w:t>
      </w:r>
      <w:r>
        <w:rPr>
          <w:spacing w:val="-56"/>
        </w:rPr>
        <w:t> </w:t>
      </w:r>
      <w:r>
        <w:rPr/>
        <w:t>1,118,594,274.01</w:t>
      </w:r>
      <w:r>
        <w:rPr>
          <w:spacing w:val="-56"/>
        </w:rPr>
        <w:t> </w:t>
      </w:r>
      <w:r>
        <w:rPr>
          <w:spacing w:val="-3"/>
        </w:rPr>
        <w:t>元，占全部销售收入的</w:t>
      </w:r>
      <w:r>
        <w:rPr>
          <w:spacing w:val="-56"/>
        </w:rPr>
        <w:t> </w:t>
      </w:r>
      <w:r>
        <w:rPr>
          <w:spacing w:val="-3"/>
        </w:rPr>
        <w:t>4.00%；本年出口收入为</w:t>
      </w:r>
      <w:r>
        <w:rPr/>
        <w:t> 3,739,831,455.04</w:t>
      </w:r>
      <w:r>
        <w:rPr>
          <w:spacing w:val="-55"/>
        </w:rPr>
        <w:t> </w:t>
      </w:r>
      <w:r>
        <w:rPr/>
        <w:t>元，比上年出口收入</w:t>
      </w:r>
      <w:r>
        <w:rPr>
          <w:spacing w:val="-55"/>
        </w:rPr>
        <w:t> </w:t>
      </w:r>
      <w:r>
        <w:rPr/>
        <w:t>2,646,223,442.58</w:t>
      </w:r>
      <w:r>
        <w:rPr>
          <w:spacing w:val="-54"/>
        </w:rPr>
        <w:t> </w:t>
      </w:r>
      <w:r>
        <w:rPr/>
        <w:t>元增加</w:t>
      </w:r>
      <w:r>
        <w:rPr>
          <w:spacing w:val="-55"/>
        </w:rPr>
        <w:t> </w:t>
      </w:r>
      <w:r>
        <w:rPr/>
        <w:t>41.33%，原因主要是本年新增合并</w:t>
      </w:r>
    </w:p>
    <w:p>
      <w:pPr>
        <w:spacing w:after="0" w:line="355" w:lineRule="auto"/>
        <w:jc w:val="left"/>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BodyText"/>
        <w:spacing w:line="240" w:lineRule="auto" w:before="35"/>
        <w:ind w:left="140" w:right="204"/>
        <w:jc w:val="left"/>
      </w:pPr>
      <w:r>
        <w:rPr/>
        <w:t>的华意压缩出口收入有</w:t>
      </w:r>
      <w:r>
        <w:rPr>
          <w:spacing w:val="-61"/>
        </w:rPr>
        <w:t> </w:t>
      </w:r>
      <w:r>
        <w:rPr/>
        <w:t>777,544,362.11</w:t>
      </w:r>
      <w:r>
        <w:rPr>
          <w:spacing w:val="-61"/>
        </w:rPr>
        <w:t> </w:t>
      </w:r>
      <w:r>
        <w:rPr/>
        <w:t>元（占本年出口增加部分的</w:t>
      </w:r>
      <w:r>
        <w:rPr>
          <w:spacing w:val="-61"/>
        </w:rPr>
        <w:t> </w:t>
      </w:r>
      <w:r>
        <w:rPr/>
        <w:t>71.10%）。</w:t>
      </w:r>
    </w:p>
    <w:p>
      <w:pPr>
        <w:pStyle w:val="BodyText"/>
        <w:spacing w:line="240" w:lineRule="auto" w:before="133"/>
        <w:ind w:right="204"/>
        <w:jc w:val="left"/>
      </w:pPr>
      <w:r>
        <w:rPr/>
        <w:t>（1）</w:t>
      </w:r>
      <w:r>
        <w:rPr>
          <w:spacing w:val="89"/>
        </w:rPr>
        <w:t> </w:t>
      </w:r>
      <w:r>
        <w:rPr/>
        <w:t>主营业务收入和主营业务成本明细如下：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994"/>
        <w:gridCol w:w="1501"/>
        <w:gridCol w:w="1373"/>
        <w:gridCol w:w="1344"/>
        <w:gridCol w:w="1440"/>
        <w:gridCol w:w="1302"/>
        <w:gridCol w:w="1232"/>
      </w:tblGrid>
      <w:tr>
        <w:trPr>
          <w:trHeight w:val="330"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pacing w:val="-10"/>
                <w:sz w:val="18"/>
                <w:szCs w:val="18"/>
              </w:rPr>
              <w:t>项目</w:t>
            </w:r>
            <w:r>
              <w:rPr>
                <w:rFonts w:ascii="宋体" w:hAnsi="宋体" w:cs="宋体" w:eastAsia="宋体" w:hint="default"/>
                <w:sz w:val="18"/>
                <w:szCs w:val="18"/>
              </w:rPr>
            </w:r>
          </w:p>
        </w:tc>
        <w:tc>
          <w:tcPr>
            <w:tcW w:w="2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20" w:right="0"/>
              <w:jc w:val="left"/>
              <w:rPr>
                <w:rFonts w:ascii="宋体" w:hAnsi="宋体" w:cs="宋体" w:eastAsia="宋体" w:hint="default"/>
                <w:sz w:val="18"/>
                <w:szCs w:val="18"/>
              </w:rPr>
            </w:pPr>
            <w:r>
              <w:rPr>
                <w:rFonts w:ascii="宋体" w:hAnsi="宋体" w:cs="宋体" w:eastAsia="宋体" w:hint="default"/>
                <w:spacing w:val="-11"/>
                <w:sz w:val="18"/>
                <w:szCs w:val="18"/>
              </w:rPr>
              <w:t>主营业务收入</w:t>
            </w:r>
            <w:r>
              <w:rPr>
                <w:rFonts w:ascii="宋体" w:hAnsi="宋体" w:cs="宋体" w:eastAsia="宋体" w:hint="default"/>
                <w:sz w:val="18"/>
                <w:szCs w:val="18"/>
              </w:rPr>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77" w:right="0"/>
              <w:jc w:val="left"/>
              <w:rPr>
                <w:rFonts w:ascii="宋体" w:hAnsi="宋体" w:cs="宋体" w:eastAsia="宋体" w:hint="default"/>
                <w:sz w:val="18"/>
                <w:szCs w:val="18"/>
              </w:rPr>
            </w:pPr>
            <w:r>
              <w:rPr>
                <w:rFonts w:ascii="宋体" w:hAnsi="宋体" w:cs="宋体" w:eastAsia="宋体" w:hint="default"/>
                <w:spacing w:val="-11"/>
                <w:sz w:val="18"/>
                <w:szCs w:val="18"/>
              </w:rPr>
              <w:t>主营业务成本</w:t>
            </w:r>
            <w:r>
              <w:rPr>
                <w:rFonts w:ascii="宋体" w:hAnsi="宋体" w:cs="宋体" w:eastAsia="宋体" w:hint="default"/>
                <w:sz w:val="18"/>
                <w:szCs w:val="18"/>
              </w:rPr>
            </w: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pacing w:val="-11"/>
                <w:sz w:val="18"/>
                <w:szCs w:val="18"/>
              </w:rPr>
              <w:t>主营业务毛利</w:t>
            </w:r>
            <w:r>
              <w:rPr>
                <w:rFonts w:ascii="宋体" w:hAnsi="宋体" w:cs="宋体" w:eastAsia="宋体" w:hint="default"/>
                <w:sz w:val="18"/>
                <w:szCs w:val="18"/>
              </w:rPr>
            </w:r>
          </w:p>
        </w:tc>
      </w:tr>
      <w:tr>
        <w:trPr>
          <w:trHeight w:val="330" w:hRule="exact"/>
        </w:trPr>
        <w:tc>
          <w:tcPr>
            <w:tcW w:w="994" w:type="dxa"/>
            <w:vMerge/>
            <w:tcBorders>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01"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2008</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3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2"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2008</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1"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2"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2008</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7"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11,236,282,829.45</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13"/>
                <w:szCs w:val="13"/>
              </w:rPr>
            </w:pPr>
            <w:r>
              <w:rPr>
                <w:rFonts w:ascii="宋体"/>
                <w:w w:val="95"/>
                <w:sz w:val="13"/>
              </w:rPr>
              <w:t>10,831,942,515.30</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9,125,240,025.53</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8,708,471,326.57</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2,111,042,803.92</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2,123,471,188.73</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5,297,894,202.72</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4,806,268,543.53</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4,004,438,036.40</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4,249,151,277.47</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1,293,456,166.32</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557,117,266.06</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3,143,840,293.32</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2,809,890,221.40</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2,965,190,957.81</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2,677,437,873.89</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178,649,335.51</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right"/>
              <w:rPr>
                <w:rFonts w:ascii="宋体" w:hAnsi="宋体" w:cs="宋体" w:eastAsia="宋体" w:hint="default"/>
                <w:sz w:val="13"/>
                <w:szCs w:val="13"/>
              </w:rPr>
            </w:pPr>
            <w:r>
              <w:rPr>
                <w:rFonts w:ascii="宋体"/>
                <w:w w:val="95"/>
                <w:sz w:val="13"/>
              </w:rPr>
              <w:t>132,452,347.51</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2,968,223,350.03</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244,273,458.88</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2,574,433,096.87</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213,370,271.62</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393,790,253.16</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right"/>
              <w:rPr>
                <w:rFonts w:ascii="宋体" w:hAnsi="宋体" w:cs="宋体" w:eastAsia="宋体" w:hint="default"/>
                <w:sz w:val="13"/>
                <w:szCs w:val="13"/>
              </w:rPr>
            </w:pPr>
            <w:r>
              <w:rPr>
                <w:rFonts w:ascii="宋体"/>
                <w:w w:val="95"/>
                <w:sz w:val="13"/>
              </w:rPr>
              <w:t>30,903,187.26</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2,928,098,210.88</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2,541,317,160.28</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2,421,228,959.40</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2,073,793,548.20</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506,869,251.48</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right"/>
              <w:rPr>
                <w:rFonts w:ascii="宋体" w:hAnsi="宋体" w:cs="宋体" w:eastAsia="宋体" w:hint="default"/>
                <w:sz w:val="13"/>
                <w:szCs w:val="13"/>
              </w:rPr>
            </w:pPr>
            <w:r>
              <w:rPr>
                <w:rFonts w:ascii="宋体"/>
                <w:w w:val="95"/>
                <w:sz w:val="13"/>
              </w:rPr>
              <w:t>467,523,612.08</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720,130,211.16</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491,739,367.41</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653,077,364.71</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444,357,280.83</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67,052,846.45</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47,382,086.58</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639,477,886.01</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833,581,536.48</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493,359,456.95</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683,258,883.60</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146,118,429.06</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150,322,652.88</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376,740,141.38</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327,659,815.73</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275,088,681.53</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248,275,919.92</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101,651,459.85</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79,383,895.81</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数码影音</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184,017,663.46</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174,891,458.08</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198,725,359.00</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194,494,663.71</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-14,707,695.54</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-19,603,205.63</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83,177,077.92</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75,811,107.32</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7,365,970.60</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运输加工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42,849,332.27</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51,782,544.32</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36,811,235.15</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47,018,308.95</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6,038,097.12</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9"/>
              <w:jc w:val="right"/>
              <w:rPr>
                <w:rFonts w:ascii="宋体" w:hAnsi="宋体" w:cs="宋体" w:eastAsia="宋体" w:hint="default"/>
                <w:sz w:val="13"/>
                <w:szCs w:val="13"/>
              </w:rPr>
            </w:pPr>
            <w:r>
              <w:rPr>
                <w:rFonts w:ascii="宋体"/>
                <w:w w:val="95"/>
                <w:sz w:val="13"/>
              </w:rPr>
              <w:t>4,764,235.37</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26,091,685.16</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25,811,810.22</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宋体" w:hAnsi="宋体" w:cs="宋体" w:eastAsia="宋体" w:hint="default"/>
                <w:sz w:val="13"/>
                <w:szCs w:val="13"/>
              </w:rPr>
            </w:pPr>
            <w:r>
              <w:rPr>
                <w:rFonts w:ascii="宋体"/>
                <w:w w:val="95"/>
                <w:sz w:val="13"/>
              </w:rPr>
              <w:t>--</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279,874.94</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w:t>
            </w:r>
            <w:r>
              <w:rPr>
                <w:rFonts w:ascii="宋体"/>
                <w:sz w:val="13"/>
              </w:rPr>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21" w:right="0"/>
              <w:jc w:val="left"/>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27,646,822,883.76</w:t>
            </w:r>
            <w:r>
              <w:rPr>
                <w:rFonts w:ascii="宋体"/>
                <w:sz w:val="13"/>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13"/>
                <w:szCs w:val="13"/>
              </w:rPr>
            </w:pPr>
            <w:r>
              <w:rPr>
                <w:rFonts w:ascii="宋体"/>
                <w:w w:val="95"/>
                <w:sz w:val="13"/>
              </w:rPr>
              <w:t>23,113,346,621.41</w:t>
            </w:r>
            <w:r>
              <w:rPr>
                <w:rFonts w:ascii="宋体"/>
                <w:sz w:val="13"/>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3"/>
                <w:szCs w:val="13"/>
              </w:rPr>
            </w:pPr>
            <w:r>
              <w:rPr>
                <w:rFonts w:ascii="宋体"/>
                <w:w w:val="95"/>
                <w:sz w:val="13"/>
              </w:rPr>
              <w:t>22,849,216,090.89</w:t>
            </w:r>
            <w:r>
              <w:rPr>
                <w:rFonts w:ascii="宋体"/>
                <w:sz w:val="13"/>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19,539,629,354.76</w:t>
            </w:r>
            <w:r>
              <w:rPr>
                <w:rFonts w:ascii="宋体"/>
                <w:sz w:val="13"/>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3"/>
                <w:szCs w:val="13"/>
              </w:rPr>
            </w:pPr>
            <w:r>
              <w:rPr>
                <w:rFonts w:ascii="宋体"/>
                <w:w w:val="95"/>
                <w:sz w:val="13"/>
              </w:rPr>
              <w:t>4,797,606,792.87</w:t>
            </w:r>
            <w:r>
              <w:rPr>
                <w:rFonts w:ascii="宋体"/>
                <w:sz w:val="13"/>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0"/>
              <w:jc w:val="right"/>
              <w:rPr>
                <w:rFonts w:ascii="宋体" w:hAnsi="宋体" w:cs="宋体" w:eastAsia="宋体" w:hint="default"/>
                <w:sz w:val="13"/>
                <w:szCs w:val="13"/>
              </w:rPr>
            </w:pPr>
            <w:r>
              <w:rPr>
                <w:rFonts w:ascii="宋体"/>
                <w:w w:val="95"/>
                <w:sz w:val="13"/>
              </w:rPr>
              <w:t>3,573,717,266.65</w:t>
            </w:r>
            <w:r>
              <w:rPr>
                <w:rFonts w:ascii="宋体"/>
                <w:sz w:val="13"/>
              </w:rPr>
            </w:r>
          </w:p>
        </w:tc>
      </w:tr>
    </w:tbl>
    <w:p>
      <w:pPr>
        <w:spacing w:line="240" w:lineRule="auto" w:before="13"/>
        <w:rPr>
          <w:rFonts w:ascii="宋体" w:hAnsi="宋体" w:cs="宋体" w:eastAsia="宋体" w:hint="default"/>
          <w:sz w:val="25"/>
          <w:szCs w:val="25"/>
        </w:rPr>
      </w:pPr>
    </w:p>
    <w:p>
      <w:pPr>
        <w:pStyle w:val="BodyText"/>
        <w:spacing w:line="240" w:lineRule="auto" w:before="35"/>
        <w:ind w:right="204"/>
        <w:jc w:val="left"/>
      </w:pPr>
      <w:r>
        <w:rPr/>
        <w:t>（2）其他业务明细如下：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134"/>
        <w:gridCol w:w="1330"/>
        <w:gridCol w:w="1302"/>
        <w:gridCol w:w="1247"/>
        <w:gridCol w:w="1399"/>
        <w:gridCol w:w="1344"/>
        <w:gridCol w:w="1246"/>
      </w:tblGrid>
      <w:tr>
        <w:trPr>
          <w:trHeight w:val="330"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70"/>
              <w:ind w:left="363" w:right="0"/>
              <w:jc w:val="left"/>
              <w:rPr>
                <w:rFonts w:ascii="宋体" w:hAnsi="宋体" w:cs="宋体" w:eastAsia="宋体" w:hint="default"/>
                <w:sz w:val="21"/>
                <w:szCs w:val="21"/>
              </w:rPr>
            </w:pPr>
            <w:r>
              <w:rPr>
                <w:rFonts w:ascii="宋体" w:hAnsi="宋体" w:cs="宋体" w:eastAsia="宋体" w:hint="default"/>
                <w:spacing w:val="-12"/>
                <w:sz w:val="21"/>
                <w:szCs w:val="21"/>
              </w:rPr>
              <w:t>项目</w:t>
            </w:r>
            <w:r>
              <w:rPr>
                <w:rFonts w:ascii="宋体" w:hAnsi="宋体" w:cs="宋体" w:eastAsia="宋体" w:hint="default"/>
                <w:sz w:val="21"/>
                <w:szCs w:val="21"/>
              </w:rPr>
            </w:r>
          </w:p>
        </w:tc>
        <w:tc>
          <w:tcPr>
            <w:tcW w:w="3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30" w:hRule="exact"/>
        </w:trPr>
        <w:tc>
          <w:tcPr>
            <w:tcW w:w="1134"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 w:right="0"/>
              <w:jc w:val="center"/>
              <w:rPr>
                <w:rFonts w:ascii="宋体" w:hAnsi="宋体" w:cs="宋体" w:eastAsia="宋体" w:hint="default"/>
                <w:sz w:val="18"/>
                <w:szCs w:val="18"/>
              </w:rPr>
            </w:pPr>
            <w:r>
              <w:rPr>
                <w:rFonts w:ascii="宋体" w:hAnsi="宋体" w:cs="宋体" w:eastAsia="宋体" w:hint="default"/>
                <w:sz w:val="18"/>
                <w:szCs w:val="18"/>
              </w:rPr>
              <w:t>支出</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 w:right="0"/>
              <w:jc w:val="center"/>
              <w:rPr>
                <w:rFonts w:ascii="宋体" w:hAnsi="宋体" w:cs="宋体" w:eastAsia="宋体" w:hint="default"/>
                <w:sz w:val="18"/>
                <w:szCs w:val="18"/>
              </w:rPr>
            </w:pPr>
            <w:r>
              <w:rPr>
                <w:rFonts w:ascii="宋体" w:hAnsi="宋体" w:cs="宋体" w:eastAsia="宋体" w:hint="default"/>
                <w:sz w:val="18"/>
                <w:szCs w:val="18"/>
              </w:rPr>
              <w:t>利润</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 w:right="0"/>
              <w:jc w:val="center"/>
              <w:rPr>
                <w:rFonts w:ascii="宋体" w:hAnsi="宋体" w:cs="宋体" w:eastAsia="宋体" w:hint="default"/>
                <w:sz w:val="18"/>
                <w:szCs w:val="18"/>
              </w:rPr>
            </w:pPr>
            <w:r>
              <w:rPr>
                <w:rFonts w:ascii="宋体" w:hAnsi="宋体" w:cs="宋体" w:eastAsia="宋体" w:hint="default"/>
                <w:sz w:val="18"/>
                <w:szCs w:val="18"/>
              </w:rPr>
              <w:t>支出</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 w:right="0"/>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left"/>
              <w:rPr>
                <w:rFonts w:ascii="宋体" w:hAnsi="宋体" w:cs="宋体" w:eastAsia="宋体" w:hint="default"/>
                <w:sz w:val="20"/>
                <w:szCs w:val="20"/>
              </w:rPr>
            </w:pPr>
            <w:r>
              <w:rPr>
                <w:rFonts w:ascii="宋体" w:hAnsi="宋体" w:cs="宋体" w:eastAsia="宋体" w:hint="default"/>
                <w:sz w:val="20"/>
                <w:szCs w:val="20"/>
              </w:rPr>
              <w:t>清材销售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7" w:right="0"/>
              <w:jc w:val="center"/>
              <w:rPr>
                <w:rFonts w:ascii="宋体" w:hAnsi="宋体" w:cs="宋体" w:eastAsia="宋体" w:hint="default"/>
                <w:sz w:val="15"/>
                <w:szCs w:val="15"/>
              </w:rPr>
            </w:pPr>
            <w:r>
              <w:rPr>
                <w:rFonts w:ascii="宋体"/>
                <w:sz w:val="15"/>
              </w:rPr>
              <w:t>16,083,785.48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7,017,092.12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7" w:right="0"/>
              <w:jc w:val="center"/>
              <w:rPr>
                <w:rFonts w:ascii="宋体" w:hAnsi="宋体" w:cs="宋体" w:eastAsia="宋体" w:hint="default"/>
                <w:sz w:val="15"/>
                <w:szCs w:val="15"/>
              </w:rPr>
            </w:pPr>
            <w:r>
              <w:rPr>
                <w:rFonts w:ascii="宋体"/>
                <w:sz w:val="15"/>
              </w:rPr>
              <w:t>9,066,693.36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70,266,698.42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37,332,109.73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5"/>
                <w:szCs w:val="15"/>
              </w:rPr>
            </w:pPr>
            <w:r>
              <w:rPr>
                <w:rFonts w:ascii="宋体"/>
                <w:sz w:val="15"/>
              </w:rPr>
              <w:t>32,934,588.69</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left"/>
              <w:rPr>
                <w:rFonts w:ascii="宋体" w:hAnsi="宋体" w:cs="宋体" w:eastAsia="宋体" w:hint="default"/>
                <w:sz w:val="20"/>
                <w:szCs w:val="20"/>
              </w:rPr>
            </w:pPr>
            <w:r>
              <w:rPr>
                <w:rFonts w:ascii="宋体" w:hAnsi="宋体" w:cs="宋体" w:eastAsia="宋体" w:hint="default"/>
                <w:sz w:val="20"/>
                <w:szCs w:val="20"/>
              </w:rPr>
              <w:t>租赁收入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7" w:right="0"/>
              <w:jc w:val="center"/>
              <w:rPr>
                <w:rFonts w:ascii="宋体" w:hAnsi="宋体" w:cs="宋体" w:eastAsia="宋体" w:hint="default"/>
                <w:sz w:val="15"/>
                <w:szCs w:val="15"/>
              </w:rPr>
            </w:pPr>
            <w:r>
              <w:rPr>
                <w:rFonts w:ascii="宋体"/>
                <w:sz w:val="15"/>
              </w:rPr>
              <w:t>16,989,905.84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9,067,700.61</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7" w:right="0"/>
              <w:jc w:val="center"/>
              <w:rPr>
                <w:rFonts w:ascii="宋体" w:hAnsi="宋体" w:cs="宋体" w:eastAsia="宋体" w:hint="default"/>
                <w:sz w:val="15"/>
                <w:szCs w:val="15"/>
              </w:rPr>
            </w:pPr>
            <w:r>
              <w:rPr>
                <w:rFonts w:ascii="宋体"/>
                <w:sz w:val="15"/>
              </w:rPr>
              <w:t>7,922,205.23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14,504,161.68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3,688,676.35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5"/>
                <w:szCs w:val="15"/>
              </w:rPr>
            </w:pPr>
            <w:r>
              <w:rPr>
                <w:rFonts w:ascii="宋体"/>
                <w:sz w:val="15"/>
              </w:rPr>
              <w:t>10,815,485.33</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left"/>
              <w:rPr>
                <w:rFonts w:ascii="宋体" w:hAnsi="宋体" w:cs="宋体" w:eastAsia="宋体" w:hint="default"/>
                <w:sz w:val="20"/>
                <w:szCs w:val="20"/>
              </w:rPr>
            </w:pPr>
            <w:r>
              <w:rPr>
                <w:rFonts w:ascii="宋体" w:hAnsi="宋体" w:cs="宋体" w:eastAsia="宋体" w:hint="default"/>
                <w:sz w:val="20"/>
                <w:szCs w:val="20"/>
              </w:rPr>
              <w:t>能源销售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6" w:right="0"/>
              <w:jc w:val="center"/>
              <w:rPr>
                <w:rFonts w:ascii="宋体" w:hAnsi="宋体" w:cs="宋体" w:eastAsia="宋体" w:hint="default"/>
                <w:sz w:val="15"/>
                <w:szCs w:val="15"/>
              </w:rPr>
            </w:pPr>
            <w:r>
              <w:rPr>
                <w:rFonts w:ascii="宋体"/>
                <w:sz w:val="15"/>
              </w:rPr>
              <w:t>26,924,097.92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5"/>
                <w:szCs w:val="15"/>
              </w:rPr>
            </w:pPr>
            <w:r>
              <w:rPr>
                <w:rFonts w:ascii="宋体"/>
                <w:spacing w:val="-1"/>
                <w:sz w:val="15"/>
              </w:rPr>
              <w:t>22,527,614.38</w:t>
            </w:r>
            <w:r>
              <w:rPr>
                <w:rFonts w:ascii="宋体"/>
                <w:sz w:val="15"/>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6" w:right="0"/>
              <w:jc w:val="center"/>
              <w:rPr>
                <w:rFonts w:ascii="宋体" w:hAnsi="宋体" w:cs="宋体" w:eastAsia="宋体" w:hint="default"/>
                <w:sz w:val="15"/>
                <w:szCs w:val="15"/>
              </w:rPr>
            </w:pPr>
            <w:r>
              <w:rPr>
                <w:rFonts w:ascii="宋体"/>
                <w:sz w:val="15"/>
              </w:rPr>
              <w:t>4,396,483.54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8,617,991.76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7,590,327.55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7" w:right="0"/>
              <w:jc w:val="center"/>
              <w:rPr>
                <w:rFonts w:ascii="宋体" w:hAnsi="宋体" w:cs="宋体" w:eastAsia="宋体" w:hint="default"/>
                <w:sz w:val="15"/>
                <w:szCs w:val="15"/>
              </w:rPr>
            </w:pPr>
            <w:r>
              <w:rPr>
                <w:rFonts w:ascii="宋体"/>
                <w:sz w:val="15"/>
              </w:rPr>
              <w:t>1,027,664.21</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left"/>
              <w:rPr>
                <w:rFonts w:ascii="宋体" w:hAnsi="宋体" w:cs="宋体" w:eastAsia="宋体" w:hint="default"/>
                <w:sz w:val="20"/>
                <w:szCs w:val="20"/>
              </w:rPr>
            </w:pPr>
            <w:r>
              <w:rPr>
                <w:rFonts w:ascii="宋体" w:hAnsi="宋体" w:cs="宋体" w:eastAsia="宋体" w:hint="default"/>
                <w:sz w:val="20"/>
                <w:szCs w:val="20"/>
              </w:rPr>
              <w:t>服务收入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7" w:right="0"/>
              <w:jc w:val="center"/>
              <w:rPr>
                <w:rFonts w:ascii="宋体" w:hAnsi="宋体" w:cs="宋体" w:eastAsia="宋体" w:hint="default"/>
                <w:sz w:val="15"/>
                <w:szCs w:val="15"/>
              </w:rPr>
            </w:pPr>
            <w:r>
              <w:rPr>
                <w:rFonts w:ascii="宋体"/>
                <w:sz w:val="15"/>
              </w:rPr>
              <w:t>56,269,095.88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30,556,868.50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5"/>
                <w:szCs w:val="15"/>
              </w:rPr>
            </w:pPr>
            <w:r>
              <w:rPr>
                <w:rFonts w:ascii="宋体"/>
                <w:sz w:val="15"/>
              </w:rPr>
              <w:t>25,712,227.38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25,172,707.70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1,132,662.07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5"/>
                <w:szCs w:val="15"/>
              </w:rPr>
            </w:pPr>
            <w:r>
              <w:rPr>
                <w:rFonts w:ascii="宋体"/>
                <w:sz w:val="15"/>
              </w:rPr>
              <w:t>24,040,045.63</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 w:right="0"/>
              <w:jc w:val="center"/>
              <w:rPr>
                <w:rFonts w:ascii="宋体" w:hAnsi="宋体" w:cs="宋体" w:eastAsia="宋体" w:hint="default"/>
                <w:sz w:val="15"/>
                <w:szCs w:val="15"/>
              </w:rPr>
            </w:pPr>
            <w:r>
              <w:rPr>
                <w:rFonts w:ascii="宋体"/>
                <w:sz w:val="15"/>
              </w:rPr>
              <w:t>167,131,132.53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5"/>
                <w:szCs w:val="15"/>
              </w:rPr>
            </w:pPr>
            <w:r>
              <w:rPr>
                <w:rFonts w:ascii="宋体"/>
                <w:spacing w:val="-1"/>
                <w:sz w:val="15"/>
              </w:rPr>
              <w:t>128,140,925.79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 w:right="0"/>
              <w:jc w:val="center"/>
              <w:rPr>
                <w:rFonts w:ascii="宋体" w:hAnsi="宋体" w:cs="宋体" w:eastAsia="宋体" w:hint="default"/>
                <w:sz w:val="15"/>
                <w:szCs w:val="15"/>
              </w:rPr>
            </w:pPr>
            <w:r>
              <w:rPr>
                <w:rFonts w:ascii="宋体"/>
                <w:sz w:val="15"/>
              </w:rPr>
              <w:t>38,990,206.74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5"/>
                <w:szCs w:val="15"/>
              </w:rPr>
            </w:pPr>
            <w:r>
              <w:rPr>
                <w:rFonts w:ascii="宋体"/>
                <w:spacing w:val="-1"/>
                <w:sz w:val="15"/>
              </w:rPr>
              <w:t>16,679,129.56</w:t>
            </w:r>
            <w:r>
              <w:rPr>
                <w:rFonts w:ascii="宋体"/>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4,684,438.59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5"/>
                <w:szCs w:val="15"/>
              </w:rPr>
            </w:pPr>
            <w:r>
              <w:rPr>
                <w:rFonts w:ascii="宋体"/>
                <w:sz w:val="15"/>
              </w:rPr>
              <w:t>11,994,690.97</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6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 w:right="0"/>
              <w:jc w:val="center"/>
              <w:rPr>
                <w:rFonts w:ascii="宋体" w:hAnsi="宋体" w:cs="宋体" w:eastAsia="宋体" w:hint="default"/>
                <w:sz w:val="15"/>
                <w:szCs w:val="15"/>
              </w:rPr>
            </w:pPr>
            <w:r>
              <w:rPr>
                <w:rFonts w:ascii="宋体"/>
                <w:sz w:val="15"/>
              </w:rPr>
              <w:t>283,398,017.65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197,310,201.40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5"/>
                <w:szCs w:val="15"/>
              </w:rPr>
            </w:pPr>
            <w:r>
              <w:rPr>
                <w:rFonts w:ascii="宋体"/>
                <w:sz w:val="15"/>
              </w:rPr>
              <w:t>86,087,816.25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5"/>
                <w:szCs w:val="15"/>
              </w:rPr>
            </w:pPr>
            <w:r>
              <w:rPr>
                <w:rFonts w:ascii="宋体"/>
                <w:spacing w:val="-1"/>
                <w:sz w:val="15"/>
              </w:rPr>
              <w:t>135,240,689.12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5"/>
                <w:szCs w:val="15"/>
              </w:rPr>
            </w:pPr>
            <w:r>
              <w:rPr>
                <w:rFonts w:ascii="宋体"/>
                <w:spacing w:val="-1"/>
                <w:sz w:val="15"/>
              </w:rPr>
              <w:t>54,428,214.29</w:t>
            </w:r>
            <w:r>
              <w:rPr>
                <w:rFonts w:ascii="宋体"/>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5"/>
                <w:szCs w:val="15"/>
              </w:rPr>
            </w:pPr>
            <w:r>
              <w:rPr>
                <w:rFonts w:ascii="宋体"/>
                <w:sz w:val="15"/>
              </w:rPr>
              <w:t>80,812,474.83</w:t>
            </w:r>
          </w:p>
        </w:tc>
      </w:tr>
    </w:tbl>
    <w:p>
      <w:pPr>
        <w:pStyle w:val="BodyText"/>
        <w:spacing w:line="240" w:lineRule="auto" w:before="86"/>
        <w:ind w:right="204"/>
        <w:jc w:val="left"/>
      </w:pPr>
      <w:r>
        <w:rPr/>
        <w:t>注</w:t>
      </w:r>
      <w:r>
        <w:rPr>
          <w:spacing w:val="-55"/>
        </w:rPr>
        <w:t> </w:t>
      </w:r>
      <w:r>
        <w:rPr/>
        <w:t>44、营业税金及附加</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42,177,455.75</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16,081,259.54</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30,456,933.25</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11,046,100.45</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18,196,843.14</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6,984,625.63</w:t>
            </w:r>
            <w:r>
              <w:rPr>
                <w:rFonts w:ascii="宋体"/>
                <w:sz w:val="21"/>
              </w:rPr>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287,433.18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地方基金及费用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5,292,580.32</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916,773.67</w:t>
            </w:r>
            <w:r>
              <w:rPr>
                <w:rFonts w:ascii="宋体"/>
                <w:sz w:val="21"/>
              </w:rPr>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增值税（小规模纳税人）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37,116.25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96,448,361.89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35,028,759.29</w:t>
            </w:r>
          </w:p>
        </w:tc>
      </w:tr>
    </w:tbl>
    <w:p>
      <w:pPr>
        <w:pStyle w:val="BodyText"/>
        <w:spacing w:line="272" w:lineRule="exact" w:before="112"/>
        <w:ind w:left="140" w:right="34" w:firstLine="420"/>
        <w:jc w:val="left"/>
      </w:pPr>
      <w:r>
        <w:rPr>
          <w:spacing w:val="-3"/>
        </w:rPr>
        <w:t>地方基金及费用主要是水利建设基金、防洪基金、价格调节基金以及河道维护管理费、堤坝（围）</w:t>
      </w:r>
      <w:r>
        <w:rPr/>
        <w:t> 维护费等地方税费。</w:t>
      </w:r>
    </w:p>
    <w:p>
      <w:pPr>
        <w:pStyle w:val="BodyText"/>
        <w:spacing w:line="246" w:lineRule="exact"/>
        <w:ind w:right="204"/>
        <w:jc w:val="left"/>
      </w:pPr>
      <w:r>
        <w:rPr/>
        <w:t>注</w:t>
      </w:r>
      <w:r>
        <w:rPr>
          <w:spacing w:val="-55"/>
        </w:rPr>
        <w:t> </w:t>
      </w:r>
      <w:r>
        <w:rPr/>
        <w:t>45、销售费用</w:t>
      </w:r>
    </w:p>
    <w:p>
      <w:pPr>
        <w:pStyle w:val="BodyText"/>
        <w:tabs>
          <w:tab w:pos="1820" w:val="left" w:leader="none"/>
        </w:tabs>
        <w:spacing w:line="272" w:lineRule="exact" w:before="26"/>
        <w:ind w:left="140" w:right="204" w:firstLine="420"/>
        <w:jc w:val="left"/>
      </w:pPr>
      <w:r>
        <w:rPr>
          <w:spacing w:val="26"/>
        </w:rPr>
        <w:t>销售费</w:t>
      </w:r>
      <w:r>
        <w:rPr>
          <w:spacing w:val="-66"/>
        </w:rPr>
        <w:t> </w:t>
      </w:r>
      <w:r>
        <w:rPr/>
        <w:t>用</w:t>
      </w:r>
      <w:r>
        <w:rPr>
          <w:spacing w:val="-66"/>
        </w:rPr>
        <w:t> </w:t>
      </w:r>
      <w:r>
        <w:rPr>
          <w:spacing w:val="26"/>
        </w:rPr>
        <w:t>本年发</w:t>
      </w:r>
      <w:r>
        <w:rPr>
          <w:spacing w:val="-66"/>
        </w:rPr>
        <w:t> </w:t>
      </w:r>
      <w:r>
        <w:rPr/>
        <w:t>生</w:t>
      </w:r>
      <w:r>
        <w:rPr>
          <w:spacing w:val="-66"/>
        </w:rPr>
        <w:t> </w:t>
      </w:r>
      <w:r>
        <w:rPr/>
        <w:t>额</w:t>
      </w:r>
      <w:r>
        <w:rPr>
          <w:spacing w:val="38"/>
        </w:rPr>
        <w:t> </w:t>
      </w:r>
      <w:r>
        <w:rPr/>
        <w:t>2,985,539,050.96</w:t>
      </w:r>
      <w:r>
        <w:rPr>
          <w:spacing w:val="37"/>
        </w:rPr>
        <w:t> </w:t>
      </w:r>
      <w:r>
        <w:rPr>
          <w:spacing w:val="26"/>
        </w:rPr>
        <w:t>元，较</w:t>
      </w:r>
      <w:r>
        <w:rPr>
          <w:spacing w:val="-66"/>
        </w:rPr>
        <w:t> </w:t>
      </w:r>
      <w:r>
        <w:rPr/>
        <w:t>上</w:t>
      </w:r>
      <w:r>
        <w:rPr>
          <w:spacing w:val="-66"/>
        </w:rPr>
        <w:t> </w:t>
      </w:r>
      <w:r>
        <w:rPr>
          <w:spacing w:val="29"/>
        </w:rPr>
        <w:t>年发生额</w:t>
      </w:r>
      <w:r>
        <w:rPr>
          <w:spacing w:val="38"/>
        </w:rPr>
        <w:t> </w:t>
      </w:r>
      <w:r>
        <w:rPr/>
        <w:t>2,289,895,907.62</w:t>
      </w:r>
      <w:r>
        <w:rPr>
          <w:spacing w:val="38"/>
        </w:rPr>
        <w:t> </w:t>
      </w:r>
      <w:r>
        <w:rPr>
          <w:spacing w:val="26"/>
        </w:rPr>
        <w:t>元增加</w:t>
      </w:r>
      <w:r>
        <w:rPr>
          <w:spacing w:val="-66"/>
        </w:rPr>
        <w:t> </w:t>
      </w:r>
      <w:r>
        <w:rPr>
          <w:spacing w:val="-1"/>
        </w:rPr>
        <w:t>695,643,143.34</w:t>
        <w:tab/>
      </w:r>
      <w:r>
        <w:rPr/>
        <w:t>元。</w:t>
      </w:r>
    </w:p>
    <w:p>
      <w:pPr>
        <w:pStyle w:val="BodyText"/>
        <w:spacing w:line="248" w:lineRule="exact"/>
        <w:ind w:right="204"/>
        <w:jc w:val="left"/>
      </w:pPr>
      <w:r>
        <w:rPr/>
        <w:t>注</w:t>
      </w:r>
      <w:r>
        <w:rPr>
          <w:spacing w:val="-55"/>
        </w:rPr>
        <w:t> </w:t>
      </w:r>
      <w:r>
        <w:rPr/>
        <w:t>46、管理费用</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124"/>
        <w:jc w:val="left"/>
      </w:pPr>
      <w:r>
        <w:rPr>
          <w:spacing w:val="34"/>
        </w:rPr>
        <w:t>管理费用本年发生额为 </w:t>
      </w:r>
      <w:r>
        <w:rPr/>
        <w:t>1,148,006,178.49 </w:t>
      </w:r>
      <w:r>
        <w:rPr>
          <w:spacing w:val="28"/>
        </w:rPr>
        <w:t>元，较上 年发生额 </w:t>
      </w:r>
      <w:r>
        <w:rPr/>
        <w:t>882,346,679.55</w:t>
      </w:r>
      <w:r>
        <w:rPr>
          <w:spacing w:val="-15"/>
        </w:rPr>
        <w:t> </w:t>
      </w:r>
      <w:r>
        <w:rPr>
          <w:spacing w:val="25"/>
        </w:rPr>
        <w:t>元增加</w:t>
      </w:r>
      <w:r>
        <w:rPr>
          <w:spacing w:val="-67"/>
        </w:rPr>
        <w:t> </w:t>
      </w:r>
      <w:r>
        <w:rPr/>
      </w:r>
    </w:p>
    <w:p>
      <w:pPr>
        <w:pStyle w:val="BodyText"/>
        <w:spacing w:line="272" w:lineRule="exact"/>
        <w:ind w:left="140" w:right="124"/>
        <w:jc w:val="left"/>
      </w:pPr>
      <w:r>
        <w:rPr/>
        <w:t>265,659,498.94</w:t>
      </w:r>
      <w:r>
        <w:rPr>
          <w:spacing w:val="-59"/>
        </w:rPr>
        <w:t> </w:t>
      </w:r>
      <w:r>
        <w:rPr/>
        <w:t>元。</w:t>
      </w:r>
    </w:p>
    <w:p>
      <w:pPr>
        <w:pStyle w:val="BodyText"/>
        <w:spacing w:line="274" w:lineRule="exact"/>
        <w:ind w:right="124"/>
        <w:jc w:val="left"/>
      </w:pPr>
      <w:r>
        <w:rPr/>
        <w:t>注</w:t>
      </w:r>
      <w:r>
        <w:rPr>
          <w:spacing w:val="-55"/>
        </w:rPr>
        <w:t> </w:t>
      </w:r>
      <w:r>
        <w:rPr/>
        <w:t>47、财务费用</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955"/>
        <w:gridCol w:w="2340"/>
        <w:gridCol w:w="2340"/>
      </w:tblGrid>
      <w:tr>
        <w:trPr>
          <w:trHeight w:val="34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60"/>
              <w:jc w:val="right"/>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254,017,705.66</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122,521,562.51</w:t>
            </w:r>
            <w:r>
              <w:rPr>
                <w:rFonts w:ascii="宋体"/>
                <w:sz w:val="21"/>
              </w:rPr>
            </w:r>
          </w:p>
        </w:tc>
      </w:tr>
      <w:tr>
        <w:trPr>
          <w:trHeight w:val="34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84,049,502.15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40,891,851.75</w:t>
            </w:r>
            <w:r>
              <w:rPr>
                <w:rFonts w:ascii="宋体"/>
                <w:sz w:val="21"/>
              </w:rPr>
            </w:r>
          </w:p>
        </w:tc>
      </w:tr>
      <w:tr>
        <w:trPr>
          <w:trHeight w:val="34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123,572,541.44</w:t>
            </w:r>
            <w:r>
              <w:rPr>
                <w:rFonts w:ascii="宋体"/>
                <w:sz w:val="21"/>
              </w:rPr>
            </w:r>
          </w:p>
        </w:tc>
      </w:tr>
      <w:tr>
        <w:trPr>
          <w:trHeight w:val="341"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76,869,828.26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w:t>
            </w:r>
          </w:p>
        </w:tc>
      </w:tr>
      <w:tr>
        <w:trPr>
          <w:trHeight w:val="34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贴现支出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70,749,769.06</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10,185,581.37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-3,468,795.93</w:t>
            </w:r>
          </w:p>
        </w:tc>
      </w:tr>
      <w:tr>
        <w:trPr>
          <w:trHeight w:val="341" w:hRule="exact"/>
        </w:trPr>
        <w:tc>
          <w:tcPr>
            <w:tcW w:w="3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60"/>
              <w:jc w:val="right"/>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174,033,725.68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201,733,456.27</w:t>
            </w:r>
          </w:p>
        </w:tc>
      </w:tr>
    </w:tbl>
    <w:p>
      <w:pPr>
        <w:pStyle w:val="BodyText"/>
        <w:spacing w:line="357" w:lineRule="auto" w:before="86"/>
        <w:ind w:left="140" w:right="140" w:firstLine="420"/>
        <w:jc w:val="both"/>
      </w:pPr>
      <w:r>
        <w:rPr/>
        <w:t>从</w:t>
      </w:r>
      <w:r>
        <w:rPr>
          <w:spacing w:val="-58"/>
        </w:rPr>
        <w:t> </w:t>
      </w:r>
      <w:r>
        <w:rPr/>
        <w:t>2008</w:t>
      </w:r>
      <w:r>
        <w:rPr>
          <w:spacing w:val="-57"/>
        </w:rPr>
        <w:t> </w:t>
      </w:r>
      <w:r>
        <w:rPr/>
        <w:t>年</w:t>
      </w:r>
      <w:r>
        <w:rPr>
          <w:spacing w:val="-58"/>
        </w:rPr>
        <w:t> </w:t>
      </w:r>
      <w:r>
        <w:rPr/>
        <w:t>1</w:t>
      </w:r>
      <w:r>
        <w:rPr>
          <w:spacing w:val="-58"/>
        </w:rPr>
        <w:t> </w:t>
      </w:r>
      <w:r>
        <w:rPr/>
        <w:t>月</w:t>
      </w:r>
      <w:r>
        <w:rPr>
          <w:spacing w:val="-58"/>
        </w:rPr>
        <w:t> </w:t>
      </w:r>
      <w:r>
        <w:rPr/>
        <w:t>1</w:t>
      </w:r>
      <w:r>
        <w:rPr>
          <w:spacing w:val="-57"/>
        </w:rPr>
        <w:t> </w:t>
      </w:r>
      <w:r>
        <w:rPr/>
        <w:t>日起，公司对</w:t>
      </w:r>
      <w:r>
        <w:rPr>
          <w:spacing w:val="-58"/>
        </w:rPr>
        <w:t> </w:t>
      </w:r>
      <w:r>
        <w:rPr/>
        <w:t>APEX</w:t>
      </w:r>
      <w:r>
        <w:rPr>
          <w:spacing w:val="-58"/>
        </w:rPr>
        <w:t> </w:t>
      </w:r>
      <w:r>
        <w:rPr/>
        <w:t>公司应收款项账面原值和坏账准备不再以美元进行计价，即</w:t>
      </w:r>
      <w:r>
        <w:rPr>
          <w:spacing w:val="-1"/>
        </w:rPr>
        <w:t> </w:t>
      </w:r>
      <w:r>
        <w:rPr/>
        <w:t>资产负债表日对其净值不再按即期汇率进行折算。2007</w:t>
      </w:r>
      <w:r>
        <w:rPr>
          <w:spacing w:val="-62"/>
        </w:rPr>
        <w:t> </w:t>
      </w:r>
      <w:r>
        <w:rPr/>
        <w:t>年因对</w:t>
      </w:r>
      <w:r>
        <w:rPr>
          <w:spacing w:val="-62"/>
        </w:rPr>
        <w:t> </w:t>
      </w:r>
      <w:r>
        <w:rPr/>
        <w:t>APEX</w:t>
      </w:r>
      <w:r>
        <w:rPr>
          <w:spacing w:val="-62"/>
        </w:rPr>
        <w:t> </w:t>
      </w:r>
      <w:r>
        <w:rPr/>
        <w:t>公司应收款项按照外币货币性项</w:t>
      </w:r>
      <w:r>
        <w:rPr>
          <w:spacing w:val="-1"/>
        </w:rPr>
        <w:t> 目进行会计处理对财务费用-汇兑损失的影响为</w:t>
      </w:r>
      <w:r>
        <w:rPr>
          <w:spacing w:val="-52"/>
        </w:rPr>
        <w:t> </w:t>
      </w:r>
      <w:r>
        <w:rPr>
          <w:spacing w:val="-1"/>
        </w:rPr>
        <w:t>220,085,091.86</w:t>
      </w:r>
      <w:r>
        <w:rPr>
          <w:spacing w:val="-51"/>
        </w:rPr>
        <w:t> </w:t>
      </w:r>
      <w:r>
        <w:rPr>
          <w:spacing w:val="-22"/>
        </w:rPr>
        <w:t>元，见公司</w:t>
      </w:r>
      <w:r>
        <w:rPr>
          <w:spacing w:val="-52"/>
        </w:rPr>
        <w:t> </w:t>
      </w:r>
      <w:r>
        <w:rPr>
          <w:spacing w:val="-1"/>
        </w:rPr>
        <w:t>2007</w:t>
      </w:r>
      <w:r>
        <w:rPr>
          <w:spacing w:val="-51"/>
        </w:rPr>
        <w:t> </w:t>
      </w:r>
      <w:r>
        <w:rPr>
          <w:spacing w:val="-1"/>
        </w:rPr>
        <w:t>年度会计报表附注八</w:t>
      </w:r>
      <w:r>
        <w:rPr/>
        <w:t> 4（3）A。扣除此影响后，2007</w:t>
      </w:r>
      <w:r>
        <w:rPr>
          <w:spacing w:val="-55"/>
        </w:rPr>
        <w:t> </w:t>
      </w:r>
      <w:r>
        <w:rPr/>
        <w:t>年财务费用－汇兑收益的发生数为</w:t>
      </w:r>
      <w:r>
        <w:rPr>
          <w:spacing w:val="-56"/>
        </w:rPr>
        <w:t> </w:t>
      </w:r>
      <w:r>
        <w:rPr/>
        <w:t>96,512,550.42</w:t>
      </w:r>
      <w:r>
        <w:rPr>
          <w:spacing w:val="-55"/>
        </w:rPr>
        <w:t> </w:t>
      </w:r>
      <w:r>
        <w:rPr/>
        <w:t>元。</w:t>
      </w:r>
    </w:p>
    <w:p>
      <w:pPr>
        <w:pStyle w:val="BodyText"/>
        <w:spacing w:line="240" w:lineRule="auto" w:before="31"/>
        <w:ind w:right="124"/>
        <w:jc w:val="left"/>
      </w:pPr>
      <w:r>
        <w:rPr/>
        <w:t>注</w:t>
      </w:r>
      <w:r>
        <w:rPr>
          <w:spacing w:val="-55"/>
        </w:rPr>
        <w:t> </w:t>
      </w:r>
      <w:r>
        <w:rPr/>
        <w:t>48、资产减值损失</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20"/>
        <w:gridCol w:w="2160"/>
        <w:gridCol w:w="2160"/>
      </w:tblGrid>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75,335,419.98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-3,881,097.97</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161,357,691.97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154,687,548.50</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797,099.52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11,218,706.00</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3,697,788.18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8,130,613.09</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591,377.84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241,779,377.49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21"/>
                <w:szCs w:val="21"/>
              </w:rPr>
            </w:pPr>
            <w:r>
              <w:rPr>
                <w:rFonts w:ascii="Times New Roman"/>
                <w:spacing w:val="-1"/>
                <w:sz w:val="21"/>
              </w:rPr>
              <w:t>170,155,769.62</w:t>
            </w:r>
          </w:p>
        </w:tc>
      </w:tr>
    </w:tbl>
    <w:p>
      <w:pPr>
        <w:pStyle w:val="BodyText"/>
        <w:spacing w:line="357" w:lineRule="auto" w:before="86"/>
        <w:ind w:left="140" w:right="142" w:firstLine="420"/>
        <w:jc w:val="both"/>
      </w:pPr>
      <w:r>
        <w:rPr/>
        <w:t>从</w:t>
      </w:r>
      <w:r>
        <w:rPr>
          <w:spacing w:val="-58"/>
        </w:rPr>
        <w:t> </w:t>
      </w:r>
      <w:r>
        <w:rPr/>
        <w:t>2008</w:t>
      </w:r>
      <w:r>
        <w:rPr>
          <w:spacing w:val="-57"/>
        </w:rPr>
        <w:t> </w:t>
      </w:r>
      <w:r>
        <w:rPr/>
        <w:t>年</w:t>
      </w:r>
      <w:r>
        <w:rPr>
          <w:spacing w:val="-59"/>
        </w:rPr>
        <w:t> </w:t>
      </w:r>
      <w:r>
        <w:rPr/>
        <w:t>1</w:t>
      </w:r>
      <w:r>
        <w:rPr>
          <w:spacing w:val="-58"/>
        </w:rPr>
        <w:t> </w:t>
      </w:r>
      <w:r>
        <w:rPr/>
        <w:t>月</w:t>
      </w:r>
      <w:r>
        <w:rPr>
          <w:spacing w:val="-58"/>
        </w:rPr>
        <w:t> </w:t>
      </w:r>
      <w:r>
        <w:rPr/>
        <w:t>1</w:t>
      </w:r>
      <w:r>
        <w:rPr>
          <w:spacing w:val="-57"/>
        </w:rPr>
        <w:t> </w:t>
      </w:r>
      <w:r>
        <w:rPr/>
        <w:t>日起，公司对</w:t>
      </w:r>
      <w:r>
        <w:rPr>
          <w:spacing w:val="-58"/>
        </w:rPr>
        <w:t> </w:t>
      </w:r>
      <w:r>
        <w:rPr/>
        <w:t>APEX</w:t>
      </w:r>
      <w:r>
        <w:rPr>
          <w:spacing w:val="-58"/>
        </w:rPr>
        <w:t> </w:t>
      </w:r>
      <w:r>
        <w:rPr/>
        <w:t>公司应收款项账面原值和坏账准备不再以美元进行计价，即</w:t>
      </w:r>
      <w:r>
        <w:rPr>
          <w:spacing w:val="-1"/>
        </w:rPr>
        <w:t> </w:t>
      </w:r>
      <w:r>
        <w:rPr/>
        <w:t>资产负债表日对其净值不再按即期汇率进行折算。2007</w:t>
      </w:r>
      <w:r>
        <w:rPr>
          <w:spacing w:val="-62"/>
        </w:rPr>
        <w:t> </w:t>
      </w:r>
      <w:r>
        <w:rPr/>
        <w:t>年因对</w:t>
      </w:r>
      <w:r>
        <w:rPr>
          <w:spacing w:val="-63"/>
        </w:rPr>
        <w:t> </w:t>
      </w:r>
      <w:r>
        <w:rPr/>
        <w:t>APEX</w:t>
      </w:r>
      <w:r>
        <w:rPr>
          <w:spacing w:val="-62"/>
        </w:rPr>
        <w:t> </w:t>
      </w:r>
      <w:r>
        <w:rPr/>
        <w:t>公司应收款项按照外币货币性项</w:t>
      </w:r>
      <w:r>
        <w:rPr>
          <w:spacing w:val="-1"/>
        </w:rPr>
        <w:t> </w:t>
      </w:r>
      <w:r>
        <w:rPr/>
        <w:t>目进行会计处理对资产减值损失－坏账损失的影响为-158,194,131.72，见公司</w:t>
      </w:r>
      <w:r>
        <w:rPr>
          <w:spacing w:val="-69"/>
        </w:rPr>
        <w:t> </w:t>
      </w:r>
      <w:r>
        <w:rPr/>
        <w:t>2007</w:t>
      </w:r>
      <w:r>
        <w:rPr>
          <w:spacing w:val="-69"/>
        </w:rPr>
        <w:t> </w:t>
      </w:r>
      <w:r>
        <w:rPr/>
        <w:t>年度会计报表附</w:t>
      </w:r>
      <w:r>
        <w:rPr>
          <w:spacing w:val="-1"/>
        </w:rPr>
        <w:t> </w:t>
      </w:r>
      <w:r>
        <w:rPr/>
        <w:t>注八</w:t>
      </w:r>
      <w:r>
        <w:rPr>
          <w:spacing w:val="-58"/>
        </w:rPr>
        <w:t> </w:t>
      </w:r>
      <w:r>
        <w:rPr/>
        <w:t>4（3）A。扣除此影响后，2007</w:t>
      </w:r>
      <w:r>
        <w:rPr>
          <w:spacing w:val="-58"/>
        </w:rPr>
        <w:t> </w:t>
      </w:r>
      <w:r>
        <w:rPr/>
        <w:t>年坏账损失的发生数为</w:t>
      </w:r>
      <w:r>
        <w:rPr>
          <w:spacing w:val="-58"/>
        </w:rPr>
        <w:t> </w:t>
      </w:r>
      <w:r>
        <w:rPr/>
        <w:t>154,313,033.75</w:t>
      </w:r>
      <w:r>
        <w:rPr>
          <w:spacing w:val="-57"/>
        </w:rPr>
        <w:t> </w:t>
      </w:r>
      <w:r>
        <w:rPr/>
        <w:t>元。</w:t>
      </w:r>
    </w:p>
    <w:p>
      <w:pPr>
        <w:spacing w:after="0" w:line="357" w:lineRule="auto"/>
        <w:jc w:val="both"/>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204"/>
        <w:jc w:val="left"/>
      </w:pPr>
      <w:r>
        <w:rPr/>
        <w:t>注</w:t>
      </w:r>
      <w:r>
        <w:rPr>
          <w:spacing w:val="-55"/>
        </w:rPr>
        <w:t> </w:t>
      </w:r>
      <w:r>
        <w:rPr/>
        <w:t>49、公允价值变动收益</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20"/>
        <w:gridCol w:w="2160"/>
        <w:gridCol w:w="2160"/>
      </w:tblGrid>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6" w:right="0"/>
              <w:jc w:val="left"/>
              <w:rPr>
                <w:rFonts w:ascii="宋体" w:hAnsi="宋体" w:cs="宋体" w:eastAsia="宋体" w:hint="default"/>
                <w:sz w:val="21"/>
                <w:szCs w:val="21"/>
              </w:rPr>
            </w:pPr>
            <w:r>
              <w:rPr>
                <w:rFonts w:ascii="宋体"/>
                <w:sz w:val="21"/>
              </w:rPr>
              <w:t>-65,085,822.93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119,318,444.59</w:t>
            </w:r>
            <w:r>
              <w:rPr>
                <w:rFonts w:ascii="宋体"/>
                <w:sz w:val="21"/>
              </w:rPr>
            </w:r>
          </w:p>
        </w:tc>
      </w:tr>
      <w:tr>
        <w:trPr>
          <w:trHeight w:val="33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衍生工具公允价值变动收益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4,487,482.03</w:t>
            </w:r>
            <w:r>
              <w:rPr>
                <w:rFonts w:ascii="宋体"/>
                <w:sz w:val="21"/>
              </w:rPr>
            </w:r>
          </w:p>
        </w:tc>
      </w:tr>
      <w:tr>
        <w:trPr>
          <w:trHeight w:val="33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8" w:right="0"/>
              <w:jc w:val="left"/>
              <w:rPr>
                <w:rFonts w:ascii="宋体" w:hAnsi="宋体" w:cs="宋体" w:eastAsia="宋体" w:hint="default"/>
                <w:sz w:val="21"/>
                <w:szCs w:val="21"/>
              </w:rPr>
            </w:pPr>
            <w:r>
              <w:rPr>
                <w:rFonts w:ascii="宋体"/>
                <w:sz w:val="21"/>
              </w:rPr>
              <w:t>-65,085,822.93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123,805,926.62</w:t>
            </w:r>
          </w:p>
        </w:tc>
      </w:tr>
    </w:tbl>
    <w:p>
      <w:pPr>
        <w:pStyle w:val="BodyText"/>
        <w:spacing w:line="355" w:lineRule="auto" w:before="86"/>
        <w:ind w:right="7503"/>
        <w:jc w:val="left"/>
      </w:pPr>
      <w:r>
        <w:rPr/>
        <w:t>*详见注八注</w:t>
      </w:r>
      <w:r>
        <w:rPr>
          <w:spacing w:val="-54"/>
        </w:rPr>
        <w:t> </w:t>
      </w:r>
      <w:r>
        <w:rPr/>
        <w:t>2。</w:t>
      </w:r>
      <w:r>
        <w:rPr/>
        <w:t> 注</w:t>
      </w:r>
      <w:r>
        <w:rPr>
          <w:spacing w:val="-55"/>
        </w:rPr>
        <w:t> </w:t>
      </w:r>
      <w:r>
        <w:rPr/>
        <w:t>50、投资收益</w:t>
      </w:r>
    </w:p>
    <w:p>
      <w:pPr>
        <w:pStyle w:val="BodyText"/>
        <w:spacing w:line="240" w:lineRule="auto" w:before="33"/>
        <w:ind w:right="204"/>
        <w:jc w:val="left"/>
      </w:pPr>
      <w:r>
        <w:rPr/>
        <w:t>（1）投资收益明细项目如下：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320"/>
        <w:gridCol w:w="2160"/>
        <w:gridCol w:w="2160"/>
      </w:tblGrid>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09"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股权投资差额摊销（2）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-6,917,133.55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-6,548,101.06</w:t>
            </w:r>
            <w:r>
              <w:rPr>
                <w:rFonts w:ascii="宋体"/>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权益法核算公司收益(3)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-5,321,970.58</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3,535,766.02</w:t>
            </w:r>
            <w:r>
              <w:rPr>
                <w:rFonts w:ascii="宋体"/>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交易性金融资产—股票转让收益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237,983,453.71</w:t>
            </w:r>
            <w:r>
              <w:rPr>
                <w:rFonts w:ascii="宋体"/>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交易性金融资产—股票现金分红(4)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1,059,154.15</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z w:val="21"/>
              </w:rPr>
              <w:t>-</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交易性金融资产－基金投资转让/赎回收益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585,986.60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41,769,204.59</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股权转让收益(6)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23,317,629.47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18,772,821.49</w:t>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成本法核算公司现金股利(7)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18,694,698.22</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子公司清算收益(8)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2,353,076.60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171,425.06</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南方证券破产财产分配(9)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83,378,972.32</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其他交易性金融资产转让收益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-49,099,220.00</w:t>
            </w:r>
            <w:r>
              <w:rPr>
                <w:rFonts w:ascii="宋体"/>
                <w:sz w:val="21"/>
              </w:rPr>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117,150,413.23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246,585,349.81</w:t>
            </w:r>
          </w:p>
        </w:tc>
      </w:tr>
    </w:tbl>
    <w:p>
      <w:pPr>
        <w:pStyle w:val="BodyText"/>
        <w:spacing w:line="240" w:lineRule="auto" w:before="86"/>
        <w:ind w:right="204"/>
        <w:jc w:val="left"/>
      </w:pPr>
      <w:r>
        <w:rPr/>
        <w:t>（2）股权投资差额摊销</w:t>
      </w:r>
    </w:p>
    <w:p>
      <w:pPr>
        <w:pStyle w:val="BodyText"/>
        <w:spacing w:line="357" w:lineRule="auto" w:before="134"/>
        <w:ind w:left="140" w:right="221" w:firstLine="420"/>
        <w:jc w:val="both"/>
      </w:pPr>
      <w:r>
        <w:rPr/>
        <w:t>《企业会计准则解释第</w:t>
      </w:r>
      <w:r>
        <w:rPr>
          <w:spacing w:val="-54"/>
        </w:rPr>
        <w:t> </w:t>
      </w:r>
      <w:r>
        <w:rPr/>
        <w:t>1</w:t>
      </w:r>
      <w:r>
        <w:rPr>
          <w:spacing w:val="-53"/>
        </w:rPr>
        <w:t> </w:t>
      </w:r>
      <w:r>
        <w:rPr/>
        <w:t>号》第七条规定投资企业对于首次执行日之前已经持有的对联营企业及</w:t>
      </w:r>
      <w:r>
        <w:rPr/>
        <w:t> 合营企业的长期股权投资，如存在与该投资相关的股权投资借方差额，还应扣除按原剩余期限直线摊 销的股权投资借方差额，确认投资损益。母公司确认的对中华数据广播和华意压缩确认的对广东科龙 模具有限公司股权投资差额摊销为：</w:t>
      </w:r>
    </w:p>
    <w:p>
      <w:pPr>
        <w:spacing w:line="240" w:lineRule="auto" w:before="13"/>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320"/>
        <w:gridCol w:w="2160"/>
        <w:gridCol w:w="2160"/>
      </w:tblGrid>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-6,548,101.08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-6,548,101.06</w:t>
            </w:r>
            <w:r>
              <w:rPr>
                <w:rFonts w:ascii="宋体"/>
                <w:sz w:val="21"/>
              </w:rPr>
            </w:r>
          </w:p>
        </w:tc>
      </w:tr>
      <w:tr>
        <w:trPr>
          <w:trHeight w:val="34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广东科龙模具有限公司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z w:val="21"/>
              </w:rPr>
              <w:t>-369,032.47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1"/>
                <w:szCs w:val="21"/>
              </w:rPr>
            </w:pPr>
            <w:r>
              <w:rPr>
                <w:rFonts w:ascii="宋体"/>
                <w:spacing w:val="-1"/>
                <w:sz w:val="21"/>
              </w:rPr>
              <w:t>-6,917,133.55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1"/>
                <w:szCs w:val="21"/>
              </w:rPr>
            </w:pPr>
            <w:r>
              <w:rPr>
                <w:rFonts w:ascii="宋体"/>
                <w:spacing w:val="-1"/>
                <w:sz w:val="21"/>
              </w:rPr>
              <w:t>-6,548,101.06</w:t>
            </w:r>
          </w:p>
        </w:tc>
      </w:tr>
    </w:tbl>
    <w:p>
      <w:pPr>
        <w:pStyle w:val="BodyText"/>
        <w:spacing w:line="240" w:lineRule="auto" w:before="86"/>
        <w:ind w:right="204"/>
        <w:jc w:val="left"/>
      </w:pPr>
      <w:r>
        <w:rPr/>
        <w:t>*合计数参见注八注</w:t>
      </w:r>
      <w:r>
        <w:rPr>
          <w:spacing w:val="-57"/>
        </w:rPr>
        <w:t> </w:t>
      </w:r>
      <w:r>
        <w:rPr/>
        <w:t>13（5）②。</w:t>
      </w:r>
    </w:p>
    <w:p>
      <w:pPr>
        <w:pStyle w:val="BodyText"/>
        <w:spacing w:line="240" w:lineRule="auto" w:before="134"/>
        <w:ind w:right="34"/>
        <w:jc w:val="left"/>
      </w:pPr>
      <w:r>
        <w:rPr/>
        <w:t>（3</w:t>
      </w:r>
      <w:r>
        <w:rPr>
          <w:spacing w:val="-104"/>
        </w:rPr>
        <w:t>）</w:t>
      </w:r>
      <w:r>
        <w:rPr>
          <w:spacing w:val="-1"/>
        </w:rPr>
        <w:t>根据各联营企</w:t>
      </w:r>
      <w:r>
        <w:rPr/>
        <w:t>业</w:t>
      </w:r>
      <w:r>
        <w:rPr>
          <w:spacing w:val="-53"/>
        </w:rPr>
        <w:t> </w:t>
      </w:r>
      <w:r>
        <w:rPr>
          <w:spacing w:val="-1"/>
        </w:rPr>
        <w:t>200</w:t>
      </w:r>
      <w:r>
        <w:rPr/>
        <w:t>8</w:t>
      </w:r>
      <w:r>
        <w:rPr>
          <w:spacing w:val="-52"/>
        </w:rPr>
        <w:t> </w:t>
      </w:r>
      <w:r>
        <w:rPr>
          <w:spacing w:val="-1"/>
        </w:rPr>
        <w:t>年度实现</w:t>
      </w:r>
      <w:r>
        <w:rPr>
          <w:spacing w:val="-2"/>
        </w:rPr>
        <w:t>的</w:t>
      </w:r>
      <w:r>
        <w:rPr>
          <w:spacing w:val="-1"/>
        </w:rPr>
        <w:t>净利润按投资比例计算确认的投资收益明细项目列示如下：</w:t>
      </w:r>
      <w:r>
        <w:rPr/>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256"/>
        <w:gridCol w:w="1476"/>
        <w:gridCol w:w="1460"/>
        <w:gridCol w:w="1463"/>
      </w:tblGrid>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被投资方</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78" w:right="0"/>
              <w:jc w:val="left"/>
              <w:rPr>
                <w:rFonts w:ascii="宋体" w:hAnsi="宋体" w:cs="宋体" w:eastAsia="宋体" w:hint="default"/>
                <w:sz w:val="18"/>
                <w:szCs w:val="18"/>
              </w:rPr>
            </w:pPr>
            <w:r>
              <w:rPr>
                <w:rFonts w:ascii="宋体" w:hAnsi="宋体" w:cs="宋体" w:eastAsia="宋体" w:hint="default"/>
                <w:sz w:val="18"/>
                <w:szCs w:val="18"/>
              </w:rPr>
              <w:t>实现净利润</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59" w:right="0"/>
              <w:jc w:val="left"/>
              <w:rPr>
                <w:rFonts w:ascii="宋体" w:hAnsi="宋体" w:cs="宋体" w:eastAsia="宋体" w:hint="default"/>
                <w:sz w:val="18"/>
                <w:szCs w:val="18"/>
              </w:rPr>
            </w:pPr>
            <w:r>
              <w:rPr>
                <w:rFonts w:ascii="宋体" w:hAnsi="宋体" w:cs="宋体" w:eastAsia="宋体" w:hint="default"/>
                <w:sz w:val="18"/>
                <w:szCs w:val="18"/>
              </w:rPr>
              <w:t>投资比例</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61" w:right="0"/>
              <w:jc w:val="left"/>
              <w:rPr>
                <w:rFonts w:ascii="宋体" w:hAnsi="宋体" w:cs="宋体" w:eastAsia="宋体" w:hint="default"/>
                <w:sz w:val="18"/>
                <w:szCs w:val="18"/>
              </w:rPr>
            </w:pPr>
            <w:r>
              <w:rPr>
                <w:rFonts w:ascii="宋体" w:hAnsi="宋体" w:cs="宋体" w:eastAsia="宋体" w:hint="default"/>
                <w:sz w:val="18"/>
                <w:szCs w:val="18"/>
              </w:rPr>
              <w:t>投资收益</w:t>
            </w:r>
          </w:p>
        </w:tc>
      </w:tr>
      <w:tr>
        <w:trPr>
          <w:trHeight w:val="341"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-1,169,406.96</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35.00%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-409,292.44</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5,028,593.80</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29.99%</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1,508,075.28</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-6,792,872.73</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25.00%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-1,698,218.18</w:t>
            </w:r>
          </w:p>
        </w:tc>
      </w:tr>
      <w:tr>
        <w:trPr>
          <w:trHeight w:val="341"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-4,646,125.64</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39.50%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-1,835,219.63</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四川广电星空长虹数字移动电视有限公司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-7,785,525.81</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49.00%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-3,814,907.65</w:t>
            </w:r>
          </w:p>
        </w:tc>
      </w:tr>
      <w:tr>
        <w:trPr>
          <w:trHeight w:val="341"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1,112,410.49</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30.00%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333,723.15</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4256"/>
        <w:gridCol w:w="1476"/>
        <w:gridCol w:w="1460"/>
        <w:gridCol w:w="1463"/>
      </w:tblGrid>
      <w:tr>
        <w:trPr>
          <w:trHeight w:val="349" w:hRule="exact"/>
        </w:trPr>
        <w:tc>
          <w:tcPr>
            <w:tcW w:w="42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5"/>
              <w:ind w:left="99"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6"/>
              <w:ind w:right="96"/>
              <w:jc w:val="right"/>
              <w:rPr>
                <w:rFonts w:ascii="宋体" w:hAnsi="宋体" w:cs="宋体" w:eastAsia="宋体" w:hint="default"/>
                <w:sz w:val="18"/>
                <w:szCs w:val="18"/>
              </w:rPr>
            </w:pPr>
            <w:r>
              <w:rPr>
                <w:rFonts w:ascii="宋体"/>
                <w:sz w:val="18"/>
              </w:rPr>
              <w:t>3,233,734.54</w:t>
            </w:r>
          </w:p>
        </w:tc>
        <w:tc>
          <w:tcPr>
            <w:tcW w:w="14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6"/>
              <w:ind w:right="96"/>
              <w:jc w:val="right"/>
              <w:rPr>
                <w:rFonts w:ascii="宋体" w:hAnsi="宋体" w:cs="宋体" w:eastAsia="宋体" w:hint="default"/>
                <w:sz w:val="18"/>
                <w:szCs w:val="18"/>
              </w:rPr>
            </w:pPr>
            <w:r>
              <w:rPr>
                <w:rFonts w:ascii="宋体"/>
                <w:sz w:val="18"/>
              </w:rPr>
              <w:t>35.00%</w:t>
            </w:r>
          </w:p>
        </w:tc>
        <w:tc>
          <w:tcPr>
            <w:tcW w:w="146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6"/>
              <w:ind w:right="96"/>
              <w:jc w:val="right"/>
              <w:rPr>
                <w:rFonts w:ascii="宋体" w:hAnsi="宋体" w:cs="宋体" w:eastAsia="宋体" w:hint="default"/>
                <w:sz w:val="18"/>
                <w:szCs w:val="18"/>
              </w:rPr>
            </w:pPr>
            <w:r>
              <w:rPr>
                <w:rFonts w:ascii="宋体"/>
                <w:sz w:val="18"/>
              </w:rPr>
              <w:t>1,131,807.09</w:t>
            </w:r>
          </w:p>
        </w:tc>
      </w:tr>
      <w:tr>
        <w:trPr>
          <w:trHeight w:val="341"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-1,592,548.62</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35.00%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-557,392.02</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-381,061.27</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31.40%</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-119,653.24</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合肥市技术产权交易所</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2,061,008.65</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28.57%</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588,830.17</w:t>
            </w:r>
          </w:p>
        </w:tc>
      </w:tr>
      <w:tr>
        <w:trPr>
          <w:trHeight w:val="341"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美菱包装有限公司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92,611.50</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48.28%</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44,712.83</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佛山市顺德区容声塑胶制品有限公司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-1,408,315.15</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29.95%</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-421,790.39</w:t>
            </w:r>
          </w:p>
        </w:tc>
      </w:tr>
      <w:tr>
        <w:trPr>
          <w:trHeight w:val="340"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-243,042.99</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29.89%</w:t>
            </w: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-72,645.55</w:t>
            </w:r>
          </w:p>
        </w:tc>
      </w:tr>
      <w:tr>
        <w:trPr>
          <w:trHeight w:val="341" w:hRule="exact"/>
        </w:trPr>
        <w:tc>
          <w:tcPr>
            <w:tcW w:w="4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-12,490,540.19</w:t>
            </w:r>
          </w:p>
        </w:tc>
        <w:tc>
          <w:tcPr>
            <w:tcW w:w="1460" w:type="dxa"/>
            <w:tcBorders>
              <w:top w:val="single" w:sz="8" w:space="0" w:color="000000"/>
              <w:left w:val="single" w:sz="8" w:space="0" w:color="000000"/>
              <w:bottom w:val="single" w:sz="8" w:space="0" w:color="000000"/>
              <w:right w:val="single" w:sz="8" w:space="0" w:color="000000"/>
            </w:tcBorders>
          </w:tcPr>
          <w:p>
            <w:pPr/>
          </w:p>
        </w:tc>
        <w:tc>
          <w:tcPr>
            <w:tcW w:w="1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-5,321,970.58</w:t>
            </w:r>
          </w:p>
        </w:tc>
      </w:tr>
    </w:tbl>
    <w:p>
      <w:pPr>
        <w:pStyle w:val="BodyText"/>
        <w:spacing w:line="240" w:lineRule="auto" w:before="86"/>
        <w:ind w:right="204"/>
        <w:jc w:val="left"/>
      </w:pPr>
      <w:r>
        <w:rPr/>
        <w:t>*合计数参见注八注</w:t>
      </w:r>
      <w:r>
        <w:rPr>
          <w:spacing w:val="-57"/>
        </w:rPr>
        <w:t> </w:t>
      </w:r>
      <w:r>
        <w:rPr/>
        <w:t>13（5）②。</w:t>
      </w:r>
    </w:p>
    <w:p>
      <w:pPr>
        <w:pStyle w:val="BodyText"/>
        <w:spacing w:line="240" w:lineRule="auto" w:before="134"/>
        <w:ind w:right="204"/>
        <w:jc w:val="left"/>
      </w:pPr>
      <w:r>
        <w:rPr/>
        <w:t>（4）交易性金融资产—股票现金分红明细如下：</w:t>
      </w:r>
    </w:p>
    <w:p>
      <w:pPr>
        <w:pStyle w:val="BodyText"/>
        <w:spacing w:line="357" w:lineRule="auto" w:before="133"/>
        <w:ind w:left="140" w:right="34" w:firstLine="420"/>
        <w:jc w:val="left"/>
      </w:pPr>
      <w:r>
        <w:rPr/>
        <w:t>根据《企业会计准则应用指南</w:t>
      </w:r>
      <w:r>
        <w:rPr>
          <w:spacing w:val="-70"/>
        </w:rPr>
        <w:t> </w:t>
      </w:r>
      <w:r>
        <w:rPr/>
        <w:t>2006》“主要帐务处理”的规定，交易性金融资产持有期间被投资</w:t>
      </w:r>
      <w:r>
        <w:rPr/>
        <w:t> </w:t>
      </w:r>
      <w:r>
        <w:rPr>
          <w:spacing w:val="-9"/>
        </w:rPr>
        <w:t>单位发放的现金股利，应确认为当期投资收益，本公司将</w:t>
      </w:r>
      <w:r>
        <w:rPr>
          <w:spacing w:val="-47"/>
        </w:rPr>
        <w:t> </w:t>
      </w:r>
      <w:r>
        <w:rPr>
          <w:spacing w:val="-1"/>
        </w:rPr>
        <w:t>2008</w:t>
      </w:r>
      <w:r>
        <w:rPr>
          <w:spacing w:val="-47"/>
        </w:rPr>
        <w:t> </w:t>
      </w:r>
      <w:r>
        <w:rPr>
          <w:spacing w:val="-1"/>
        </w:rPr>
        <w:t>年收到的现金股利确认为当期投资收益。</w:t>
      </w:r>
      <w:r>
        <w:rPr/>
      </w:r>
    </w:p>
    <w:p>
      <w:pPr>
        <w:spacing w:line="240" w:lineRule="auto" w:before="1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5056"/>
        <w:gridCol w:w="3600"/>
      </w:tblGrid>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现金分红</w:t>
            </w:r>
          </w:p>
        </w:tc>
      </w:tr>
      <w:tr>
        <w:trPr>
          <w:trHeight w:val="341"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中国联通</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z w:val="21"/>
              </w:rPr>
              <w:t>529,517.05</w:t>
            </w:r>
          </w:p>
        </w:tc>
      </w:tr>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哈飞股份</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z w:val="21"/>
              </w:rPr>
              <w:t>109,212.00</w:t>
            </w:r>
          </w:p>
        </w:tc>
      </w:tr>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哈药股份</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z w:val="21"/>
              </w:rPr>
              <w:t>420,425.10</w:t>
            </w:r>
          </w:p>
        </w:tc>
      </w:tr>
      <w:tr>
        <w:trPr>
          <w:trHeight w:val="341"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1,059,154.15</w:t>
            </w:r>
          </w:p>
        </w:tc>
      </w:tr>
    </w:tbl>
    <w:p>
      <w:pPr>
        <w:pStyle w:val="BodyText"/>
        <w:spacing w:line="240" w:lineRule="auto" w:before="86"/>
        <w:ind w:right="204"/>
        <w:jc w:val="left"/>
      </w:pPr>
      <w:r>
        <w:rPr/>
        <w:t>（5）基金转让收益</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5056"/>
        <w:gridCol w:w="3600"/>
      </w:tblGrid>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基金名称</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87" w:right="0"/>
              <w:jc w:val="left"/>
              <w:rPr>
                <w:rFonts w:ascii="宋体" w:hAnsi="宋体" w:cs="宋体" w:eastAsia="宋体" w:hint="default"/>
                <w:sz w:val="21"/>
                <w:szCs w:val="21"/>
              </w:rPr>
            </w:pPr>
            <w:r>
              <w:rPr>
                <w:rFonts w:ascii="宋体" w:hAnsi="宋体" w:cs="宋体" w:eastAsia="宋体" w:hint="default"/>
                <w:sz w:val="21"/>
                <w:szCs w:val="21"/>
              </w:rPr>
              <w:t>基金投资转让/赎回收益</w:t>
            </w:r>
          </w:p>
        </w:tc>
      </w:tr>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金元比联成长动力灵活配置混合型证券投资基金</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108,467.08</w:t>
            </w:r>
            <w:r>
              <w:rPr>
                <w:rFonts w:ascii="宋体"/>
                <w:sz w:val="21"/>
              </w:rPr>
            </w:r>
          </w:p>
        </w:tc>
      </w:tr>
      <w:tr>
        <w:trPr>
          <w:trHeight w:val="341"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华商盛世成长股票型证券投资基金</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338,665.36</w:t>
            </w:r>
            <w:r>
              <w:rPr>
                <w:rFonts w:ascii="宋体"/>
                <w:sz w:val="21"/>
              </w:rPr>
            </w:r>
          </w:p>
        </w:tc>
      </w:tr>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精华配置基金</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42,411.27</w:t>
            </w:r>
          </w:p>
        </w:tc>
      </w:tr>
      <w:tr>
        <w:trPr>
          <w:trHeight w:val="340"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世纪成长基金</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75,850.28</w:t>
            </w:r>
          </w:p>
        </w:tc>
      </w:tr>
      <w:tr>
        <w:trPr>
          <w:trHeight w:val="341"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华意-交易性金融资产收益</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20,592.61</w:t>
            </w:r>
          </w:p>
        </w:tc>
      </w:tr>
      <w:tr>
        <w:trPr>
          <w:trHeight w:val="341" w:hRule="exact"/>
        </w:trPr>
        <w:tc>
          <w:tcPr>
            <w:tcW w:w="5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585,986.60</w:t>
            </w:r>
          </w:p>
        </w:tc>
      </w:tr>
    </w:tbl>
    <w:p>
      <w:pPr>
        <w:pStyle w:val="BodyText"/>
        <w:spacing w:line="240" w:lineRule="auto" w:before="86"/>
        <w:ind w:right="204"/>
        <w:jc w:val="left"/>
      </w:pPr>
      <w:r>
        <w:rPr/>
        <w:t>上述基金均为本公司母公司和创新投资公司在本期购买、本期赎回。</w:t>
      </w:r>
    </w:p>
    <w:p>
      <w:pPr>
        <w:pStyle w:val="BodyText"/>
        <w:spacing w:line="240" w:lineRule="auto" w:before="133"/>
        <w:ind w:right="204"/>
        <w:jc w:val="left"/>
      </w:pPr>
      <w:r>
        <w:rPr/>
        <w:t>（6）股权转让收益项目明细如下：</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56"/>
        <w:gridCol w:w="1800"/>
        <w:gridCol w:w="1800"/>
        <w:gridCol w:w="1800"/>
      </w:tblGrid>
      <w:tr>
        <w:trPr>
          <w:trHeight w:val="340" w:hRule="exact"/>
        </w:trPr>
        <w:tc>
          <w:tcPr>
            <w:tcW w:w="3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被转让单位</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70"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70" w:right="0"/>
              <w:jc w:val="left"/>
              <w:rPr>
                <w:rFonts w:ascii="宋体" w:hAnsi="宋体" w:cs="宋体" w:eastAsia="宋体" w:hint="default"/>
                <w:sz w:val="21"/>
                <w:szCs w:val="21"/>
              </w:rPr>
            </w:pPr>
            <w:r>
              <w:rPr>
                <w:rFonts w:ascii="宋体" w:hAnsi="宋体" w:cs="宋体" w:eastAsia="宋体" w:hint="default"/>
                <w:sz w:val="21"/>
                <w:szCs w:val="21"/>
              </w:rPr>
              <w:t>转让成本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70" w:right="0"/>
              <w:jc w:val="left"/>
              <w:rPr>
                <w:rFonts w:ascii="宋体" w:hAnsi="宋体" w:cs="宋体" w:eastAsia="宋体" w:hint="default"/>
                <w:sz w:val="21"/>
                <w:szCs w:val="21"/>
              </w:rPr>
            </w:pPr>
            <w:r>
              <w:rPr>
                <w:rFonts w:ascii="宋体" w:hAnsi="宋体" w:cs="宋体" w:eastAsia="宋体" w:hint="default"/>
                <w:sz w:val="21"/>
                <w:szCs w:val="21"/>
              </w:rPr>
              <w:t>转让损益</w:t>
            </w:r>
          </w:p>
        </w:tc>
      </w:tr>
      <w:tr>
        <w:trPr>
          <w:trHeight w:val="340" w:hRule="exact"/>
        </w:trPr>
        <w:tc>
          <w:tcPr>
            <w:tcW w:w="3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绵阳虹润电子有限公司*1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19,500,000.00</w:t>
            </w:r>
            <w:r>
              <w:rPr>
                <w:rFonts w:ascii="宋体"/>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11,790,095.96</w:t>
            </w:r>
            <w:r>
              <w:rPr>
                <w:rFonts w:ascii="宋体"/>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7,709,904.04</w:t>
            </w:r>
            <w:r>
              <w:rPr>
                <w:rFonts w:ascii="宋体"/>
                <w:sz w:val="21"/>
              </w:rPr>
            </w:r>
          </w:p>
        </w:tc>
      </w:tr>
      <w:tr>
        <w:trPr>
          <w:trHeight w:val="341" w:hRule="exact"/>
        </w:trPr>
        <w:tc>
          <w:tcPr>
            <w:tcW w:w="3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32,000,000.00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19,399,324.06</w:t>
            </w:r>
            <w:r>
              <w:rPr>
                <w:rFonts w:ascii="宋体"/>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12,600,675.94</w:t>
            </w:r>
            <w:r>
              <w:rPr>
                <w:rFonts w:ascii="宋体"/>
                <w:sz w:val="21"/>
              </w:rPr>
            </w:r>
          </w:p>
        </w:tc>
      </w:tr>
      <w:tr>
        <w:trPr>
          <w:trHeight w:val="340" w:hRule="exact"/>
        </w:trPr>
        <w:tc>
          <w:tcPr>
            <w:tcW w:w="3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现代投资委托证券股权转让*2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78,191.05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59,558.29</w:t>
            </w:r>
            <w:r>
              <w:rPr>
                <w:rFonts w:ascii="宋体"/>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18,632.76</w:t>
            </w:r>
            <w:r>
              <w:rPr>
                <w:rFonts w:ascii="宋体"/>
                <w:sz w:val="21"/>
              </w:rPr>
            </w:r>
          </w:p>
        </w:tc>
      </w:tr>
      <w:tr>
        <w:trPr>
          <w:trHeight w:val="340" w:hRule="exact"/>
        </w:trPr>
        <w:tc>
          <w:tcPr>
            <w:tcW w:w="3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6,788,416.73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3,800,000.00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2,988,416.73</w:t>
            </w:r>
          </w:p>
        </w:tc>
      </w:tr>
      <w:tr>
        <w:trPr>
          <w:trHeight w:val="341" w:hRule="exact"/>
        </w:trPr>
        <w:tc>
          <w:tcPr>
            <w:tcW w:w="32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58,366,607.78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35,048,978.31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23,317,629.47</w:t>
            </w:r>
          </w:p>
        </w:tc>
      </w:tr>
    </w:tbl>
    <w:p>
      <w:pPr>
        <w:pStyle w:val="BodyText"/>
        <w:spacing w:line="240" w:lineRule="auto" w:before="86"/>
        <w:ind w:right="204"/>
        <w:jc w:val="left"/>
      </w:pPr>
      <w:r>
        <w:rPr/>
        <w:t>*1</w:t>
      </w:r>
      <w:r>
        <w:rPr>
          <w:spacing w:val="-55"/>
        </w:rPr>
        <w:t> </w:t>
      </w:r>
      <w:r>
        <w:rPr/>
        <w:t>转让前以权益法核算，参见注八注</w:t>
      </w:r>
      <w:r>
        <w:rPr>
          <w:spacing w:val="-56"/>
        </w:rPr>
        <w:t> </w:t>
      </w:r>
      <w:r>
        <w:rPr/>
        <w:t>13（5）②；</w:t>
      </w:r>
    </w:p>
    <w:p>
      <w:pPr>
        <w:pStyle w:val="BodyText"/>
        <w:spacing w:line="240" w:lineRule="auto" w:before="133"/>
        <w:ind w:right="204"/>
        <w:jc w:val="left"/>
      </w:pPr>
      <w:r>
        <w:rPr/>
        <w:t>*2</w:t>
      </w:r>
      <w:r>
        <w:rPr>
          <w:spacing w:val="-54"/>
        </w:rPr>
        <w:t> </w:t>
      </w:r>
      <w:r>
        <w:rPr/>
        <w:t>转让前以成本法核算，参见注八注</w:t>
      </w:r>
      <w:r>
        <w:rPr>
          <w:spacing w:val="-55"/>
        </w:rPr>
        <w:t> </w:t>
      </w:r>
      <w:r>
        <w:rPr/>
        <w:t>13（6）</w:t>
      </w:r>
    </w:p>
    <w:p>
      <w:pPr>
        <w:spacing w:line="240" w:lineRule="auto" w:before="8"/>
        <w:rPr>
          <w:rFonts w:ascii="宋体" w:hAnsi="宋体" w:cs="宋体" w:eastAsia="宋体" w:hint="default"/>
          <w:sz w:val="20"/>
          <w:szCs w:val="20"/>
        </w:rPr>
      </w:pPr>
    </w:p>
    <w:p>
      <w:pPr>
        <w:pStyle w:val="BodyText"/>
        <w:spacing w:line="240" w:lineRule="auto"/>
        <w:ind w:right="204"/>
        <w:jc w:val="left"/>
      </w:pPr>
      <w:r>
        <w:rPr/>
        <w:t>（7）成本法核算公司现金股利</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970"/>
        <w:gridCol w:w="2686"/>
      </w:tblGrid>
      <w:tr>
        <w:trPr>
          <w:trHeight w:val="340" w:hRule="exact"/>
        </w:trPr>
        <w:tc>
          <w:tcPr>
            <w:tcW w:w="5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现金分红</w:t>
            </w:r>
          </w:p>
        </w:tc>
      </w:tr>
      <w:tr>
        <w:trPr>
          <w:trHeight w:val="341" w:hRule="exact"/>
        </w:trPr>
        <w:tc>
          <w:tcPr>
            <w:tcW w:w="5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长新制冷</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年股东分红</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518" w:right="0"/>
              <w:jc w:val="left"/>
              <w:rPr>
                <w:rFonts w:ascii="宋体" w:hAnsi="宋体" w:cs="宋体" w:eastAsia="宋体" w:hint="default"/>
                <w:sz w:val="21"/>
                <w:szCs w:val="21"/>
              </w:rPr>
            </w:pPr>
            <w:r>
              <w:rPr>
                <w:rFonts w:ascii="宋体"/>
                <w:sz w:val="21"/>
              </w:rPr>
              <w:t>443,779.01</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5970"/>
        <w:gridCol w:w="2686"/>
      </w:tblGrid>
      <w:tr>
        <w:trPr>
          <w:trHeight w:val="349" w:hRule="exact"/>
        </w:trPr>
        <w:tc>
          <w:tcPr>
            <w:tcW w:w="597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0"/>
              <w:ind w:left="99" w:right="0"/>
              <w:jc w:val="left"/>
              <w:rPr>
                <w:rFonts w:ascii="宋体" w:hAnsi="宋体" w:cs="宋体" w:eastAsia="宋体" w:hint="default"/>
                <w:sz w:val="21"/>
                <w:szCs w:val="21"/>
              </w:rPr>
            </w:pPr>
            <w:r>
              <w:rPr>
                <w:rFonts w:ascii="宋体" w:hAnsi="宋体" w:cs="宋体" w:eastAsia="宋体" w:hint="default"/>
                <w:sz w:val="21"/>
                <w:szCs w:val="21"/>
              </w:rPr>
              <w:t>长城证券</w:t>
            </w:r>
            <w:r>
              <w:rPr>
                <w:rFonts w:ascii="宋体" w:hAnsi="宋体" w:cs="宋体" w:eastAsia="宋体" w:hint="default"/>
                <w:spacing w:val="-58"/>
                <w:sz w:val="21"/>
                <w:szCs w:val="21"/>
              </w:rPr>
              <w:t> </w:t>
            </w:r>
            <w:r>
              <w:rPr>
                <w:rFonts w:ascii="宋体" w:hAnsi="宋体" w:cs="宋体" w:eastAsia="宋体" w:hint="default"/>
                <w:sz w:val="21"/>
                <w:szCs w:val="21"/>
              </w:rPr>
              <w:t>07</w:t>
            </w:r>
            <w:r>
              <w:rPr>
                <w:rFonts w:ascii="宋体" w:hAnsi="宋体" w:cs="宋体" w:eastAsia="宋体" w:hint="default"/>
                <w:spacing w:val="-58"/>
                <w:sz w:val="21"/>
                <w:szCs w:val="21"/>
              </w:rPr>
              <w:t> </w:t>
            </w:r>
            <w:r>
              <w:rPr>
                <w:rFonts w:ascii="宋体" w:hAnsi="宋体" w:cs="宋体" w:eastAsia="宋体" w:hint="default"/>
                <w:sz w:val="21"/>
                <w:szCs w:val="21"/>
              </w:rPr>
              <w:t>年现金红利</w:t>
            </w:r>
          </w:p>
        </w:tc>
        <w:tc>
          <w:tcPr>
            <w:tcW w:w="268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16,300,919.21</w:t>
            </w:r>
            <w:r>
              <w:rPr>
                <w:rFonts w:ascii="宋体"/>
                <w:sz w:val="21"/>
              </w:rPr>
            </w:r>
          </w:p>
        </w:tc>
      </w:tr>
      <w:tr>
        <w:trPr>
          <w:trHeight w:val="341" w:hRule="exact"/>
        </w:trPr>
        <w:tc>
          <w:tcPr>
            <w:tcW w:w="5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安徽科大讯飞信息科技股份有限公司分派的上市前利润</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1,650,000.00</w:t>
            </w:r>
            <w:r>
              <w:rPr>
                <w:rFonts w:ascii="宋体"/>
                <w:sz w:val="21"/>
              </w:rPr>
            </w:r>
          </w:p>
        </w:tc>
      </w:tr>
      <w:tr>
        <w:trPr>
          <w:trHeight w:val="340" w:hRule="exact"/>
        </w:trPr>
        <w:tc>
          <w:tcPr>
            <w:tcW w:w="5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中国太平洋保险（集团）股份有限公司分派的上市前利润</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宋体" w:hAnsi="宋体" w:cs="宋体" w:eastAsia="宋体" w:hint="default"/>
                <w:sz w:val="21"/>
                <w:szCs w:val="21"/>
              </w:rPr>
            </w:pPr>
            <w:r>
              <w:rPr>
                <w:rFonts w:ascii="宋体"/>
                <w:sz w:val="21"/>
              </w:rPr>
              <w:t>300,000.00</w:t>
            </w:r>
          </w:p>
        </w:tc>
      </w:tr>
      <w:tr>
        <w:trPr>
          <w:trHeight w:val="341" w:hRule="exact"/>
        </w:trPr>
        <w:tc>
          <w:tcPr>
            <w:tcW w:w="5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18,694,698.22</w:t>
            </w:r>
          </w:p>
        </w:tc>
      </w:tr>
    </w:tbl>
    <w:p>
      <w:pPr>
        <w:pStyle w:val="BodyText"/>
        <w:spacing w:line="240" w:lineRule="auto" w:before="86"/>
        <w:ind w:right="124"/>
        <w:jc w:val="left"/>
      </w:pPr>
      <w:r>
        <w:rPr/>
        <w:t>（8）子公司清算收益明细</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796"/>
        <w:gridCol w:w="2430"/>
        <w:gridCol w:w="2430"/>
      </w:tblGrid>
      <w:tr>
        <w:trPr>
          <w:trHeight w:val="341"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本年度</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上年度</w:t>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四川长虹汽车运输有限责任公司</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z w:val="21"/>
              </w:rPr>
              <w:t>17,486.34</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z w:val="21"/>
              </w:rPr>
              <w:t>171,425.06</w:t>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2,335,590.26</w:t>
            </w:r>
            <w:r>
              <w:rPr>
                <w:rFonts w:ascii="宋体"/>
                <w:sz w:val="21"/>
              </w:rPr>
            </w:r>
          </w:p>
        </w:tc>
        <w:tc>
          <w:tcPr>
            <w:tcW w:w="2430" w:type="dxa"/>
            <w:tcBorders>
              <w:top w:val="single" w:sz="8" w:space="0" w:color="000000"/>
              <w:left w:val="single" w:sz="8" w:space="0" w:color="000000"/>
              <w:bottom w:val="single" w:sz="8" w:space="0" w:color="000000"/>
              <w:right w:val="single" w:sz="8" w:space="0" w:color="000000"/>
            </w:tcBorders>
          </w:tcPr>
          <w:p>
            <w:pPr/>
          </w:p>
        </w:tc>
      </w:tr>
      <w:tr>
        <w:trPr>
          <w:trHeight w:val="341"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pacing w:val="-1"/>
                <w:sz w:val="21"/>
              </w:rPr>
              <w:t>2,353,076.60</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宋体" w:hAnsi="宋体" w:cs="宋体" w:eastAsia="宋体" w:hint="default"/>
                <w:sz w:val="21"/>
                <w:szCs w:val="21"/>
              </w:rPr>
            </w:pPr>
            <w:r>
              <w:rPr>
                <w:rFonts w:ascii="宋体"/>
                <w:spacing w:val="-1"/>
                <w:sz w:val="21"/>
              </w:rPr>
              <w:t>171,425.06</w:t>
            </w:r>
          </w:p>
        </w:tc>
      </w:tr>
    </w:tbl>
    <w:p>
      <w:pPr>
        <w:pStyle w:val="BodyText"/>
        <w:spacing w:line="240" w:lineRule="auto" w:before="86"/>
        <w:ind w:right="124"/>
        <w:jc w:val="left"/>
      </w:pPr>
      <w:r>
        <w:rPr/>
        <w:t>*为以前年度子公司清算残余资产分配所得。</w:t>
      </w:r>
    </w:p>
    <w:p>
      <w:pPr>
        <w:pStyle w:val="BodyText"/>
        <w:spacing w:line="355" w:lineRule="auto" w:before="134"/>
        <w:ind w:right="4589"/>
        <w:jc w:val="left"/>
      </w:pPr>
      <w:r>
        <w:rPr/>
        <w:t>（9）南方证券破产财产分配：参见注八注</w:t>
      </w:r>
      <w:r>
        <w:rPr>
          <w:spacing w:val="-55"/>
        </w:rPr>
        <w:t> </w:t>
      </w:r>
      <w:r>
        <w:rPr/>
        <w:t>11。</w:t>
      </w:r>
      <w:r>
        <w:rPr/>
        <w:t> 注</w:t>
      </w:r>
      <w:r>
        <w:rPr>
          <w:spacing w:val="-55"/>
        </w:rPr>
        <w:t> </w:t>
      </w:r>
      <w:r>
        <w:rPr/>
        <w:t>51、营业外收入</w:t>
      </w:r>
    </w:p>
    <w:p>
      <w:pPr>
        <w:spacing w:line="240" w:lineRule="auto" w:before="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780"/>
        <w:gridCol w:w="2430"/>
        <w:gridCol w:w="2430"/>
      </w:tblGrid>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8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8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处置非流动资产利得合计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27,720,764.02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2"/>
                <w:szCs w:val="22"/>
              </w:rPr>
            </w:pPr>
            <w:r>
              <w:rPr>
                <w:rFonts w:ascii="宋体"/>
                <w:spacing w:val="-1"/>
                <w:sz w:val="22"/>
              </w:rPr>
              <w:t>1,565,648.33</w:t>
            </w: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27,720,764.02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2"/>
                <w:szCs w:val="22"/>
              </w:rPr>
            </w:pPr>
            <w:r>
              <w:rPr>
                <w:rFonts w:ascii="宋体"/>
                <w:spacing w:val="-1"/>
                <w:sz w:val="22"/>
              </w:rPr>
              <w:t>1,565,648.33</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430" w:type="dxa"/>
            <w:tcBorders>
              <w:top w:val="single" w:sz="4" w:space="0" w:color="000000"/>
              <w:left w:val="single" w:sz="4" w:space="0" w:color="000000"/>
              <w:bottom w:val="single" w:sz="4" w:space="0" w:color="000000"/>
              <w:right w:val="single" w:sz="4" w:space="0" w:color="000000"/>
            </w:tcBorders>
          </w:tcPr>
          <w:p>
            <w:pP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宋体" w:hAnsi="宋体" w:cs="宋体" w:eastAsia="宋体" w:hint="default"/>
                <w:sz w:val="22"/>
                <w:szCs w:val="22"/>
              </w:rPr>
            </w:pPr>
            <w:r>
              <w:rPr>
                <w:rFonts w:ascii="宋体"/>
                <w:spacing w:val="-1"/>
                <w:sz w:val="22"/>
              </w:rPr>
              <w:t>210,941.92</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2,177,601.66</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2"/>
                <w:szCs w:val="22"/>
              </w:rPr>
            </w:pPr>
            <w:r>
              <w:rPr>
                <w:rFonts w:ascii="宋体"/>
                <w:spacing w:val="-1"/>
                <w:sz w:val="22"/>
              </w:rPr>
              <w:t>1,321,169.94</w:t>
            </w: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43,422.56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2"/>
                <w:szCs w:val="22"/>
              </w:rPr>
            </w:pPr>
            <w:r>
              <w:rPr>
                <w:rFonts w:ascii="宋体"/>
                <w:spacing w:val="-1"/>
                <w:sz w:val="22"/>
              </w:rPr>
              <w:t>36,942.67</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7,138,817.67</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2"/>
                <w:szCs w:val="22"/>
              </w:rPr>
            </w:pPr>
            <w:r>
              <w:rPr>
                <w:rFonts w:ascii="宋体"/>
                <w:spacing w:val="-1"/>
                <w:sz w:val="22"/>
              </w:rPr>
              <w:t>10,000.00</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政府补助*1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119,350,020.11</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2"/>
                <w:szCs w:val="22"/>
              </w:rPr>
            </w:pPr>
            <w:r>
              <w:rPr>
                <w:rFonts w:ascii="宋体"/>
                <w:spacing w:val="-1"/>
                <w:sz w:val="22"/>
              </w:rPr>
              <w:t>23,910,154.11</w:t>
            </w: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长期挂帐且无法支付的债务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z w:val="21"/>
              </w:rPr>
              <w:t>24,472,096.01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宋体" w:hAnsi="宋体" w:cs="宋体" w:eastAsia="宋体" w:hint="default"/>
                <w:sz w:val="22"/>
                <w:szCs w:val="22"/>
              </w:rPr>
            </w:pPr>
            <w:r>
              <w:rPr>
                <w:rFonts w:ascii="宋体"/>
                <w:spacing w:val="-1"/>
                <w:sz w:val="22"/>
              </w:rPr>
              <w:t>349,673.85</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5,577,017.39</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其他*2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6,922,941.13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2"/>
                <w:szCs w:val="22"/>
              </w:rPr>
            </w:pPr>
            <w:r>
              <w:rPr>
                <w:rFonts w:ascii="宋体"/>
                <w:spacing w:val="-1"/>
                <w:sz w:val="22"/>
              </w:rPr>
              <w:t>72,642,057.05</w:t>
            </w: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2"/>
                <w:szCs w:val="22"/>
              </w:rPr>
            </w:pPr>
            <w:r>
              <w:rPr>
                <w:rFonts w:ascii="宋体"/>
                <w:spacing w:val="-1"/>
                <w:sz w:val="22"/>
              </w:rPr>
              <w:t>193,402,680.55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22"/>
                <w:szCs w:val="22"/>
              </w:rPr>
            </w:pPr>
            <w:r>
              <w:rPr>
                <w:rFonts w:ascii="宋体"/>
                <w:spacing w:val="-1"/>
                <w:sz w:val="22"/>
              </w:rPr>
              <w:t>100,046,587.87</w:t>
            </w:r>
          </w:p>
        </w:tc>
      </w:tr>
    </w:tbl>
    <w:p>
      <w:pPr>
        <w:pStyle w:val="BodyText"/>
        <w:spacing w:line="240" w:lineRule="auto" w:before="86"/>
        <w:ind w:right="124"/>
        <w:jc w:val="left"/>
      </w:pPr>
      <w:r>
        <w:rPr/>
        <w:t>*1：其中未在资产负债表日收到政府补助的款项为：80,000,000.00</w:t>
      </w:r>
      <w:r>
        <w:rPr>
          <w:spacing w:val="-54"/>
        </w:rPr>
        <w:t> </w:t>
      </w:r>
      <w:r>
        <w:rPr/>
        <w:t>元，见注八注</w:t>
      </w:r>
      <w:r>
        <w:rPr>
          <w:spacing w:val="-55"/>
        </w:rPr>
        <w:t> </w:t>
      </w:r>
      <w:r>
        <w:rPr/>
        <w:t>7（3）*6。</w:t>
      </w:r>
    </w:p>
    <w:p>
      <w:pPr>
        <w:pStyle w:val="BodyText"/>
        <w:spacing w:line="357" w:lineRule="auto" w:before="133"/>
        <w:ind w:right="3228"/>
        <w:jc w:val="left"/>
      </w:pPr>
      <w:r>
        <w:rPr/>
        <w:t>*2：2007</w:t>
      </w:r>
      <w:r>
        <w:rPr>
          <w:spacing w:val="-54"/>
        </w:rPr>
        <w:t> </w:t>
      </w:r>
      <w:r>
        <w:rPr/>
        <w:t>年发生额中</w:t>
      </w:r>
      <w:r>
        <w:rPr>
          <w:spacing w:val="-55"/>
        </w:rPr>
        <w:t> </w:t>
      </w:r>
      <w:r>
        <w:rPr/>
        <w:t>59,093,619.42</w:t>
      </w:r>
      <w:r>
        <w:rPr>
          <w:spacing w:val="-55"/>
        </w:rPr>
        <w:t> </w:t>
      </w:r>
      <w:r>
        <w:rPr/>
        <w:t>元为收到的专项赔偿款。</w:t>
      </w:r>
      <w:r>
        <w:rPr/>
        <w:t> 注</w:t>
      </w:r>
      <w:r>
        <w:rPr>
          <w:spacing w:val="-55"/>
        </w:rPr>
        <w:t> </w:t>
      </w:r>
      <w:r>
        <w:rPr/>
        <w:t>52、营业外支出</w:t>
      </w:r>
    </w:p>
    <w:p>
      <w:pPr>
        <w:spacing w:line="240" w:lineRule="auto" w:before="1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796"/>
        <w:gridCol w:w="2430"/>
        <w:gridCol w:w="2430"/>
      </w:tblGrid>
      <w:tr>
        <w:trPr>
          <w:trHeight w:val="341"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8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8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处置非流动资产损失合计</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30,555,239.45</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15,478,468.32</w:t>
            </w:r>
            <w:r>
              <w:rPr>
                <w:rFonts w:ascii="宋体"/>
                <w:sz w:val="21"/>
              </w:rPr>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27,147,619.36</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15,478,468.32</w:t>
            </w:r>
            <w:r>
              <w:rPr>
                <w:rFonts w:ascii="宋体"/>
                <w:sz w:val="21"/>
              </w:rPr>
            </w:r>
          </w:p>
        </w:tc>
      </w:tr>
      <w:tr>
        <w:trPr>
          <w:trHeight w:val="341"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19" w:right="0"/>
              <w:jc w:val="left"/>
              <w:rPr>
                <w:rFonts w:ascii="宋体" w:hAnsi="宋体" w:cs="宋体" w:eastAsia="宋体" w:hint="default"/>
                <w:sz w:val="21"/>
                <w:szCs w:val="21"/>
              </w:rPr>
            </w:pPr>
            <w:r>
              <w:rPr>
                <w:rFonts w:ascii="宋体" w:hAnsi="宋体" w:cs="宋体" w:eastAsia="宋体" w:hint="default"/>
                <w:sz w:val="21"/>
                <w:szCs w:val="21"/>
              </w:rPr>
              <w:t>：无形资产处置损失*1</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3,407,620.09</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w:t>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1,826,467.06</w:t>
            </w:r>
            <w:r>
              <w:rPr>
                <w:rFonts w:ascii="宋体"/>
                <w:sz w:val="21"/>
              </w:rPr>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1,364,337.86</w:t>
            </w:r>
            <w:r>
              <w:rPr>
                <w:rFonts w:ascii="宋体"/>
                <w:sz w:val="21"/>
              </w:rPr>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4,007,761.79</w:t>
            </w:r>
            <w:r>
              <w:rPr>
                <w:rFonts w:ascii="宋体"/>
                <w:sz w:val="21"/>
              </w:rPr>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2,212,000.00</w:t>
            </w:r>
            <w:r>
              <w:rPr>
                <w:rFonts w:ascii="宋体"/>
                <w:sz w:val="21"/>
              </w:rPr>
            </w:r>
          </w:p>
        </w:tc>
      </w:tr>
      <w:tr>
        <w:trPr>
          <w:trHeight w:val="341"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非常损失*2</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155,515,982.60</w:t>
            </w:r>
            <w:r>
              <w:rPr>
                <w:rFonts w:ascii="宋体"/>
                <w:sz w:val="21"/>
              </w:rPr>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pacing w:val="-1"/>
                <w:sz w:val="21"/>
              </w:rPr>
              <w:t>275,272.53</w:t>
            </w:r>
            <w:r>
              <w:rPr>
                <w:rFonts w:ascii="宋体"/>
                <w:sz w:val="21"/>
              </w:rPr>
            </w:r>
          </w:p>
        </w:tc>
      </w:tr>
      <w:tr>
        <w:trPr>
          <w:trHeight w:val="340"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宋体" w:hAnsi="宋体" w:cs="宋体" w:eastAsia="宋体" w:hint="default"/>
                <w:sz w:val="21"/>
                <w:szCs w:val="21"/>
              </w:rPr>
            </w:pPr>
            <w:r>
              <w:rPr>
                <w:rFonts w:ascii="宋体"/>
                <w:spacing w:val="-1"/>
                <w:sz w:val="21"/>
              </w:rPr>
              <w:t>842,926.03</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宋体" w:hAnsi="宋体" w:cs="宋体" w:eastAsia="宋体" w:hint="default"/>
                <w:sz w:val="21"/>
                <w:szCs w:val="21"/>
              </w:rPr>
            </w:pPr>
            <w:r>
              <w:rPr>
                <w:rFonts w:ascii="宋体"/>
                <w:spacing w:val="-1"/>
                <w:sz w:val="21"/>
              </w:rPr>
              <w:t>970,094.56</w:t>
            </w:r>
          </w:p>
        </w:tc>
      </w:tr>
      <w:tr>
        <w:trPr>
          <w:trHeight w:val="341"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pacing w:val="-1"/>
                <w:sz w:val="21"/>
              </w:rPr>
              <w:t>192,748,376.93</w:t>
            </w:r>
          </w:p>
        </w:tc>
        <w:tc>
          <w:tcPr>
            <w:tcW w:w="2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pacing w:val="-1"/>
                <w:sz w:val="21"/>
              </w:rPr>
              <w:t>20,300,173.27</w:t>
            </w:r>
          </w:p>
        </w:tc>
      </w:tr>
    </w:tbl>
    <w:p>
      <w:pPr>
        <w:pStyle w:val="BodyText"/>
        <w:spacing w:line="240" w:lineRule="auto" w:before="86"/>
        <w:ind w:right="124"/>
        <w:jc w:val="left"/>
      </w:pPr>
      <w:r>
        <w:rPr/>
        <w:t>*1：土地使用权交由景德镇市土地储备中心收储,</w:t>
      </w:r>
      <w:r>
        <w:rPr>
          <w:spacing w:val="-4"/>
        </w:rPr>
        <w:t> </w:t>
      </w:r>
      <w:r>
        <w:rPr/>
        <w:t>参见华意压缩2008年度会计报表附注十三2。</w:t>
      </w:r>
    </w:p>
    <w:p>
      <w:pPr>
        <w:pStyle w:val="BodyText"/>
        <w:spacing w:line="240" w:lineRule="auto" w:before="133"/>
        <w:ind w:right="124"/>
        <w:jc w:val="left"/>
      </w:pPr>
      <w:r>
        <w:rPr/>
        <w:t>*2：非常损失为地震损失。</w:t>
      </w:r>
    </w:p>
    <w:p>
      <w:pPr>
        <w:spacing w:after="0" w:line="240" w:lineRule="auto"/>
        <w:jc w:val="left"/>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注</w:t>
      </w:r>
      <w:r>
        <w:rPr>
          <w:spacing w:val="-2"/>
        </w:rPr>
        <w:t> </w:t>
      </w:r>
      <w:r>
        <w:rPr/>
        <w:t>53、所得稅费用</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780"/>
        <w:gridCol w:w="2430"/>
        <w:gridCol w:w="2430"/>
      </w:tblGrid>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73"/>
              <w:jc w:val="right"/>
              <w:rPr>
                <w:rFonts w:ascii="宋体" w:hAnsi="宋体" w:cs="宋体" w:eastAsia="宋体" w:hint="default"/>
                <w:sz w:val="21"/>
                <w:szCs w:val="21"/>
              </w:rPr>
            </w:pPr>
            <w:r>
              <w:rPr>
                <w:rFonts w:ascii="宋体" w:hAnsi="宋体" w:cs="宋体" w:eastAsia="宋体" w:hint="default"/>
                <w:sz w:val="21"/>
                <w:szCs w:val="21"/>
              </w:rPr>
              <w:t>项目</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8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8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-37,464,617.72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27,924,986.15</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65,421,731.45</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43,377,208.44</w:t>
            </w:r>
            <w:r>
              <w:rPr>
                <w:rFonts w:ascii="宋体"/>
                <w:sz w:val="21"/>
              </w:rPr>
            </w: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74"/>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27,957,113.73</w:t>
            </w:r>
            <w:r>
              <w:rPr>
                <w:rFonts w:ascii="宋体"/>
                <w:sz w:val="21"/>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71,302,194.59</w:t>
            </w:r>
          </w:p>
        </w:tc>
      </w:tr>
    </w:tbl>
    <w:p>
      <w:pPr>
        <w:pStyle w:val="BodyText"/>
        <w:spacing w:line="357" w:lineRule="auto" w:before="86"/>
        <w:ind w:right="6004"/>
        <w:jc w:val="left"/>
      </w:pPr>
      <w:r>
        <w:rPr/>
        <w:t>注54、非货币性资产交换：无。 注55、股份支付：无。 注56、债务重组：无。 注57、外币折算</w:t>
      </w:r>
    </w:p>
    <w:p>
      <w:pPr>
        <w:pStyle w:val="BodyText"/>
        <w:spacing w:line="240" w:lineRule="auto" w:before="31"/>
        <w:ind w:left="566" w:right="124"/>
        <w:jc w:val="left"/>
      </w:pPr>
      <w:r>
        <w:rPr/>
        <w:t>（</w:t>
      </w:r>
      <w:r>
        <w:rPr>
          <w:rFonts w:ascii="Times New Roman" w:hAnsi="Times New Roman" w:cs="Times New Roman" w:eastAsia="Times New Roman" w:hint="default"/>
        </w:rPr>
        <w:t>1</w:t>
      </w:r>
      <w:r>
        <w:rPr/>
        <w:t>）</w:t>
      </w:r>
      <w:r>
        <w:rPr>
          <w:spacing w:val="89"/>
        </w:rPr>
        <w:t> </w:t>
      </w:r>
      <w:r>
        <w:rPr/>
        <w:t>外币报表折算差额见注七注（三）；</w:t>
      </w:r>
    </w:p>
    <w:p>
      <w:pPr>
        <w:pStyle w:val="BodyText"/>
        <w:spacing w:line="240" w:lineRule="auto" w:before="117"/>
        <w:ind w:left="566" w:right="124"/>
        <w:jc w:val="left"/>
      </w:pPr>
      <w:r>
        <w:rPr/>
        <w:t>（</w:t>
      </w:r>
      <w:r>
        <w:rPr>
          <w:rFonts w:ascii="Times New Roman" w:hAnsi="Times New Roman" w:cs="Times New Roman" w:eastAsia="Times New Roman" w:hint="default"/>
        </w:rPr>
        <w:t>2</w:t>
      </w:r>
      <w:r>
        <w:rPr/>
        <w:t>）</w:t>
      </w:r>
      <w:r>
        <w:rPr>
          <w:spacing w:val="89"/>
        </w:rPr>
        <w:t> </w:t>
      </w:r>
      <w:r>
        <w:rPr/>
        <w:t>外币资产负债状况：</w:t>
      </w:r>
    </w:p>
    <w:p>
      <w:pPr>
        <w:pStyle w:val="BodyText"/>
        <w:spacing w:line="240" w:lineRule="auto" w:before="118"/>
        <w:ind w:left="561" w:right="124"/>
        <w:jc w:val="left"/>
      </w:pPr>
      <w:r>
        <w:rPr>
          <w:rFonts w:ascii="Times New Roman" w:hAnsi="Times New Roman" w:cs="Times New Roman" w:eastAsia="Times New Roman" w:hint="default"/>
        </w:rPr>
        <w:t>A</w:t>
      </w:r>
      <w:r>
        <w:rPr/>
        <w:t>、</w:t>
      </w:r>
      <w:r>
        <w:rPr>
          <w:spacing w:val="-49"/>
        </w:rPr>
        <w:t> </w:t>
      </w:r>
      <w:r>
        <w:rPr/>
        <w:t>资产</w:t>
      </w: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560"/>
        <w:gridCol w:w="1416"/>
        <w:gridCol w:w="1416"/>
        <w:gridCol w:w="1416"/>
        <w:gridCol w:w="1416"/>
        <w:gridCol w:w="1416"/>
      </w:tblGrid>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5"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5" w:right="0"/>
              <w:jc w:val="left"/>
              <w:rPr>
                <w:rFonts w:ascii="宋体" w:hAnsi="宋体" w:cs="宋体" w:eastAsia="宋体" w:hint="default"/>
                <w:sz w:val="21"/>
                <w:szCs w:val="21"/>
              </w:rPr>
            </w:pPr>
            <w:r>
              <w:rPr>
                <w:rFonts w:ascii="宋体" w:hAnsi="宋体" w:cs="宋体" w:eastAsia="宋体" w:hint="default"/>
                <w:sz w:val="21"/>
                <w:szCs w:val="21"/>
              </w:rPr>
              <w:t>资产小计</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58,134,129.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52,303,436.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21"/>
                <w:szCs w:val="21"/>
              </w:rPr>
            </w:pPr>
            <w:r>
              <w:rPr>
                <w:rFonts w:ascii="宋体"/>
                <w:sz w:val="21"/>
              </w:rPr>
              <w:t>1,681,095.2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112,118,661</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15,613,858.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21"/>
                <w:szCs w:val="21"/>
              </w:rPr>
            </w:pPr>
            <w:r>
              <w:rPr>
                <w:rFonts w:ascii="宋体"/>
                <w:sz w:val="21"/>
              </w:rPr>
              <w:t>96,632,724.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112,246,582</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10,548,436.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7,464,436.2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18,012,872.</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3,970,690.3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12,786,164.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16,756,854.</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927,913.92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927,913.92</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20,344,251.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1" w:right="0"/>
              <w:jc w:val="center"/>
              <w:rPr>
                <w:rFonts w:ascii="宋体" w:hAnsi="宋体" w:cs="宋体" w:eastAsia="宋体" w:hint="default"/>
                <w:sz w:val="21"/>
                <w:szCs w:val="21"/>
              </w:rPr>
            </w:pPr>
            <w:r>
              <w:rPr>
                <w:rFonts w:ascii="宋体"/>
                <w:sz w:val="21"/>
              </w:rPr>
              <w:t>910,835.28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21,255,086.</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1,503,278,0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21"/>
                <w:szCs w:val="21"/>
              </w:rPr>
            </w:pPr>
            <w:r>
              <w:rPr>
                <w:rFonts w:ascii="宋体"/>
                <w:sz w:val="21"/>
              </w:rPr>
              <w:t>299,514,010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1,802,792,0</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斯洛伐克克朗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137.00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800,990.00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z w:val="21"/>
              </w:rPr>
              <w:t>801,127.00</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匈牙利福林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z w:val="21"/>
              </w:rPr>
              <w:t>1,239.00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1,239.00</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95,367.91</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95,367.91</w:t>
            </w:r>
          </w:p>
        </w:tc>
      </w:tr>
      <w:tr>
        <w:trPr>
          <w:trHeight w:val="34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韩币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7,264,265,9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21"/>
                <w:szCs w:val="21"/>
              </w:rPr>
            </w:pPr>
            <w:r>
              <w:rPr>
                <w:rFonts w:ascii="宋体"/>
                <w:sz w:val="21"/>
              </w:rPr>
              <w:t>2,990,897,8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宋体" w:hAnsi="宋体" w:cs="宋体" w:eastAsia="宋体" w:hint="default"/>
                <w:sz w:val="21"/>
                <w:szCs w:val="21"/>
              </w:rPr>
            </w:pPr>
            <w:r>
              <w:rPr>
                <w:rFonts w:ascii="宋体"/>
                <w:sz w:val="21"/>
              </w:rPr>
              <w:t>2,141,720.0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10,257,305,</w:t>
            </w:r>
          </w:p>
        </w:tc>
      </w:tr>
    </w:tbl>
    <w:p>
      <w:pPr>
        <w:pStyle w:val="BodyText"/>
        <w:spacing w:line="240" w:lineRule="auto" w:before="86"/>
        <w:ind w:right="124"/>
        <w:jc w:val="left"/>
      </w:pPr>
      <w:r>
        <w:rPr>
          <w:rFonts w:ascii="Times New Roman" w:hAnsi="Times New Roman" w:cs="Times New Roman" w:eastAsia="Times New Roman" w:hint="default"/>
        </w:rPr>
        <w:t>B</w:t>
      </w:r>
      <w:r>
        <w:rPr/>
        <w:t>、</w:t>
      </w:r>
      <w:r>
        <w:rPr>
          <w:spacing w:val="-36"/>
        </w:rPr>
        <w:t> </w:t>
      </w:r>
      <w:r>
        <w:rPr/>
        <w:t>负债</w:t>
      </w:r>
    </w:p>
    <w:p>
      <w:pPr>
        <w:spacing w:line="240" w:lineRule="auto" w:before="9"/>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176"/>
        <w:gridCol w:w="1288"/>
        <w:gridCol w:w="1358"/>
        <w:gridCol w:w="1866"/>
        <w:gridCol w:w="1637"/>
        <w:gridCol w:w="1726"/>
      </w:tblGrid>
      <w:tr>
        <w:trPr>
          <w:trHeight w:val="34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3"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6" w:right="0"/>
              <w:jc w:val="left"/>
              <w:rPr>
                <w:rFonts w:ascii="宋体" w:hAnsi="宋体" w:cs="宋体" w:eastAsia="宋体" w:hint="default"/>
                <w:sz w:val="21"/>
                <w:szCs w:val="21"/>
              </w:rPr>
            </w:pPr>
            <w:r>
              <w:rPr>
                <w:rFonts w:ascii="宋体" w:hAnsi="宋体" w:cs="宋体" w:eastAsia="宋体" w:hint="default"/>
                <w:sz w:val="21"/>
                <w:szCs w:val="21"/>
              </w:rPr>
              <w:t>负债小计</w:t>
            </w:r>
          </w:p>
        </w:tc>
      </w:tr>
      <w:tr>
        <w:trPr>
          <w:trHeight w:val="34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宋体" w:hAnsi="宋体" w:cs="宋体" w:eastAsia="宋体" w:hint="default"/>
                <w:sz w:val="21"/>
                <w:szCs w:val="21"/>
              </w:rPr>
            </w:pPr>
            <w:r>
              <w:rPr>
                <w:rFonts w:ascii="宋体"/>
                <w:sz w:val="21"/>
              </w:rPr>
              <w:t>282,695,22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center"/>
              <w:rPr>
                <w:rFonts w:ascii="宋体" w:hAnsi="宋体" w:cs="宋体" w:eastAsia="宋体" w:hint="default"/>
                <w:sz w:val="21"/>
                <w:szCs w:val="21"/>
              </w:rPr>
            </w:pPr>
            <w:r>
              <w:rPr>
                <w:rFonts w:ascii="宋体"/>
                <w:sz w:val="21"/>
              </w:rPr>
              <w:t>20,000,000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114,135,570.92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73,742.60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宋体" w:hAnsi="宋体" w:cs="宋体" w:eastAsia="宋体" w:hint="default"/>
                <w:sz w:val="21"/>
                <w:szCs w:val="21"/>
              </w:rPr>
            </w:pPr>
            <w:r>
              <w:rPr>
                <w:rFonts w:ascii="宋体"/>
                <w:spacing w:val="-1"/>
                <w:sz w:val="21"/>
              </w:rPr>
              <w:t>416,904,536.40</w:t>
            </w:r>
          </w:p>
        </w:tc>
      </w:tr>
      <w:tr>
        <w:trPr>
          <w:trHeight w:val="34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224,341.90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3,917,522.00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1"/>
                <w:szCs w:val="21"/>
              </w:rPr>
            </w:pPr>
            <w:r>
              <w:rPr>
                <w:rFonts w:ascii="宋体"/>
                <w:spacing w:val="-1"/>
                <w:sz w:val="21"/>
              </w:rPr>
              <w:t>4,141,863.90</w:t>
            </w:r>
          </w:p>
        </w:tc>
      </w:tr>
      <w:tr>
        <w:trPr>
          <w:trHeight w:val="34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宋体" w:hAnsi="宋体" w:cs="宋体" w:eastAsia="宋体" w:hint="default"/>
                <w:sz w:val="21"/>
                <w:szCs w:val="21"/>
              </w:rPr>
            </w:pPr>
            <w:r>
              <w:rPr>
                <w:rFonts w:ascii="宋体"/>
                <w:sz w:val="21"/>
              </w:rPr>
              <w:t>1,025,720.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288,094.16</w:t>
            </w:r>
          </w:p>
        </w:tc>
        <w:tc>
          <w:tcPr>
            <w:tcW w:w="163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1,313,814.32</w:t>
            </w:r>
            <w:r>
              <w:rPr>
                <w:rFonts w:ascii="宋体"/>
                <w:sz w:val="21"/>
              </w:rPr>
            </w:r>
          </w:p>
        </w:tc>
      </w:tr>
      <w:tr>
        <w:trPr>
          <w:trHeight w:val="34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4,190,764.63</w:t>
            </w:r>
            <w:r>
              <w:rPr>
                <w:rFonts w:ascii="宋体"/>
                <w:sz w:val="21"/>
              </w:rPr>
            </w:r>
          </w:p>
        </w:tc>
        <w:tc>
          <w:tcPr>
            <w:tcW w:w="163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宋体" w:hAnsi="宋体" w:cs="宋体" w:eastAsia="宋体" w:hint="default"/>
                <w:sz w:val="21"/>
                <w:szCs w:val="21"/>
              </w:rPr>
            </w:pPr>
            <w:r>
              <w:rPr>
                <w:rFonts w:ascii="宋体"/>
                <w:spacing w:val="-1"/>
                <w:sz w:val="21"/>
              </w:rPr>
              <w:t>4,190,764.63</w:t>
            </w:r>
            <w:r>
              <w:rPr>
                <w:rFonts w:ascii="宋体"/>
                <w:sz w:val="21"/>
              </w:rPr>
            </w:r>
          </w:p>
        </w:tc>
      </w:tr>
      <w:tr>
        <w:trPr>
          <w:trHeight w:val="34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宋体" w:hAnsi="宋体" w:cs="宋体" w:eastAsia="宋体" w:hint="default"/>
                <w:sz w:val="21"/>
                <w:szCs w:val="21"/>
              </w:rPr>
            </w:pPr>
            <w:r>
              <w:rPr>
                <w:rFonts w:ascii="宋体"/>
                <w:sz w:val="21"/>
              </w:rPr>
              <w:t>39,223,100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30,089,871.73</w:t>
            </w:r>
          </w:p>
        </w:tc>
        <w:tc>
          <w:tcPr>
            <w:tcW w:w="163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69,312,971.73</w:t>
            </w:r>
          </w:p>
        </w:tc>
      </w:tr>
      <w:tr>
        <w:trPr>
          <w:trHeight w:val="34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8,885,548.92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522,927.93</w:t>
            </w:r>
            <w:r>
              <w:rPr>
                <w:rFonts w:ascii="宋体"/>
                <w:sz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9,408,476.85</w:t>
            </w:r>
            <w:r>
              <w:rPr>
                <w:rFonts w:ascii="宋体"/>
                <w:sz w:val="21"/>
              </w:rPr>
            </w:r>
          </w:p>
        </w:tc>
      </w:tr>
      <w:tr>
        <w:trPr>
          <w:trHeight w:val="34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231,213,752.0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231,213,752.00</w:t>
            </w:r>
          </w:p>
        </w:tc>
      </w:tr>
      <w:tr>
        <w:trPr>
          <w:trHeight w:val="340"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韩币</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3,798,575,004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3,798,575,004.</w:t>
            </w:r>
            <w:r>
              <w:rPr>
                <w:rFonts w:ascii="宋体"/>
                <w:sz w:val="21"/>
              </w:rPr>
            </w:r>
          </w:p>
        </w:tc>
      </w:tr>
    </w:tbl>
    <w:p>
      <w:pPr>
        <w:pStyle w:val="BodyText"/>
        <w:spacing w:line="240" w:lineRule="auto" w:before="86"/>
        <w:ind w:right="124"/>
        <w:jc w:val="left"/>
      </w:pPr>
      <w:r>
        <w:rPr>
          <w:rFonts w:ascii="Times New Roman" w:hAnsi="Times New Roman" w:cs="Times New Roman" w:eastAsia="Times New Roman" w:hint="default"/>
        </w:rPr>
        <w:t>C</w:t>
      </w:r>
      <w:r>
        <w:rPr/>
        <w:t>、</w:t>
      </w:r>
      <w:r>
        <w:rPr>
          <w:spacing w:val="-36"/>
        </w:rPr>
        <w:t> </w:t>
      </w:r>
      <w:r>
        <w:rPr/>
        <w:t>资产负债外币差额影响</w:t>
      </w:r>
    </w:p>
    <w:p>
      <w:pPr>
        <w:spacing w:line="240" w:lineRule="auto" w:before="9"/>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234"/>
        <w:gridCol w:w="2448"/>
        <w:gridCol w:w="1798"/>
        <w:gridCol w:w="2160"/>
      </w:tblGrid>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92"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9" w:right="0"/>
              <w:jc w:val="left"/>
              <w:rPr>
                <w:rFonts w:ascii="宋体" w:hAnsi="宋体" w:cs="宋体" w:eastAsia="宋体" w:hint="default"/>
                <w:sz w:val="21"/>
                <w:szCs w:val="21"/>
              </w:rPr>
            </w:pPr>
            <w:r>
              <w:rPr>
                <w:rFonts w:ascii="宋体" w:hAnsi="宋体" w:cs="宋体" w:eastAsia="宋体" w:hint="default"/>
                <w:sz w:val="21"/>
                <w:szCs w:val="21"/>
              </w:rPr>
              <w:t>资产负债外币影响差额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9" w:right="0"/>
              <w:jc w:val="left"/>
              <w:rPr>
                <w:rFonts w:ascii="宋体" w:hAnsi="宋体" w:cs="宋体" w:eastAsia="宋体" w:hint="default"/>
                <w:sz w:val="21"/>
                <w:szCs w:val="21"/>
              </w:rPr>
            </w:pPr>
            <w:r>
              <w:rPr>
                <w:rFonts w:ascii="宋体" w:hAnsi="宋体" w:cs="宋体" w:eastAsia="宋体" w:hint="default"/>
                <w:sz w:val="21"/>
                <w:szCs w:val="21"/>
              </w:rPr>
              <w:t>折算人民币金额</w:t>
            </w:r>
          </w:p>
        </w:tc>
      </w:tr>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-304,785,875.07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6.8346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-2,083,089,541.75</w:t>
            </w:r>
          </w:p>
        </w:tc>
      </w:tr>
      <w:tr>
        <w:trPr>
          <w:trHeight w:val="34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108,104,718.66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0.8819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95,337,551.39</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234"/>
        <w:gridCol w:w="2448"/>
        <w:gridCol w:w="1798"/>
        <w:gridCol w:w="2160"/>
      </w:tblGrid>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16,699,058.66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9.6590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161,296,207.60</w:t>
            </w:r>
          </w:p>
        </w:tc>
      </w:tr>
      <w:tr>
        <w:trPr>
          <w:trHeight w:val="34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12,566,089.84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4.7135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59,230,264.46</w:t>
            </w:r>
          </w:p>
        </w:tc>
      </w:tr>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-68,385,057.81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0.07565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-5,173,329.62</w:t>
            </w:r>
          </w:p>
        </w:tc>
      </w:tr>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11,846,610.06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0.3526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4,177,114.71</w:t>
            </w:r>
          </w:p>
        </w:tc>
      </w:tr>
      <w:tr>
        <w:trPr>
          <w:trHeight w:val="34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1,571,578,262.88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0.000569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894,228.03</w:t>
            </w:r>
          </w:p>
        </w:tc>
      </w:tr>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斯洛伐克克朗</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801,127.00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0.3150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252,355.01</w:t>
            </w:r>
          </w:p>
        </w:tc>
      </w:tr>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匈牙利福林</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1,239.00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0.0357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44.23</w:t>
            </w:r>
          </w:p>
        </w:tc>
      </w:tr>
      <w:tr>
        <w:trPr>
          <w:trHeight w:val="34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95,367.91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9.8798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942,215.88</w:t>
            </w:r>
          </w:p>
        </w:tc>
      </w:tr>
      <w:tr>
        <w:trPr>
          <w:trHeight w:val="34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韩币</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6,458,730,530.00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0.005142353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33,213,072.32</w:t>
            </w:r>
          </w:p>
        </w:tc>
      </w:tr>
      <w:tr>
        <w:trPr>
          <w:trHeight w:val="34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44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-1,732,919,817.76</w:t>
            </w:r>
          </w:p>
        </w:tc>
      </w:tr>
    </w:tbl>
    <w:p>
      <w:pPr>
        <w:pStyle w:val="BodyText"/>
        <w:spacing w:line="406" w:lineRule="exact" w:before="6"/>
        <w:ind w:right="5979"/>
        <w:jc w:val="left"/>
      </w:pPr>
      <w:r>
        <w:rPr/>
        <w:t>注58、租赁： 1、本期内未发生融资租赁事项。</w:t>
      </w:r>
    </w:p>
    <w:p>
      <w:pPr>
        <w:pStyle w:val="BodyText"/>
        <w:spacing w:line="219" w:lineRule="exact"/>
        <w:ind w:right="204"/>
        <w:jc w:val="left"/>
      </w:pPr>
      <w:r>
        <w:rPr/>
        <w:t>2、作为经营租赁出租人租出资产情况：</w:t>
      </w:r>
    </w:p>
    <w:p>
      <w:pPr>
        <w:pStyle w:val="BodyText"/>
        <w:spacing w:line="272" w:lineRule="exact"/>
        <w:ind w:right="204"/>
        <w:jc w:val="left"/>
      </w:pPr>
      <w:r>
        <w:rPr/>
        <w:t>本年经营租赁实现收入共计16,989,905.84元，主要租出项目如下：</w:t>
      </w:r>
    </w:p>
    <w:p>
      <w:pPr>
        <w:pStyle w:val="BodyText"/>
        <w:spacing w:line="272" w:lineRule="exact" w:before="26"/>
        <w:ind w:left="140" w:right="34" w:firstLine="420"/>
        <w:jc w:val="left"/>
      </w:pPr>
      <w:r>
        <w:rPr>
          <w:spacing w:val="-3"/>
        </w:rPr>
        <w:t>（1）2006年1月9日，子公司华意压缩与景德镇万安制冷压缩机配件厂签订租赁协议，将铸造车间</w:t>
      </w:r>
      <w:r>
        <w:rPr/>
        <w:t> </w:t>
      </w:r>
      <w:r>
        <w:rPr>
          <w:spacing w:val="-3"/>
        </w:rPr>
        <w:t>厂房及部分设施租给景德镇万安制冷压缩机配件厂使用，租赁期限2006年1月1日起至2008年12月31日，</w:t>
      </w:r>
      <w:r>
        <w:rPr>
          <w:spacing w:val="-59"/>
        </w:rPr>
        <w:t> </w:t>
      </w:r>
      <w:r>
        <w:rPr>
          <w:spacing w:val="-59"/>
        </w:rPr>
      </w:r>
      <w:r>
        <w:rPr/>
        <w:t>租金为84万元/年。</w:t>
      </w:r>
    </w:p>
    <w:p>
      <w:pPr>
        <w:pStyle w:val="BodyText"/>
        <w:spacing w:line="272" w:lineRule="exact"/>
        <w:ind w:left="140" w:right="204" w:firstLine="420"/>
        <w:jc w:val="left"/>
      </w:pPr>
      <w:r>
        <w:rPr>
          <w:spacing w:val="-3"/>
        </w:rPr>
        <w:t>（2）华意压缩的子公司加西贝拉与嘉兴车城有限责任公司签订租赁协议，将标准厂房出租给嘉兴</w:t>
      </w:r>
      <w:r>
        <w:rPr/>
        <w:t> 车城有限责任公司，租赁期限为2007年1月1日至2008年12月31日，租金为84万元/年。</w:t>
      </w:r>
    </w:p>
    <w:p>
      <w:pPr>
        <w:pStyle w:val="BodyText"/>
        <w:spacing w:line="272" w:lineRule="exact"/>
        <w:ind w:left="140" w:right="204" w:firstLine="420"/>
        <w:jc w:val="left"/>
      </w:pPr>
      <w:r>
        <w:rPr>
          <w:spacing w:val="-3"/>
        </w:rPr>
        <w:t>（3）子公司美菱股份将其合裕路1247号技术服务楼维修中心房产（投资性房地产）出租给合肥鼎</w:t>
      </w:r>
      <w:r>
        <w:rPr/>
        <w:t> 新家具配套产品有限公司，租期为2006年12月1日至2016年11月30日，租金为80万元/年。</w:t>
      </w:r>
    </w:p>
    <w:p>
      <w:pPr>
        <w:pStyle w:val="BodyText"/>
        <w:spacing w:line="272" w:lineRule="exact"/>
        <w:ind w:right="4089"/>
        <w:jc w:val="left"/>
      </w:pPr>
      <w:r>
        <w:rPr/>
        <w:t>关联方租赁见注十三（四）（1）（七）1。 3、作为经营租赁承租人参与的重大经营租赁的情况：</w:t>
      </w:r>
    </w:p>
    <w:p>
      <w:pPr>
        <w:pStyle w:val="BodyText"/>
        <w:spacing w:line="246" w:lineRule="exact"/>
        <w:ind w:left="528" w:right="204"/>
        <w:jc w:val="left"/>
      </w:pPr>
      <w:r>
        <w:rPr/>
        <w:t>（1）关联方租赁见注十三（四）（1）（七）2。</w:t>
      </w:r>
    </w:p>
    <w:p>
      <w:pPr>
        <w:pStyle w:val="BodyText"/>
        <w:spacing w:line="272" w:lineRule="exact"/>
        <w:ind w:right="204"/>
        <w:jc w:val="left"/>
      </w:pPr>
      <w:r>
        <w:rPr/>
        <w:t>（2）关联方租赁见注十三（四）（1）（七）1。</w:t>
      </w:r>
    </w:p>
    <w:p>
      <w:pPr>
        <w:pStyle w:val="BodyText"/>
        <w:spacing w:line="272" w:lineRule="exact" w:before="26"/>
        <w:ind w:left="140" w:right="204" w:firstLine="420"/>
        <w:jc w:val="left"/>
      </w:pPr>
      <w:r>
        <w:rPr>
          <w:spacing w:val="-3"/>
        </w:rPr>
        <w:t>（3）作为经营租赁承租人参与的重大经营租赁的情况，详见美菱股份2007年年度财务会计报表注</w:t>
      </w:r>
      <w:r>
        <w:rPr/>
        <w:t> 八注50。</w:t>
      </w:r>
    </w:p>
    <w:p>
      <w:pPr>
        <w:pStyle w:val="BodyText"/>
        <w:spacing w:line="272" w:lineRule="exact"/>
        <w:ind w:right="5067" w:hanging="33"/>
        <w:jc w:val="left"/>
      </w:pPr>
      <w:r>
        <w:rPr/>
        <w:t>关联方租赁见注十三（四）（1）（七）2。 注59、终止经营：无。</w:t>
      </w:r>
    </w:p>
    <w:p>
      <w:pPr>
        <w:pStyle w:val="BodyText"/>
        <w:spacing w:line="272" w:lineRule="exact"/>
        <w:ind w:right="204"/>
        <w:jc w:val="left"/>
      </w:pPr>
      <w:r>
        <w:rPr/>
        <w:t>注60、借款费用： </w:t>
      </w:r>
      <w:r>
        <w:rPr>
          <w:spacing w:val="-3"/>
        </w:rPr>
        <w:t>当期资本化的借款费用金额为85,617,296.75元。当期用于计算确定借款费用资本化金额的资本化</w:t>
      </w:r>
    </w:p>
    <w:p>
      <w:pPr>
        <w:pStyle w:val="BodyText"/>
        <w:spacing w:line="248" w:lineRule="exact"/>
        <w:ind w:left="140" w:right="204"/>
        <w:jc w:val="left"/>
      </w:pPr>
      <w:r>
        <w:rPr/>
        <w:t>率是根据各子公司一般借款加权平均利率计算确定的。</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976"/>
        <w:gridCol w:w="2340"/>
        <w:gridCol w:w="2340"/>
      </w:tblGrid>
      <w:tr>
        <w:trPr>
          <w:trHeight w:val="340"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45" w:right="0"/>
              <w:jc w:val="left"/>
              <w:rPr>
                <w:rFonts w:ascii="宋体" w:hAnsi="宋体" w:cs="宋体" w:eastAsia="宋体" w:hint="default"/>
                <w:sz w:val="21"/>
                <w:szCs w:val="21"/>
              </w:rPr>
            </w:pPr>
            <w:r>
              <w:rPr>
                <w:rFonts w:ascii="宋体" w:hAnsi="宋体" w:cs="宋体" w:eastAsia="宋体" w:hint="default"/>
                <w:sz w:val="21"/>
                <w:szCs w:val="21"/>
              </w:rPr>
              <w:t>借款费用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45" w:right="0"/>
              <w:jc w:val="left"/>
              <w:rPr>
                <w:rFonts w:ascii="宋体" w:hAnsi="宋体" w:cs="宋体" w:eastAsia="宋体" w:hint="default"/>
                <w:sz w:val="21"/>
                <w:szCs w:val="21"/>
              </w:rPr>
            </w:pPr>
            <w:r>
              <w:rPr>
                <w:rFonts w:ascii="宋体" w:hAnsi="宋体" w:cs="宋体" w:eastAsia="宋体" w:hint="default"/>
                <w:sz w:val="21"/>
                <w:szCs w:val="21"/>
              </w:rPr>
              <w:t>资本化率</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（一）存货</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母公司房地产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宋体" w:hAnsi="宋体" w:cs="宋体" w:eastAsia="宋体" w:hint="default"/>
                <w:sz w:val="21"/>
                <w:szCs w:val="21"/>
              </w:rPr>
            </w:pPr>
            <w:r>
              <w:rPr>
                <w:rFonts w:ascii="宋体"/>
                <w:spacing w:val="-1"/>
                <w:sz w:val="21"/>
              </w:rPr>
              <w:t>44,390,755.04</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5.60%</w:t>
            </w:r>
            <w:r>
              <w:rPr>
                <w:rFonts w:ascii="宋体"/>
                <w:sz w:val="21"/>
              </w:rPr>
            </w:r>
          </w:p>
        </w:tc>
      </w:tr>
      <w:tr>
        <w:trPr>
          <w:trHeight w:val="340"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长虹置业景德镇项目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5,258,025.94</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w w:val="95"/>
                <w:sz w:val="21"/>
              </w:rPr>
              <w:t>7.47%</w:t>
            </w:r>
            <w:r>
              <w:rPr>
                <w:rFonts w:ascii="宋体"/>
                <w:w w:val="95"/>
                <w:sz w:val="21"/>
              </w:rPr>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（二）在建工程</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江西长虹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1,945,383.30</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w w:val="95"/>
                <w:sz w:val="21"/>
              </w:rPr>
              <w:t>6.98%</w:t>
            </w:r>
            <w:r>
              <w:rPr>
                <w:rFonts w:ascii="宋体"/>
                <w:w w:val="95"/>
                <w:sz w:val="21"/>
              </w:rPr>
            </w:r>
          </w:p>
        </w:tc>
      </w:tr>
      <w:tr>
        <w:trPr>
          <w:trHeight w:val="340"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虹欧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29,794,408.39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6.92%</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sz w:val="21"/>
              </w:rPr>
              <w:t>4,228,724.08</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pacing w:val="-1"/>
                <w:w w:val="95"/>
                <w:sz w:val="21"/>
              </w:rPr>
              <w:t>7.03%</w:t>
            </w:r>
            <w:r>
              <w:rPr>
                <w:rFonts w:ascii="宋体"/>
                <w:w w:val="95"/>
                <w:sz w:val="21"/>
              </w:rPr>
            </w:r>
          </w:p>
        </w:tc>
      </w:tr>
    </w:tbl>
    <w:p>
      <w:pPr>
        <w:pStyle w:val="BodyText"/>
        <w:spacing w:line="240" w:lineRule="auto" w:before="86"/>
        <w:ind w:right="204"/>
        <w:jc w:val="left"/>
      </w:pPr>
      <w:r>
        <w:rPr/>
        <w:t>注</w:t>
      </w:r>
      <w:r>
        <w:rPr>
          <w:spacing w:val="-55"/>
        </w:rPr>
        <w:t> </w:t>
      </w:r>
      <w:r>
        <w:rPr/>
        <w:t>61、收到的其他与经营活动有关的现金</w:t>
      </w:r>
    </w:p>
    <w:p>
      <w:pPr>
        <w:spacing w:after="0" w:line="240" w:lineRule="auto"/>
        <w:jc w:val="left"/>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本年收到的其他与经营活动有关的现金为164,476,120.73元，明细项目如下：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104"/>
        <w:gridCol w:w="3536"/>
      </w:tblGrid>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35"/>
              <w:jc w:val="right"/>
              <w:rPr>
                <w:rFonts w:ascii="宋体" w:hAnsi="宋体" w:cs="宋体" w:eastAsia="宋体" w:hint="default"/>
                <w:sz w:val="21"/>
                <w:szCs w:val="21"/>
              </w:rPr>
            </w:pPr>
            <w:r>
              <w:rPr>
                <w:rFonts w:ascii="宋体" w:hAnsi="宋体" w:cs="宋体" w:eastAsia="宋体" w:hint="default"/>
                <w:sz w:val="21"/>
                <w:szCs w:val="21"/>
              </w:rPr>
              <w:t>项目</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政府补贴、奖励</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52,419,837.62</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收押金、保证金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60,269,947.78</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18,617,960.12</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3,542,861.50</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收赔偿款</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18,895,930.88</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收租金、水电费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10,729,582.83</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34"/>
              <w:jc w:val="right"/>
              <w:rPr>
                <w:rFonts w:ascii="宋体" w:hAnsi="宋体" w:cs="宋体" w:eastAsia="宋体" w:hint="default"/>
                <w:sz w:val="21"/>
                <w:szCs w:val="21"/>
              </w:rPr>
            </w:pPr>
            <w:r>
              <w:rPr>
                <w:rFonts w:ascii="宋体" w:hAnsi="宋体" w:cs="宋体" w:eastAsia="宋体" w:hint="default"/>
                <w:sz w:val="21"/>
                <w:szCs w:val="21"/>
              </w:rPr>
              <w:t>合计</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164,476,120.73</w:t>
            </w:r>
          </w:p>
        </w:tc>
      </w:tr>
    </w:tbl>
    <w:p>
      <w:pPr>
        <w:pStyle w:val="BodyText"/>
        <w:spacing w:line="357" w:lineRule="auto" w:before="86"/>
        <w:ind w:right="124"/>
        <w:jc w:val="left"/>
      </w:pPr>
      <w:r>
        <w:rPr/>
        <w:t>注</w:t>
      </w:r>
      <w:r>
        <w:rPr>
          <w:spacing w:val="-53"/>
        </w:rPr>
        <w:t> </w:t>
      </w:r>
      <w:r>
        <w:rPr/>
        <w:t>62、支付的其他与经营活动有关的现金</w:t>
      </w:r>
      <w:r>
        <w:rPr/>
        <w:t> </w:t>
      </w:r>
      <w:r>
        <w:rPr>
          <w:spacing w:val="-1"/>
        </w:rPr>
        <w:t>本年支付的其他与经营活动有关的现金为2,023,819,902.60元，明细项目如下：</w:t>
      </w:r>
      <w:r>
        <w:rPr/>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5104"/>
        <w:gridCol w:w="3536"/>
      </w:tblGrid>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35"/>
              <w:jc w:val="right"/>
              <w:rPr>
                <w:rFonts w:ascii="宋体" w:hAnsi="宋体" w:cs="宋体" w:eastAsia="宋体" w:hint="default"/>
                <w:sz w:val="21"/>
                <w:szCs w:val="21"/>
              </w:rPr>
            </w:pPr>
            <w:r>
              <w:rPr>
                <w:rFonts w:ascii="宋体" w:hAnsi="宋体" w:cs="宋体" w:eastAsia="宋体" w:hint="default"/>
                <w:sz w:val="21"/>
                <w:szCs w:val="21"/>
              </w:rPr>
              <w:t>项目</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654,922,994.22</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交通运输费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265,455,524.60</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三包费用</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159,127,078.11</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安装修理费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142,991,758.61</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115,320,960.48</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114,192,545.96</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81,149,636.81</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67,199,110.68</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支付备用金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62,591,958.06</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仓储租赁费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58,955,519.16</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54,206,057.28</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43,065,514.24</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27,694,038.47</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劳保费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20,602,637.40</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17,663,645.96</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16,734,367.01</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认证费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13,928,362.99</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13,174,230.18</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退押金、保证金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11,800,300.00</w:t>
            </w:r>
            <w:r>
              <w:rPr>
                <w:rFonts w:ascii="宋体"/>
                <w:sz w:val="21"/>
              </w:rPr>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10,708,530.52</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5,128,689.70</w:t>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1,116,308.21</w:t>
            </w:r>
          </w:p>
        </w:tc>
      </w:tr>
      <w:tr>
        <w:trPr>
          <w:trHeight w:val="34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其他费用支出</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66,090,133.95</w:t>
            </w:r>
            <w:r>
              <w:rPr>
                <w:rFonts w:ascii="宋体"/>
                <w:sz w:val="21"/>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34"/>
              <w:jc w:val="right"/>
              <w:rPr>
                <w:rFonts w:ascii="宋体" w:hAnsi="宋体" w:cs="宋体" w:eastAsia="宋体" w:hint="default"/>
                <w:sz w:val="21"/>
                <w:szCs w:val="21"/>
              </w:rPr>
            </w:pPr>
            <w:r>
              <w:rPr>
                <w:rFonts w:ascii="宋体" w:hAnsi="宋体" w:cs="宋体" w:eastAsia="宋体" w:hint="default"/>
                <w:sz w:val="21"/>
                <w:szCs w:val="21"/>
              </w:rPr>
              <w:t>合计</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2,023,819,902.60</w:t>
            </w:r>
          </w:p>
        </w:tc>
      </w:tr>
    </w:tbl>
    <w:p>
      <w:pPr>
        <w:pStyle w:val="BodyText"/>
        <w:spacing w:line="240" w:lineRule="auto" w:before="86"/>
        <w:ind w:right="124"/>
        <w:jc w:val="left"/>
      </w:pPr>
      <w:r>
        <w:rPr/>
        <w:t>注</w:t>
      </w:r>
      <w:r>
        <w:rPr>
          <w:spacing w:val="-55"/>
        </w:rPr>
        <w:t> </w:t>
      </w:r>
      <w:r>
        <w:rPr/>
        <w:t>63、收到的其他与投资活动有关的现金</w:t>
      </w:r>
    </w:p>
    <w:p>
      <w:pPr>
        <w:spacing w:after="0" w:line="240" w:lineRule="auto"/>
        <w:jc w:val="left"/>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204"/>
        <w:jc w:val="left"/>
      </w:pPr>
      <w:r>
        <w:rPr/>
        <w:t>本年收到的其他与投资活动有关的现金为1,690,498,114.50元，明细项目如下：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104"/>
        <w:gridCol w:w="3536"/>
      </w:tblGrid>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收回委托理财</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66,000,000.00</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96,302,186.35</w:t>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1,405,253,799.07</w:t>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收回长虹集团内部结算中心存款</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20,014,187.23</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收到政府补助</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102,927,941.85</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1,690,498,114.50</w:t>
            </w:r>
          </w:p>
        </w:tc>
      </w:tr>
    </w:tbl>
    <w:p>
      <w:pPr>
        <w:pStyle w:val="BodyText"/>
        <w:spacing w:line="240" w:lineRule="auto" w:before="86"/>
        <w:ind w:right="204"/>
        <w:jc w:val="left"/>
      </w:pPr>
      <w:r>
        <w:rPr/>
        <w:t>注</w:t>
      </w:r>
      <w:r>
        <w:rPr>
          <w:spacing w:val="-55"/>
        </w:rPr>
        <w:t> </w:t>
      </w:r>
      <w:r>
        <w:rPr/>
        <w:t>64、取得子公司及其他营业单位支付的现金净额</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268"/>
        <w:gridCol w:w="2232"/>
        <w:gridCol w:w="2340"/>
        <w:gridCol w:w="1800"/>
      </w:tblGrid>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取得子公司支付的现金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宋体" w:hAnsi="宋体" w:cs="宋体" w:eastAsia="宋体" w:hint="default"/>
                <w:sz w:val="18"/>
                <w:szCs w:val="18"/>
              </w:rPr>
            </w:pPr>
            <w:r>
              <w:rPr>
                <w:rFonts w:ascii="宋体" w:hAnsi="宋体" w:cs="宋体" w:eastAsia="宋体" w:hint="default"/>
                <w:sz w:val="18"/>
                <w:szCs w:val="18"/>
              </w:rPr>
              <w:t>合并时子公司账面现金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宋体" w:hAnsi="宋体" w:cs="宋体" w:eastAsia="宋体" w:hint="default"/>
                <w:sz w:val="18"/>
                <w:szCs w:val="18"/>
              </w:rPr>
            </w:pPr>
            <w:r>
              <w:rPr>
                <w:rFonts w:ascii="宋体" w:hAnsi="宋体" w:cs="宋体" w:eastAsia="宋体" w:hint="default"/>
                <w:sz w:val="18"/>
                <w:szCs w:val="18"/>
              </w:rPr>
              <w:t>支付的现金净额</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华意压缩*1</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242,874,855.59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-242,874,855.59</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sz w:val="18"/>
              </w:rPr>
              <w:t>Electra</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140,334,000.00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1,338,631.00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138,995,369.00</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成都商贸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1,299,485.68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-799,485.68</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太原商贸*2</w:t>
            </w:r>
          </w:p>
        </w:tc>
        <w:tc>
          <w:tcPr>
            <w:tcW w:w="223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长虹电源*3</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332,844,400.00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332,844,400.00</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47"/>
              <w:jc w:val="righ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473,678,400.00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246,012,972.27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227,665,427.73</w:t>
            </w:r>
          </w:p>
        </w:tc>
      </w:tr>
    </w:tbl>
    <w:p>
      <w:pPr>
        <w:pStyle w:val="BodyText"/>
        <w:spacing w:line="274" w:lineRule="exact" w:before="84"/>
        <w:ind w:right="34"/>
        <w:jc w:val="left"/>
      </w:pPr>
      <w:r>
        <w:rPr/>
        <w:t>*1：非同一控制下合并取得的华意压缩股权转让款在</w:t>
      </w:r>
      <w:r>
        <w:rPr>
          <w:spacing w:val="-47"/>
        </w:rPr>
        <w:t> </w:t>
      </w:r>
      <w:r>
        <w:rPr/>
        <w:t>2007</w:t>
      </w:r>
      <w:r>
        <w:rPr>
          <w:spacing w:val="-47"/>
        </w:rPr>
        <w:t> </w:t>
      </w:r>
      <w:r>
        <w:rPr/>
        <w:t>年度支付，2008</w:t>
      </w:r>
      <w:r>
        <w:rPr>
          <w:spacing w:val="-46"/>
        </w:rPr>
        <w:t> </w:t>
      </w:r>
      <w:r>
        <w:rPr/>
        <w:t>年</w:t>
      </w:r>
      <w:r>
        <w:rPr>
          <w:spacing w:val="-47"/>
        </w:rPr>
        <w:t> </w:t>
      </w:r>
      <w:r>
        <w:rPr/>
        <w:t>1</w:t>
      </w:r>
      <w:r>
        <w:rPr>
          <w:spacing w:val="-46"/>
        </w:rPr>
        <w:t> </w:t>
      </w:r>
      <w:r>
        <w:rPr/>
        <w:t>月</w:t>
      </w:r>
      <w:r>
        <w:rPr>
          <w:spacing w:val="-48"/>
        </w:rPr>
        <w:t> </w:t>
      </w:r>
      <w:r>
        <w:rPr/>
        <w:t>2</w:t>
      </w:r>
      <w:r>
        <w:rPr>
          <w:spacing w:val="-46"/>
        </w:rPr>
        <w:t> </w:t>
      </w:r>
      <w:r>
        <w:rPr/>
        <w:t>日收到《证</w:t>
      </w:r>
    </w:p>
    <w:p>
      <w:pPr>
        <w:pStyle w:val="BodyText"/>
        <w:spacing w:line="272" w:lineRule="exact"/>
        <w:ind w:left="140" w:right="204"/>
        <w:jc w:val="left"/>
      </w:pPr>
      <w:r>
        <w:rPr/>
        <w:t>券过户确认单》，因此以</w:t>
      </w:r>
      <w:r>
        <w:rPr>
          <w:spacing w:val="-57"/>
        </w:rPr>
        <w:t> </w:t>
      </w:r>
      <w:r>
        <w:rPr/>
        <w:t>2008</w:t>
      </w:r>
      <w:r>
        <w:rPr>
          <w:spacing w:val="-56"/>
        </w:rPr>
        <w:t> </w:t>
      </w:r>
      <w:r>
        <w:rPr/>
        <w:t>年</w:t>
      </w:r>
      <w:r>
        <w:rPr>
          <w:spacing w:val="-58"/>
        </w:rPr>
        <w:t> </w:t>
      </w:r>
      <w:r>
        <w:rPr/>
        <w:t>1</w:t>
      </w:r>
      <w:r>
        <w:rPr>
          <w:spacing w:val="-57"/>
        </w:rPr>
        <w:t> </w:t>
      </w:r>
      <w:r>
        <w:rPr/>
        <w:t>月</w:t>
      </w:r>
      <w:r>
        <w:rPr>
          <w:spacing w:val="-57"/>
        </w:rPr>
        <w:t> </w:t>
      </w:r>
      <w:r>
        <w:rPr/>
        <w:t>1</w:t>
      </w:r>
      <w:r>
        <w:rPr>
          <w:spacing w:val="-56"/>
        </w:rPr>
        <w:t> </w:t>
      </w:r>
      <w:r>
        <w:rPr/>
        <w:t>日为合并期初。</w:t>
      </w:r>
    </w:p>
    <w:p>
      <w:pPr>
        <w:pStyle w:val="BodyText"/>
        <w:spacing w:line="272" w:lineRule="exact" w:before="26"/>
        <w:ind w:left="140" w:right="218" w:firstLine="420"/>
        <w:jc w:val="both"/>
      </w:pPr>
      <w:r>
        <w:rPr/>
        <w:t>*2：太原商贸为乐家易子公司，2007</w:t>
      </w:r>
      <w:r>
        <w:rPr>
          <w:spacing w:val="-47"/>
        </w:rPr>
        <w:t> </w:t>
      </w:r>
      <w:r>
        <w:rPr/>
        <w:t>年乐家易支付投资款</w:t>
      </w:r>
      <w:r>
        <w:rPr>
          <w:spacing w:val="-47"/>
        </w:rPr>
        <w:t> </w:t>
      </w:r>
      <w:r>
        <w:rPr/>
        <w:t>500,000.00</w:t>
      </w:r>
      <w:r>
        <w:rPr>
          <w:spacing w:val="-47"/>
        </w:rPr>
        <w:t> </w:t>
      </w:r>
      <w:r>
        <w:rPr/>
        <w:t>元成立太原商贸，但截止</w:t>
      </w:r>
      <w:r>
        <w:rPr/>
        <w:t> 2007</w:t>
      </w:r>
      <w:r>
        <w:rPr>
          <w:spacing w:val="-46"/>
        </w:rPr>
        <w:t> </w:t>
      </w:r>
      <w:r>
        <w:rPr/>
        <w:t>年</w:t>
      </w:r>
      <w:r>
        <w:rPr>
          <w:spacing w:val="-47"/>
        </w:rPr>
        <w:t> </w:t>
      </w:r>
      <w:r>
        <w:rPr/>
        <w:t>12</w:t>
      </w:r>
      <w:r>
        <w:rPr>
          <w:spacing w:val="-47"/>
        </w:rPr>
        <w:t> </w:t>
      </w:r>
      <w:r>
        <w:rPr/>
        <w:t>月</w:t>
      </w:r>
      <w:r>
        <w:rPr>
          <w:spacing w:val="-47"/>
        </w:rPr>
        <w:t> </w:t>
      </w:r>
      <w:r>
        <w:rPr/>
        <w:t>31</w:t>
      </w:r>
      <w:r>
        <w:rPr>
          <w:spacing w:val="-46"/>
        </w:rPr>
        <w:t> </w:t>
      </w:r>
      <w:r>
        <w:rPr/>
        <w:t>日太原商贸未办理完毕工商设立登记手续，反映在</w:t>
      </w:r>
      <w:r>
        <w:rPr>
          <w:spacing w:val="-47"/>
        </w:rPr>
        <w:t> </w:t>
      </w:r>
      <w:r>
        <w:rPr/>
        <w:t>2007</w:t>
      </w:r>
      <w:r>
        <w:rPr>
          <w:spacing w:val="-46"/>
        </w:rPr>
        <w:t> </w:t>
      </w:r>
      <w:r>
        <w:rPr/>
        <w:t>年现金流量表上为投资资金</w:t>
      </w:r>
      <w:r>
        <w:rPr/>
        <w:t> </w:t>
      </w:r>
      <w:r>
        <w:rPr>
          <w:spacing w:val="-3"/>
        </w:rPr>
        <w:t>流出；2008</w:t>
      </w:r>
      <w:r>
        <w:rPr>
          <w:spacing w:val="-78"/>
        </w:rPr>
        <w:t> </w:t>
      </w:r>
      <w:r>
        <w:rPr/>
        <w:t>年太原商贸成立，纳入合并范围，反映在现金流量表上为取得子公司及其他营业单位支付</w:t>
      </w:r>
      <w:r>
        <w:rPr/>
        <w:t> 的现金净额流入</w:t>
      </w:r>
      <w:r>
        <w:rPr>
          <w:spacing w:val="-62"/>
        </w:rPr>
        <w:t> </w:t>
      </w:r>
      <w:r>
        <w:rPr/>
        <w:t>500,000.00</w:t>
      </w:r>
      <w:r>
        <w:rPr>
          <w:spacing w:val="-61"/>
        </w:rPr>
        <w:t> </w:t>
      </w:r>
      <w:r>
        <w:rPr/>
        <w:t>元。</w:t>
      </w:r>
    </w:p>
    <w:p>
      <w:pPr>
        <w:pStyle w:val="BodyText"/>
        <w:spacing w:line="272" w:lineRule="exact"/>
        <w:ind w:left="140" w:right="34" w:firstLine="420"/>
        <w:jc w:val="left"/>
      </w:pPr>
      <w:r>
        <w:rPr/>
        <w:t>*3：同一控制下合并取得的长虹电源因期初即已作合并调整，故长虹电源合并日现金不包括在合 </w:t>
      </w:r>
      <w:r>
        <w:rPr>
          <w:spacing w:val="-3"/>
        </w:rPr>
        <w:t>并时子公司账面现金子公司中。取得长虹电源支付的现金为支付给长虹集团的现金，不能被合并抵消。</w:t>
      </w:r>
      <w:r>
        <w:rPr>
          <w:spacing w:val="-74"/>
        </w:rPr>
        <w:t> </w:t>
      </w:r>
      <w:r>
        <w:rPr>
          <w:spacing w:val="-74"/>
        </w:rPr>
      </w:r>
      <w:r>
        <w:rPr/>
        <w:t>其他</w:t>
      </w:r>
      <w:r>
        <w:rPr>
          <w:spacing w:val="-53"/>
        </w:rPr>
        <w:t> </w:t>
      </w:r>
      <w:r>
        <w:rPr/>
        <w:t>3</w:t>
      </w:r>
      <w:r>
        <w:rPr>
          <w:spacing w:val="-52"/>
        </w:rPr>
        <w:t> </w:t>
      </w:r>
      <w:r>
        <w:rPr/>
        <w:t>家同一控制下取得的子公司都是采用向子公司增资的方式取得，取得子公司支付的现金净额和</w:t>
      </w:r>
      <w:r>
        <w:rPr/>
        <w:t> 子公司吸收投资收到的现金已被合并抵消。</w:t>
      </w:r>
    </w:p>
    <w:p>
      <w:pPr>
        <w:pStyle w:val="BodyText"/>
        <w:spacing w:line="272" w:lineRule="exact"/>
        <w:ind w:right="204"/>
        <w:jc w:val="left"/>
      </w:pPr>
      <w:r>
        <w:rPr/>
        <w:t>注</w:t>
      </w:r>
      <w:r>
        <w:rPr>
          <w:spacing w:val="-53"/>
        </w:rPr>
        <w:t> </w:t>
      </w:r>
      <w:r>
        <w:rPr/>
        <w:t>65、支付其他与投资活动有关的现金：</w:t>
      </w:r>
      <w:r>
        <w:rPr/>
        <w:t> </w:t>
      </w:r>
      <w:r>
        <w:rPr>
          <w:spacing w:val="-1"/>
        </w:rPr>
        <w:t>本年支付的其他与投资活动有关的现金为877,535,479.66元，明细项目如下：</w:t>
      </w:r>
    </w:p>
    <w:tbl>
      <w:tblPr>
        <w:tblW w:w="0" w:type="auto"/>
        <w:jc w:val="left"/>
        <w:tblInd w:w="136" w:type="dxa"/>
        <w:tblLayout w:type="fixed"/>
        <w:tblCellMar>
          <w:top w:w="0" w:type="dxa"/>
          <w:left w:w="0" w:type="dxa"/>
          <w:bottom w:w="0" w:type="dxa"/>
          <w:right w:w="0" w:type="dxa"/>
        </w:tblCellMar>
        <w:tblLook w:val="01E0"/>
      </w:tblPr>
      <w:tblGrid>
        <w:gridCol w:w="5220"/>
        <w:gridCol w:w="3420"/>
      </w:tblGrid>
      <w:tr>
        <w:trPr>
          <w:trHeight w:val="3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93"/>
              <w:jc w:val="right"/>
              <w:rPr>
                <w:rFonts w:ascii="宋体" w:hAnsi="宋体" w:cs="宋体" w:eastAsia="宋体" w:hint="default"/>
                <w:sz w:val="21"/>
                <w:szCs w:val="21"/>
              </w:rPr>
            </w:pPr>
            <w:r>
              <w:rPr>
                <w:rFonts w:ascii="宋体" w:hAnsi="宋体" w:cs="宋体" w:eastAsia="宋体" w:hint="default"/>
                <w:sz w:val="21"/>
                <w:szCs w:val="21"/>
              </w:rPr>
              <w:t>项目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发生额</w:t>
            </w:r>
          </w:p>
        </w:tc>
      </w:tr>
      <w:tr>
        <w:trPr>
          <w:trHeight w:val="3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811,535,479.66</w:t>
            </w:r>
            <w:r>
              <w:rPr>
                <w:rFonts w:ascii="宋体"/>
                <w:sz w:val="21"/>
              </w:rPr>
            </w:r>
          </w:p>
        </w:tc>
      </w:tr>
      <w:tr>
        <w:trPr>
          <w:trHeight w:val="3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支付委托理财</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66,000,000.00</w:t>
            </w:r>
          </w:p>
        </w:tc>
      </w:tr>
      <w:tr>
        <w:trPr>
          <w:trHeight w:val="33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92"/>
              <w:jc w:val="right"/>
              <w:rPr>
                <w:rFonts w:ascii="宋体" w:hAnsi="宋体" w:cs="宋体" w:eastAsia="宋体" w:hint="default"/>
                <w:sz w:val="21"/>
                <w:szCs w:val="21"/>
              </w:rPr>
            </w:pPr>
            <w:r>
              <w:rPr>
                <w:rFonts w:ascii="宋体" w:hAnsi="宋体" w:cs="宋体" w:eastAsia="宋体" w:hint="default"/>
                <w:sz w:val="21"/>
                <w:szCs w:val="21"/>
              </w:rPr>
              <w:t>合计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877,535,479.66</w:t>
            </w:r>
          </w:p>
        </w:tc>
      </w:tr>
    </w:tbl>
    <w:p>
      <w:pPr>
        <w:pStyle w:val="BodyText"/>
        <w:spacing w:line="355" w:lineRule="auto" w:before="93"/>
        <w:ind w:right="4564"/>
        <w:jc w:val="left"/>
      </w:pPr>
      <w:r>
        <w:rPr/>
        <w:t>注</w:t>
      </w:r>
      <w:r>
        <w:rPr>
          <w:spacing w:val="-55"/>
        </w:rPr>
        <w:t> </w:t>
      </w:r>
      <w:r>
        <w:rPr/>
        <w:t>66、收到的其他与筹资活动有关的现金：无。</w:t>
      </w:r>
      <w:r>
        <w:rPr/>
        <w:t> 注</w:t>
      </w:r>
      <w:r>
        <w:rPr>
          <w:spacing w:val="-55"/>
        </w:rPr>
        <w:t> </w:t>
      </w:r>
      <w:r>
        <w:rPr/>
        <w:t>67、支付的其他与筹资活动有关的现金：</w:t>
      </w:r>
    </w:p>
    <w:p>
      <w:pPr>
        <w:pStyle w:val="BodyText"/>
        <w:spacing w:line="240" w:lineRule="auto" w:before="33"/>
        <w:ind w:right="204"/>
        <w:jc w:val="left"/>
      </w:pPr>
      <w:r>
        <w:rPr/>
        <w:t>本年支付的其他与筹资活动有关的现金为923,878,262.31元，明细项目如下：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104"/>
        <w:gridCol w:w="3536"/>
      </w:tblGrid>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35"/>
              <w:jc w:val="right"/>
              <w:rPr>
                <w:rFonts w:ascii="宋体" w:hAnsi="宋体" w:cs="宋体" w:eastAsia="宋体" w:hint="default"/>
                <w:sz w:val="21"/>
                <w:szCs w:val="21"/>
              </w:rPr>
            </w:pPr>
            <w:r>
              <w:rPr>
                <w:rFonts w:ascii="宋体" w:hAnsi="宋体" w:cs="宋体" w:eastAsia="宋体" w:hint="default"/>
                <w:sz w:val="21"/>
                <w:szCs w:val="21"/>
              </w:rPr>
              <w:t>项目</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发生额</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进口融资手续费</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21"/>
                <w:szCs w:val="21"/>
              </w:rPr>
            </w:pPr>
            <w:r>
              <w:rPr>
                <w:rFonts w:ascii="宋体"/>
                <w:spacing w:val="-1"/>
                <w:sz w:val="21"/>
              </w:rPr>
              <w:t>846,537.08</w:t>
            </w:r>
            <w:r>
              <w:rPr>
                <w:rFonts w:ascii="宋体"/>
                <w:sz w:val="21"/>
              </w:rPr>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汇利达理财</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2,173,300.00</w:t>
            </w:r>
            <w:r>
              <w:rPr>
                <w:rFonts w:ascii="宋体"/>
                <w:sz w:val="21"/>
              </w:rPr>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归还集团投资款</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1,959,929.83</w:t>
            </w:r>
            <w:r>
              <w:rPr>
                <w:rFonts w:ascii="宋体"/>
                <w:sz w:val="21"/>
              </w:rPr>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38,118,656.81</w:t>
            </w:r>
            <w:r>
              <w:rPr>
                <w:rFonts w:ascii="宋体"/>
                <w:sz w:val="21"/>
              </w:rPr>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银行保证金</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880,779,838.59</w:t>
            </w:r>
            <w:r>
              <w:rPr>
                <w:rFonts w:ascii="宋体"/>
                <w:sz w:val="21"/>
              </w:rPr>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34"/>
              <w:jc w:val="right"/>
              <w:rPr>
                <w:rFonts w:ascii="宋体" w:hAnsi="宋体" w:cs="宋体" w:eastAsia="宋体" w:hint="default"/>
                <w:sz w:val="21"/>
                <w:szCs w:val="21"/>
              </w:rPr>
            </w:pPr>
            <w:r>
              <w:rPr>
                <w:rFonts w:ascii="宋体" w:hAnsi="宋体" w:cs="宋体" w:eastAsia="宋体" w:hint="default"/>
                <w:sz w:val="21"/>
                <w:szCs w:val="21"/>
              </w:rPr>
              <w:t>合计</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21"/>
                <w:szCs w:val="21"/>
              </w:rPr>
            </w:pPr>
            <w:r>
              <w:rPr>
                <w:rFonts w:ascii="宋体"/>
                <w:spacing w:val="-1"/>
                <w:sz w:val="21"/>
              </w:rPr>
              <w:t>923,878,262.31</w:t>
            </w:r>
          </w:p>
        </w:tc>
      </w:tr>
    </w:tbl>
    <w:p>
      <w:pPr>
        <w:spacing w:after="0" w:line="240" w:lineRule="auto"/>
        <w:jc w:val="right"/>
        <w:rPr>
          <w:rFonts w:ascii="宋体" w:hAnsi="宋体" w:cs="宋体" w:eastAsia="宋体" w:hint="default"/>
          <w:sz w:val="21"/>
          <w:szCs w:val="21"/>
        </w:rPr>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注</w:t>
      </w:r>
      <w:r>
        <w:rPr>
          <w:spacing w:val="-55"/>
        </w:rPr>
        <w:t> </w:t>
      </w:r>
      <w:r>
        <w:rPr/>
        <w:t>68、现金流量表补充资料</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580"/>
        <w:gridCol w:w="1530"/>
        <w:gridCol w:w="1530"/>
      </w:tblGrid>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1.将净利润调节为经营活动的现金流量</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2"/>
                <w:sz w:val="20"/>
              </w:rPr>
              <w:t>31,116,517.48</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370,176,733.30</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加：少数股东损益</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231,533,177.32</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84,027,932.27</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241,779,377.49</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170,155,769.62</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385,788,852.44</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396,804,417.22</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61,992,781.42</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39,573,732.64</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18,921,924.24</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32,766,561.96</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-2,602,539.52</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13,994,564.34</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2"/>
                <w:sz w:val="20"/>
              </w:rPr>
              <w:t>5,437,011.59</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65,085,822.93</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-123,805,926.62</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120,798,224.30</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61,166,783.88</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spacing w:val="-2"/>
                <w:sz w:val="20"/>
              </w:rPr>
              <w:t>-117,150,413.23</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-240,533,295.74</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-9,552,984.54</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15,713,541.41</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36,423,322.65</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12,093,822.30</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636,258,082.51</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Narrow" w:hAnsi="Arial Narrow" w:cs="Arial Narrow" w:eastAsia="Arial Narrow" w:hint="default"/>
                <w:sz w:val="20"/>
                <w:szCs w:val="20"/>
              </w:rPr>
            </w:pPr>
            <w:r>
              <w:rPr>
                <w:rFonts w:ascii="Arial Narrow"/>
                <w:spacing w:val="-1"/>
                <w:sz w:val="20"/>
              </w:rPr>
              <w:t>-1,230,968,383.7</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927,561,236.83</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Narrow" w:hAnsi="Arial Narrow" w:cs="Arial Narrow" w:eastAsia="Arial Narrow" w:hint="default"/>
                <w:sz w:val="20"/>
                <w:szCs w:val="20"/>
              </w:rPr>
            </w:pPr>
            <w:r>
              <w:rPr>
                <w:rFonts w:ascii="Arial Narrow"/>
                <w:spacing w:val="-1"/>
                <w:sz w:val="20"/>
              </w:rPr>
              <w:t>-2,815,393,275.8</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2"/>
                <w:sz w:val="20"/>
              </w:rPr>
              <w:t>932,105,114.62</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2"/>
                <w:sz w:val="20"/>
              </w:rPr>
              <w:t>2,821,032,117.58</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z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3,565,495,508.53</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-393,194,905.49</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不涉及现金收支的投资和筹资活动：</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现金的年末账面余额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4,172,542,656.47</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2,043,582,809.80</w:t>
            </w:r>
            <w:r>
              <w:rPr>
                <w:rFonts w:ascii="Arial Narrow"/>
                <w:sz w:val="20"/>
              </w:rPr>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2,043,582,809.80</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2,142,042,471.47</w:t>
            </w:r>
            <w:r>
              <w:rPr>
                <w:rFonts w:ascii="Arial Narrow"/>
                <w:sz w:val="20"/>
              </w:rPr>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加：现金等价物的年末账面余额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z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z w:val="20"/>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1"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2,128,959,846.67</w:t>
            </w:r>
            <w:r>
              <w:rPr>
                <w:rFonts w:ascii="Arial Narrow"/>
                <w:sz w:val="20"/>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-98,459,661.67</w:t>
            </w:r>
            <w:r>
              <w:rPr>
                <w:rFonts w:ascii="Arial Narrow"/>
                <w:sz w:val="20"/>
              </w:rPr>
            </w:r>
          </w:p>
        </w:tc>
      </w:tr>
    </w:tbl>
    <w:p>
      <w:pPr>
        <w:pStyle w:val="BodyText"/>
        <w:spacing w:line="240" w:lineRule="auto" w:before="86"/>
        <w:ind w:right="124"/>
        <w:jc w:val="left"/>
      </w:pPr>
      <w:r>
        <w:rPr/>
        <w:t>注</w:t>
      </w:r>
      <w:r>
        <w:rPr>
          <w:spacing w:val="-55"/>
        </w:rPr>
        <w:t> </w:t>
      </w:r>
      <w:r>
        <w:rPr/>
        <w:t>69、现金和现金等价物如下：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040"/>
        <w:gridCol w:w="1800"/>
        <w:gridCol w:w="1800"/>
      </w:tblGrid>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5"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5"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6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4,172,542,656.47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2,043,582,809.80</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4,433,285.46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1,327,573.85</w:t>
            </w:r>
          </w:p>
        </w:tc>
      </w:tr>
      <w:tr>
        <w:trPr>
          <w:trHeight w:val="6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3,032,897,126.05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1,650,580,416.06</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1,135,212,244.96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391,674,819.89</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其中：三个月到期的债券投资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5040"/>
        <w:gridCol w:w="1800"/>
        <w:gridCol w:w="1800"/>
      </w:tblGrid>
      <w:tr>
        <w:trPr>
          <w:trHeight w:val="3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4,172,542,656.47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2,043,582,809.80</w:t>
            </w:r>
          </w:p>
        </w:tc>
      </w:tr>
      <w:tr>
        <w:trPr>
          <w:trHeight w:val="6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其中：使用受限制的现金和现金等价物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1,135,212,244.96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391,674,819.89</w:t>
            </w:r>
          </w:p>
        </w:tc>
      </w:tr>
    </w:tbl>
    <w:p>
      <w:pPr>
        <w:pStyle w:val="BodyText"/>
        <w:spacing w:line="240" w:lineRule="auto" w:before="86"/>
        <w:ind w:right="0"/>
        <w:jc w:val="left"/>
      </w:pPr>
      <w:r>
        <w:rPr/>
        <w:t>*现金及现金等价物是货币资金期末金额扣除期限在</w:t>
      </w:r>
      <w:r>
        <w:rPr>
          <w:spacing w:val="-54"/>
        </w:rPr>
        <w:t> </w:t>
      </w:r>
      <w:r>
        <w:rPr/>
        <w:t>6</w:t>
      </w:r>
      <w:r>
        <w:rPr>
          <w:spacing w:val="-53"/>
        </w:rPr>
        <w:t> </w:t>
      </w:r>
      <w:r>
        <w:rPr/>
        <w:t>个月以上的保函保证金</w:t>
      </w:r>
      <w:r>
        <w:rPr>
          <w:spacing w:val="-54"/>
        </w:rPr>
        <w:t> </w:t>
      </w:r>
      <w:r>
        <w:rPr/>
        <w:t>487,651,399.03</w:t>
      </w:r>
      <w:r>
        <w:rPr>
          <w:spacing w:val="-53"/>
        </w:rPr>
        <w:t> </w:t>
      </w:r>
      <w:r>
        <w:rPr/>
        <w:t>元</w:t>
      </w:r>
    </w:p>
    <w:p>
      <w:pPr>
        <w:pStyle w:val="BodyText"/>
        <w:spacing w:line="240" w:lineRule="auto" w:before="133"/>
        <w:ind w:left="140" w:right="0"/>
        <w:jc w:val="left"/>
      </w:pPr>
      <w:r>
        <w:rPr/>
        <w:t>和期限在</w:t>
      </w:r>
      <w:r>
        <w:rPr>
          <w:spacing w:val="-54"/>
        </w:rPr>
        <w:t> </w:t>
      </w:r>
      <w:r>
        <w:rPr/>
        <w:t>6</w:t>
      </w:r>
      <w:r>
        <w:rPr>
          <w:spacing w:val="-53"/>
        </w:rPr>
        <w:t> </w:t>
      </w:r>
      <w:r>
        <w:rPr/>
        <w:t>个月以上的质押保证金</w:t>
      </w:r>
      <w:r>
        <w:rPr>
          <w:spacing w:val="-54"/>
        </w:rPr>
        <w:t> </w:t>
      </w:r>
      <w:r>
        <w:rPr/>
        <w:t>569,632,000.00</w:t>
      </w:r>
      <w:r>
        <w:rPr>
          <w:spacing w:val="-53"/>
        </w:rPr>
        <w:t> </w:t>
      </w:r>
      <w:r>
        <w:rPr/>
        <w:t>元，合计</w:t>
      </w:r>
      <w:r>
        <w:rPr>
          <w:spacing w:val="-55"/>
        </w:rPr>
        <w:t> </w:t>
      </w:r>
      <w:r>
        <w:rPr/>
        <w:t>1,057,283,399.03</w:t>
      </w:r>
      <w:r>
        <w:rPr>
          <w:spacing w:val="-53"/>
        </w:rPr>
        <w:t> </w:t>
      </w:r>
      <w:r>
        <w:rPr/>
        <w:t>元后的金额。现金和</w:t>
      </w:r>
    </w:p>
    <w:p>
      <w:pPr>
        <w:pStyle w:val="BodyText"/>
        <w:spacing w:line="240" w:lineRule="auto" w:before="134"/>
        <w:ind w:left="140" w:right="0"/>
        <w:jc w:val="left"/>
      </w:pPr>
      <w:r>
        <w:rPr/>
        <w:t>现金等价物中使用受限的资金与货币资金中使用受限的资金差额同上。参见注八注</w:t>
      </w:r>
      <w:r>
        <w:rPr>
          <w:spacing w:val="-52"/>
        </w:rPr>
        <w:t> </w:t>
      </w:r>
      <w:r>
        <w:rPr/>
        <w:t>1（1）、注八注</w:t>
      </w:r>
      <w:r>
        <w:rPr>
          <w:spacing w:val="-52"/>
        </w:rPr>
        <w:t> </w:t>
      </w:r>
      <w:r>
        <w:rPr/>
        <w:t>1</w:t>
      </w:r>
    </w:p>
    <w:p>
      <w:pPr>
        <w:pStyle w:val="BodyText"/>
        <w:spacing w:line="240" w:lineRule="auto" w:before="133"/>
        <w:ind w:left="140" w:right="124"/>
        <w:jc w:val="left"/>
      </w:pPr>
      <w:r>
        <w:rPr/>
        <w:t>（3）*1、注八注</w:t>
      </w:r>
      <w:r>
        <w:rPr>
          <w:spacing w:val="-59"/>
        </w:rPr>
        <w:t> </w:t>
      </w:r>
      <w:r>
        <w:rPr/>
        <w:t>1（3）*3。</w:t>
      </w:r>
    </w:p>
    <w:p>
      <w:pPr>
        <w:pStyle w:val="BodyText"/>
        <w:spacing w:line="240" w:lineRule="auto" w:before="134"/>
        <w:ind w:right="124"/>
        <w:jc w:val="left"/>
      </w:pPr>
      <w:r>
        <w:rPr/>
        <w:t>注</w:t>
      </w:r>
      <w:r>
        <w:rPr>
          <w:spacing w:val="-55"/>
        </w:rPr>
        <w:t> </w:t>
      </w:r>
      <w:r>
        <w:rPr/>
        <w:t>70、当期取得或处置子公司及其他营业单位的有关信息：</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5765"/>
        <w:gridCol w:w="2880"/>
      </w:tblGrid>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合计金额</w:t>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709,287,666.00</w:t>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473,678,400.00</w:t>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246,012,972.27</w:t>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227,665,427.73</w:t>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834,868,809.38</w:t>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sz w:val="21"/>
              </w:rPr>
              <w:t>1,519,329,044.16</w:t>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1,488,421,389.13</w:t>
            </w:r>
            <w:r>
              <w:rPr>
                <w:rFonts w:ascii="Times New Roman"/>
                <w:sz w:val="21"/>
              </w:rPr>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2,026,909,658.71</w:t>
            </w:r>
            <w:r>
              <w:rPr>
                <w:rFonts w:ascii="Times New Roman"/>
                <w:sz w:val="21"/>
              </w:rPr>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1"/>
              <w:jc w:val="right"/>
              <w:rPr>
                <w:rFonts w:ascii="Times New Roman" w:hAnsi="Times New Roman" w:cs="Times New Roman" w:eastAsia="Times New Roman" w:hint="default"/>
                <w:sz w:val="21"/>
                <w:szCs w:val="21"/>
              </w:rPr>
            </w:pPr>
            <w:r>
              <w:rPr>
                <w:rFonts w:ascii="Times New Roman"/>
                <w:spacing w:val="-1"/>
                <w:sz w:val="21"/>
              </w:rPr>
              <w:t>145,971,965.20</w:t>
            </w:r>
            <w:r>
              <w:rPr>
                <w:rFonts w:ascii="Times New Roman"/>
                <w:sz w:val="21"/>
              </w:rPr>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9"/>
              <w:jc w:val="right"/>
              <w:rPr>
                <w:rFonts w:ascii="Times New Roman" w:hAnsi="Times New Roman" w:cs="Times New Roman" w:eastAsia="Times New Roman" w:hint="default"/>
                <w:sz w:val="21"/>
                <w:szCs w:val="21"/>
              </w:rPr>
            </w:pPr>
            <w:r>
              <w:rPr>
                <w:rFonts w:ascii="Times New Roman"/>
                <w:spacing w:val="-1"/>
                <w:sz w:val="21"/>
              </w:rPr>
              <w:t>7,989,095.51</w:t>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9"/>
              <w:jc w:val="right"/>
              <w:rPr>
                <w:rFonts w:ascii="Times New Roman" w:hAnsi="Times New Roman" w:cs="Times New Roman" w:eastAsia="Times New Roman" w:hint="default"/>
                <w:sz w:val="21"/>
                <w:szCs w:val="21"/>
              </w:rPr>
            </w:pPr>
            <w:r>
              <w:rPr>
                <w:rFonts w:ascii="Times New Roman"/>
                <w:spacing w:val="-1"/>
                <w:sz w:val="21"/>
              </w:rPr>
              <w:t>7,989,095.51</w:t>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1"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40" w:hRule="exact"/>
        </w:trPr>
        <w:tc>
          <w:tcPr>
            <w:tcW w:w="5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pStyle w:val="BodyText"/>
        <w:spacing w:line="357" w:lineRule="auto" w:before="86"/>
        <w:ind w:right="124"/>
        <w:jc w:val="left"/>
      </w:pPr>
      <w:r>
        <w:rPr/>
        <w:t>取得子公司及其他营业单位支付的现金净额详见注八注</w:t>
      </w:r>
      <w:r>
        <w:rPr>
          <w:spacing w:val="-53"/>
        </w:rPr>
        <w:t> </w:t>
      </w:r>
      <w:r>
        <w:rPr/>
        <w:t>64。</w:t>
      </w:r>
      <w:r>
        <w:rPr/>
        <w:t> 本年收到处置子公司的现金和现金等价物是原长虹汽车运输公司</w:t>
      </w:r>
      <w:r>
        <w:rPr>
          <w:spacing w:val="-56"/>
        </w:rPr>
        <w:t> </w:t>
      </w:r>
      <w:r>
        <w:rPr/>
        <w:t>2007</w:t>
      </w:r>
      <w:r>
        <w:rPr>
          <w:spacing w:val="-56"/>
        </w:rPr>
        <w:t> </w:t>
      </w:r>
      <w:r>
        <w:rPr/>
        <w:t>年注销后现金收回。</w:t>
      </w:r>
      <w:r>
        <w:rPr>
          <w:spacing w:val="-1"/>
        </w:rPr>
        <w:t> </w:t>
      </w:r>
      <w:r>
        <w:rPr/>
        <w:t>本年取得的子公司包括同一控制下合并取得的长虹电源、虹欧公司、长虹置业和深圳长虹，以及</w:t>
      </w:r>
    </w:p>
    <w:p>
      <w:pPr>
        <w:pStyle w:val="BodyText"/>
        <w:spacing w:line="240" w:lineRule="auto" w:before="31"/>
        <w:ind w:left="140" w:right="124"/>
        <w:jc w:val="left"/>
      </w:pPr>
      <w:r>
        <w:rPr>
          <w:spacing w:val="-4"/>
        </w:rPr>
        <w:t>非同一控制下合并取得的华意压缩、成都商贸和</w:t>
      </w:r>
      <w:r>
        <w:rPr>
          <w:spacing w:val="-50"/>
        </w:rPr>
        <w:t> </w:t>
      </w:r>
      <w:r>
        <w:rPr>
          <w:spacing w:val="-4"/>
        </w:rPr>
        <w:t>Electrca。同一控制下取得的子公司以</w:t>
      </w:r>
      <w:r>
        <w:rPr>
          <w:spacing w:val="-50"/>
        </w:rPr>
        <w:t> </w:t>
      </w:r>
      <w:r>
        <w:rPr/>
        <w:t>2008</w:t>
      </w:r>
      <w:r>
        <w:rPr>
          <w:spacing w:val="-49"/>
        </w:rPr>
        <w:t> </w:t>
      </w:r>
      <w:r>
        <w:rPr/>
        <w:t>年</w:t>
      </w:r>
      <w:r>
        <w:rPr>
          <w:spacing w:val="-51"/>
        </w:rPr>
        <w:t> </w:t>
      </w:r>
      <w:r>
        <w:rPr/>
        <w:t>1</w:t>
      </w:r>
      <w:r>
        <w:rPr>
          <w:spacing w:val="-50"/>
        </w:rPr>
        <w:t> </w:t>
      </w:r>
      <w:r>
        <w:rPr/>
        <w:t>月</w:t>
      </w:r>
      <w:r>
        <w:rPr>
          <w:spacing w:val="-50"/>
        </w:rPr>
        <w:t> </w:t>
      </w:r>
      <w:r>
        <w:rPr/>
        <w:t>1</w:t>
      </w:r>
    </w:p>
    <w:p>
      <w:pPr>
        <w:pStyle w:val="BodyText"/>
        <w:spacing w:line="357" w:lineRule="auto" w:before="133"/>
        <w:ind w:left="140" w:right="124"/>
        <w:jc w:val="left"/>
      </w:pPr>
      <w:r>
        <w:rPr>
          <w:spacing w:val="-4"/>
        </w:rPr>
        <w:t>日为合并期初；非同一控制下合并子公司以合并日为合并期初。除华意压缩是在</w:t>
      </w:r>
      <w:r>
        <w:rPr>
          <w:spacing w:val="-55"/>
        </w:rPr>
        <w:t> </w:t>
      </w:r>
      <w:r>
        <w:rPr/>
        <w:t>2007</w:t>
      </w:r>
      <w:r>
        <w:rPr>
          <w:spacing w:val="-55"/>
        </w:rPr>
        <w:t> </w:t>
      </w:r>
      <w:r>
        <w:rPr/>
        <w:t>年末支付合并对</w:t>
      </w:r>
      <w:r>
        <w:rPr>
          <w:spacing w:val="-1"/>
        </w:rPr>
        <w:t> </w:t>
      </w:r>
      <w:r>
        <w:rPr/>
        <w:t>价以外，取得其他子公司所支付的现金和现金等价物均在本年。</w:t>
      </w:r>
    </w:p>
    <w:p>
      <w:pPr>
        <w:spacing w:line="343" w:lineRule="auto" w:before="149"/>
        <w:ind w:left="560" w:right="5790" w:hanging="8"/>
        <w:jc w:val="left"/>
        <w:rPr>
          <w:rFonts w:ascii="宋体" w:hAnsi="宋体" w:cs="宋体" w:eastAsia="宋体" w:hint="default"/>
          <w:sz w:val="21"/>
          <w:szCs w:val="21"/>
        </w:rPr>
      </w:pPr>
      <w:r>
        <w:rPr>
          <w:rFonts w:ascii="宋体" w:hAnsi="宋体" w:cs="宋体" w:eastAsia="宋体" w:hint="default"/>
          <w:b/>
          <w:bCs/>
          <w:sz w:val="21"/>
          <w:szCs w:val="21"/>
        </w:rPr>
        <w:t>九、母公司财务报表主要项目注释</w:t>
      </w:r>
      <w:r>
        <w:rPr>
          <w:rFonts w:ascii="宋体" w:hAnsi="宋体" w:cs="宋体" w:eastAsia="宋体" w:hint="default"/>
          <w:b/>
          <w:bCs/>
          <w:w w:val="99"/>
          <w:sz w:val="21"/>
          <w:szCs w:val="21"/>
        </w:rPr>
        <w:t> </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1、应收账款</w:t>
      </w:r>
    </w:p>
    <w:p>
      <w:pPr>
        <w:pStyle w:val="BodyText"/>
        <w:spacing w:line="240" w:lineRule="auto" w:before="43"/>
        <w:ind w:right="124"/>
        <w:jc w:val="left"/>
      </w:pPr>
      <w:r>
        <w:rPr/>
        <w:t>（1）应收款按账龄结构披露：</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1062"/>
        <w:gridCol w:w="1836"/>
        <w:gridCol w:w="872"/>
        <w:gridCol w:w="1836"/>
        <w:gridCol w:w="1693"/>
        <w:gridCol w:w="773"/>
        <w:gridCol w:w="1728"/>
      </w:tblGrid>
      <w:tr>
        <w:trPr>
          <w:trHeight w:val="340" w:hRule="exact"/>
        </w:trPr>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1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1062"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5"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33"/>
              <w:jc w:val="righ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814,452,282.55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22.14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66,099,298.73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536,554,914.84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16.13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14,089,672.58</w:t>
            </w:r>
          </w:p>
        </w:tc>
      </w:tr>
      <w:tr>
        <w:trPr>
          <w:trHeight w:val="34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127,457,486.88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17,491,759.21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30,305,414.66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0.91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4,545,812.20</w:t>
            </w:r>
          </w:p>
        </w:tc>
      </w:tr>
      <w:tr>
        <w:trPr>
          <w:trHeight w:val="34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14,276,430.31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0.39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18,189,553.27</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3,426,629.97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1,199,320.49</w:t>
            </w:r>
          </w:p>
        </w:tc>
      </w:tr>
      <w:tr>
        <w:trPr>
          <w:trHeight w:val="34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128,968.20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187,332.51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262,914,946.05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7.91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1,580,450.75</w:t>
            </w:r>
          </w:p>
        </w:tc>
      </w:tr>
      <w:tr>
        <w:trPr>
          <w:trHeight w:val="34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260,832,830.45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7.09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7,899,984.36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2,483,658,911.02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74.68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2,293,380,861.36</w:t>
            </w:r>
          </w:p>
        </w:tc>
      </w:tr>
      <w:tr>
        <w:trPr>
          <w:trHeight w:val="34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2,460,973,171.56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66.91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2,295,538,688.28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8,949,893.74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0.27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8,949,893.73</w:t>
            </w:r>
          </w:p>
        </w:tc>
      </w:tr>
      <w:tr>
        <w:trPr>
          <w:trHeight w:val="34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3,678,121,169.95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2,405,406,616.36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3,325,810,710.28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2,323,746,011.11</w:t>
            </w:r>
          </w:p>
        </w:tc>
      </w:tr>
      <w:tr>
        <w:trPr>
          <w:trHeight w:val="34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91" w:right="0"/>
              <w:jc w:val="left"/>
              <w:rPr>
                <w:rFonts w:ascii="宋体" w:hAnsi="宋体" w:cs="宋体" w:eastAsia="宋体" w:hint="default"/>
                <w:sz w:val="18"/>
                <w:szCs w:val="18"/>
              </w:rPr>
            </w:pPr>
            <w:r>
              <w:rPr>
                <w:rFonts w:ascii="宋体"/>
                <w:sz w:val="18"/>
              </w:rPr>
              <w:t>1,272,714,553.59</w:t>
            </w:r>
          </w:p>
        </w:tc>
        <w:tc>
          <w:tcPr>
            <w:tcW w:w="41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41" w:right="0"/>
              <w:jc w:val="left"/>
              <w:rPr>
                <w:rFonts w:ascii="宋体" w:hAnsi="宋体" w:cs="宋体" w:eastAsia="宋体" w:hint="default"/>
                <w:sz w:val="18"/>
                <w:szCs w:val="18"/>
              </w:rPr>
            </w:pPr>
            <w:r>
              <w:rPr>
                <w:rFonts w:ascii="宋体"/>
                <w:sz w:val="18"/>
              </w:rPr>
              <w:t>1,002,064,699.17</w:t>
            </w:r>
          </w:p>
        </w:tc>
      </w:tr>
    </w:tbl>
    <w:p>
      <w:pPr>
        <w:pStyle w:val="BodyText"/>
        <w:spacing w:line="240" w:lineRule="auto" w:before="86"/>
        <w:ind w:right="0"/>
        <w:jc w:val="left"/>
      </w:pPr>
      <w:r>
        <w:rPr/>
        <w:t>（2）按照应收款项三类分类法披露</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134"/>
        <w:gridCol w:w="1554"/>
        <w:gridCol w:w="856"/>
        <w:gridCol w:w="1496"/>
        <w:gridCol w:w="1440"/>
        <w:gridCol w:w="720"/>
        <w:gridCol w:w="1440"/>
      </w:tblGrid>
      <w:tr>
        <w:trPr>
          <w:trHeight w:val="350"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9" w:hRule="exact"/>
        </w:trPr>
        <w:tc>
          <w:tcPr>
            <w:tcW w:w="1134" w:type="dxa"/>
            <w:vMerge/>
            <w:tcBorders>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73"/>
              <w:jc w:val="righ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3,117,431,914.86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84.76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Arial Narrow" w:hAnsi="Arial Narrow" w:cs="Arial Narrow" w:eastAsia="Arial Narrow" w:hint="default"/>
                <w:sz w:val="18"/>
                <w:szCs w:val="18"/>
              </w:rPr>
            </w:pPr>
            <w:r>
              <w:rPr>
                <w:rFonts w:ascii="Arial Narrow"/>
                <w:spacing w:val="-1"/>
                <w:sz w:val="18"/>
              </w:rPr>
              <w:t>2,294,596,298.81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2,863,881,280.36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5" w:right="0"/>
              <w:jc w:val="center"/>
              <w:rPr>
                <w:rFonts w:ascii="Arial Narrow" w:hAnsi="Arial Narrow" w:cs="Arial Narrow" w:eastAsia="Arial Narrow" w:hint="default"/>
                <w:sz w:val="18"/>
                <w:szCs w:val="18"/>
              </w:rPr>
            </w:pPr>
            <w:r>
              <w:rPr>
                <w:rFonts w:ascii="Arial Narrow"/>
                <w:sz w:val="18"/>
              </w:rPr>
              <w:t>86.11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2,299,479,248.23</w:t>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84,386,647.29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w w:val="95"/>
                <w:sz w:val="18"/>
              </w:rPr>
              <w:t>2.29</w:t>
            </w:r>
            <w:r>
              <w:rPr>
                <w:rFonts w:ascii="Arial Narrow"/>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68,806,120.89</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476,302,607.80</w:t>
            </w:r>
            <w:r>
              <w:rPr>
                <w:rFonts w:ascii="Arial Narrow"/>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12.95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42,004,196.66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461,929,429.92</w:t>
            </w:r>
            <w:r>
              <w:rPr>
                <w:rFonts w:ascii="Arial Narro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5" w:right="0"/>
              <w:jc w:val="center"/>
              <w:rPr>
                <w:rFonts w:ascii="Arial Narrow" w:hAnsi="Arial Narrow" w:cs="Arial Narrow" w:eastAsia="Arial Narrow" w:hint="default"/>
                <w:sz w:val="18"/>
                <w:szCs w:val="18"/>
              </w:rPr>
            </w:pPr>
            <w:r>
              <w:rPr>
                <w:rFonts w:ascii="Arial Narrow"/>
                <w:sz w:val="18"/>
              </w:rPr>
              <w:t>13.89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24,266,762.88</w:t>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3,678,121,169.95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Arial Narrow" w:hAnsi="Arial Narrow" w:cs="Arial Narrow" w:eastAsia="Arial Narrow" w:hint="default"/>
                <w:sz w:val="18"/>
                <w:szCs w:val="18"/>
              </w:rPr>
            </w:pPr>
            <w:r>
              <w:rPr>
                <w:rFonts w:ascii="Arial Narrow"/>
                <w:spacing w:val="-1"/>
                <w:sz w:val="18"/>
              </w:rPr>
              <w:t>2,405,406,616.36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3,325,810,710.28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4" w:right="0"/>
              <w:jc w:val="center"/>
              <w:rPr>
                <w:rFonts w:ascii="Arial Narrow" w:hAnsi="Arial Narrow" w:cs="Arial Narrow" w:eastAsia="Arial Narrow" w:hint="default"/>
                <w:sz w:val="18"/>
                <w:szCs w:val="18"/>
              </w:rPr>
            </w:pPr>
            <w:r>
              <w:rPr>
                <w:rFonts w:ascii="Arial Narrow"/>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8"/>
                <w:szCs w:val="18"/>
              </w:rPr>
            </w:pPr>
            <w:r>
              <w:rPr>
                <w:rFonts w:ascii="Arial Narrow"/>
                <w:spacing w:val="-1"/>
                <w:sz w:val="18"/>
              </w:rPr>
              <w:t>2,323,746,011.11</w:t>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410" w:type="dxa"/>
            <w:gridSpan w:val="2"/>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1,272,714,553.59</w:t>
            </w:r>
          </w:p>
        </w:tc>
        <w:tc>
          <w:tcPr>
            <w:tcW w:w="216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8"/>
                <w:szCs w:val="18"/>
              </w:rPr>
            </w:pPr>
            <w:r>
              <w:rPr>
                <w:rFonts w:ascii="Arial Narrow"/>
                <w:spacing w:val="-1"/>
                <w:sz w:val="18"/>
              </w:rPr>
              <w:t>1,002,064,699.17</w:t>
            </w:r>
          </w:p>
        </w:tc>
      </w:tr>
    </w:tbl>
    <w:p>
      <w:pPr>
        <w:pStyle w:val="BodyText"/>
        <w:spacing w:line="357" w:lineRule="auto" w:before="86"/>
        <w:ind w:left="140" w:right="0" w:firstLine="420"/>
        <w:jc w:val="left"/>
      </w:pPr>
      <w:r>
        <w:rPr>
          <w:spacing w:val="-4"/>
        </w:rPr>
        <w:t>第一类是指单项金额重大的应收款项，指期末余额在</w:t>
      </w:r>
      <w:r>
        <w:rPr>
          <w:spacing w:val="-47"/>
        </w:rPr>
        <w:t> </w:t>
      </w:r>
      <w:r>
        <w:rPr/>
        <w:t>1950</w:t>
      </w:r>
      <w:r>
        <w:rPr>
          <w:spacing w:val="-46"/>
        </w:rPr>
        <w:t> </w:t>
      </w:r>
      <w:r>
        <w:rPr>
          <w:spacing w:val="-5"/>
        </w:rPr>
        <w:t>万元以上的应收款项；第二类是指单项</w:t>
      </w:r>
      <w:r>
        <w:rPr>
          <w:spacing w:val="-1"/>
        </w:rPr>
        <w:t> </w:t>
      </w:r>
      <w:r>
        <w:rPr>
          <w:spacing w:val="-3"/>
        </w:rPr>
        <w:t>金额不重大但按信用风险特征组合后该组合的风险较大的应收款项；第三类是指其他不重大应收款项。</w:t>
      </w:r>
    </w:p>
    <w:p>
      <w:pPr>
        <w:pStyle w:val="BodyText"/>
        <w:spacing w:line="355" w:lineRule="auto" w:before="30"/>
        <w:ind w:left="141" w:right="0" w:firstLine="420"/>
        <w:jc w:val="left"/>
      </w:pPr>
      <w:r>
        <w:rPr>
          <w:spacing w:val="-3"/>
        </w:rPr>
        <w:t>（3）本公司按照每笔应收款的构成对应收款进行逐项分析，对摊余成本低于预计未来现金流量的</w:t>
      </w:r>
      <w:r>
        <w:rPr/>
        <w:t> 应收款项个别计提了坏账准备：</w:t>
      </w:r>
    </w:p>
    <w:p>
      <w:pPr>
        <w:spacing w:line="240" w:lineRule="auto" w:before="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240"/>
        <w:gridCol w:w="2700"/>
        <w:gridCol w:w="2700"/>
      </w:tblGrid>
      <w:tr>
        <w:trPr>
          <w:trHeight w:val="34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坏账</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47,266,184.51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pacing w:val="-1"/>
                <w:sz w:val="21"/>
              </w:rPr>
              <w:t>32,462,164.65</w:t>
            </w:r>
            <w:r>
              <w:rPr>
                <w:rFonts w:ascii="宋体"/>
                <w:sz w:val="21"/>
              </w:rPr>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13,722,573.84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13,330,880.31</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14,651,814.58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14,267,001.73</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116,400.00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116,400.00</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728,277.41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宋体" w:hAnsi="宋体" w:cs="宋体" w:eastAsia="宋体" w:hint="default"/>
                <w:sz w:val="21"/>
                <w:szCs w:val="21"/>
              </w:rPr>
            </w:pPr>
            <w:r>
              <w:rPr>
                <w:rFonts w:ascii="宋体"/>
                <w:spacing w:val="-1"/>
                <w:sz w:val="21"/>
              </w:rPr>
              <w:t>728,277.25</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pacing w:val="-1"/>
                <w:sz w:val="21"/>
              </w:rPr>
              <w:t>7,901,396.95</w:t>
            </w:r>
            <w:r>
              <w:rPr>
                <w:rFonts w:ascii="宋体"/>
                <w:sz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宋体" w:hAnsi="宋体" w:cs="宋体" w:eastAsia="宋体" w:hint="default"/>
                <w:sz w:val="21"/>
                <w:szCs w:val="21"/>
              </w:rPr>
            </w:pPr>
            <w:r>
              <w:rPr>
                <w:rFonts w:ascii="宋体"/>
                <w:spacing w:val="-1"/>
                <w:sz w:val="21"/>
              </w:rPr>
              <w:t>7,901,396.95</w:t>
            </w:r>
            <w:r>
              <w:rPr>
                <w:rFonts w:ascii="宋体"/>
                <w:sz w:val="21"/>
              </w:rPr>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84,386,647.29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68,806,120.89</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5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z w:val="21"/>
              </w:rPr>
              <w:t>15,580,526.40</w:t>
            </w:r>
          </w:p>
        </w:tc>
      </w:tr>
    </w:tbl>
    <w:p>
      <w:pPr>
        <w:pStyle w:val="BodyText"/>
        <w:spacing w:line="240" w:lineRule="auto" w:before="86"/>
        <w:ind w:right="0"/>
        <w:jc w:val="left"/>
      </w:pPr>
      <w:r>
        <w:rPr/>
        <w:t>（4）应收款年末账面余额中无应收持有公司</w:t>
      </w:r>
      <w:r>
        <w:rPr>
          <w:spacing w:val="-55"/>
        </w:rPr>
        <w:t> </w:t>
      </w:r>
      <w:r>
        <w:rPr/>
        <w:t>5%以上表决权股份的股东单位款项。</w:t>
      </w:r>
    </w:p>
    <w:p>
      <w:pPr>
        <w:pStyle w:val="BodyText"/>
        <w:spacing w:line="355" w:lineRule="auto" w:before="134"/>
        <w:ind w:left="140" w:right="0" w:firstLine="420"/>
        <w:jc w:val="left"/>
      </w:pPr>
      <w:r>
        <w:rPr>
          <w:spacing w:val="-3"/>
        </w:rPr>
        <w:t>（5）应收款本期末账面余额中欠款前五名的单位合计欠款金额3,007,874,284.85元，占期末账面</w:t>
      </w:r>
      <w:r>
        <w:rPr/>
        <w:t> 余额的81.78%。</w:t>
      </w:r>
    </w:p>
    <w:p>
      <w:pPr>
        <w:spacing w:after="0" w:line="355" w:lineRule="auto"/>
        <w:jc w:val="left"/>
        <w:sectPr>
          <w:pgSz w:w="11910" w:h="16840"/>
          <w:pgMar w:header="747" w:footer="727" w:top="980" w:bottom="920" w:left="1220" w:right="620"/>
        </w:sectPr>
      </w:pPr>
    </w:p>
    <w:p>
      <w:pPr>
        <w:spacing w:line="240" w:lineRule="auto" w:before="2"/>
        <w:rPr>
          <w:rFonts w:ascii="宋体" w:hAnsi="宋体" w:cs="宋体" w:eastAsia="宋体" w:hint="default"/>
          <w:sz w:val="29"/>
          <w:szCs w:val="29"/>
        </w:rPr>
      </w:pPr>
    </w:p>
    <w:p>
      <w:pPr>
        <w:pStyle w:val="BodyText"/>
        <w:spacing w:line="240" w:lineRule="auto" w:before="35"/>
        <w:ind w:right="204"/>
        <w:jc w:val="left"/>
      </w:pPr>
      <w:r>
        <w:rPr/>
        <w:t>注</w:t>
      </w:r>
      <w:r>
        <w:rPr>
          <w:spacing w:val="-55"/>
        </w:rPr>
        <w:t> </w:t>
      </w:r>
      <w:r>
        <w:rPr/>
        <w:t>2、其他应收款</w:t>
      </w:r>
    </w:p>
    <w:p>
      <w:pPr>
        <w:pStyle w:val="BodyText"/>
        <w:spacing w:line="240" w:lineRule="auto" w:before="133"/>
        <w:ind w:right="204"/>
        <w:jc w:val="left"/>
      </w:pPr>
      <w:r>
        <w:rPr/>
        <w:t>（1）其他应收款按账龄结构披露：</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09"/>
        <w:gridCol w:w="1836"/>
        <w:gridCol w:w="850"/>
        <w:gridCol w:w="1421"/>
        <w:gridCol w:w="1836"/>
        <w:gridCol w:w="851"/>
        <w:gridCol w:w="1553"/>
      </w:tblGrid>
      <w:tr>
        <w:trPr>
          <w:trHeight w:val="340" w:hRule="exact"/>
        </w:trPr>
        <w:tc>
          <w:tcPr>
            <w:tcW w:w="1009"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2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1009" w:type="dxa"/>
            <w:vMerge/>
            <w:tcBorders>
              <w:left w:val="single" w:sz="8" w:space="0" w:color="000000"/>
              <w:bottom w:val="single" w:sz="8" w:space="0" w:color="000000"/>
              <w:right w:val="single" w:sz="8" w:space="0" w:color="000000"/>
            </w:tcBorders>
          </w:tcPr>
          <w:p>
            <w:pP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43"/>
              <w:jc w:val="right"/>
              <w:rPr>
                <w:rFonts w:ascii="宋体" w:hAnsi="宋体" w:cs="宋体" w:eastAsia="宋体" w:hint="default"/>
                <w:sz w:val="18"/>
                <w:szCs w:val="18"/>
              </w:rPr>
            </w:pPr>
            <w:r>
              <w:rPr>
                <w:rFonts w:ascii="宋体" w:hAnsi="宋体" w:cs="宋体" w:eastAsia="宋体" w:hint="default"/>
                <w:sz w:val="18"/>
                <w:szCs w:val="18"/>
              </w:rPr>
              <w:t>比例％</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44"/>
              <w:jc w:val="right"/>
              <w:rPr>
                <w:rFonts w:ascii="宋体" w:hAnsi="宋体" w:cs="宋体" w:eastAsia="宋体" w:hint="default"/>
                <w:sz w:val="18"/>
                <w:szCs w:val="18"/>
              </w:rPr>
            </w:pPr>
            <w:r>
              <w:rPr>
                <w:rFonts w:ascii="宋体" w:hAnsi="宋体" w:cs="宋体" w:eastAsia="宋体" w:hint="default"/>
                <w:sz w:val="18"/>
                <w:szCs w:val="18"/>
              </w:rPr>
              <w:t>比例％</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1,412,860,635.45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86.26</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sz w:val="18"/>
              </w:rPr>
              <w:t>3,823,164.62</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945,060,990.36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87.37</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155,686,997.10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9.50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sz w:val="18"/>
              </w:rPr>
              <w:t>2,264,413.85</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69,372,946.97</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6.41</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723,754.04</w:t>
            </w:r>
          </w:p>
        </w:tc>
      </w:tr>
      <w:tr>
        <w:trPr>
          <w:trHeight w:val="341"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4,570,311.95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0.28</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sz w:val="18"/>
              </w:rPr>
              <w:t>4,131,211.26</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3,239,922.60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0.3</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1,133,972.91</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2,716,304.88</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0.17</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sz w:val="18"/>
              </w:rPr>
              <w:t>1,493,967.68</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60,004,138.50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5.55</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58,552,458.95</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58,307,448.50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3.56</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4" w:right="0"/>
              <w:jc w:val="center"/>
              <w:rPr>
                <w:rFonts w:ascii="宋体" w:hAnsi="宋体" w:cs="宋体" w:eastAsia="宋体" w:hint="default"/>
                <w:sz w:val="18"/>
                <w:szCs w:val="18"/>
              </w:rPr>
            </w:pPr>
            <w:r>
              <w:rPr>
                <w:rFonts w:ascii="宋体"/>
                <w:sz w:val="18"/>
              </w:rPr>
              <w:t>58,078,058.82</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1,054,397.83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0.1</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896,238.16</w:t>
            </w:r>
          </w:p>
        </w:tc>
      </w:tr>
      <w:tr>
        <w:trPr>
          <w:trHeight w:val="341"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3,790,157.54</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0.23</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24" w:right="0"/>
              <w:jc w:val="center"/>
              <w:rPr>
                <w:rFonts w:ascii="宋体" w:hAnsi="宋体" w:cs="宋体" w:eastAsia="宋体" w:hint="default"/>
                <w:sz w:val="18"/>
                <w:szCs w:val="18"/>
              </w:rPr>
            </w:pPr>
            <w:r>
              <w:rPr>
                <w:rFonts w:ascii="宋体"/>
                <w:sz w:val="18"/>
              </w:rPr>
              <w:t>3,790,157.54</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2,946,546.39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0.27</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2,946,546.39</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1,637,931,855.42</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4" w:right="0"/>
              <w:jc w:val="center"/>
              <w:rPr>
                <w:rFonts w:ascii="宋体" w:hAnsi="宋体" w:cs="宋体" w:eastAsia="宋体" w:hint="default"/>
                <w:sz w:val="18"/>
                <w:szCs w:val="18"/>
              </w:rPr>
            </w:pPr>
            <w:r>
              <w:rPr>
                <w:rFonts w:ascii="宋体"/>
                <w:sz w:val="18"/>
              </w:rPr>
              <w:t>73,580,973.77</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1,081,678,942.65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100.00</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64,252,970.45</w:t>
            </w:r>
          </w:p>
        </w:tc>
      </w:tr>
      <w:tr>
        <w:trPr>
          <w:trHeight w:val="341"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10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550" w:right="0"/>
              <w:jc w:val="left"/>
              <w:rPr>
                <w:rFonts w:ascii="宋体" w:hAnsi="宋体" w:cs="宋体" w:eastAsia="宋体" w:hint="default"/>
                <w:sz w:val="18"/>
                <w:szCs w:val="18"/>
              </w:rPr>
            </w:pPr>
            <w:r>
              <w:rPr>
                <w:rFonts w:ascii="宋体"/>
                <w:sz w:val="18"/>
              </w:rPr>
              <w:t>1,564,350,881.65</w:t>
            </w:r>
          </w:p>
        </w:tc>
        <w:tc>
          <w:tcPr>
            <w:tcW w:w="42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680" w:right="0"/>
              <w:jc w:val="left"/>
              <w:rPr>
                <w:rFonts w:ascii="宋体" w:hAnsi="宋体" w:cs="宋体" w:eastAsia="宋体" w:hint="default"/>
                <w:sz w:val="18"/>
                <w:szCs w:val="18"/>
              </w:rPr>
            </w:pPr>
            <w:r>
              <w:rPr>
                <w:rFonts w:ascii="宋体"/>
                <w:sz w:val="18"/>
              </w:rPr>
              <w:t>1,017,425,972.20</w:t>
            </w:r>
          </w:p>
        </w:tc>
      </w:tr>
    </w:tbl>
    <w:p>
      <w:pPr>
        <w:pStyle w:val="BodyText"/>
        <w:spacing w:line="240" w:lineRule="auto" w:before="86"/>
        <w:ind w:right="204"/>
        <w:jc w:val="left"/>
      </w:pPr>
      <w:r>
        <w:rPr/>
        <w:t>（2）按照应收款项三类分类法披露</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09"/>
        <w:gridCol w:w="1836"/>
        <w:gridCol w:w="850"/>
        <w:gridCol w:w="1421"/>
        <w:gridCol w:w="1836"/>
        <w:gridCol w:w="851"/>
        <w:gridCol w:w="1553"/>
      </w:tblGrid>
      <w:tr>
        <w:trPr>
          <w:trHeight w:val="341" w:hRule="exact"/>
        </w:trPr>
        <w:tc>
          <w:tcPr>
            <w:tcW w:w="1009"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2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0" w:hRule="exact"/>
        </w:trPr>
        <w:tc>
          <w:tcPr>
            <w:tcW w:w="1009" w:type="dxa"/>
            <w:vMerge/>
            <w:tcBorders>
              <w:left w:val="single" w:sz="8" w:space="0" w:color="000000"/>
              <w:bottom w:val="single" w:sz="8" w:space="0" w:color="000000"/>
              <w:right w:val="single" w:sz="8" w:space="0" w:color="000000"/>
            </w:tcBorders>
          </w:tcPr>
          <w:p>
            <w:pP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9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1,526,498,034.67</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93.20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794,342,964.21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73.44</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w:t>
            </w:r>
          </w:p>
        </w:tc>
      </w:tr>
      <w:tr>
        <w:trPr>
          <w:trHeight w:val="341"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63,945,474.70</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3.90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63,945,474.70</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47,488,346.05</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2.90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9,635,499.07</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287,335,978.44</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26.56</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64,252,970.45</w:t>
            </w:r>
          </w:p>
        </w:tc>
      </w:tr>
      <w:tr>
        <w:trPr>
          <w:trHeight w:val="340"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1,637,931,855.42</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73,580,973.77</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1,081,678,942.65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100.00</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64,252,970.45</w:t>
            </w:r>
          </w:p>
        </w:tc>
      </w:tr>
      <w:tr>
        <w:trPr>
          <w:trHeight w:val="341" w:hRule="exact"/>
        </w:trPr>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106"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550" w:right="0"/>
              <w:jc w:val="left"/>
              <w:rPr>
                <w:rFonts w:ascii="宋体" w:hAnsi="宋体" w:cs="宋体" w:eastAsia="宋体" w:hint="default"/>
                <w:sz w:val="18"/>
                <w:szCs w:val="18"/>
              </w:rPr>
            </w:pPr>
            <w:r>
              <w:rPr>
                <w:rFonts w:ascii="宋体"/>
                <w:sz w:val="18"/>
              </w:rPr>
              <w:t>1,564,350,881.65</w:t>
            </w:r>
          </w:p>
        </w:tc>
        <w:tc>
          <w:tcPr>
            <w:tcW w:w="424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2680" w:right="0"/>
              <w:jc w:val="left"/>
              <w:rPr>
                <w:rFonts w:ascii="宋体" w:hAnsi="宋体" w:cs="宋体" w:eastAsia="宋体" w:hint="default"/>
                <w:sz w:val="18"/>
                <w:szCs w:val="18"/>
              </w:rPr>
            </w:pPr>
            <w:r>
              <w:rPr>
                <w:rFonts w:ascii="宋体"/>
                <w:sz w:val="18"/>
              </w:rPr>
              <w:t>1,017,425,972.20</w:t>
            </w:r>
          </w:p>
        </w:tc>
      </w:tr>
    </w:tbl>
    <w:p>
      <w:pPr>
        <w:pStyle w:val="BodyText"/>
        <w:spacing w:line="357" w:lineRule="auto" w:before="86"/>
        <w:ind w:right="1254"/>
        <w:jc w:val="left"/>
      </w:pPr>
      <w:r>
        <w:rPr/>
        <w:t>第一类是指单项金额重大的应收款项，指期末余额在</w:t>
      </w:r>
      <w:r>
        <w:rPr>
          <w:spacing w:val="-57"/>
        </w:rPr>
        <w:t> </w:t>
      </w:r>
      <w:r>
        <w:rPr/>
        <w:t>1950</w:t>
      </w:r>
      <w:r>
        <w:rPr>
          <w:spacing w:val="-57"/>
        </w:rPr>
        <w:t> </w:t>
      </w:r>
      <w:r>
        <w:rPr/>
        <w:t>万元以上的应收款项；</w:t>
      </w:r>
      <w:r>
        <w:rPr>
          <w:spacing w:val="-1"/>
        </w:rPr>
        <w:t> </w:t>
      </w:r>
      <w:r>
        <w:rPr/>
        <w:t>第二类是指单项金额不重大但按信用风险特征组合后该组合的风险较大的应收款项；</w:t>
      </w:r>
      <w:r>
        <w:rPr/>
        <w:t> 第三类是指其他不重大应收款项。</w:t>
      </w:r>
    </w:p>
    <w:p>
      <w:pPr>
        <w:pStyle w:val="BodyText"/>
        <w:spacing w:line="240" w:lineRule="auto" w:before="31"/>
        <w:ind w:left="566" w:right="204"/>
        <w:jc w:val="left"/>
      </w:pPr>
      <w:r>
        <w:rPr/>
        <w:t>（3）</w:t>
      </w:r>
      <w:r>
        <w:rPr>
          <w:spacing w:val="89"/>
        </w:rPr>
        <w:t> </w:t>
      </w:r>
      <w:r>
        <w:rPr/>
        <w:t>单项金额重大的应收款项</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977"/>
        <w:gridCol w:w="1559"/>
        <w:gridCol w:w="994"/>
        <w:gridCol w:w="1274"/>
        <w:gridCol w:w="2040"/>
      </w:tblGrid>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31"/>
              <w:jc w:val="right"/>
              <w:rPr>
                <w:rFonts w:ascii="宋体" w:hAnsi="宋体" w:cs="宋体" w:eastAsia="宋体" w:hint="default"/>
                <w:sz w:val="18"/>
                <w:szCs w:val="18"/>
              </w:rPr>
            </w:pPr>
            <w:r>
              <w:rPr>
                <w:rFonts w:ascii="宋体" w:hAnsi="宋体" w:cs="宋体" w:eastAsia="宋体" w:hint="default"/>
                <w:sz w:val="18"/>
                <w:szCs w:val="18"/>
              </w:rPr>
              <w:t>占余额比例%</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650"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1"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337,750,243.53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20.62</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委托贷款、代垫款项</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251,100,499.89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15.33</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委托贷款、拆借资金</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200,000,000.00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12.21</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41"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142,284,225.16</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8.69</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拆借资金、股权转让款</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129,990,965.31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7.94</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拆借资金</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合肥长虹美菱制冷有限公司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123,723,428.44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7.55</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代垫款项</w:t>
            </w:r>
          </w:p>
        </w:tc>
      </w:tr>
      <w:tr>
        <w:trPr>
          <w:trHeight w:val="341"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地震损失政府经营补助</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80,000,000.00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4.88</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详见八注</w:t>
            </w:r>
            <w:r>
              <w:rPr>
                <w:rFonts w:ascii="宋体" w:hAnsi="宋体" w:cs="宋体" w:eastAsia="宋体" w:hint="default"/>
                <w:spacing w:val="-46"/>
                <w:sz w:val="18"/>
                <w:szCs w:val="18"/>
              </w:rPr>
              <w:t> </w:t>
            </w:r>
            <w:r>
              <w:rPr>
                <w:rFonts w:ascii="宋体" w:hAnsi="宋体" w:cs="宋体" w:eastAsia="宋体" w:hint="default"/>
                <w:sz w:val="18"/>
                <w:szCs w:val="18"/>
              </w:rPr>
              <w:t>7（3）</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电子口岸税借款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67,012,224.74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4.09</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详见八注</w:t>
            </w:r>
            <w:r>
              <w:rPr>
                <w:rFonts w:ascii="宋体" w:hAnsi="宋体" w:cs="宋体" w:eastAsia="宋体" w:hint="default"/>
                <w:spacing w:val="-46"/>
                <w:sz w:val="18"/>
                <w:szCs w:val="18"/>
              </w:rPr>
              <w:t> </w:t>
            </w:r>
            <w:r>
              <w:rPr>
                <w:rFonts w:ascii="宋体" w:hAnsi="宋体" w:cs="宋体" w:eastAsia="宋体" w:hint="default"/>
                <w:sz w:val="18"/>
                <w:szCs w:val="18"/>
              </w:rPr>
              <w:t>7（3）</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45,006,000.00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2.75</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委托贷款、代垫款项</w:t>
            </w:r>
          </w:p>
        </w:tc>
      </w:tr>
      <w:tr>
        <w:trPr>
          <w:trHeight w:val="341"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资产转让预付款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83,092,590.17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5.07</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详见八注</w:t>
            </w:r>
            <w:r>
              <w:rPr>
                <w:rFonts w:ascii="宋体" w:hAnsi="宋体" w:cs="宋体" w:eastAsia="宋体" w:hint="default"/>
                <w:spacing w:val="-46"/>
                <w:sz w:val="18"/>
                <w:szCs w:val="18"/>
              </w:rPr>
              <w:t> </w:t>
            </w:r>
            <w:r>
              <w:rPr>
                <w:rFonts w:ascii="宋体" w:hAnsi="宋体" w:cs="宋体" w:eastAsia="宋体" w:hint="default"/>
                <w:sz w:val="18"/>
                <w:szCs w:val="18"/>
              </w:rPr>
              <w:t>7（3）</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34,000,000.00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2.08</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代垫款项</w:t>
            </w:r>
          </w:p>
        </w:tc>
      </w:tr>
      <w:tr>
        <w:trPr>
          <w:trHeight w:val="340"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32,537,857.43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1"/>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1.99</w:t>
            </w:r>
          </w:p>
        </w:tc>
        <w:tc>
          <w:tcPr>
            <w:tcW w:w="20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委托贷款、代垫款项</w:t>
            </w:r>
          </w:p>
        </w:tc>
      </w:tr>
      <w:tr>
        <w:trPr>
          <w:trHeight w:val="341" w:hRule="exact"/>
        </w:trPr>
        <w:tc>
          <w:tcPr>
            <w:tcW w:w="2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sz w:val="18"/>
              </w:rPr>
              <w:t>1,526,498,034.</w:t>
            </w:r>
          </w:p>
        </w:tc>
        <w:tc>
          <w:tcPr>
            <w:tcW w:w="994"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93.20</w:t>
            </w:r>
          </w:p>
        </w:tc>
        <w:tc>
          <w:tcPr>
            <w:tcW w:w="204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7" w:footer="727" w:top="980" w:bottom="920" w:left="1220" w:right="1080"/>
        </w:sectPr>
      </w:pPr>
    </w:p>
    <w:p>
      <w:pPr>
        <w:spacing w:line="240" w:lineRule="auto" w:before="2"/>
        <w:rPr>
          <w:rFonts w:ascii="宋体" w:hAnsi="宋体" w:cs="宋体" w:eastAsia="宋体" w:hint="default"/>
          <w:sz w:val="29"/>
          <w:szCs w:val="29"/>
        </w:rPr>
      </w:pPr>
    </w:p>
    <w:p>
      <w:pPr>
        <w:pStyle w:val="BodyText"/>
        <w:spacing w:line="355" w:lineRule="auto" w:before="35"/>
        <w:ind w:left="140" w:right="0" w:firstLine="420"/>
        <w:jc w:val="left"/>
      </w:pPr>
      <w:r>
        <w:rPr>
          <w:spacing w:val="-3"/>
        </w:rPr>
        <w:t>（4）本公司按照每笔应收款的构成对应收款进行逐项分析，对摊余成本低于预计未来现金流量的</w:t>
      </w:r>
      <w:r>
        <w:rPr/>
        <w:t> 应收款项个别计提了坏账准备：</w:t>
      </w: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896"/>
        <w:gridCol w:w="2880"/>
        <w:gridCol w:w="2880"/>
      </w:tblGrid>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25"/>
              <w:jc w:val="right"/>
              <w:rPr>
                <w:rFonts w:ascii="宋体" w:hAnsi="宋体" w:cs="宋体" w:eastAsia="宋体" w:hint="default"/>
                <w:sz w:val="21"/>
                <w:szCs w:val="21"/>
              </w:rPr>
            </w:pPr>
            <w:r>
              <w:rPr>
                <w:rFonts w:ascii="宋体" w:hAnsi="宋体" w:cs="宋体" w:eastAsia="宋体" w:hint="default"/>
                <w:sz w:val="21"/>
                <w:szCs w:val="21"/>
              </w:rPr>
              <w:t>账龄</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1"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1,760,898.85</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1,760,898.85</w:t>
            </w:r>
            <w:r>
              <w:rPr>
                <w:rFonts w:ascii="宋体"/>
                <w:sz w:val="21"/>
              </w:rPr>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1,447,989.73</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1,447,989.73</w:t>
            </w:r>
            <w:r>
              <w:rPr>
                <w:rFonts w:ascii="宋体"/>
                <w:sz w:val="21"/>
              </w:rPr>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3,958,402.18</w:t>
            </w:r>
            <w:r>
              <w:rPr>
                <w:rFonts w:ascii="宋体"/>
                <w:sz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3,958,402.18</w:t>
            </w:r>
            <w:r>
              <w:rPr>
                <w:rFonts w:ascii="宋体"/>
                <w:sz w:val="21"/>
              </w:rPr>
            </w:r>
          </w:p>
        </w:tc>
      </w:tr>
      <w:tr>
        <w:trPr>
          <w:trHeight w:val="341"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56,778,183.94</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56,778,183.94</w:t>
            </w:r>
          </w:p>
        </w:tc>
      </w:tr>
      <w:tr>
        <w:trPr>
          <w:trHeight w:val="340"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w:t>
            </w:r>
          </w:p>
        </w:tc>
      </w:tr>
      <w:tr>
        <w:trPr>
          <w:trHeight w:val="341" w:hRule="exact"/>
        </w:trPr>
        <w:tc>
          <w:tcPr>
            <w:tcW w:w="2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26"/>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63,945,474.70</w:t>
            </w:r>
          </w:p>
        </w:tc>
        <w:tc>
          <w:tcPr>
            <w:tcW w:w="28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63,945,474.70</w:t>
            </w:r>
          </w:p>
        </w:tc>
      </w:tr>
    </w:tbl>
    <w:p>
      <w:pPr>
        <w:pStyle w:val="BodyText"/>
        <w:spacing w:line="240" w:lineRule="auto" w:before="86"/>
        <w:ind w:right="0"/>
        <w:jc w:val="left"/>
      </w:pPr>
      <w:r>
        <w:rPr/>
        <w:t>（5）其他不重大应收款项：主要是备用金借款。</w:t>
      </w:r>
    </w:p>
    <w:p>
      <w:pPr>
        <w:pStyle w:val="BodyText"/>
        <w:spacing w:line="240" w:lineRule="auto" w:before="133"/>
        <w:ind w:right="0"/>
        <w:jc w:val="left"/>
      </w:pPr>
      <w:r>
        <w:rPr/>
        <w:t>（6）其他应收款年末账面余额中应收持有公司</w:t>
      </w:r>
      <w:r>
        <w:rPr>
          <w:spacing w:val="-57"/>
        </w:rPr>
        <w:t> </w:t>
      </w:r>
      <w:r>
        <w:rPr/>
        <w:t>5%以上表决权股份的股东单位款项：</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710"/>
        <w:gridCol w:w="1417"/>
        <w:gridCol w:w="992"/>
        <w:gridCol w:w="851"/>
        <w:gridCol w:w="2686"/>
      </w:tblGrid>
      <w:tr>
        <w:trPr>
          <w:trHeight w:val="486"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30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0" w:right="0" w:hanging="46"/>
              <w:jc w:val="left"/>
              <w:rPr>
                <w:rFonts w:ascii="宋体" w:hAnsi="宋体" w:cs="宋体" w:eastAsia="宋体" w:hint="default"/>
                <w:sz w:val="18"/>
                <w:szCs w:val="18"/>
              </w:rPr>
            </w:pPr>
            <w:r>
              <w:rPr>
                <w:rFonts w:ascii="宋体" w:hAnsi="宋体" w:cs="宋体" w:eastAsia="宋体" w:hint="default"/>
                <w:sz w:val="18"/>
                <w:szCs w:val="18"/>
              </w:rPr>
              <w:t>占余额</w:t>
            </w:r>
          </w:p>
          <w:p>
            <w:pPr>
              <w:pStyle w:val="TableParagraph"/>
              <w:spacing w:line="234" w:lineRule="exact"/>
              <w:ind w:left="19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1"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 w:right="0"/>
              <w:jc w:val="center"/>
              <w:rPr>
                <w:rFonts w:ascii="宋体" w:hAnsi="宋体" w:cs="宋体" w:eastAsia="宋体" w:hint="default"/>
                <w:sz w:val="18"/>
                <w:szCs w:val="18"/>
              </w:rPr>
            </w:pPr>
            <w:r>
              <w:rPr>
                <w:rFonts w:ascii="宋体"/>
                <w:sz w:val="18"/>
              </w:rPr>
              <w:t>44,749,990.17</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2.73</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支付转让美菱股权定金借款</w:t>
            </w:r>
          </w:p>
        </w:tc>
      </w:tr>
      <w:tr>
        <w:trPr>
          <w:trHeight w:val="340"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9"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 w:right="0"/>
              <w:jc w:val="center"/>
              <w:rPr>
                <w:rFonts w:ascii="宋体" w:hAnsi="宋体" w:cs="宋体" w:eastAsia="宋体" w:hint="default"/>
                <w:sz w:val="18"/>
                <w:szCs w:val="18"/>
              </w:rPr>
            </w:pPr>
            <w:r>
              <w:rPr>
                <w:rFonts w:ascii="宋体"/>
                <w:sz w:val="18"/>
              </w:rPr>
              <w:t>38,342,600.00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2.34</w:t>
            </w:r>
          </w:p>
        </w:tc>
        <w:tc>
          <w:tcPr>
            <w:tcW w:w="2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pacing w:val="-11"/>
                <w:sz w:val="18"/>
                <w:szCs w:val="18"/>
              </w:rPr>
              <w:t>支付土地使用权转让价款的</w:t>
            </w:r>
            <w:r>
              <w:rPr>
                <w:rFonts w:ascii="宋体" w:hAnsi="宋体" w:cs="宋体" w:eastAsia="宋体" w:hint="default"/>
                <w:spacing w:val="-61"/>
                <w:sz w:val="18"/>
                <w:szCs w:val="18"/>
              </w:rPr>
              <w:t> </w:t>
            </w:r>
            <w:r>
              <w:rPr>
                <w:rFonts w:ascii="宋体" w:hAnsi="宋体" w:cs="宋体" w:eastAsia="宋体" w:hint="default"/>
                <w:spacing w:val="-12"/>
                <w:sz w:val="18"/>
                <w:szCs w:val="18"/>
              </w:rPr>
              <w:t>95%</w:t>
            </w:r>
            <w:r>
              <w:rPr>
                <w:rFonts w:ascii="宋体" w:hAnsi="宋体" w:cs="宋体" w:eastAsia="宋体" w:hint="default"/>
                <w:sz w:val="18"/>
                <w:szCs w:val="18"/>
              </w:rPr>
            </w:r>
          </w:p>
        </w:tc>
      </w:tr>
      <w:tr>
        <w:trPr>
          <w:trHeight w:val="341"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 w:right="0"/>
              <w:jc w:val="center"/>
              <w:rPr>
                <w:rFonts w:ascii="宋体" w:hAnsi="宋体" w:cs="宋体" w:eastAsia="宋体" w:hint="default"/>
                <w:sz w:val="18"/>
                <w:szCs w:val="18"/>
              </w:rPr>
            </w:pPr>
            <w:r>
              <w:rPr>
                <w:rFonts w:ascii="宋体"/>
                <w:sz w:val="18"/>
              </w:rPr>
              <w:t>83,092,590.17</w:t>
            </w:r>
          </w:p>
        </w:tc>
        <w:tc>
          <w:tcPr>
            <w:tcW w:w="992"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5.07</w:t>
            </w:r>
          </w:p>
        </w:tc>
        <w:tc>
          <w:tcPr>
            <w:tcW w:w="2686"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86"/>
        <w:ind w:right="0"/>
        <w:jc w:val="left"/>
      </w:pPr>
      <w:r>
        <w:rPr/>
        <w:t>（7）其他应收款本年末账面余额中欠款前五名的单位，主要是：</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987"/>
        <w:gridCol w:w="1836"/>
        <w:gridCol w:w="992"/>
        <w:gridCol w:w="1276"/>
        <w:gridCol w:w="2268"/>
      </w:tblGrid>
      <w:tr>
        <w:trPr>
          <w:trHeight w:val="340"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32"/>
              <w:jc w:val="right"/>
              <w:rPr>
                <w:rFonts w:ascii="宋体" w:hAnsi="宋体" w:cs="宋体" w:eastAsia="宋体" w:hint="default"/>
                <w:sz w:val="18"/>
                <w:szCs w:val="18"/>
              </w:rPr>
            </w:pPr>
            <w:r>
              <w:rPr>
                <w:rFonts w:ascii="宋体" w:hAnsi="宋体" w:cs="宋体" w:eastAsia="宋体" w:hint="default"/>
                <w:sz w:val="18"/>
                <w:szCs w:val="18"/>
              </w:rPr>
              <w:t>占余额比例%</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0"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337,750,243.53</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20.61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委托贷款、代垫款项</w:t>
            </w:r>
          </w:p>
        </w:tc>
      </w:tr>
      <w:tr>
        <w:trPr>
          <w:trHeight w:val="341"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251,100,499.89</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15.33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委托贷款、拆借资金</w:t>
            </w:r>
          </w:p>
        </w:tc>
      </w:tr>
      <w:tr>
        <w:trPr>
          <w:trHeight w:val="340"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200,000,000.00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12.21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40"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142,284,225.16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8.69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拆借资金、股权转让款</w:t>
            </w:r>
          </w:p>
        </w:tc>
      </w:tr>
      <w:tr>
        <w:trPr>
          <w:trHeight w:val="341"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129,990,965.31</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2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7.94</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98" w:right="0"/>
              <w:jc w:val="left"/>
              <w:rPr>
                <w:rFonts w:ascii="宋体" w:hAnsi="宋体" w:cs="宋体" w:eastAsia="宋体" w:hint="default"/>
                <w:sz w:val="18"/>
                <w:szCs w:val="18"/>
              </w:rPr>
            </w:pPr>
            <w:r>
              <w:rPr>
                <w:rFonts w:ascii="宋体" w:hAnsi="宋体" w:cs="宋体" w:eastAsia="宋体" w:hint="default"/>
                <w:sz w:val="18"/>
                <w:szCs w:val="18"/>
              </w:rPr>
              <w:t>拆借资金</w:t>
            </w:r>
          </w:p>
        </w:tc>
      </w:tr>
      <w:tr>
        <w:trPr>
          <w:trHeight w:val="341"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sz w:val="18"/>
              </w:rPr>
              <w:t>1,061,125,933.89</w:t>
            </w:r>
          </w:p>
        </w:tc>
        <w:tc>
          <w:tcPr>
            <w:tcW w:w="992"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97"/>
              <w:jc w:val="right"/>
              <w:rPr>
                <w:rFonts w:ascii="宋体" w:hAnsi="宋体" w:cs="宋体" w:eastAsia="宋体" w:hint="default"/>
                <w:sz w:val="18"/>
                <w:szCs w:val="18"/>
              </w:rPr>
            </w:pPr>
            <w:r>
              <w:rPr>
                <w:rFonts w:ascii="宋体"/>
                <w:sz w:val="18"/>
              </w:rPr>
              <w:t>64.78</w:t>
            </w:r>
          </w:p>
        </w:tc>
        <w:tc>
          <w:tcPr>
            <w:tcW w:w="2268"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86"/>
        <w:ind w:right="0"/>
        <w:jc w:val="left"/>
      </w:pPr>
      <w:r>
        <w:rPr/>
        <w:t>注</w:t>
      </w:r>
      <w:r>
        <w:rPr>
          <w:spacing w:val="-55"/>
        </w:rPr>
        <w:t> </w:t>
      </w:r>
      <w:r>
        <w:rPr/>
        <w:t>3、长期应收款</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960"/>
        <w:gridCol w:w="2340"/>
        <w:gridCol w:w="2340"/>
      </w:tblGrid>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收款到期时间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21"/>
                <w:szCs w:val="21"/>
              </w:rPr>
            </w:pPr>
            <w:r>
              <w:rPr>
                <w:rFonts w:ascii="宋体" w:hAnsi="宋体" w:cs="宋体" w:eastAsia="宋体" w:hint="default"/>
                <w:sz w:val="21"/>
                <w:szCs w:val="21"/>
              </w:rPr>
              <w:t>年末账面价值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21"/>
                <w:szCs w:val="21"/>
              </w:rPr>
            </w:pPr>
            <w:r>
              <w:rPr>
                <w:rFonts w:ascii="宋体" w:hAnsi="宋体" w:cs="宋体" w:eastAsia="宋体" w:hint="default"/>
                <w:sz w:val="21"/>
                <w:szCs w:val="21"/>
              </w:rPr>
              <w:t>年初账面价值</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66,918,753.52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47,472,489.60</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64,010,167.44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66,918,753.52</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21"/>
                <w:szCs w:val="21"/>
              </w:rPr>
            </w:pPr>
            <w:r>
              <w:rPr>
                <w:rFonts w:ascii="宋体"/>
                <w:spacing w:val="-1"/>
                <w:sz w:val="21"/>
              </w:rPr>
              <w:t>38,438,517.44</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130,928,920.96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152,829,760.56</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8,686,566.93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9,541,001.63</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长期应收款净额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122,242,354.03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143,288,758.93</w:t>
            </w:r>
          </w:p>
        </w:tc>
      </w:tr>
      <w:tr>
        <w:trPr>
          <w:trHeight w:val="34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减：未确认的融资收益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15,988,370.85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25,021,730.03</w:t>
            </w:r>
          </w:p>
        </w:tc>
      </w:tr>
      <w:tr>
        <w:trPr>
          <w:trHeight w:val="34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长期应收款净值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106,253,983.18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118,267,028.90</w:t>
            </w:r>
          </w:p>
        </w:tc>
      </w:tr>
    </w:tbl>
    <w:p>
      <w:pPr>
        <w:pStyle w:val="BodyText"/>
        <w:spacing w:line="274" w:lineRule="exact" w:before="84"/>
        <w:ind w:right="0"/>
        <w:jc w:val="left"/>
      </w:pPr>
      <w:r>
        <w:rPr>
          <w:spacing w:val="-1"/>
        </w:rPr>
        <w:t>子公司长虹网络公</w:t>
      </w:r>
      <w:r>
        <w:rPr/>
        <w:t>司</w:t>
      </w:r>
      <w:r>
        <w:rPr>
          <w:spacing w:val="-53"/>
        </w:rPr>
        <w:t> </w:t>
      </w:r>
      <w:r>
        <w:rPr>
          <w:spacing w:val="-1"/>
        </w:rPr>
        <w:t>200</w:t>
      </w:r>
      <w:r>
        <w:rPr/>
        <w:t>8</w:t>
      </w:r>
      <w:r>
        <w:rPr>
          <w:spacing w:val="-52"/>
        </w:rPr>
        <w:t> </w:t>
      </w:r>
      <w:r>
        <w:rPr>
          <w:spacing w:val="-1"/>
        </w:rPr>
        <w:t>年转让的</w:t>
      </w:r>
      <w:r>
        <w:rPr>
          <w:spacing w:val="-2"/>
        </w:rPr>
        <w:t>长</w:t>
      </w:r>
      <w:r>
        <w:rPr>
          <w:spacing w:val="-1"/>
        </w:rPr>
        <w:t>期应收款账面余额</w:t>
      </w:r>
      <w:r>
        <w:rPr/>
        <w:t>为</w:t>
      </w:r>
      <w:r>
        <w:rPr>
          <w:spacing w:val="-53"/>
        </w:rPr>
        <w:t> </w:t>
      </w:r>
      <w:r>
        <w:rPr>
          <w:spacing w:val="-1"/>
        </w:rPr>
        <w:t>25,</w:t>
      </w:r>
      <w:r>
        <w:rPr>
          <w:spacing w:val="1"/>
        </w:rPr>
        <w:t>5</w:t>
      </w:r>
      <w:r>
        <w:rPr/>
        <w:t>71,650.00</w:t>
      </w:r>
      <w:r>
        <w:rPr>
          <w:spacing w:val="-53"/>
        </w:rPr>
        <w:t> </w:t>
      </w:r>
      <w:r>
        <w:rPr/>
        <w:t>元</w:t>
      </w:r>
      <w:r>
        <w:rPr>
          <w:spacing w:val="-104"/>
        </w:rPr>
        <w:t>，</w:t>
      </w:r>
      <w:r>
        <w:rPr/>
        <w:t>公司支付货币资金</w:t>
      </w:r>
    </w:p>
    <w:p>
      <w:pPr>
        <w:pStyle w:val="BodyText"/>
        <w:spacing w:line="272" w:lineRule="exact"/>
        <w:ind w:left="140" w:right="0"/>
        <w:jc w:val="both"/>
      </w:pPr>
      <w:r>
        <w:rPr/>
        <w:t>21,965,770.07</w:t>
      </w:r>
      <w:r>
        <w:rPr>
          <w:spacing w:val="-66"/>
        </w:rPr>
        <w:t> </w:t>
      </w:r>
      <w:r>
        <w:rPr/>
        <w:t>元，差额</w:t>
      </w:r>
      <w:r>
        <w:rPr>
          <w:spacing w:val="-67"/>
        </w:rPr>
        <w:t> </w:t>
      </w:r>
      <w:r>
        <w:rPr/>
        <w:t>3,605,879.93</w:t>
      </w:r>
      <w:r>
        <w:rPr>
          <w:spacing w:val="-66"/>
        </w:rPr>
        <w:t> </w:t>
      </w:r>
      <w:r>
        <w:rPr/>
        <w:t>元计入未确认的融资费用；2008</w:t>
      </w:r>
      <w:r>
        <w:rPr>
          <w:spacing w:val="-66"/>
        </w:rPr>
        <w:t> </w:t>
      </w:r>
      <w:r>
        <w:rPr/>
        <w:t>年实际收回长期应收款</w:t>
      </w:r>
    </w:p>
    <w:p>
      <w:pPr>
        <w:pStyle w:val="BodyText"/>
        <w:spacing w:line="272" w:lineRule="exact"/>
        <w:ind w:left="140" w:right="0"/>
        <w:jc w:val="both"/>
      </w:pPr>
      <w:r>
        <w:rPr/>
        <w:t>52,032,402.67</w:t>
      </w:r>
      <w:r>
        <w:rPr>
          <w:spacing w:val="-54"/>
        </w:rPr>
        <w:t> </w:t>
      </w:r>
      <w:r>
        <w:rPr/>
        <w:t>元，同时本公司根据长期应收款的合同约定收款时间、本公司支付对价时间、本公司</w:t>
      </w:r>
    </w:p>
    <w:p>
      <w:pPr>
        <w:pStyle w:val="BodyText"/>
        <w:spacing w:line="272" w:lineRule="exact" w:before="26"/>
        <w:ind w:left="140" w:right="241"/>
        <w:jc w:val="both"/>
      </w:pPr>
      <w:r>
        <w:rPr/>
        <w:t>支付的对价金额所计算的实际利率确认</w:t>
      </w:r>
      <w:r>
        <w:rPr>
          <w:spacing w:val="-54"/>
        </w:rPr>
        <w:t> </w:t>
      </w:r>
      <w:r>
        <w:rPr/>
        <w:t>2008</w:t>
      </w:r>
      <w:r>
        <w:rPr>
          <w:spacing w:val="-2"/>
        </w:rPr>
        <w:t> </w:t>
      </w:r>
      <w:r>
        <w:rPr/>
        <w:t>年应计财务费用利息收入为</w:t>
      </w:r>
      <w:r>
        <w:rPr>
          <w:spacing w:val="-54"/>
        </w:rPr>
        <w:t> </w:t>
      </w:r>
      <w:r>
        <w:rPr/>
        <w:t>12,639,239.11</w:t>
      </w:r>
      <w:r>
        <w:rPr>
          <w:spacing w:val="-53"/>
        </w:rPr>
        <w:t> </w:t>
      </w:r>
      <w:r>
        <w:rPr/>
        <w:t>元。并将于</w:t>
      </w:r>
      <w:r>
        <w:rPr/>
        <w:t> 一年内到期的金额</w:t>
      </w:r>
      <w:r>
        <w:rPr>
          <w:spacing w:val="-54"/>
        </w:rPr>
        <w:t> </w:t>
      </w:r>
      <w:r>
        <w:rPr/>
        <w:t>33,430,358.93</w:t>
      </w:r>
      <w:r>
        <w:rPr>
          <w:spacing w:val="-53"/>
        </w:rPr>
        <w:t> </w:t>
      </w:r>
      <w:r>
        <w:rPr/>
        <w:t>元列示在“一年内到期的非流动资产”，见注八注</w:t>
      </w:r>
      <w:r>
        <w:rPr>
          <w:spacing w:val="-54"/>
        </w:rPr>
        <w:t> </w:t>
      </w:r>
      <w:r>
        <w:rPr/>
        <w:t>9。母公司长期</w:t>
      </w:r>
      <w:r>
        <w:rPr/>
        <w:t> 应收款账面余额中账龄均为</w:t>
      </w:r>
      <w:r>
        <w:rPr>
          <w:spacing w:val="-54"/>
        </w:rPr>
        <w:t> </w:t>
      </w:r>
      <w:r>
        <w:rPr/>
        <w:t>1-2</w:t>
      </w:r>
      <w:r>
        <w:rPr>
          <w:spacing w:val="-53"/>
        </w:rPr>
        <w:t> </w:t>
      </w:r>
      <w:r>
        <w:rPr/>
        <w:t>年，但都在合同约定的收款期内，依据本公司会计估计，按坏账准备</w:t>
      </w:r>
      <w:r>
        <w:rPr/>
        <w:t> 5％计提坏账准备。</w:t>
      </w:r>
    </w:p>
    <w:p>
      <w:pPr>
        <w:spacing w:after="0" w:line="272" w:lineRule="exact"/>
        <w:jc w:val="both"/>
        <w:sectPr>
          <w:pgSz w:w="11910" w:h="16840"/>
          <w:pgMar w:header="747" w:footer="727" w:top="980" w:bottom="920" w:left="1220" w:right="1060"/>
        </w:sectPr>
      </w:pPr>
    </w:p>
    <w:p>
      <w:pPr>
        <w:spacing w:line="240" w:lineRule="auto" w:before="1"/>
        <w:rPr>
          <w:rFonts w:ascii="宋体" w:hAnsi="宋体" w:cs="宋体" w:eastAsia="宋体" w:hint="default"/>
          <w:sz w:val="29"/>
          <w:szCs w:val="29"/>
        </w:rPr>
      </w:pPr>
    </w:p>
    <w:p>
      <w:pPr>
        <w:pStyle w:val="BodyText"/>
        <w:spacing w:line="274" w:lineRule="exact" w:before="35"/>
        <w:ind w:right="124"/>
        <w:jc w:val="left"/>
      </w:pPr>
      <w:r>
        <w:rPr/>
        <w:t>注</w:t>
      </w:r>
      <w:r>
        <w:rPr>
          <w:spacing w:val="-55"/>
        </w:rPr>
        <w:t> </w:t>
      </w:r>
      <w:r>
        <w:rPr/>
        <w:t>4、长期股权投资</w:t>
      </w:r>
    </w:p>
    <w:p>
      <w:pPr>
        <w:pStyle w:val="BodyText"/>
        <w:spacing w:line="274" w:lineRule="exact"/>
        <w:ind w:right="124"/>
        <w:jc w:val="left"/>
      </w:pPr>
      <w:r>
        <w:rPr/>
        <w:t>（1）长期股权投资明细</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850"/>
        <w:gridCol w:w="1697"/>
        <w:gridCol w:w="1698"/>
        <w:gridCol w:w="1697"/>
        <w:gridCol w:w="1698"/>
      </w:tblGrid>
      <w:tr>
        <w:trPr>
          <w:trHeight w:val="330" w:hRule="exact"/>
        </w:trPr>
        <w:tc>
          <w:tcPr>
            <w:tcW w:w="1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30" w:hRule="exact"/>
        </w:trPr>
        <w:tc>
          <w:tcPr>
            <w:tcW w:w="1850"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3"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3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4,596,299,723.03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2,267,959,024.71</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149,150,927.10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1,111,907,729.52</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w:t>
            </w:r>
          </w:p>
        </w:tc>
      </w:tr>
      <w:tr>
        <w:trPr>
          <w:trHeight w:val="33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87,638,649.50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12,015,805.52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85,923,949.50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11,218,706.00</w:t>
            </w:r>
          </w:p>
        </w:tc>
      </w:tr>
      <w:tr>
        <w:trPr>
          <w:trHeight w:val="330"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4,833,089,299.63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12,015,805.52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3,465,790,703.73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11,218,706.00</w:t>
            </w:r>
          </w:p>
        </w:tc>
      </w:tr>
      <w:tr>
        <w:trPr>
          <w:trHeight w:val="331"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长期投资账面价值</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4,821,073,494.11</w:t>
            </w:r>
          </w:p>
        </w:tc>
        <w:tc>
          <w:tcPr>
            <w:tcW w:w="169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3,454,571,997.73</w:t>
            </w:r>
          </w:p>
        </w:tc>
      </w:tr>
    </w:tbl>
    <w:p>
      <w:pPr>
        <w:pStyle w:val="BodyText"/>
        <w:spacing w:line="240" w:lineRule="auto" w:before="86"/>
        <w:ind w:right="124"/>
        <w:jc w:val="left"/>
      </w:pPr>
      <w:r>
        <w:rPr/>
        <w:t>（2）长期股权投资账面金额本期发生数</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800"/>
        <w:gridCol w:w="1710"/>
        <w:gridCol w:w="1710"/>
        <w:gridCol w:w="1710"/>
        <w:gridCol w:w="1710"/>
      </w:tblGrid>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9"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9" w:right="0"/>
              <w:jc w:val="left"/>
              <w:rPr>
                <w:rFonts w:ascii="宋体" w:hAnsi="宋体" w:cs="宋体" w:eastAsia="宋体" w:hint="default"/>
                <w:sz w:val="18"/>
                <w:szCs w:val="18"/>
              </w:rPr>
            </w:pPr>
            <w:r>
              <w:rPr>
                <w:rFonts w:ascii="宋体" w:hAnsi="宋体" w:cs="宋体" w:eastAsia="宋体" w:hint="default"/>
                <w:sz w:val="18"/>
                <w:szCs w:val="18"/>
              </w:rPr>
              <w:t>年末金额</w:t>
            </w:r>
          </w:p>
        </w:tc>
      </w:tr>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2,267,959,024.71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2,346,340,698.32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18,000,000.00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4,596,299,723.03</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1,111,907,729.52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-7,147,536.42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955,609,266.00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149,150,927.10</w:t>
            </w:r>
          </w:p>
        </w:tc>
      </w:tr>
      <w:tr>
        <w:trPr>
          <w:trHeight w:val="34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85,923,949.50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1,714,700.00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87,638,649.50</w:t>
            </w:r>
          </w:p>
        </w:tc>
      </w:tr>
      <w:tr>
        <w:trPr>
          <w:trHeight w:val="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3,465,790,703.73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2,340,907,861.90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973,609,266.00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4,833,089,299.63</w:t>
            </w:r>
          </w:p>
        </w:tc>
      </w:tr>
    </w:tbl>
    <w:p>
      <w:pPr>
        <w:pStyle w:val="BodyText"/>
        <w:spacing w:line="240" w:lineRule="auto" w:before="86"/>
        <w:ind w:right="124"/>
        <w:jc w:val="left"/>
      </w:pPr>
      <w:r>
        <w:rPr/>
        <w:t>（3）长期股权投资减值准备本期发生数</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683"/>
        <w:gridCol w:w="1416"/>
        <w:gridCol w:w="1248"/>
        <w:gridCol w:w="1021"/>
        <w:gridCol w:w="1423"/>
        <w:gridCol w:w="1182"/>
      </w:tblGrid>
      <w:tr>
        <w:trPr>
          <w:trHeight w:val="330"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06"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1"/>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0"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宋体" w:hAnsi="宋体" w:cs="宋体" w:eastAsia="宋体" w:hint="default"/>
                <w:sz w:val="18"/>
                <w:szCs w:val="18"/>
              </w:rPr>
            </w:pPr>
            <w:r>
              <w:rPr>
                <w:rFonts w:ascii="宋体"/>
                <w:sz w:val="18"/>
              </w:rPr>
              <w:t>5,000,000.00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w:t>
            </w:r>
          </w:p>
        </w:tc>
      </w:tr>
      <w:tr>
        <w:trPr>
          <w:trHeight w:val="330"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4"/>
                <w:sz w:val="18"/>
                <w:szCs w:val="18"/>
              </w:rPr>
              <w:t>北亚实业（集团）股份有限公司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6,218,706.00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Narrow" w:hAnsi="Arial Narrow" w:cs="Arial Narrow" w:eastAsia="Arial Narrow" w:hint="default"/>
                <w:sz w:val="18"/>
                <w:szCs w:val="18"/>
              </w:rPr>
            </w:pPr>
            <w:r>
              <w:rPr>
                <w:rFonts w:ascii="Arial Narrow"/>
                <w:sz w:val="18"/>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宋体" w:hAnsi="宋体" w:cs="宋体" w:eastAsia="宋体" w:hint="default"/>
                <w:sz w:val="18"/>
                <w:szCs w:val="18"/>
              </w:rPr>
            </w:pPr>
            <w:r>
              <w:rPr>
                <w:rFonts w:ascii="宋体"/>
                <w:sz w:val="18"/>
              </w:rPr>
              <w:t>6,218,706.00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w:t>
            </w:r>
          </w:p>
        </w:tc>
      </w:tr>
      <w:tr>
        <w:trPr>
          <w:trHeight w:val="330"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四川汇洋铜业有限公司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797,099.52</w:t>
            </w:r>
          </w:p>
        </w:tc>
        <w:tc>
          <w:tcPr>
            <w:tcW w:w="10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797,099.52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w:t>
            </w:r>
          </w:p>
        </w:tc>
      </w:tr>
      <w:tr>
        <w:trPr>
          <w:trHeight w:val="330"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11,218,706.00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797,099.52</w:t>
            </w:r>
          </w:p>
        </w:tc>
        <w:tc>
          <w:tcPr>
            <w:tcW w:w="10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1" w:right="0"/>
              <w:jc w:val="left"/>
              <w:rPr>
                <w:rFonts w:ascii="宋体" w:hAnsi="宋体" w:cs="宋体" w:eastAsia="宋体" w:hint="default"/>
                <w:sz w:val="18"/>
                <w:szCs w:val="18"/>
              </w:rPr>
            </w:pPr>
            <w:r>
              <w:rPr>
                <w:rFonts w:ascii="宋体"/>
                <w:sz w:val="18"/>
              </w:rPr>
              <w:t>12,015,805.52</w:t>
            </w:r>
          </w:p>
        </w:tc>
        <w:tc>
          <w:tcPr>
            <w:tcW w:w="11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66" w:right="124"/>
        <w:jc w:val="left"/>
      </w:pPr>
      <w:r>
        <w:rPr/>
        <w:t>*参见注八注</w:t>
      </w:r>
      <w:r>
        <w:rPr>
          <w:spacing w:val="-56"/>
        </w:rPr>
        <w:t> </w:t>
      </w:r>
      <w:r>
        <w:rPr/>
        <w:t>12（5）②。</w:t>
      </w:r>
    </w:p>
    <w:p>
      <w:pPr>
        <w:pStyle w:val="BodyText"/>
        <w:spacing w:line="240" w:lineRule="auto" w:before="134"/>
        <w:ind w:right="124"/>
        <w:jc w:val="left"/>
      </w:pPr>
      <w:r>
        <w:rPr/>
        <w:t>（4）子公司概况：详见“注七、企业合并及合并财务报表”。</w:t>
      </w:r>
    </w:p>
    <w:p>
      <w:pPr>
        <w:pStyle w:val="BodyText"/>
        <w:spacing w:line="240" w:lineRule="auto" w:before="133"/>
        <w:ind w:right="124"/>
        <w:jc w:val="left"/>
      </w:pPr>
      <w:r>
        <w:rPr/>
        <w:t>①本年对子公司投资的增减情况如下：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720"/>
        <w:gridCol w:w="1260"/>
        <w:gridCol w:w="1666"/>
        <w:gridCol w:w="1664"/>
        <w:gridCol w:w="1666"/>
        <w:gridCol w:w="1664"/>
      </w:tblGrid>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25,880,000.00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25,880,000.00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72,000,000.00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72,000,000.00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455,000,000.00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455,000,000.00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5,563,556.40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5,563,556.40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747,943.16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82,835,121.84</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83,583,065.00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151,900,000.00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151,900,000.00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2,550,000.00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2,550,000.00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33,800,000.00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33,800,000.00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90,000,000.00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17,910,000.00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17,910,000.00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40,000,000.00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14,000,000.00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14,000,000.00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16,000,000.00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16,000,000.00</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16" w:type="dxa"/>
        <w:tblLayout w:type="fixed"/>
        <w:tblCellMar>
          <w:top w:w="0" w:type="dxa"/>
          <w:left w:w="0" w:type="dxa"/>
          <w:bottom w:w="0" w:type="dxa"/>
          <w:right w:w="0" w:type="dxa"/>
        </w:tblCellMar>
        <w:tblLook w:val="01E0"/>
      </w:tblPr>
      <w:tblGrid>
        <w:gridCol w:w="720"/>
        <w:gridCol w:w="1260"/>
        <w:gridCol w:w="1666"/>
        <w:gridCol w:w="1664"/>
        <w:gridCol w:w="1666"/>
        <w:gridCol w:w="1664"/>
      </w:tblGrid>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10,403,000.00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10,403,000.00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116,147,248.59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116,147,248.59</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4,700,000.00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4,700,000.00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34,200,000.00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34,200,000.00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162,513,276.56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162,513,276.56</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76,570,000.00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76,570,000.00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173,850,000.00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173,850,000.00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121,324,000.00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121,324,000.00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95,000,000.00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1,500,000.00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1,500,000.00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68,000,000.00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85,500,000.00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85,500,000.00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95,400,000.00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10,645,742.58</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106,045,742.58</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20,000,000.00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8,000,000.00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220,000,000.00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220,000,000.00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13,500,000.00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13,500,000.00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18,000,000.00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122,802,479.86</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122,802,479.86</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1,120,000,000.00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1,120,000,000.00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68,768,888.04</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68,768,888.04</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235,609,266.00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235,609,266.00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虹视</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240,000,000.00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240,000,000.00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虹信软件</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4,000,000.00</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长虹空调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297,000,000.00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297,000,000.00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印尼长虹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54,679,200.00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54,679,200.00</w:t>
            </w:r>
          </w:p>
        </w:tc>
      </w:tr>
      <w:tr>
        <w:trPr>
          <w:trHeight w:val="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美菱制冷</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18,000,000.00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18,000,000.00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2,267,959,024.71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2,346,340,698.32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18,000,000.00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4,596,299,723.03</w:t>
            </w:r>
          </w:p>
        </w:tc>
      </w:tr>
    </w:tbl>
    <w:p>
      <w:pPr>
        <w:pStyle w:val="BodyText"/>
        <w:spacing w:line="355" w:lineRule="auto" w:before="86"/>
        <w:ind w:left="220" w:right="0" w:firstLine="420"/>
        <w:jc w:val="left"/>
      </w:pPr>
      <w:r>
        <w:rPr/>
        <w:t>对虹欧、华意压缩的投资</w:t>
      </w:r>
      <w:r>
        <w:rPr>
          <w:spacing w:val="-64"/>
        </w:rPr>
        <w:t> </w:t>
      </w:r>
      <w:r>
        <w:rPr/>
        <w:t>2007</w:t>
      </w:r>
      <w:r>
        <w:rPr>
          <w:spacing w:val="-64"/>
        </w:rPr>
        <w:t> </w:t>
      </w:r>
      <w:r>
        <w:rPr/>
        <w:t>年本公司采用权益法核算，2008</w:t>
      </w:r>
      <w:r>
        <w:rPr>
          <w:spacing w:val="-64"/>
        </w:rPr>
        <w:t> </w:t>
      </w:r>
      <w:r>
        <w:rPr/>
        <w:t>年通过合并将其纳入本公司合并</w:t>
      </w:r>
      <w:r>
        <w:rPr>
          <w:spacing w:val="-1"/>
        </w:rPr>
        <w:t> </w:t>
      </w:r>
      <w:r>
        <w:rPr/>
        <w:t>报表范围；对子公司的投资减少为将美菱制冷的投资转让给美菱股份。</w:t>
      </w:r>
    </w:p>
    <w:p>
      <w:pPr>
        <w:pStyle w:val="BodyText"/>
        <w:spacing w:line="240" w:lineRule="auto" w:before="33"/>
        <w:ind w:left="640" w:right="0"/>
        <w:jc w:val="left"/>
      </w:pPr>
      <w:r>
        <w:rPr/>
        <w:t>（5）</w:t>
      </w:r>
      <w:r>
        <w:rPr>
          <w:spacing w:val="89"/>
        </w:rPr>
        <w:t> </w:t>
      </w:r>
      <w:r>
        <w:rPr/>
        <w:t>对联营企业的增减情况为：</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434"/>
        <w:gridCol w:w="1496"/>
        <w:gridCol w:w="1496"/>
        <w:gridCol w:w="1255"/>
        <w:gridCol w:w="1337"/>
        <w:gridCol w:w="1337"/>
        <w:gridCol w:w="576"/>
      </w:tblGrid>
      <w:tr>
        <w:trPr>
          <w:trHeight w:val="33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16" w:right="0"/>
              <w:jc w:val="left"/>
              <w:rPr>
                <w:rFonts w:ascii="宋体" w:hAnsi="宋体" w:cs="宋体" w:eastAsia="宋体" w:hint="default"/>
                <w:sz w:val="18"/>
                <w:szCs w:val="18"/>
              </w:rPr>
            </w:pPr>
            <w:r>
              <w:rPr>
                <w:rFonts w:ascii="宋体" w:hAnsi="宋体" w:cs="宋体" w:eastAsia="宋体" w:hint="default"/>
                <w:spacing w:val="-11"/>
                <w:sz w:val="18"/>
                <w:szCs w:val="18"/>
              </w:rPr>
              <w:t>被投资单位名称</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1" w:right="0"/>
              <w:jc w:val="left"/>
              <w:rPr>
                <w:rFonts w:ascii="宋体" w:hAnsi="宋体" w:cs="宋体" w:eastAsia="宋体" w:hint="default"/>
                <w:sz w:val="18"/>
                <w:szCs w:val="18"/>
              </w:rPr>
            </w:pPr>
            <w:r>
              <w:rPr>
                <w:rFonts w:ascii="宋体" w:hAnsi="宋体" w:cs="宋体" w:eastAsia="宋体" w:hint="default"/>
                <w:spacing w:val="-10"/>
                <w:sz w:val="18"/>
                <w:szCs w:val="18"/>
              </w:rPr>
              <w:t>初始投资</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2"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2" w:right="0"/>
              <w:jc w:val="left"/>
              <w:rPr>
                <w:rFonts w:ascii="宋体" w:hAnsi="宋体" w:cs="宋体" w:eastAsia="宋体" w:hint="default"/>
                <w:sz w:val="18"/>
                <w:szCs w:val="18"/>
              </w:rPr>
            </w:pPr>
            <w:r>
              <w:rPr>
                <w:rFonts w:ascii="宋体" w:hAnsi="宋体" w:cs="宋体" w:eastAsia="宋体" w:hint="default"/>
                <w:spacing w:val="-9"/>
                <w:sz w:val="18"/>
                <w:szCs w:val="18"/>
              </w:rPr>
              <w:t>本年减少*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51"/>
              <w:jc w:val="righ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hAnsi="宋体" w:cs="宋体" w:eastAsia="宋体" w:hint="default"/>
                <w:w w:val="45"/>
                <w:sz w:val="18"/>
                <w:szCs w:val="18"/>
              </w:rPr>
              <w:t>减值准备</w:t>
            </w:r>
            <w:r>
              <w:rPr>
                <w:rFonts w:ascii="宋体" w:hAnsi="宋体" w:cs="宋体" w:eastAsia="宋体" w:hint="default"/>
                <w:sz w:val="18"/>
                <w:szCs w:val="18"/>
              </w:rPr>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四川长和科技有限公司</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2,583,000.00</w:t>
            </w:r>
            <w:r>
              <w:rPr>
                <w:rFonts w:ascii="宋体"/>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2,792,980.25</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pacing w:val="-10"/>
                <w:sz w:val="18"/>
              </w:rPr>
              <w:t>-409,292.44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3"/>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2,383,687.81</w:t>
            </w:r>
            <w:r>
              <w:rPr>
                <w:rFonts w:ascii="宋体"/>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10"/>
                <w:sz w:val="18"/>
                <w:szCs w:val="18"/>
              </w:rPr>
              <w:t>中华数据广播控股有限公司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68,879,554.44</w:t>
            </w:r>
            <w:r>
              <w:rPr>
                <w:rFonts w:ascii="宋体"/>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56,005,483.27</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pacing w:val="-11"/>
                <w:sz w:val="18"/>
              </w:rPr>
              <w:t>-5,040,025.80</w:t>
            </w:r>
            <w:r>
              <w:rPr>
                <w:rFonts w:ascii="宋体"/>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3"/>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50,965,457.47</w:t>
            </w:r>
            <w:r>
              <w:rPr>
                <w:rFonts w:ascii="宋体"/>
                <w:sz w:val="18"/>
              </w:rPr>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10"/>
                <w:sz w:val="18"/>
                <w:szCs w:val="18"/>
              </w:rPr>
              <w:t>四川虹欧显示器件有限公司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pacing w:val="-10"/>
                <w:sz w:val="18"/>
              </w:rPr>
              <w:t>720,000,000.00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pacing w:val="-10"/>
                <w:sz w:val="18"/>
              </w:rPr>
              <w:t>720,000,000.00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pacing w:val="-10"/>
                <w:sz w:val="18"/>
              </w:rPr>
              <w:t>720,000,000.00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10"/>
                <w:sz w:val="18"/>
                <w:szCs w:val="18"/>
              </w:rPr>
              <w:t>陕西彩虹电子玻璃有限公司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97,500,000.00</w:t>
            </w:r>
            <w:r>
              <w:rPr>
                <w:rFonts w:ascii="宋体"/>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97,500,000.00</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pacing w:val="-11"/>
                <w:sz w:val="18"/>
              </w:rPr>
              <w:t>-1,698,218.18</w:t>
            </w:r>
            <w:r>
              <w:rPr>
                <w:rFonts w:ascii="宋体"/>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3"/>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pacing w:val="-11"/>
                <w:sz w:val="18"/>
              </w:rPr>
              <w:t>95,801,781.82</w:t>
            </w:r>
            <w:r>
              <w:rPr>
                <w:rFonts w:ascii="宋体"/>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1"/>
              <w:jc w:val="right"/>
              <w:rPr>
                <w:rFonts w:ascii="宋体" w:hAnsi="宋体" w:cs="宋体" w:eastAsia="宋体" w:hint="default"/>
                <w:sz w:val="18"/>
                <w:szCs w:val="18"/>
              </w:rPr>
            </w:pPr>
            <w:r>
              <w:rPr>
                <w:rFonts w:ascii="宋体"/>
                <w:sz w:val="18"/>
              </w:rPr>
              <w:t>-</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pacing w:val="-11"/>
                <w:sz w:val="18"/>
                <w:szCs w:val="18"/>
              </w:rPr>
              <w:t>华意压缩机股份有限公司</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pacing w:val="-10"/>
                <w:sz w:val="18"/>
              </w:rPr>
              <w:t>235,609,266.00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pacing w:val="-10"/>
                <w:sz w:val="18"/>
              </w:rPr>
              <w:t>235,609,266.00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3"/>
              <w:jc w:val="right"/>
              <w:rPr>
                <w:rFonts w:ascii="宋体" w:hAnsi="宋体" w:cs="宋体" w:eastAsia="宋体" w:hint="default"/>
                <w:sz w:val="18"/>
                <w:szCs w:val="18"/>
              </w:rPr>
            </w:pPr>
            <w:r>
              <w:rPr>
                <w:rFonts w:ascii="宋体"/>
                <w:spacing w:val="-10"/>
                <w:sz w:val="18"/>
              </w:rPr>
              <w:t>235,609,266.00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1"/>
              <w:jc w:val="right"/>
              <w:rPr>
                <w:rFonts w:ascii="宋体" w:hAnsi="宋体" w:cs="宋体" w:eastAsia="宋体" w:hint="default"/>
                <w:sz w:val="18"/>
                <w:szCs w:val="18"/>
              </w:rPr>
            </w:pPr>
            <w:r>
              <w:rPr>
                <w:rFonts w:ascii="宋体"/>
                <w:spacing w:val="-10"/>
                <w:sz w:val="18"/>
              </w:rPr>
              <w:t>1,124,571,820.44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1"/>
              <w:jc w:val="right"/>
              <w:rPr>
                <w:rFonts w:ascii="宋体" w:hAnsi="宋体" w:cs="宋体" w:eastAsia="宋体" w:hint="default"/>
                <w:sz w:val="18"/>
                <w:szCs w:val="18"/>
              </w:rPr>
            </w:pPr>
            <w:r>
              <w:rPr>
                <w:rFonts w:ascii="宋体"/>
                <w:spacing w:val="-10"/>
                <w:sz w:val="18"/>
              </w:rPr>
              <w:t>1,111,907,729.52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pacing w:val="-11"/>
                <w:sz w:val="18"/>
              </w:rPr>
              <w:t>-7,147,536.42</w:t>
            </w:r>
            <w:r>
              <w:rPr>
                <w:rFonts w:ascii="宋体"/>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right"/>
              <w:rPr>
                <w:rFonts w:ascii="宋体" w:hAnsi="宋体" w:cs="宋体" w:eastAsia="宋体" w:hint="default"/>
                <w:sz w:val="18"/>
                <w:szCs w:val="18"/>
              </w:rPr>
            </w:pPr>
            <w:r>
              <w:rPr>
                <w:rFonts w:ascii="宋体"/>
                <w:spacing w:val="-10"/>
                <w:sz w:val="18"/>
              </w:rPr>
              <w:t>955,609,266.00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8"/>
                <w:szCs w:val="18"/>
              </w:rPr>
            </w:pPr>
            <w:r>
              <w:rPr>
                <w:rFonts w:ascii="宋体"/>
                <w:spacing w:val="-10"/>
                <w:sz w:val="18"/>
              </w:rPr>
              <w:t>149,150,927.10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85"/>
              <w:jc w:val="right"/>
              <w:rPr>
                <w:rFonts w:ascii="宋体" w:hAnsi="宋体" w:cs="宋体" w:eastAsia="宋体" w:hint="default"/>
                <w:sz w:val="18"/>
                <w:szCs w:val="18"/>
              </w:rPr>
            </w:pPr>
            <w:r>
              <w:rPr>
                <w:rFonts w:ascii="宋体"/>
                <w:sz w:val="18"/>
              </w:rPr>
              <w:t>-</w:t>
            </w:r>
          </w:p>
        </w:tc>
      </w:tr>
    </w:tbl>
    <w:p>
      <w:pPr>
        <w:pStyle w:val="BodyText"/>
        <w:spacing w:line="240" w:lineRule="auto" w:before="86"/>
        <w:ind w:left="640" w:right="0"/>
        <w:jc w:val="left"/>
      </w:pPr>
      <w:r>
        <w:rPr/>
        <w:t>*本年减少为合营企业因合并成为本公司子公司，改按成本法进行核算。</w:t>
      </w:r>
    </w:p>
    <w:p>
      <w:pPr>
        <w:spacing w:after="0" w:line="240" w:lineRule="auto"/>
        <w:jc w:val="left"/>
        <w:sectPr>
          <w:pgSz w:w="11910" w:h="16840"/>
          <w:pgMar w:header="747" w:footer="727" w:top="980" w:bottom="920" w:left="1140" w:right="600"/>
        </w:sectPr>
      </w:pPr>
    </w:p>
    <w:p>
      <w:pPr>
        <w:spacing w:line="240" w:lineRule="auto" w:before="2"/>
        <w:rPr>
          <w:rFonts w:ascii="宋体" w:hAnsi="宋体" w:cs="宋体" w:eastAsia="宋体" w:hint="default"/>
          <w:sz w:val="29"/>
          <w:szCs w:val="29"/>
        </w:rPr>
      </w:pPr>
    </w:p>
    <w:p>
      <w:pPr>
        <w:pStyle w:val="BodyText"/>
        <w:spacing w:line="240" w:lineRule="auto" w:before="35"/>
        <w:ind w:left="640" w:right="903"/>
        <w:jc w:val="left"/>
      </w:pPr>
      <w:r>
        <w:rPr/>
        <w:t>（6）除子公司外其他采用成本法核算的长期股权投资</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366"/>
        <w:gridCol w:w="1435"/>
        <w:gridCol w:w="1370"/>
        <w:gridCol w:w="1282"/>
        <w:gridCol w:w="830"/>
        <w:gridCol w:w="1259"/>
        <w:gridCol w:w="1357"/>
      </w:tblGrid>
      <w:tr>
        <w:trPr>
          <w:trHeight w:val="341"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580" w:right="0"/>
              <w:jc w:val="left"/>
              <w:rPr>
                <w:rFonts w:ascii="宋体" w:hAnsi="宋体" w:cs="宋体" w:eastAsia="宋体" w:hint="default"/>
                <w:sz w:val="18"/>
                <w:szCs w:val="18"/>
              </w:rPr>
            </w:pPr>
            <w:r>
              <w:rPr>
                <w:rFonts w:ascii="宋体" w:hAnsi="宋体" w:cs="宋体" w:eastAsia="宋体" w:hint="default"/>
                <w:spacing w:val="-11"/>
                <w:sz w:val="18"/>
                <w:szCs w:val="18"/>
              </w:rPr>
              <w:t>被投资单位名称</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69" w:right="0"/>
              <w:jc w:val="left"/>
              <w:rPr>
                <w:rFonts w:ascii="宋体" w:hAnsi="宋体" w:cs="宋体" w:eastAsia="宋体" w:hint="default"/>
                <w:sz w:val="18"/>
                <w:szCs w:val="18"/>
              </w:rPr>
            </w:pPr>
            <w:r>
              <w:rPr>
                <w:rFonts w:ascii="宋体" w:hAnsi="宋体" w:cs="宋体" w:eastAsia="宋体" w:hint="default"/>
                <w:spacing w:val="-10"/>
                <w:sz w:val="18"/>
                <w:szCs w:val="18"/>
              </w:rPr>
              <w:t>初始投资</w:t>
            </w:r>
            <w:r>
              <w:rPr>
                <w:rFonts w:ascii="宋体" w:hAnsi="宋体" w:cs="宋体" w:eastAsia="宋体" w:hint="default"/>
                <w:sz w:val="18"/>
                <w:szCs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66" w:right="0"/>
              <w:jc w:val="lef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92"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6"/>
              <w:jc w:val="right"/>
              <w:rPr>
                <w:rFonts w:ascii="宋体" w:hAnsi="宋体" w:cs="宋体" w:eastAsia="宋体" w:hint="default"/>
                <w:sz w:val="18"/>
                <w:szCs w:val="18"/>
              </w:rPr>
            </w:pPr>
            <w:r>
              <w:rPr>
                <w:rFonts w:ascii="宋体" w:hAnsi="宋体" w:cs="宋体" w:eastAsia="宋体" w:hint="default"/>
                <w:spacing w:val="-10"/>
                <w:sz w:val="18"/>
                <w:szCs w:val="18"/>
              </w:rPr>
              <w:t>本年减少</w:t>
            </w:r>
            <w:r>
              <w:rPr>
                <w:rFonts w:ascii="宋体" w:hAnsi="宋体" w:cs="宋体" w:eastAsia="宋体" w:hint="default"/>
                <w:sz w:val="18"/>
                <w:szCs w:val="18"/>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9"/>
              <w:jc w:val="righ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29"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r>
      <w:tr>
        <w:trPr>
          <w:trHeight w:val="34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pacing w:val="-11"/>
                <w:sz w:val="18"/>
                <w:szCs w:val="18"/>
              </w:rPr>
              <w:t>北亚实业（集团）股份有限公</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20,729,020.00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pacing w:val="-11"/>
                <w:sz w:val="18"/>
              </w:rPr>
              <w:t>20,729,020.00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20,729,020.00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6,218,706.00</w:t>
            </w:r>
            <w:r>
              <w:rPr>
                <w:rFonts w:ascii="宋体"/>
                <w:sz w:val="18"/>
              </w:rPr>
            </w:r>
          </w:p>
        </w:tc>
      </w:tr>
      <w:tr>
        <w:trPr>
          <w:trHeight w:val="34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11"/>
                <w:sz w:val="18"/>
                <w:szCs w:val="18"/>
              </w:rPr>
              <w:t>长城证券有限责任公司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50,000,000.00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pacing w:val="-11"/>
                <w:sz w:val="18"/>
              </w:rPr>
              <w:t>50,000,000.00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50,000,000.00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11"/>
                <w:sz w:val="18"/>
                <w:szCs w:val="18"/>
              </w:rPr>
              <w:t>华夏证券有限责任公司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5,000,000.00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5,000,000.00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5,000,000.00</w:t>
            </w:r>
            <w:r>
              <w:rPr>
                <w:rFonts w:ascii="宋体"/>
                <w:sz w:val="18"/>
              </w:rPr>
            </w:r>
          </w:p>
        </w:tc>
      </w:tr>
      <w:tr>
        <w:trPr>
          <w:trHeight w:val="34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10"/>
                <w:sz w:val="18"/>
                <w:szCs w:val="18"/>
              </w:rPr>
              <w:t>深圳市中彩联科技有限公司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1,000,000.00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1"/>
                <w:sz w:val="18"/>
              </w:rPr>
              <w:t>1,000,000.00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1,000,000.00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r>
      <w:tr>
        <w:trPr>
          <w:trHeight w:val="34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11"/>
                <w:sz w:val="18"/>
                <w:szCs w:val="18"/>
              </w:rPr>
              <w:t>四川汇洋铜业有限公司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3,000,000.00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1"/>
                <w:sz w:val="18"/>
              </w:rPr>
              <w:t>3,000,000.00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3,000,000.00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pacing w:val="-11"/>
                <w:sz w:val="18"/>
                <w:szCs w:val="18"/>
              </w:rPr>
              <w:t>闪联信息技术工程中心有限公</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5,000,000.00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1"/>
                <w:sz w:val="18"/>
              </w:rPr>
              <w:t>4,194,929.50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4,194,929.50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797,099.52</w:t>
            </w:r>
            <w:r>
              <w:rPr>
                <w:rFonts w:ascii="宋体"/>
                <w:sz w:val="18"/>
              </w:rPr>
            </w:r>
          </w:p>
        </w:tc>
      </w:tr>
      <w:tr>
        <w:trPr>
          <w:trHeight w:val="34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10"/>
                <w:sz w:val="18"/>
                <w:szCs w:val="18"/>
              </w:rPr>
              <w:t>四川虹欣电子科技有限公司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1,714,700.00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1"/>
                <w:sz w:val="18"/>
              </w:rPr>
              <w:t>1,714,700.00</w:t>
            </w:r>
            <w:r>
              <w:rPr>
                <w:rFonts w:ascii="宋体"/>
                <w:sz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1,714,700.00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340"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pacing w:val="-11"/>
                <w:sz w:val="18"/>
                <w:szCs w:val="18"/>
              </w:rPr>
              <w:t>深圳聚龙光电有限公司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2,000,000.00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1"/>
                <w:sz w:val="18"/>
              </w:rPr>
              <w:t>2,000,000.00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sz w:val="18"/>
              </w:rPr>
              <w:t>-</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2,000,000.00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63" w:right="0"/>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宋体" w:hAnsi="宋体" w:cs="宋体" w:eastAsia="宋体" w:hint="default"/>
                <w:sz w:val="18"/>
                <w:szCs w:val="18"/>
              </w:rPr>
            </w:pPr>
            <w:r>
              <w:rPr>
                <w:rFonts w:ascii="宋体"/>
                <w:spacing w:val="-11"/>
                <w:sz w:val="18"/>
              </w:rPr>
              <w:t>88,443,720.00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pacing w:val="-11"/>
                <w:sz w:val="18"/>
              </w:rPr>
              <w:t>85,923,949.50</w:t>
            </w:r>
            <w:r>
              <w:rPr>
                <w:rFonts w:ascii="宋体"/>
                <w:sz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1,714,700.00</w:t>
            </w:r>
            <w:r>
              <w:rPr>
                <w:rFonts w:ascii="宋体"/>
                <w:sz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sz w:val="18"/>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1"/>
                <w:sz w:val="18"/>
              </w:rPr>
              <w:t>87,638,649.50</w:t>
            </w:r>
            <w:r>
              <w:rPr>
                <w:rFonts w:ascii="宋体"/>
                <w:sz w:val="18"/>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spacing w:val="-11"/>
                <w:sz w:val="18"/>
              </w:rPr>
              <w:t>12,015,805.52</w:t>
            </w:r>
            <w:r>
              <w:rPr>
                <w:rFonts w:ascii="宋体"/>
                <w:sz w:val="18"/>
              </w:rPr>
            </w:r>
          </w:p>
        </w:tc>
      </w:tr>
    </w:tbl>
    <w:p>
      <w:pPr>
        <w:pStyle w:val="BodyText"/>
        <w:spacing w:line="240" w:lineRule="auto" w:before="86"/>
        <w:ind w:left="640" w:right="903"/>
        <w:jc w:val="left"/>
      </w:pPr>
      <w:r>
        <w:rPr/>
        <w:t>注</w:t>
      </w:r>
      <w:r>
        <w:rPr>
          <w:spacing w:val="-55"/>
        </w:rPr>
        <w:t> </w:t>
      </w:r>
      <w:r>
        <w:rPr/>
        <w:t>5、其他非流动负债</w:t>
      </w:r>
    </w:p>
    <w:p>
      <w:pPr>
        <w:spacing w:line="240" w:lineRule="auto" w:before="11"/>
        <w:rPr>
          <w:rFonts w:ascii="宋体" w:hAnsi="宋体" w:cs="宋体" w:eastAsia="宋体" w:hint="default"/>
          <w:sz w:val="12"/>
          <w:szCs w:val="12"/>
        </w:rPr>
      </w:pPr>
    </w:p>
    <w:tbl>
      <w:tblPr>
        <w:tblW w:w="0" w:type="auto"/>
        <w:jc w:val="left"/>
        <w:tblInd w:w="216" w:type="dxa"/>
        <w:tblLayout w:type="fixed"/>
        <w:tblCellMar>
          <w:top w:w="0" w:type="dxa"/>
          <w:left w:w="0" w:type="dxa"/>
          <w:bottom w:w="0" w:type="dxa"/>
          <w:right w:w="0" w:type="dxa"/>
        </w:tblCellMar>
        <w:tblLook w:val="01E0"/>
      </w:tblPr>
      <w:tblGrid>
        <w:gridCol w:w="3169"/>
        <w:gridCol w:w="2630"/>
        <w:gridCol w:w="2851"/>
      </w:tblGrid>
      <w:tr>
        <w:trPr>
          <w:trHeight w:val="37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80"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52" w:right="0"/>
              <w:jc w:val="left"/>
              <w:rPr>
                <w:rFonts w:ascii="宋体" w:hAnsi="宋体" w:cs="宋体" w:eastAsia="宋体" w:hint="default"/>
                <w:sz w:val="21"/>
                <w:szCs w:val="21"/>
              </w:rPr>
            </w:pPr>
            <w:r>
              <w:rPr>
                <w:rFonts w:ascii="宋体"/>
                <w:sz w:val="21"/>
              </w:rPr>
              <w:t>58,262,800.00</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72" w:right="0"/>
              <w:jc w:val="left"/>
              <w:rPr>
                <w:rFonts w:ascii="宋体" w:hAnsi="宋体" w:cs="宋体" w:eastAsia="宋体" w:hint="default"/>
                <w:sz w:val="21"/>
                <w:szCs w:val="21"/>
              </w:rPr>
            </w:pPr>
            <w:r>
              <w:rPr>
                <w:rFonts w:ascii="宋体"/>
                <w:sz w:val="21"/>
              </w:rPr>
              <w:t>15,022,800.00</w:t>
            </w:r>
          </w:p>
        </w:tc>
      </w:tr>
    </w:tbl>
    <w:p>
      <w:pPr>
        <w:pStyle w:val="BodyText"/>
        <w:spacing w:line="240" w:lineRule="auto" w:before="86"/>
        <w:ind w:left="640" w:right="903"/>
        <w:jc w:val="left"/>
      </w:pPr>
      <w:r>
        <w:rPr/>
        <w:t>注</w:t>
      </w:r>
      <w:r>
        <w:rPr>
          <w:spacing w:val="-55"/>
        </w:rPr>
        <w:t> </w:t>
      </w:r>
      <w:r>
        <w:rPr/>
        <w:t>6、营业收入和营业成本</w:t>
      </w:r>
    </w:p>
    <w:p>
      <w:pPr>
        <w:spacing w:line="240" w:lineRule="auto" w:before="10"/>
        <w:rPr>
          <w:rFonts w:ascii="宋体" w:hAnsi="宋体" w:cs="宋体" w:eastAsia="宋体" w:hint="default"/>
          <w:sz w:val="12"/>
          <w:szCs w:val="12"/>
        </w:rPr>
      </w:pPr>
    </w:p>
    <w:tbl>
      <w:tblPr>
        <w:tblW w:w="0" w:type="auto"/>
        <w:jc w:val="left"/>
        <w:tblInd w:w="216" w:type="dxa"/>
        <w:tblLayout w:type="fixed"/>
        <w:tblCellMar>
          <w:top w:w="0" w:type="dxa"/>
          <w:left w:w="0" w:type="dxa"/>
          <w:bottom w:w="0" w:type="dxa"/>
          <w:right w:w="0" w:type="dxa"/>
        </w:tblCellMar>
        <w:tblLook w:val="01E0"/>
      </w:tblPr>
      <w:tblGrid>
        <w:gridCol w:w="3780"/>
        <w:gridCol w:w="2430"/>
        <w:gridCol w:w="2430"/>
      </w:tblGrid>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12,420,192,660.82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12,778,523,465.10</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12,252,798,221.00</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167,394,439.82</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10,203,145,920.85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10,590,980,267.54</w:t>
            </w:r>
          </w:p>
        </w:tc>
      </w:tr>
      <w:tr>
        <w:trPr>
          <w:trHeight w:val="34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10,055,372,410.25</w:t>
            </w:r>
          </w:p>
        </w:tc>
        <w:tc>
          <w:tcPr>
            <w:tcW w:w="243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147,773,510.60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105,750,719.27</w:t>
            </w:r>
          </w:p>
        </w:tc>
      </w:tr>
    </w:tbl>
    <w:p>
      <w:pPr>
        <w:pStyle w:val="BodyText"/>
        <w:spacing w:line="355" w:lineRule="auto" w:before="86"/>
        <w:ind w:left="220" w:right="0" w:firstLine="420"/>
        <w:jc w:val="left"/>
      </w:pPr>
      <w:r>
        <w:rPr>
          <w:spacing w:val="-3"/>
        </w:rPr>
        <w:t>公司销售收入前五名客户都是需要合并报表的关联方，销售总额合计为</w:t>
      </w:r>
      <w:r>
        <w:rPr>
          <w:spacing w:val="-53"/>
        </w:rPr>
        <w:t> </w:t>
      </w:r>
      <w:r>
        <w:rPr/>
        <w:t>330,710,337.83</w:t>
      </w:r>
      <w:r>
        <w:rPr>
          <w:spacing w:val="-52"/>
        </w:rPr>
        <w:t> </w:t>
      </w:r>
      <w:r>
        <w:rPr>
          <w:spacing w:val="-14"/>
        </w:rPr>
        <w:t>元，占全</w:t>
      </w:r>
      <w:r>
        <w:rPr>
          <w:spacing w:val="-1"/>
        </w:rPr>
        <w:t> </w:t>
      </w:r>
      <w:r>
        <w:rPr/>
        <w:t>部销售收入的</w:t>
      </w:r>
      <w:r>
        <w:rPr>
          <w:spacing w:val="-53"/>
        </w:rPr>
        <w:t> </w:t>
      </w:r>
      <w:r>
        <w:rPr/>
        <w:t>2.66%。</w:t>
      </w:r>
    </w:p>
    <w:p>
      <w:pPr>
        <w:pStyle w:val="BodyText"/>
        <w:spacing w:line="240" w:lineRule="auto" w:before="33"/>
        <w:ind w:left="640" w:right="903"/>
        <w:jc w:val="left"/>
      </w:pPr>
      <w:r>
        <w:rPr/>
        <w:t>（1）主营业务收入和主营业务成本明细如下：</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898"/>
        <w:gridCol w:w="1490"/>
        <w:gridCol w:w="1492"/>
        <w:gridCol w:w="1490"/>
        <w:gridCol w:w="1492"/>
        <w:gridCol w:w="1416"/>
        <w:gridCol w:w="1416"/>
      </w:tblGrid>
      <w:tr>
        <w:trPr>
          <w:trHeight w:val="390" w:hRule="exact"/>
        </w:trPr>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pacing w:val="-10"/>
                <w:sz w:val="21"/>
                <w:szCs w:val="21"/>
              </w:rPr>
              <w:t>项目</w:t>
            </w:r>
            <w:r>
              <w:rPr>
                <w:rFonts w:ascii="宋体" w:hAnsi="宋体" w:cs="宋体" w:eastAsia="宋体" w:hint="default"/>
                <w:sz w:val="21"/>
                <w:szCs w:val="21"/>
              </w:rPr>
            </w:r>
          </w:p>
        </w:tc>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5" w:right="0"/>
              <w:jc w:val="left"/>
              <w:rPr>
                <w:rFonts w:ascii="宋体" w:hAnsi="宋体" w:cs="宋体" w:eastAsia="宋体" w:hint="default"/>
                <w:sz w:val="18"/>
                <w:szCs w:val="18"/>
              </w:rPr>
            </w:pPr>
            <w:r>
              <w:rPr>
                <w:rFonts w:ascii="宋体" w:hAnsi="宋体" w:cs="宋体" w:eastAsia="宋体" w:hint="default"/>
                <w:spacing w:val="-11"/>
                <w:sz w:val="18"/>
                <w:szCs w:val="18"/>
              </w:rPr>
              <w:t>主营业务收入</w:t>
            </w:r>
            <w:r>
              <w:rPr>
                <w:rFonts w:ascii="宋体" w:hAnsi="宋体" w:cs="宋体" w:eastAsia="宋体" w:hint="default"/>
                <w:sz w:val="18"/>
                <w:szCs w:val="18"/>
              </w:rPr>
            </w:r>
          </w:p>
        </w:tc>
        <w:tc>
          <w:tcPr>
            <w:tcW w:w="2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5" w:right="0"/>
              <w:jc w:val="left"/>
              <w:rPr>
                <w:rFonts w:ascii="宋体" w:hAnsi="宋体" w:cs="宋体" w:eastAsia="宋体" w:hint="default"/>
                <w:sz w:val="18"/>
                <w:szCs w:val="18"/>
              </w:rPr>
            </w:pPr>
            <w:r>
              <w:rPr>
                <w:rFonts w:ascii="宋体" w:hAnsi="宋体" w:cs="宋体" w:eastAsia="宋体" w:hint="default"/>
                <w:spacing w:val="-11"/>
                <w:sz w:val="18"/>
                <w:szCs w:val="18"/>
              </w:rPr>
              <w:t>主营业务成本</w:t>
            </w:r>
            <w:r>
              <w:rPr>
                <w:rFonts w:ascii="宋体" w:hAnsi="宋体" w:cs="宋体" w:eastAsia="宋体" w:hint="default"/>
                <w:sz w:val="18"/>
                <w:szCs w:val="18"/>
              </w:rPr>
            </w: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1" w:right="0"/>
              <w:jc w:val="left"/>
              <w:rPr>
                <w:rFonts w:ascii="宋体" w:hAnsi="宋体" w:cs="宋体" w:eastAsia="宋体" w:hint="default"/>
                <w:sz w:val="18"/>
                <w:szCs w:val="18"/>
              </w:rPr>
            </w:pPr>
            <w:r>
              <w:rPr>
                <w:rFonts w:ascii="宋体" w:hAnsi="宋体" w:cs="宋体" w:eastAsia="宋体" w:hint="default"/>
                <w:spacing w:val="-11"/>
                <w:sz w:val="18"/>
                <w:szCs w:val="18"/>
              </w:rPr>
              <w:t>主营业务毛利</w:t>
            </w:r>
            <w:r>
              <w:rPr>
                <w:rFonts w:ascii="宋体" w:hAnsi="宋体" w:cs="宋体" w:eastAsia="宋体" w:hint="default"/>
                <w:sz w:val="18"/>
                <w:szCs w:val="18"/>
              </w:rPr>
            </w:r>
          </w:p>
        </w:tc>
      </w:tr>
      <w:tr>
        <w:trPr>
          <w:trHeight w:val="390" w:hRule="exact"/>
        </w:trPr>
        <w:tc>
          <w:tcPr>
            <w:tcW w:w="898" w:type="dxa"/>
            <w:vMerge/>
            <w:tcBorders>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2008</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2008</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2008</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9"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19"/>
                <w:sz w:val="18"/>
                <w:szCs w:val="18"/>
              </w:rPr>
              <w:t> </w:t>
            </w:r>
            <w:r>
              <w:rPr>
                <w:rFonts w:ascii="宋体" w:hAnsi="宋体" w:cs="宋体" w:eastAsia="宋体" w:hint="default"/>
                <w:sz w:val="18"/>
                <w:szCs w:val="18"/>
              </w:rPr>
              <w:t>年</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电视机</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10,223,529,847.49</w:t>
            </w:r>
            <w:r>
              <w:rPr>
                <w:rFonts w:ascii="宋体"/>
                <w:sz w:val="15"/>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9,708,531,718.28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8,354,914,836.35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7,878,335,843.00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1,868,615,011.14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1,830,195,875.28</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空调</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1,215,234,463.50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1,596,480,874.95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948,937,705.14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1,357,590,669.14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266,296,758.36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238,890,205.81</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视听</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16,480,041.62</w:t>
            </w:r>
            <w:r>
              <w:rPr>
                <w:rFonts w:ascii="宋体"/>
                <w:sz w:val="15"/>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96,764,057.07</w:t>
            </w:r>
            <w:r>
              <w:rPr>
                <w:rFonts w:ascii="宋体"/>
                <w:sz w:val="15"/>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31,415,754.13</w:t>
            </w:r>
            <w:r>
              <w:rPr>
                <w:rFonts w:ascii="宋体"/>
                <w:sz w:val="15"/>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130,480,154.32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-14,935,712.51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-33,716,097.25</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电池</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5,867,699.08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26,035,030.67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6,460,183.63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24,871,357.89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-592,484.55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1,163,672.78</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网络</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6,869.12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94,186,633.51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35,026.37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84,409,762.48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-28,157.25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9,776,871.03</w:t>
            </w:r>
          </w:p>
        </w:tc>
      </w:tr>
      <w:tr>
        <w:trPr>
          <w:trHeight w:val="77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套料半成</w:t>
            </w:r>
            <w:r>
              <w:rPr>
                <w:rFonts w:ascii="宋体" w:hAnsi="宋体" w:cs="宋体" w:eastAsia="宋体" w:hint="default"/>
                <w:sz w:val="18"/>
                <w:szCs w:val="18"/>
              </w:rPr>
            </w: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740,379,364.47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691,504,943.01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670,961,588.95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639,129,298.02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69,417,775.52</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52,375,644.99</w:t>
            </w:r>
            <w:r>
              <w:rPr>
                <w:rFonts w:ascii="宋体"/>
                <w:sz w:val="15"/>
              </w:rPr>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冰箱</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27,166.02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89,799,234.41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22,134.06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86,842,037.71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5,031.96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2,957,196.70</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其他</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51,272,769.70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328,149,521.44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42,625,181.62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283,570,425.71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8,647,588.08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44,579,095.73</w:t>
            </w:r>
          </w:p>
        </w:tc>
      </w:tr>
      <w:tr>
        <w:trPr>
          <w:trHeight w:val="39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3" w:right="0"/>
              <w:jc w:val="left"/>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12,252,798,221.00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12,631,452,013.34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10,055,372,410.25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10,485,229,548.27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2,197,425,810.75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2,146,222,465.07</w:t>
            </w:r>
          </w:p>
        </w:tc>
      </w:tr>
    </w:tbl>
    <w:p>
      <w:pPr>
        <w:spacing w:after="0" w:line="240" w:lineRule="auto"/>
        <w:jc w:val="right"/>
        <w:rPr>
          <w:rFonts w:ascii="宋体" w:hAnsi="宋体" w:cs="宋体" w:eastAsia="宋体" w:hint="default"/>
          <w:sz w:val="15"/>
          <w:szCs w:val="15"/>
        </w:rPr>
        <w:sectPr>
          <w:pgSz w:w="11910" w:h="16840"/>
          <w:pgMar w:header="747" w:footer="727" w:top="980" w:bottom="920" w:left="1140" w:right="52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（2）其他业务明细如下：</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994"/>
        <w:gridCol w:w="1446"/>
        <w:gridCol w:w="1273"/>
        <w:gridCol w:w="1247"/>
        <w:gridCol w:w="1469"/>
        <w:gridCol w:w="1441"/>
        <w:gridCol w:w="1219"/>
      </w:tblGrid>
      <w:tr>
        <w:trPr>
          <w:trHeight w:val="371"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pacing w:val="-12"/>
                <w:sz w:val="21"/>
                <w:szCs w:val="21"/>
              </w:rPr>
              <w:t>项目</w:t>
            </w:r>
            <w:r>
              <w:rPr>
                <w:rFonts w:ascii="宋体" w:hAnsi="宋体" w:cs="宋体" w:eastAsia="宋体" w:hint="default"/>
                <w:sz w:val="21"/>
                <w:szCs w:val="21"/>
              </w:rPr>
            </w:r>
          </w:p>
        </w:tc>
        <w:tc>
          <w:tcPr>
            <w:tcW w:w="39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pacing w:val="-9"/>
                <w:sz w:val="18"/>
                <w:szCs w:val="18"/>
              </w:rPr>
              <w:t>2008</w:t>
            </w:r>
            <w:r>
              <w:rPr>
                <w:rFonts w:ascii="宋体" w:hAnsi="宋体" w:cs="宋体" w:eastAsia="宋体" w:hint="default"/>
                <w:spacing w:val="-61"/>
                <w:sz w:val="18"/>
                <w:szCs w:val="18"/>
              </w:rPr>
              <w:t> </w:t>
            </w:r>
            <w:r>
              <w:rPr>
                <w:rFonts w:ascii="宋体" w:hAnsi="宋体" w:cs="宋体" w:eastAsia="宋体" w:hint="default"/>
                <w:sz w:val="18"/>
                <w:szCs w:val="18"/>
              </w:rPr>
              <w:t>年</w:t>
            </w:r>
          </w:p>
        </w:tc>
        <w:tc>
          <w:tcPr>
            <w:tcW w:w="41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pacing w:val="-9"/>
                <w:sz w:val="18"/>
                <w:szCs w:val="18"/>
              </w:rPr>
              <w:t>2007</w:t>
            </w:r>
            <w:r>
              <w:rPr>
                <w:rFonts w:ascii="宋体" w:hAnsi="宋体" w:cs="宋体" w:eastAsia="宋体" w:hint="default"/>
                <w:spacing w:val="-61"/>
                <w:sz w:val="18"/>
                <w:szCs w:val="18"/>
              </w:rPr>
              <w:t> </w:t>
            </w:r>
            <w:r>
              <w:rPr>
                <w:rFonts w:ascii="宋体" w:hAnsi="宋体" w:cs="宋体" w:eastAsia="宋体" w:hint="default"/>
                <w:sz w:val="18"/>
                <w:szCs w:val="18"/>
              </w:rPr>
              <w:t>年</w:t>
            </w:r>
          </w:p>
        </w:tc>
      </w:tr>
      <w:tr>
        <w:trPr>
          <w:trHeight w:val="370" w:hRule="exact"/>
        </w:trPr>
        <w:tc>
          <w:tcPr>
            <w:tcW w:w="994" w:type="dxa"/>
            <w:vMerge/>
            <w:tcBorders>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6" w:right="0"/>
              <w:jc w:val="left"/>
              <w:rPr>
                <w:rFonts w:ascii="宋体" w:hAnsi="宋体" w:cs="宋体" w:eastAsia="宋体" w:hint="default"/>
                <w:sz w:val="18"/>
                <w:szCs w:val="18"/>
              </w:rPr>
            </w:pPr>
            <w:r>
              <w:rPr>
                <w:rFonts w:ascii="宋体" w:hAnsi="宋体" w:cs="宋体" w:eastAsia="宋体" w:hint="default"/>
                <w:sz w:val="18"/>
                <w:szCs w:val="18"/>
              </w:rPr>
              <w:t>支出</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hAnsi="宋体" w:cs="宋体" w:eastAsia="宋体" w:hint="default"/>
                <w:sz w:val="18"/>
                <w:szCs w:val="18"/>
              </w:rPr>
              <w:t>支出</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9" w:right="0"/>
              <w:jc w:val="left"/>
              <w:rPr>
                <w:rFonts w:ascii="宋体" w:hAnsi="宋体" w:cs="宋体" w:eastAsia="宋体" w:hint="default"/>
                <w:sz w:val="18"/>
                <w:szCs w:val="18"/>
              </w:rPr>
            </w:pPr>
            <w:r>
              <w:rPr>
                <w:rFonts w:ascii="宋体" w:hAnsi="宋体" w:cs="宋体" w:eastAsia="宋体" w:hint="default"/>
                <w:sz w:val="18"/>
                <w:szCs w:val="18"/>
              </w:rPr>
              <w:t>利润</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资产租赁</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23,710,247.22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15"/>
                <w:szCs w:val="15"/>
              </w:rPr>
            </w:pPr>
            <w:r>
              <w:rPr>
                <w:rFonts w:ascii="宋体"/>
                <w:spacing w:val="-1"/>
                <w:sz w:val="15"/>
              </w:rPr>
              <w:t>16,621,445.53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5"/>
                <w:szCs w:val="15"/>
              </w:rPr>
            </w:pPr>
            <w:r>
              <w:rPr>
                <w:rFonts w:ascii="宋体"/>
                <w:spacing w:val="-1"/>
                <w:sz w:val="15"/>
              </w:rPr>
              <w:t>7,088,801.69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32,200,740.75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15"/>
                <w:szCs w:val="15"/>
              </w:rPr>
            </w:pPr>
            <w:r>
              <w:rPr>
                <w:rFonts w:ascii="宋体"/>
                <w:spacing w:val="-1"/>
                <w:sz w:val="15"/>
              </w:rPr>
              <w:t>9,393,390.80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22,807,349.95</w:t>
            </w:r>
          </w:p>
        </w:tc>
      </w:tr>
      <w:tr>
        <w:trPr>
          <w:trHeight w:val="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18,652,259.90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4,569,949.43</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宋体" w:hAnsi="宋体" w:cs="宋体" w:eastAsia="宋体" w:hint="default"/>
                <w:sz w:val="15"/>
                <w:szCs w:val="15"/>
              </w:rPr>
            </w:pPr>
            <w:r>
              <w:rPr>
                <w:rFonts w:ascii="宋体"/>
                <w:spacing w:val="-1"/>
                <w:sz w:val="15"/>
              </w:rPr>
              <w:t>14,082,310.47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22,029,154.06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15"/>
                <w:szCs w:val="15"/>
              </w:rPr>
            </w:pPr>
            <w:r>
              <w:rPr>
                <w:rFonts w:ascii="宋体"/>
                <w:spacing w:val="-1"/>
                <w:sz w:val="15"/>
              </w:rPr>
              <w:t>5,116,251.29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16,912,902.77</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能源销售</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15"/>
                <w:szCs w:val="15"/>
              </w:rPr>
            </w:pPr>
            <w:r>
              <w:rPr>
                <w:rFonts w:ascii="宋体"/>
                <w:spacing w:val="-1"/>
                <w:sz w:val="15"/>
              </w:rPr>
              <w:t>114,769,167.55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宋体" w:hAnsi="宋体" w:cs="宋体" w:eastAsia="宋体" w:hint="default"/>
                <w:sz w:val="15"/>
                <w:szCs w:val="15"/>
              </w:rPr>
            </w:pPr>
            <w:r>
              <w:rPr>
                <w:rFonts w:ascii="宋体"/>
                <w:spacing w:val="-1"/>
                <w:sz w:val="15"/>
              </w:rPr>
              <w:t>114,760,012.16</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宋体" w:hAnsi="宋体" w:cs="宋体" w:eastAsia="宋体" w:hint="default"/>
                <w:sz w:val="15"/>
                <w:szCs w:val="15"/>
              </w:rPr>
            </w:pPr>
            <w:r>
              <w:rPr>
                <w:rFonts w:ascii="宋体"/>
                <w:spacing w:val="-1"/>
                <w:sz w:val="15"/>
              </w:rPr>
              <w:t>9,155.39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5"/>
                <w:szCs w:val="15"/>
              </w:rPr>
            </w:pPr>
            <w:r>
              <w:rPr>
                <w:rFonts w:ascii="宋体"/>
                <w:spacing w:val="-1"/>
                <w:sz w:val="15"/>
              </w:rPr>
              <w:t>91,905,445.72</w:t>
            </w:r>
            <w:r>
              <w:rPr>
                <w:rFonts w:ascii="宋体"/>
                <w:sz w:val="15"/>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91,060,280.94</w:t>
            </w:r>
            <w:r>
              <w:rPr>
                <w:rFonts w:ascii="宋体"/>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845,164.78</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资产转让</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9,990,466.37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15"/>
                <w:szCs w:val="15"/>
              </w:rPr>
            </w:pPr>
            <w:r>
              <w:rPr>
                <w:rFonts w:ascii="宋体"/>
                <w:spacing w:val="-1"/>
                <w:sz w:val="15"/>
              </w:rPr>
              <w:t>11,822,103.48</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宋体" w:hAnsi="宋体" w:cs="宋体" w:eastAsia="宋体" w:hint="default"/>
                <w:sz w:val="15"/>
                <w:szCs w:val="15"/>
              </w:rPr>
            </w:pPr>
            <w:r>
              <w:rPr>
                <w:rFonts w:ascii="宋体"/>
                <w:spacing w:val="-1"/>
                <w:sz w:val="15"/>
              </w:rPr>
              <w:t>-1,831,637.11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936,111.23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180,796.24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755,314.99</w:t>
            </w:r>
          </w:p>
        </w:tc>
      </w:tr>
      <w:tr>
        <w:trPr>
          <w:trHeight w:val="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272,298.78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z w:val="15"/>
              </w:rPr>
              <w:t>--</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5"/>
                <w:szCs w:val="15"/>
              </w:rPr>
            </w:pPr>
            <w:r>
              <w:rPr>
                <w:rFonts w:ascii="宋体"/>
                <w:spacing w:val="-1"/>
                <w:sz w:val="15"/>
              </w:rPr>
              <w:t>272,298.78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3"/>
              <w:jc w:val="right"/>
              <w:rPr>
                <w:rFonts w:ascii="宋体" w:hAnsi="宋体" w:cs="宋体" w:eastAsia="宋体" w:hint="default"/>
                <w:sz w:val="15"/>
                <w:szCs w:val="15"/>
              </w:rPr>
            </w:pPr>
            <w:r>
              <w:rPr>
                <w:rFonts w:ascii="宋体"/>
                <w:spacing w:val="-6"/>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2"/>
              <w:jc w:val="right"/>
              <w:rPr>
                <w:rFonts w:ascii="宋体" w:hAnsi="宋体" w:cs="宋体" w:eastAsia="宋体" w:hint="default"/>
                <w:sz w:val="15"/>
                <w:szCs w:val="15"/>
              </w:rPr>
            </w:pPr>
            <w:r>
              <w:rPr>
                <w:rFonts w:ascii="宋体"/>
                <w:spacing w:val="-6"/>
                <w:sz w:val="15"/>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2"/>
              <w:jc w:val="right"/>
              <w:rPr>
                <w:rFonts w:ascii="宋体" w:hAnsi="宋体" w:cs="宋体" w:eastAsia="宋体" w:hint="default"/>
                <w:sz w:val="15"/>
                <w:szCs w:val="15"/>
              </w:rPr>
            </w:pPr>
            <w:r>
              <w:rPr>
                <w:rFonts w:ascii="宋体"/>
                <w:spacing w:val="-6"/>
                <w:sz w:val="15"/>
              </w:rPr>
              <w:t>--</w:t>
            </w:r>
          </w:p>
        </w:tc>
      </w:tr>
      <w:tr>
        <w:trPr>
          <w:trHeight w:val="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167,394,439.82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15"/>
                <w:szCs w:val="15"/>
              </w:rPr>
            </w:pPr>
            <w:r>
              <w:rPr>
                <w:rFonts w:ascii="宋体"/>
                <w:spacing w:val="-1"/>
                <w:sz w:val="15"/>
              </w:rPr>
              <w:t>147,773,510.60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宋体" w:hAnsi="宋体" w:cs="宋体" w:eastAsia="宋体" w:hint="default"/>
                <w:sz w:val="15"/>
                <w:szCs w:val="15"/>
              </w:rPr>
            </w:pPr>
            <w:r>
              <w:rPr>
                <w:rFonts w:ascii="宋体"/>
                <w:spacing w:val="-1"/>
                <w:sz w:val="15"/>
              </w:rPr>
              <w:t>19,620,929.22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147,071,451.76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15"/>
                <w:szCs w:val="15"/>
              </w:rPr>
            </w:pPr>
            <w:r>
              <w:rPr>
                <w:rFonts w:ascii="宋体"/>
                <w:spacing w:val="-1"/>
                <w:sz w:val="15"/>
              </w:rPr>
              <w:t>105,750,719.27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41,320,732.49</w:t>
            </w:r>
          </w:p>
        </w:tc>
      </w:tr>
    </w:tbl>
    <w:p>
      <w:pPr>
        <w:pStyle w:val="BodyText"/>
        <w:spacing w:line="240" w:lineRule="auto" w:before="86"/>
        <w:ind w:right="124"/>
        <w:jc w:val="left"/>
      </w:pPr>
      <w:r>
        <w:rPr/>
        <w:t>注</w:t>
      </w:r>
      <w:r>
        <w:rPr>
          <w:spacing w:val="-55"/>
        </w:rPr>
        <w:t> </w:t>
      </w:r>
      <w:r>
        <w:rPr/>
        <w:t>7、财务费用</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610"/>
        <w:gridCol w:w="2520"/>
        <w:gridCol w:w="2520"/>
      </w:tblGrid>
      <w:tr>
        <w:trPr>
          <w:trHeight w:val="344" w:hRule="exact"/>
        </w:trPr>
        <w:tc>
          <w:tcPr>
            <w:tcW w:w="36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
              <w:ind w:right="1583"/>
              <w:jc w:val="right"/>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
              <w:ind w:left="72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2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
              <w:ind w:left="72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3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180,183,588.17</w:t>
            </w:r>
            <w:r>
              <w:rPr>
                <w:rFonts w:ascii="宋体"/>
                <w:sz w:val="21"/>
              </w:rPr>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126,022,099.45</w:t>
            </w:r>
            <w:r>
              <w:rPr>
                <w:rFonts w:ascii="宋体"/>
                <w:sz w:val="21"/>
              </w:rPr>
            </w:r>
          </w:p>
        </w:tc>
      </w:tr>
      <w:tr>
        <w:trPr>
          <w:trHeight w:val="340" w:hRule="exact"/>
        </w:trPr>
        <w:tc>
          <w:tcPr>
            <w:tcW w:w="3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77,059,707.64</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59,387,266.75</w:t>
            </w:r>
            <w:r>
              <w:rPr>
                <w:rFonts w:ascii="宋体"/>
                <w:sz w:val="21"/>
              </w:rPr>
            </w:r>
          </w:p>
        </w:tc>
      </w:tr>
      <w:tr>
        <w:trPr>
          <w:trHeight w:val="340" w:hRule="exact"/>
        </w:trPr>
        <w:tc>
          <w:tcPr>
            <w:tcW w:w="3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-120,561,022.17</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133,467,463.35</w:t>
            </w:r>
            <w:r>
              <w:rPr>
                <w:rFonts w:ascii="宋体"/>
                <w:sz w:val="21"/>
              </w:rPr>
            </w:r>
          </w:p>
        </w:tc>
      </w:tr>
      <w:tr>
        <w:trPr>
          <w:trHeight w:val="341" w:hRule="exact"/>
        </w:trPr>
        <w:tc>
          <w:tcPr>
            <w:tcW w:w="3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贴现支出</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51,435,865.85</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-1,346,326.80</w:t>
            </w:r>
            <w:r>
              <w:rPr>
                <w:rFonts w:ascii="宋体"/>
                <w:sz w:val="21"/>
              </w:rPr>
            </w:r>
          </w:p>
        </w:tc>
      </w:tr>
      <w:tr>
        <w:trPr>
          <w:trHeight w:val="340" w:hRule="exact"/>
        </w:trPr>
        <w:tc>
          <w:tcPr>
            <w:tcW w:w="3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17,245,154.91</w:t>
            </w:r>
          </w:p>
        </w:tc>
        <w:tc>
          <w:tcPr>
            <w:tcW w:w="2520" w:type="dxa"/>
            <w:tcBorders>
              <w:top w:val="single" w:sz="8" w:space="0" w:color="000000"/>
              <w:left w:val="single" w:sz="8" w:space="0" w:color="000000"/>
              <w:bottom w:val="single" w:sz="8" w:space="0" w:color="000000"/>
              <w:right w:val="single" w:sz="8" w:space="0" w:color="000000"/>
            </w:tcBorders>
          </w:tcPr>
          <w:p>
            <w:pPr/>
          </w:p>
        </w:tc>
      </w:tr>
      <w:tr>
        <w:trPr>
          <w:trHeight w:val="341" w:hRule="exact"/>
        </w:trPr>
        <w:tc>
          <w:tcPr>
            <w:tcW w:w="3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583"/>
              <w:jc w:val="righ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6"/>
              <w:jc w:val="right"/>
              <w:rPr>
                <w:rFonts w:ascii="宋体" w:hAnsi="宋体" w:cs="宋体" w:eastAsia="宋体" w:hint="default"/>
                <w:sz w:val="22"/>
                <w:szCs w:val="22"/>
              </w:rPr>
            </w:pPr>
            <w:r>
              <w:rPr>
                <w:rFonts w:ascii="宋体"/>
                <w:spacing w:val="-1"/>
                <w:sz w:val="22"/>
              </w:rPr>
              <w:t>51,243,879.12</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198,755,969.25</w:t>
            </w:r>
          </w:p>
        </w:tc>
      </w:tr>
    </w:tbl>
    <w:p>
      <w:pPr>
        <w:pStyle w:val="BodyText"/>
        <w:spacing w:line="357" w:lineRule="auto" w:before="86"/>
        <w:ind w:left="140" w:right="140" w:firstLine="420"/>
        <w:jc w:val="both"/>
      </w:pPr>
      <w:r>
        <w:rPr/>
        <w:t>从</w:t>
      </w:r>
      <w:r>
        <w:rPr>
          <w:spacing w:val="-58"/>
        </w:rPr>
        <w:t> </w:t>
      </w:r>
      <w:r>
        <w:rPr/>
        <w:t>2008</w:t>
      </w:r>
      <w:r>
        <w:rPr>
          <w:spacing w:val="-57"/>
        </w:rPr>
        <w:t> </w:t>
      </w:r>
      <w:r>
        <w:rPr/>
        <w:t>年</w:t>
      </w:r>
      <w:r>
        <w:rPr>
          <w:spacing w:val="-59"/>
        </w:rPr>
        <w:t> </w:t>
      </w:r>
      <w:r>
        <w:rPr/>
        <w:t>1</w:t>
      </w:r>
      <w:r>
        <w:rPr>
          <w:spacing w:val="-58"/>
        </w:rPr>
        <w:t> </w:t>
      </w:r>
      <w:r>
        <w:rPr/>
        <w:t>月</w:t>
      </w:r>
      <w:r>
        <w:rPr>
          <w:spacing w:val="-58"/>
        </w:rPr>
        <w:t> </w:t>
      </w:r>
      <w:r>
        <w:rPr/>
        <w:t>1</w:t>
      </w:r>
      <w:r>
        <w:rPr>
          <w:spacing w:val="-57"/>
        </w:rPr>
        <w:t> </w:t>
      </w:r>
      <w:r>
        <w:rPr/>
        <w:t>日起，本公司对</w:t>
      </w:r>
      <w:r>
        <w:rPr>
          <w:spacing w:val="-58"/>
        </w:rPr>
        <w:t> </w:t>
      </w:r>
      <w:r>
        <w:rPr/>
        <w:t>APEX</w:t>
      </w:r>
      <w:r>
        <w:rPr>
          <w:spacing w:val="-57"/>
        </w:rPr>
        <w:t> </w:t>
      </w:r>
      <w:r>
        <w:rPr/>
        <w:t>公司应收款项账面原值和坏账准备不再以美元进行计价，</w:t>
      </w:r>
      <w:r>
        <w:rPr>
          <w:spacing w:val="-1"/>
        </w:rPr>
        <w:t> </w:t>
      </w:r>
      <w:r>
        <w:rPr/>
        <w:t>即资产负债表日对其净值不再按即期汇率进行折算。2007</w:t>
      </w:r>
      <w:r>
        <w:rPr>
          <w:spacing w:val="-62"/>
        </w:rPr>
        <w:t> </w:t>
      </w:r>
      <w:r>
        <w:rPr/>
        <w:t>年因对</w:t>
      </w:r>
      <w:r>
        <w:rPr>
          <w:spacing w:val="-62"/>
        </w:rPr>
        <w:t> </w:t>
      </w:r>
      <w:r>
        <w:rPr/>
        <w:t>APEX</w:t>
      </w:r>
      <w:r>
        <w:rPr>
          <w:spacing w:val="-62"/>
        </w:rPr>
        <w:t> </w:t>
      </w:r>
      <w:r>
        <w:rPr/>
        <w:t>公司应收款项按照外币货币性</w:t>
      </w:r>
      <w:r>
        <w:rPr>
          <w:spacing w:val="-1"/>
        </w:rPr>
        <w:t> 项目进行会计处理对财务费用-汇兑损失的影响为</w:t>
      </w:r>
      <w:r>
        <w:rPr>
          <w:spacing w:val="-52"/>
        </w:rPr>
        <w:t> </w:t>
      </w:r>
      <w:r>
        <w:rPr>
          <w:spacing w:val="-1"/>
        </w:rPr>
        <w:t>220,085,091.86</w:t>
      </w:r>
      <w:r>
        <w:rPr>
          <w:spacing w:val="-51"/>
        </w:rPr>
        <w:t> </w:t>
      </w:r>
      <w:r>
        <w:rPr>
          <w:spacing w:val="-18"/>
        </w:rPr>
        <w:t>元，见本公司</w:t>
      </w:r>
      <w:r>
        <w:rPr>
          <w:spacing w:val="-52"/>
        </w:rPr>
        <w:t> </w:t>
      </w:r>
      <w:r>
        <w:rPr>
          <w:spacing w:val="-1"/>
        </w:rPr>
        <w:t>2007</w:t>
      </w:r>
      <w:r>
        <w:rPr>
          <w:spacing w:val="-52"/>
        </w:rPr>
        <w:t> </w:t>
      </w:r>
      <w:r>
        <w:rPr>
          <w:spacing w:val="-1"/>
        </w:rPr>
        <w:t>年度会计报表附</w:t>
      </w:r>
      <w:r>
        <w:rPr/>
        <w:t> 注八</w:t>
      </w:r>
      <w:r>
        <w:rPr>
          <w:spacing w:val="-54"/>
        </w:rPr>
        <w:t> </w:t>
      </w:r>
      <w:r>
        <w:rPr/>
        <w:t>4（3）A。扣除此影响后，2007</w:t>
      </w:r>
      <w:r>
        <w:rPr>
          <w:spacing w:val="-54"/>
        </w:rPr>
        <w:t> </w:t>
      </w:r>
      <w:r>
        <w:rPr/>
        <w:t>年财务费用－汇兑损益的发生数为-86,617,628.51</w:t>
      </w:r>
      <w:r>
        <w:rPr>
          <w:spacing w:val="-53"/>
        </w:rPr>
        <w:t> </w:t>
      </w:r>
      <w:r>
        <w:rPr/>
        <w:t>元。</w:t>
      </w:r>
    </w:p>
    <w:p>
      <w:pPr>
        <w:pStyle w:val="BodyText"/>
        <w:spacing w:line="240" w:lineRule="auto" w:before="31"/>
        <w:ind w:right="124"/>
        <w:jc w:val="left"/>
      </w:pPr>
      <w:r>
        <w:rPr/>
        <w:t>注</w:t>
      </w:r>
      <w:r>
        <w:rPr>
          <w:spacing w:val="-55"/>
        </w:rPr>
        <w:t> </w:t>
      </w:r>
      <w:r>
        <w:rPr/>
        <w:t>8、资产减值损失</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140"/>
        <w:gridCol w:w="2250"/>
        <w:gridCol w:w="2250"/>
      </w:tblGrid>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9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92,456,308.72</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1"/>
                <w:szCs w:val="21"/>
              </w:rPr>
            </w:pPr>
            <w:r>
              <w:rPr>
                <w:rFonts w:ascii="宋体"/>
                <w:spacing w:val="-1"/>
                <w:sz w:val="21"/>
              </w:rPr>
              <w:t>-70,434,320.74</w:t>
            </w:r>
            <w:r>
              <w:rPr>
                <w:rFonts w:ascii="宋体"/>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135,884,548.58</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128,845,892.90</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1"/>
                <w:szCs w:val="21"/>
              </w:rPr>
            </w:pPr>
            <w:r>
              <w:rPr>
                <w:rFonts w:ascii="宋体"/>
                <w:spacing w:val="-1"/>
                <w:sz w:val="21"/>
              </w:rPr>
              <w:t>797,099.52</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11,218,706.00</w:t>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250" w:type="dxa"/>
            <w:tcBorders>
              <w:top w:val="single" w:sz="4" w:space="0" w:color="000000"/>
              <w:left w:val="single" w:sz="4" w:space="0" w:color="000000"/>
              <w:bottom w:val="single" w:sz="4" w:space="0" w:color="000000"/>
              <w:right w:val="single" w:sz="4" w:space="0" w:color="000000"/>
            </w:tcBorders>
          </w:tcPr>
          <w:p>
            <w:pP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4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1"/>
                <w:szCs w:val="21"/>
              </w:rPr>
            </w:pPr>
            <w:r>
              <w:rPr>
                <w:rFonts w:ascii="宋体"/>
                <w:spacing w:val="-1"/>
                <w:sz w:val="21"/>
              </w:rPr>
              <w:t>229,137,956.82</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21"/>
                <w:szCs w:val="21"/>
              </w:rPr>
            </w:pPr>
            <w:r>
              <w:rPr>
                <w:rFonts w:ascii="Times New Roman"/>
                <w:spacing w:val="-1"/>
                <w:sz w:val="21"/>
              </w:rPr>
              <w:t>69,630,278.16</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357" w:lineRule="auto" w:before="35"/>
        <w:ind w:left="140" w:right="140" w:firstLine="420"/>
        <w:jc w:val="both"/>
      </w:pPr>
      <w:r>
        <w:rPr/>
        <w:t>从</w:t>
      </w:r>
      <w:r>
        <w:rPr>
          <w:spacing w:val="-58"/>
        </w:rPr>
        <w:t> </w:t>
      </w:r>
      <w:r>
        <w:rPr/>
        <w:t>2008</w:t>
      </w:r>
      <w:r>
        <w:rPr>
          <w:spacing w:val="-57"/>
        </w:rPr>
        <w:t> </w:t>
      </w:r>
      <w:r>
        <w:rPr/>
        <w:t>年</w:t>
      </w:r>
      <w:r>
        <w:rPr>
          <w:spacing w:val="-58"/>
        </w:rPr>
        <w:t> </w:t>
      </w:r>
      <w:r>
        <w:rPr/>
        <w:t>1</w:t>
      </w:r>
      <w:r>
        <w:rPr>
          <w:spacing w:val="-58"/>
        </w:rPr>
        <w:t> </w:t>
      </w:r>
      <w:r>
        <w:rPr/>
        <w:t>月</w:t>
      </w:r>
      <w:r>
        <w:rPr>
          <w:spacing w:val="-58"/>
        </w:rPr>
        <w:t> </w:t>
      </w:r>
      <w:r>
        <w:rPr/>
        <w:t>1</w:t>
      </w:r>
      <w:r>
        <w:rPr>
          <w:spacing w:val="-57"/>
        </w:rPr>
        <w:t> </w:t>
      </w:r>
      <w:r>
        <w:rPr/>
        <w:t>日起，公司对</w:t>
      </w:r>
      <w:r>
        <w:rPr>
          <w:spacing w:val="-58"/>
        </w:rPr>
        <w:t> </w:t>
      </w:r>
      <w:r>
        <w:rPr/>
        <w:t>APEX</w:t>
      </w:r>
      <w:r>
        <w:rPr>
          <w:spacing w:val="-58"/>
        </w:rPr>
        <w:t> </w:t>
      </w:r>
      <w:r>
        <w:rPr/>
        <w:t>公司应收款项账面原值和坏账准备不再以美元进行计价，即</w:t>
      </w:r>
      <w:r>
        <w:rPr>
          <w:spacing w:val="-1"/>
        </w:rPr>
        <w:t> </w:t>
      </w:r>
      <w:r>
        <w:rPr/>
        <w:t>资产负债表日对其净值不再按即期汇率进行折算。2007</w:t>
      </w:r>
      <w:r>
        <w:rPr>
          <w:spacing w:val="-62"/>
        </w:rPr>
        <w:t> </w:t>
      </w:r>
      <w:r>
        <w:rPr/>
        <w:t>年因对</w:t>
      </w:r>
      <w:r>
        <w:rPr>
          <w:spacing w:val="-62"/>
        </w:rPr>
        <w:t> </w:t>
      </w:r>
      <w:r>
        <w:rPr/>
        <w:t>APEX</w:t>
      </w:r>
      <w:r>
        <w:rPr>
          <w:spacing w:val="-62"/>
        </w:rPr>
        <w:t> </w:t>
      </w:r>
      <w:r>
        <w:rPr/>
        <w:t>公司应收款项按照外币货币性项</w:t>
      </w:r>
      <w:r>
        <w:rPr>
          <w:spacing w:val="-1"/>
        </w:rPr>
        <w:t> </w:t>
      </w:r>
      <w:r>
        <w:rPr/>
        <w:t>目进行会计处理对资产减值损失－坏账损失的影响为-158,194,131.72</w:t>
      </w:r>
      <w:r>
        <w:rPr>
          <w:spacing w:val="-63"/>
        </w:rPr>
        <w:t> </w:t>
      </w:r>
      <w:r>
        <w:rPr>
          <w:spacing w:val="-10"/>
        </w:rPr>
        <w:t>元，见本公司</w:t>
      </w:r>
      <w:r>
        <w:rPr>
          <w:spacing w:val="-63"/>
        </w:rPr>
        <w:t> </w:t>
      </w:r>
      <w:r>
        <w:rPr/>
        <w:t>2007</w:t>
      </w:r>
      <w:r>
        <w:rPr>
          <w:spacing w:val="-62"/>
        </w:rPr>
        <w:t> </w:t>
      </w:r>
      <w:r>
        <w:rPr/>
        <w:t>年度会计报</w:t>
      </w:r>
      <w:r>
        <w:rPr>
          <w:spacing w:val="-1"/>
        </w:rPr>
        <w:t> </w:t>
      </w:r>
      <w:r>
        <w:rPr/>
        <w:t>表附注八</w:t>
      </w:r>
      <w:r>
        <w:rPr>
          <w:spacing w:val="-55"/>
        </w:rPr>
        <w:t> </w:t>
      </w:r>
      <w:r>
        <w:rPr/>
        <w:t>4（3）A。扣除此影响后，2007</w:t>
      </w:r>
      <w:r>
        <w:rPr>
          <w:spacing w:val="-54"/>
        </w:rPr>
        <w:t> </w:t>
      </w:r>
      <w:r>
        <w:rPr/>
        <w:t>年坏账损失的发生数为</w:t>
      </w:r>
      <w:r>
        <w:rPr>
          <w:spacing w:val="-55"/>
        </w:rPr>
        <w:t> </w:t>
      </w:r>
      <w:r>
        <w:rPr/>
        <w:t>154,313,033.75</w:t>
      </w:r>
      <w:r>
        <w:rPr>
          <w:spacing w:val="-54"/>
        </w:rPr>
        <w:t> </w:t>
      </w:r>
      <w:r>
        <w:rPr/>
        <w:t>元。</w:t>
      </w:r>
    </w:p>
    <w:p>
      <w:pPr>
        <w:pStyle w:val="BodyText"/>
        <w:spacing w:line="240" w:lineRule="auto" w:before="31"/>
        <w:ind w:right="124"/>
        <w:jc w:val="left"/>
      </w:pPr>
      <w:r>
        <w:rPr/>
        <w:t>注</w:t>
      </w:r>
      <w:r>
        <w:rPr>
          <w:spacing w:val="-55"/>
        </w:rPr>
        <w:t> </w:t>
      </w:r>
      <w:r>
        <w:rPr/>
        <w:t>9、投资收益</w:t>
      </w:r>
    </w:p>
    <w:p>
      <w:pPr>
        <w:pStyle w:val="BodyText"/>
        <w:spacing w:line="240" w:lineRule="auto" w:before="133"/>
        <w:ind w:right="124"/>
        <w:jc w:val="left"/>
      </w:pPr>
      <w:r>
        <w:rPr/>
        <w:t>（1）投资收益明细项目如下：</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693"/>
        <w:gridCol w:w="1981"/>
        <w:gridCol w:w="1981"/>
      </w:tblGrid>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393"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权益法核算公司收益（2）</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-599,435.34</w:t>
            </w:r>
            <w:r>
              <w:rPr>
                <w:rFonts w:ascii="宋体"/>
                <w:sz w:val="21"/>
              </w:rPr>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2,881,754.97</w:t>
            </w:r>
            <w:r>
              <w:rPr>
                <w:rFonts w:ascii="宋体"/>
                <w:sz w:val="21"/>
              </w:rPr>
            </w:r>
          </w:p>
        </w:tc>
      </w:tr>
      <w:tr>
        <w:trPr>
          <w:trHeight w:val="341"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交易性金融资产—股票转让收益</w:t>
            </w:r>
          </w:p>
        </w:tc>
        <w:tc>
          <w:tcPr>
            <w:tcW w:w="1981"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237,983,453.71</w:t>
            </w:r>
            <w:r>
              <w:rPr>
                <w:rFonts w:ascii="宋体"/>
                <w:sz w:val="21"/>
              </w:rPr>
            </w: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交易性金融资产—股票现金分红</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1,059,154.15</w:t>
            </w:r>
            <w:r>
              <w:rPr>
                <w:rFonts w:ascii="宋体"/>
                <w:sz w:val="21"/>
              </w:rPr>
            </w:r>
          </w:p>
        </w:tc>
        <w:tc>
          <w:tcPr>
            <w:tcW w:w="1981" w:type="dxa"/>
            <w:tcBorders>
              <w:top w:val="single" w:sz="8" w:space="0" w:color="000000"/>
              <w:left w:val="single" w:sz="8" w:space="0" w:color="000000"/>
              <w:bottom w:val="single" w:sz="8" w:space="0" w:color="000000"/>
              <w:right w:val="single" w:sz="8" w:space="0" w:color="000000"/>
            </w:tcBorders>
          </w:tcPr>
          <w:p>
            <w:pP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交易性金融资产－基金投资转让/赎回收益</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z w:val="21"/>
              </w:rPr>
              <w:t>447,132.44</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41,769,204.59</w:t>
            </w:r>
          </w:p>
        </w:tc>
      </w:tr>
      <w:tr>
        <w:trPr>
          <w:trHeight w:val="341"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股权投资差额摊销</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-6,548,101.08</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-6,548,101.06</w:t>
            </w:r>
            <w:r>
              <w:rPr>
                <w:rFonts w:ascii="宋体"/>
                <w:sz w:val="21"/>
              </w:rPr>
            </w: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股权转让收益（3）</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2,367,400.00</w:t>
            </w:r>
            <w:r>
              <w:rPr>
                <w:rFonts w:ascii="宋体"/>
                <w:sz w:val="21"/>
              </w:rPr>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14,743,223.23</w:t>
            </w: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成本法核算公司现金股利</w:t>
            </w:r>
          </w:p>
        </w:tc>
        <w:tc>
          <w:tcPr>
            <w:tcW w:w="1981"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w:t>
            </w:r>
          </w:p>
        </w:tc>
      </w:tr>
      <w:tr>
        <w:trPr>
          <w:trHeight w:val="341"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子公司清算收益</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2,353,076.60</w:t>
            </w:r>
            <w:r>
              <w:rPr>
                <w:rFonts w:ascii="宋体"/>
                <w:sz w:val="21"/>
              </w:rPr>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pacing w:val="-1"/>
                <w:sz w:val="21"/>
              </w:rPr>
              <w:t>171,425.06</w:t>
            </w:r>
            <w:r>
              <w:rPr>
                <w:rFonts w:ascii="宋体"/>
                <w:sz w:val="21"/>
              </w:rPr>
            </w: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运输公司清算由成本法按权益法核算应计收益</w:t>
            </w:r>
          </w:p>
        </w:tc>
        <w:tc>
          <w:tcPr>
            <w:tcW w:w="1981"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5"/>
              <w:jc w:val="right"/>
              <w:rPr>
                <w:rFonts w:ascii="宋体" w:hAnsi="宋体" w:cs="宋体" w:eastAsia="宋体" w:hint="default"/>
                <w:sz w:val="21"/>
                <w:szCs w:val="21"/>
              </w:rPr>
            </w:pPr>
            <w:r>
              <w:rPr>
                <w:rFonts w:ascii="宋体"/>
                <w:sz w:val="21"/>
              </w:rPr>
              <w:t>600,184.11</w:t>
            </w:r>
          </w:p>
        </w:tc>
      </w:tr>
      <w:tr>
        <w:trPr>
          <w:trHeight w:val="340"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南方证券破产财产分配</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z w:val="21"/>
              </w:rPr>
              <w:t>83,378,972.32</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w:t>
            </w:r>
          </w:p>
        </w:tc>
      </w:tr>
      <w:tr>
        <w:trPr>
          <w:trHeight w:val="341"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9" w:right="0"/>
              <w:jc w:val="left"/>
              <w:rPr>
                <w:rFonts w:ascii="宋体" w:hAnsi="宋体" w:cs="宋体" w:eastAsia="宋体" w:hint="default"/>
                <w:sz w:val="21"/>
                <w:szCs w:val="21"/>
              </w:rPr>
            </w:pPr>
            <w:r>
              <w:rPr>
                <w:rFonts w:ascii="宋体" w:hAnsi="宋体" w:cs="宋体" w:eastAsia="宋体" w:hint="default"/>
                <w:sz w:val="21"/>
                <w:szCs w:val="21"/>
              </w:rPr>
              <w:t>其他交易性金融资产转让收益</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z w:val="21"/>
              </w:rPr>
              <w:t>-</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7"/>
              <w:jc w:val="right"/>
              <w:rPr>
                <w:rFonts w:ascii="宋体" w:hAnsi="宋体" w:cs="宋体" w:eastAsia="宋体" w:hint="default"/>
                <w:sz w:val="21"/>
                <w:szCs w:val="21"/>
              </w:rPr>
            </w:pPr>
            <w:r>
              <w:rPr>
                <w:rFonts w:ascii="宋体"/>
                <w:spacing w:val="-1"/>
                <w:sz w:val="21"/>
              </w:rPr>
              <w:t>-49,099,220.00</w:t>
            </w:r>
            <w:r>
              <w:rPr>
                <w:rFonts w:ascii="宋体"/>
                <w:sz w:val="21"/>
              </w:rPr>
            </w:r>
          </w:p>
        </w:tc>
      </w:tr>
      <w:tr>
        <w:trPr>
          <w:trHeight w:val="341" w:hRule="exact"/>
        </w:trPr>
        <w:tc>
          <w:tcPr>
            <w:tcW w:w="4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99,202,897.31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242,501,924.61</w:t>
            </w:r>
            <w:r>
              <w:rPr>
                <w:rFonts w:ascii="宋体"/>
                <w:sz w:val="21"/>
              </w:rPr>
            </w:r>
          </w:p>
        </w:tc>
      </w:tr>
    </w:tbl>
    <w:p>
      <w:pPr>
        <w:pStyle w:val="BodyText"/>
        <w:spacing w:line="240" w:lineRule="auto" w:before="86"/>
        <w:ind w:left="623" w:right="124"/>
        <w:jc w:val="left"/>
      </w:pPr>
      <w:r>
        <w:rPr/>
        <w:t>（2）根据各联营企业</w:t>
      </w:r>
      <w:r>
        <w:rPr>
          <w:spacing w:val="-75"/>
        </w:rPr>
        <w:t> </w:t>
      </w:r>
      <w:r>
        <w:rPr/>
        <w:t>2007</w:t>
      </w:r>
      <w:r>
        <w:rPr>
          <w:spacing w:val="-74"/>
        </w:rPr>
        <w:t> </w:t>
      </w:r>
      <w:r>
        <w:rPr/>
        <w:t>年度实现的净利润按投资比例计算确认的投资收益明细项目列示如</w:t>
      </w:r>
    </w:p>
    <w:p>
      <w:pPr>
        <w:pStyle w:val="BodyText"/>
        <w:spacing w:line="240" w:lineRule="auto" w:before="133"/>
        <w:ind w:left="140" w:right="124"/>
        <w:jc w:val="left"/>
      </w:pPr>
      <w:r>
        <w:rPr/>
        <w:t>下：</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544"/>
        <w:gridCol w:w="1762"/>
        <w:gridCol w:w="1700"/>
        <w:gridCol w:w="1836"/>
      </w:tblGrid>
      <w:tr>
        <w:trPr>
          <w:trHeight w:val="370"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被投资方</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345"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421"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488" w:right="0"/>
              <w:jc w:val="left"/>
              <w:rPr>
                <w:rFonts w:ascii="宋体" w:hAnsi="宋体" w:cs="宋体" w:eastAsia="宋体" w:hint="default"/>
                <w:sz w:val="21"/>
                <w:szCs w:val="21"/>
              </w:rPr>
            </w:pPr>
            <w:r>
              <w:rPr>
                <w:rFonts w:ascii="宋体" w:hAnsi="宋体" w:cs="宋体" w:eastAsia="宋体" w:hint="default"/>
                <w:sz w:val="21"/>
                <w:szCs w:val="21"/>
              </w:rPr>
              <w:t>投资收益</w:t>
            </w:r>
          </w:p>
        </w:tc>
      </w:tr>
      <w:tr>
        <w:trPr>
          <w:trHeight w:val="368"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-1,169,406.96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pacing w:val="-1"/>
                <w:sz w:val="21"/>
              </w:rPr>
              <w:t>35.00%</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-409,292.44</w:t>
            </w:r>
          </w:p>
        </w:tc>
      </w:tr>
      <w:tr>
        <w:trPr>
          <w:trHeight w:val="370"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5,028,593.80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pacing w:val="-1"/>
                <w:sz w:val="21"/>
              </w:rPr>
              <w:t>29.99%</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1,508,075.28</w:t>
            </w:r>
          </w:p>
        </w:tc>
      </w:tr>
      <w:tr>
        <w:trPr>
          <w:trHeight w:val="368"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宋体" w:hAnsi="宋体" w:cs="宋体" w:eastAsia="宋体" w:hint="default"/>
                <w:sz w:val="21"/>
                <w:szCs w:val="21"/>
              </w:rPr>
            </w:pPr>
            <w:r>
              <w:rPr>
                <w:rFonts w:ascii="宋体" w:hAnsi="宋体" w:cs="宋体" w:eastAsia="宋体" w:hint="default"/>
                <w:sz w:val="21"/>
                <w:szCs w:val="21"/>
              </w:rPr>
              <w:t>陕西彩虹电子玻璃有限公司</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-6,792,872.73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pacing w:val="-1"/>
                <w:sz w:val="21"/>
              </w:rPr>
              <w:t>25.00%</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-1,698,218.18</w:t>
            </w:r>
          </w:p>
        </w:tc>
      </w:tr>
      <w:tr>
        <w:trPr>
          <w:trHeight w:val="371"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宋体" w:hAnsi="宋体" w:cs="宋体" w:eastAsia="宋体" w:hint="default"/>
                <w:sz w:val="21"/>
                <w:szCs w:val="21"/>
              </w:rPr>
            </w:pPr>
            <w:r>
              <w:rPr>
                <w:rFonts w:ascii="宋体"/>
                <w:spacing w:val="-1"/>
                <w:sz w:val="21"/>
              </w:rPr>
              <w:t>-2,933,685.89</w:t>
            </w:r>
          </w:p>
        </w:tc>
        <w:tc>
          <w:tcPr>
            <w:tcW w:w="1700" w:type="dxa"/>
            <w:tcBorders>
              <w:top w:val="single" w:sz="8" w:space="0" w:color="000000"/>
              <w:left w:val="single" w:sz="8" w:space="0" w:color="000000"/>
              <w:bottom w:val="single" w:sz="8" w:space="0" w:color="000000"/>
              <w:right w:val="single" w:sz="8" w:space="0" w:color="000000"/>
            </w:tcBorders>
          </w:tcPr>
          <w:p>
            <w:pP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5"/>
              <w:jc w:val="right"/>
              <w:rPr>
                <w:rFonts w:ascii="宋体" w:hAnsi="宋体" w:cs="宋体" w:eastAsia="宋体" w:hint="default"/>
                <w:sz w:val="21"/>
                <w:szCs w:val="21"/>
              </w:rPr>
            </w:pPr>
            <w:r>
              <w:rPr>
                <w:rFonts w:ascii="宋体"/>
                <w:spacing w:val="-1"/>
                <w:sz w:val="21"/>
              </w:rPr>
              <w:t>-599,435.34</w:t>
            </w:r>
            <w:r>
              <w:rPr>
                <w:rFonts w:ascii="宋体"/>
                <w:sz w:val="21"/>
              </w:rPr>
            </w:r>
          </w:p>
        </w:tc>
      </w:tr>
    </w:tbl>
    <w:p>
      <w:pPr>
        <w:pStyle w:val="BodyText"/>
        <w:spacing w:line="240" w:lineRule="auto" w:before="86"/>
        <w:ind w:right="124"/>
        <w:jc w:val="left"/>
      </w:pPr>
      <w:r>
        <w:rPr/>
        <w:t>（</w:t>
      </w:r>
      <w:r>
        <w:rPr>
          <w:rFonts w:ascii="Times New Roman" w:hAnsi="Times New Roman" w:cs="Times New Roman" w:eastAsia="Times New Roman" w:hint="default"/>
        </w:rPr>
        <w:t>3</w:t>
      </w:r>
      <w:r>
        <w:rPr/>
        <w:t>）股权转让收益明细情况如下：</w:t>
      </w: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544"/>
        <w:gridCol w:w="1698"/>
        <w:gridCol w:w="1699"/>
        <w:gridCol w:w="1699"/>
      </w:tblGrid>
      <w:tr>
        <w:trPr>
          <w:trHeight w:val="3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被转让单位</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3"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转让成本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21"/>
                <w:szCs w:val="21"/>
              </w:rPr>
            </w:pPr>
            <w:r>
              <w:rPr>
                <w:rFonts w:ascii="宋体" w:hAnsi="宋体" w:cs="宋体" w:eastAsia="宋体" w:hint="default"/>
                <w:sz w:val="21"/>
                <w:szCs w:val="21"/>
              </w:rPr>
              <w:t>转让损益</w:t>
            </w:r>
          </w:p>
        </w:tc>
      </w:tr>
      <w:tr>
        <w:trPr>
          <w:trHeight w:val="3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合肥美菱制冷</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20,367,400.00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 w:right="0"/>
              <w:jc w:val="center"/>
              <w:rPr>
                <w:rFonts w:ascii="宋体" w:hAnsi="宋体" w:cs="宋体" w:eastAsia="宋体" w:hint="default"/>
                <w:sz w:val="21"/>
                <w:szCs w:val="21"/>
              </w:rPr>
            </w:pPr>
            <w:r>
              <w:rPr>
                <w:rFonts w:ascii="宋体"/>
                <w:sz w:val="21"/>
              </w:rPr>
              <w:t>18,000,000.00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pacing w:val="-1"/>
                <w:sz w:val="21"/>
              </w:rPr>
              <w:t>2,367,400.00</w:t>
            </w:r>
          </w:p>
        </w:tc>
      </w:tr>
      <w:tr>
        <w:trPr>
          <w:trHeight w:val="33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20,367,400.00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 w:right="0"/>
              <w:jc w:val="center"/>
              <w:rPr>
                <w:rFonts w:ascii="宋体" w:hAnsi="宋体" w:cs="宋体" w:eastAsia="宋体" w:hint="default"/>
                <w:sz w:val="21"/>
                <w:szCs w:val="21"/>
              </w:rPr>
            </w:pPr>
            <w:r>
              <w:rPr>
                <w:rFonts w:ascii="宋体"/>
                <w:sz w:val="21"/>
              </w:rPr>
              <w:t>18,000,000.00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2,367,400.00</w:t>
            </w:r>
            <w:r>
              <w:rPr>
                <w:rFonts w:ascii="宋体"/>
                <w:sz w:val="21"/>
              </w:rPr>
            </w:r>
          </w:p>
        </w:tc>
      </w:tr>
    </w:tbl>
    <w:p>
      <w:pPr>
        <w:pStyle w:val="BodyText"/>
        <w:spacing w:line="357" w:lineRule="auto" w:before="86"/>
        <w:ind w:right="5479"/>
        <w:jc w:val="left"/>
      </w:pPr>
      <w:r>
        <w:rPr/>
        <w:t>（4）投资收益汇回不存在重大限制。 注</w:t>
      </w:r>
      <w:r>
        <w:rPr>
          <w:spacing w:val="-55"/>
        </w:rPr>
        <w:t> </w:t>
      </w:r>
      <w:r>
        <w:rPr/>
        <w:t>10、现金流量表补充资料</w:t>
      </w:r>
    </w:p>
    <w:p>
      <w:pPr>
        <w:spacing w:line="240" w:lineRule="auto" w:before="1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860"/>
        <w:gridCol w:w="1890"/>
        <w:gridCol w:w="1890"/>
      </w:tblGrid>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1.将净利润调节为经营活动的现金流量</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-222,999,755.19</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230,475,789.95</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229,137,956.82</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69,630,278.16</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73,858,782.18</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124,901,867.22</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26,312,523.53</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17,677,072.21</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4860"/>
        <w:gridCol w:w="1890"/>
        <w:gridCol w:w="1890"/>
      </w:tblGrid>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18,408,200.16</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31,908,118.92</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-23,904,060.80</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611,004.25</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5,437,011.59</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64,977,417.93</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-123,805,926.62</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77,059,707.64</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69,007,936.20</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-99,202,897.31</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-242,501,924.61</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9,746,612.69</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34,578,694.61</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-137,547.90</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3,571,691.90</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937,563,500.23</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42,779,933.19</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925,056,559.39</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-1,062,970,590.39</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365,917,138.42</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534,133,871.47</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z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2,387,231,149.38</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-270,002,183.54</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不涉及现金收支的投资和筹资活动：</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现金的年末账面余额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1,497,591,728.89</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976,160,669.24</w:t>
            </w:r>
            <w:r>
              <w:rPr>
                <w:rFonts w:ascii="Arial Narrow"/>
                <w:sz w:val="20"/>
              </w:rPr>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976,160,669.24</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1,186,082,934.59</w:t>
            </w:r>
            <w:r>
              <w:rPr>
                <w:rFonts w:ascii="Arial Narrow"/>
                <w:sz w:val="20"/>
              </w:rPr>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加：现金等价物的年末账面余额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z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z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w w:val="100"/>
                <w:sz w:val="20"/>
              </w:rPr>
              <w:t>-</w:t>
            </w:r>
          </w:p>
        </w:tc>
      </w:tr>
      <w:tr>
        <w:trPr>
          <w:trHeight w:val="341"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521,431,059.65</w:t>
            </w:r>
            <w:r>
              <w:rPr>
                <w:rFonts w:ascii="Arial Narrow"/>
                <w:sz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-209,922,265.35</w:t>
            </w:r>
            <w:r>
              <w:rPr>
                <w:rFonts w:ascii="Arial Narrow"/>
                <w:sz w:val="20"/>
              </w:rPr>
            </w:r>
          </w:p>
        </w:tc>
      </w:tr>
    </w:tbl>
    <w:p>
      <w:pPr>
        <w:spacing w:line="355" w:lineRule="auto" w:before="86"/>
        <w:ind w:left="560" w:right="7677" w:firstLine="2"/>
        <w:jc w:val="left"/>
        <w:rPr>
          <w:rFonts w:ascii="宋体" w:hAnsi="宋体" w:cs="宋体" w:eastAsia="宋体" w:hint="default"/>
          <w:sz w:val="21"/>
          <w:szCs w:val="21"/>
        </w:rPr>
      </w:pPr>
      <w:r>
        <w:rPr>
          <w:rFonts w:ascii="宋体" w:hAnsi="宋体" w:cs="宋体" w:eastAsia="宋体" w:hint="default"/>
          <w:b/>
          <w:bCs/>
          <w:sz w:val="21"/>
          <w:szCs w:val="21"/>
        </w:rPr>
        <w:t>十、或有事项</w:t>
      </w:r>
      <w:r>
        <w:rPr>
          <w:rFonts w:ascii="宋体" w:hAnsi="宋体" w:cs="宋体" w:eastAsia="宋体" w:hint="default"/>
          <w:b/>
          <w:bCs/>
          <w:w w:val="99"/>
          <w:sz w:val="21"/>
          <w:szCs w:val="21"/>
        </w:rPr>
        <w:t> </w:t>
      </w:r>
      <w:r>
        <w:rPr>
          <w:rFonts w:ascii="宋体" w:hAnsi="宋体" w:cs="宋体" w:eastAsia="宋体" w:hint="default"/>
          <w:sz w:val="21"/>
          <w:szCs w:val="21"/>
        </w:rPr>
        <w:t>1、担保事项</w:t>
      </w:r>
    </w:p>
    <w:p>
      <w:pPr>
        <w:pStyle w:val="BodyText"/>
        <w:spacing w:line="240" w:lineRule="auto" w:before="33"/>
        <w:ind w:right="124"/>
        <w:jc w:val="left"/>
      </w:pPr>
      <w:r>
        <w:rPr/>
        <w:t>（1）本公司为华意压缩下列借款及开立银行承兑汇票提供担保：</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320"/>
        <w:gridCol w:w="1735"/>
        <w:gridCol w:w="1349"/>
        <w:gridCol w:w="3842"/>
      </w:tblGrid>
      <w:tr>
        <w:trPr>
          <w:trHeight w:val="365"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0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308"/>
              <w:jc w:val="right"/>
              <w:rPr>
                <w:rFonts w:ascii="宋体" w:hAnsi="宋体" w:cs="宋体" w:eastAsia="宋体" w:hint="default"/>
                <w:sz w:val="18"/>
                <w:szCs w:val="18"/>
              </w:rPr>
            </w:pPr>
            <w:r>
              <w:rPr>
                <w:rFonts w:ascii="宋体" w:hAnsi="宋体" w:cs="宋体" w:eastAsia="宋体" w:hint="default"/>
                <w:sz w:val="18"/>
                <w:szCs w:val="18"/>
              </w:rPr>
              <w:t>截止期限</w:t>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担保对象</w:t>
            </w:r>
          </w:p>
        </w:tc>
      </w:tr>
      <w:tr>
        <w:trPr>
          <w:trHeight w:val="366"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中国银行景德镇分行</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55,000,000.00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349"/>
              <w:jc w:val="right"/>
              <w:rPr>
                <w:rFonts w:ascii="宋体" w:hAnsi="宋体" w:cs="宋体" w:eastAsia="宋体" w:hint="default"/>
                <w:sz w:val="18"/>
                <w:szCs w:val="18"/>
              </w:rPr>
            </w:pPr>
            <w:r>
              <w:rPr>
                <w:rFonts w:ascii="宋体" w:hAnsi="宋体" w:cs="宋体" w:eastAsia="宋体" w:hint="default"/>
                <w:spacing w:val="18"/>
                <w:sz w:val="18"/>
                <w:szCs w:val="18"/>
              </w:rPr>
              <w:t>2009年8月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短期借款</w:t>
            </w:r>
          </w:p>
        </w:tc>
      </w:tr>
      <w:tr>
        <w:trPr>
          <w:trHeight w:val="365"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100,000,000.00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349"/>
              <w:jc w:val="right"/>
              <w:rPr>
                <w:rFonts w:ascii="宋体" w:hAnsi="宋体" w:cs="宋体" w:eastAsia="宋体" w:hint="default"/>
                <w:sz w:val="18"/>
                <w:szCs w:val="18"/>
              </w:rPr>
            </w:pPr>
            <w:r>
              <w:rPr>
                <w:rFonts w:ascii="宋体" w:hAnsi="宋体" w:cs="宋体" w:eastAsia="宋体" w:hint="default"/>
                <w:spacing w:val="18"/>
                <w:sz w:val="18"/>
                <w:szCs w:val="18"/>
              </w:rPr>
              <w:t>2009年7月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短期借款</w:t>
            </w:r>
          </w:p>
        </w:tc>
      </w:tr>
      <w:tr>
        <w:trPr>
          <w:trHeight w:val="257" w:hRule="exact"/>
        </w:trPr>
        <w:tc>
          <w:tcPr>
            <w:tcW w:w="2320" w:type="dxa"/>
            <w:tcBorders>
              <w:top w:val="single" w:sz="4" w:space="0" w:color="000000"/>
              <w:left w:val="single" w:sz="4" w:space="0" w:color="000000"/>
              <w:bottom w:val="nil" w:sz="6" w:space="0" w:color="auto"/>
              <w:right w:val="single" w:sz="4" w:space="0" w:color="000000"/>
            </w:tcBorders>
          </w:tcPr>
          <w:p>
            <w:pPr/>
          </w:p>
        </w:tc>
        <w:tc>
          <w:tcPr>
            <w:tcW w:w="1735"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3842"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银行承兑汇票，截止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日，华意压</w:t>
            </w:r>
          </w:p>
        </w:tc>
      </w:tr>
      <w:tr>
        <w:trPr>
          <w:trHeight w:val="467" w:hRule="exact"/>
        </w:trPr>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21" w:right="0"/>
              <w:jc w:val="left"/>
              <w:rPr>
                <w:rFonts w:ascii="宋体" w:hAnsi="宋体" w:cs="宋体" w:eastAsia="宋体" w:hint="default"/>
                <w:sz w:val="18"/>
                <w:szCs w:val="18"/>
              </w:rPr>
            </w:pPr>
            <w:r>
              <w:rPr>
                <w:rFonts w:ascii="宋体" w:hAnsi="宋体" w:cs="宋体" w:eastAsia="宋体" w:hint="default"/>
                <w:sz w:val="18"/>
                <w:szCs w:val="18"/>
              </w:rPr>
              <w:t>中国银行景德镇分行</w:t>
            </w:r>
          </w:p>
        </w:tc>
        <w:tc>
          <w:tcPr>
            <w:tcW w:w="173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7"/>
              <w:jc w:val="right"/>
              <w:rPr>
                <w:rFonts w:ascii="宋体" w:hAnsi="宋体" w:cs="宋体" w:eastAsia="宋体" w:hint="default"/>
                <w:sz w:val="18"/>
                <w:szCs w:val="18"/>
              </w:rPr>
            </w:pPr>
            <w:r>
              <w:rPr>
                <w:rFonts w:ascii="宋体"/>
                <w:sz w:val="18"/>
              </w:rPr>
              <w:t>5,000,000.00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349"/>
              <w:jc w:val="right"/>
              <w:rPr>
                <w:rFonts w:ascii="宋体" w:hAnsi="宋体" w:cs="宋体" w:eastAsia="宋体" w:hint="default"/>
                <w:sz w:val="18"/>
                <w:szCs w:val="18"/>
              </w:rPr>
            </w:pPr>
            <w:r>
              <w:rPr>
                <w:rFonts w:ascii="宋体" w:hAnsi="宋体" w:cs="宋体" w:eastAsia="宋体" w:hint="default"/>
                <w:spacing w:val="18"/>
                <w:sz w:val="18"/>
                <w:szCs w:val="18"/>
              </w:rPr>
              <w:t>2009年8月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384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缩在该行开立票据金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扣除已缴纳的</w:t>
            </w:r>
          </w:p>
          <w:p>
            <w:pPr>
              <w:pStyle w:val="TableParagraph"/>
              <w:spacing w:line="242" w:lineRule="exact"/>
              <w:ind w:right="-18"/>
              <w:jc w:val="left"/>
              <w:rPr>
                <w:rFonts w:ascii="宋体" w:hAnsi="宋体" w:cs="宋体" w:eastAsia="宋体" w:hint="default"/>
                <w:sz w:val="18"/>
                <w:szCs w:val="18"/>
              </w:rPr>
            </w:pPr>
            <w:r>
              <w:rPr>
                <w:rFonts w:ascii="宋体" w:hAnsi="宋体" w:cs="宋体" w:eastAsia="宋体" w:hint="default"/>
                <w:spacing w:val="10"/>
                <w:sz w:val="18"/>
                <w:szCs w:val="18"/>
              </w:rPr>
              <w:t>保证金 </w:t>
            </w:r>
            <w:r>
              <w:rPr>
                <w:rFonts w:ascii="Times New Roman" w:hAnsi="Times New Roman" w:cs="Times New Roman" w:eastAsia="Times New Roman" w:hint="default"/>
                <w:sz w:val="18"/>
                <w:szCs w:val="18"/>
              </w:rPr>
              <w:t>5,000,000 </w:t>
            </w:r>
            <w:r>
              <w:rPr>
                <w:rFonts w:ascii="Times New Roman" w:hAnsi="Times New Roman" w:cs="Times New Roman" w:eastAsia="Times New Roman" w:hint="default"/>
                <w:spacing w:val="11"/>
                <w:sz w:val="18"/>
                <w:szCs w:val="18"/>
              </w:rPr>
              <w:t> </w:t>
            </w:r>
            <w:r>
              <w:rPr>
                <w:rFonts w:ascii="宋体" w:hAnsi="宋体" w:cs="宋体" w:eastAsia="宋体" w:hint="default"/>
                <w:spacing w:val="14"/>
                <w:sz w:val="18"/>
                <w:szCs w:val="18"/>
              </w:rPr>
              <w:t>元，实际承担担保责任金额</w:t>
            </w:r>
            <w:r>
              <w:rPr>
                <w:rFonts w:ascii="宋体" w:hAnsi="宋体" w:cs="宋体" w:eastAsia="宋体" w:hint="default"/>
                <w:spacing w:val="-74"/>
                <w:sz w:val="18"/>
                <w:szCs w:val="18"/>
              </w:rPr>
              <w:t> </w:t>
            </w:r>
            <w:r>
              <w:rPr>
                <w:rFonts w:ascii="宋体" w:hAnsi="宋体" w:cs="宋体" w:eastAsia="宋体" w:hint="default"/>
                <w:sz w:val="18"/>
                <w:szCs w:val="18"/>
              </w:rPr>
            </w:r>
          </w:p>
        </w:tc>
      </w:tr>
      <w:tr>
        <w:trPr>
          <w:trHeight w:val="235" w:hRule="exact"/>
        </w:trPr>
        <w:tc>
          <w:tcPr>
            <w:tcW w:w="2320" w:type="dxa"/>
            <w:tcBorders>
              <w:top w:val="nil" w:sz="6" w:space="0" w:color="auto"/>
              <w:left w:val="single" w:sz="4" w:space="0" w:color="000000"/>
              <w:bottom w:val="single" w:sz="4" w:space="0" w:color="000000"/>
              <w:right w:val="single" w:sz="4" w:space="0" w:color="000000"/>
            </w:tcBorders>
          </w:tcPr>
          <w:p>
            <w:pPr/>
          </w:p>
        </w:tc>
        <w:tc>
          <w:tcPr>
            <w:tcW w:w="1735"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3842"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r>
      <w:tr>
        <w:trPr>
          <w:trHeight w:val="365" w:hRule="exact"/>
        </w:trPr>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160,000,000.00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38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（2）华意压缩子公司加西贝拉压缩机有限公司对下列单位的借款提供担保：</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669"/>
        <w:gridCol w:w="1595"/>
        <w:gridCol w:w="1930"/>
        <w:gridCol w:w="3070"/>
      </w:tblGrid>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79"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32" w:right="0"/>
              <w:jc w:val="left"/>
              <w:rPr>
                <w:rFonts w:ascii="宋体" w:hAnsi="宋体" w:cs="宋体" w:eastAsia="宋体" w:hint="default"/>
                <w:sz w:val="18"/>
                <w:szCs w:val="18"/>
              </w:rPr>
            </w:pPr>
            <w:r>
              <w:rPr>
                <w:rFonts w:ascii="宋体" w:hAnsi="宋体" w:cs="宋体" w:eastAsia="宋体" w:hint="default"/>
                <w:sz w:val="18"/>
                <w:szCs w:val="18"/>
              </w:rPr>
              <w:t>贷款银行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9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担保期限</w:t>
            </w:r>
          </w:p>
        </w:tc>
      </w:tr>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新湖中宝股份有限公司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建行嘉兴分行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25,000,000.00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2008.09.25-2009.09.25</w:t>
            </w:r>
          </w:p>
        </w:tc>
      </w:tr>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工行嘉兴分行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4,200,000.00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2008.12.03-2009.06.02</w:t>
            </w:r>
          </w:p>
        </w:tc>
      </w:tr>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工行嘉兴分行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18,000,000.00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2008.11.10-2009.10.09</w:t>
            </w:r>
          </w:p>
        </w:tc>
      </w:tr>
      <w:tr>
        <w:trPr>
          <w:trHeight w:val="36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工行嘉兴分行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13,000,000.00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2008.05.28-2009.04.27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669"/>
        <w:gridCol w:w="1595"/>
        <w:gridCol w:w="1930"/>
        <w:gridCol w:w="3070"/>
      </w:tblGrid>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中行嘉兴分行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23,000,000.00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2008.10.17-2009.10.16</w:t>
            </w:r>
          </w:p>
        </w:tc>
      </w:tr>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工行嘉兴分行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20,000,000.00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2008.10.24-2009.09.21</w:t>
            </w:r>
          </w:p>
        </w:tc>
      </w:tr>
      <w:tr>
        <w:trPr>
          <w:trHeight w:val="366"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left"/>
              <w:rPr>
                <w:rFonts w:ascii="宋体" w:hAnsi="宋体" w:cs="宋体" w:eastAsia="宋体" w:hint="default"/>
                <w:sz w:val="18"/>
                <w:szCs w:val="18"/>
              </w:rPr>
            </w:pPr>
            <w:r>
              <w:rPr>
                <w:rFonts w:ascii="宋体" w:hAnsi="宋体" w:cs="宋体" w:eastAsia="宋体" w:hint="default"/>
                <w:sz w:val="18"/>
                <w:szCs w:val="18"/>
              </w:rPr>
              <w:t>工行嘉兴分行</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
              <w:jc w:val="right"/>
              <w:rPr>
                <w:rFonts w:ascii="宋体" w:hAnsi="宋体" w:cs="宋体" w:eastAsia="宋体" w:hint="default"/>
                <w:sz w:val="18"/>
                <w:szCs w:val="18"/>
              </w:rPr>
            </w:pPr>
            <w:r>
              <w:rPr>
                <w:rFonts w:ascii="宋体"/>
                <w:sz w:val="18"/>
              </w:rPr>
              <w:t>20,000,000.00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left"/>
              <w:rPr>
                <w:rFonts w:ascii="Times New Roman" w:hAnsi="Times New Roman" w:cs="Times New Roman" w:eastAsia="Times New Roman" w:hint="default"/>
                <w:sz w:val="18"/>
                <w:szCs w:val="18"/>
              </w:rPr>
            </w:pPr>
            <w:r>
              <w:rPr>
                <w:rFonts w:ascii="Times New Roman"/>
                <w:sz w:val="18"/>
              </w:rPr>
              <w:t>2008.07.02-2009.06.01</w:t>
            </w:r>
          </w:p>
        </w:tc>
      </w:tr>
      <w:tr>
        <w:trPr>
          <w:trHeight w:val="365"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
              <w:jc w:val="right"/>
              <w:rPr>
                <w:rFonts w:ascii="宋体" w:hAnsi="宋体" w:cs="宋体" w:eastAsia="宋体" w:hint="default"/>
                <w:sz w:val="18"/>
                <w:szCs w:val="18"/>
              </w:rPr>
            </w:pPr>
            <w:r>
              <w:rPr>
                <w:rFonts w:ascii="宋体"/>
                <w:sz w:val="18"/>
              </w:rPr>
              <w:t>123,200,000.00</w:t>
            </w:r>
          </w:p>
        </w:tc>
        <w:tc>
          <w:tcPr>
            <w:tcW w:w="30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218" w:firstLine="420"/>
        <w:jc w:val="both"/>
      </w:pPr>
      <w:r>
        <w:rPr>
          <w:spacing w:val="-3"/>
        </w:rPr>
        <w:t>（3）公司为新能源公司在招商银行股份有限公司成都分行申请授信额度提供最高额3,000</w:t>
      </w:r>
      <w:r>
        <w:rPr>
          <w:spacing w:val="20"/>
        </w:rPr>
        <w:t> </w:t>
      </w:r>
      <w:r>
        <w:rPr>
          <w:spacing w:val="-1"/>
        </w:rPr>
        <w:t>万元人</w:t>
      </w:r>
      <w:r>
        <w:rPr/>
        <w:t> 民币的连带责任担保。截止2008年12月31日，新能源公司在招商银行股份有限公司成都分行开立的银 行承兑汇票金额为1,216.79万元。</w:t>
      </w:r>
    </w:p>
    <w:p>
      <w:pPr>
        <w:pStyle w:val="BodyText"/>
        <w:spacing w:line="272" w:lineRule="exact"/>
        <w:ind w:left="140" w:right="219" w:firstLine="420"/>
        <w:jc w:val="both"/>
      </w:pPr>
      <w:r>
        <w:rPr>
          <w:spacing w:val="-3"/>
        </w:rPr>
        <w:t>（4）公司为长虹器件公司在中国工商银行股份有限公司绵阳分行申请融资和对供应商货款提供最</w:t>
      </w:r>
      <w:r>
        <w:rPr/>
        <w:t> </w:t>
      </w:r>
      <w:r>
        <w:rPr>
          <w:spacing w:val="-3"/>
        </w:rPr>
        <w:t>高额人民币1,800万元担保，截止2008年12月31日，长虹器件公司未在中国工商银行股份有限公司绵阳</w:t>
      </w:r>
      <w:r>
        <w:rPr>
          <w:spacing w:val="-62"/>
        </w:rPr>
        <w:t> </w:t>
      </w:r>
      <w:r>
        <w:rPr>
          <w:spacing w:val="-62"/>
        </w:rPr>
      </w:r>
      <w:r>
        <w:rPr/>
        <w:t>分行贷款，其受本公司担保的供应商欠款金额为103.89万元。</w:t>
      </w:r>
    </w:p>
    <w:p>
      <w:pPr>
        <w:pStyle w:val="BodyText"/>
        <w:spacing w:line="272" w:lineRule="exact"/>
        <w:ind w:left="140" w:right="220" w:firstLine="420"/>
        <w:jc w:val="both"/>
      </w:pPr>
      <w:r>
        <w:rPr>
          <w:spacing w:val="-3"/>
        </w:rPr>
        <w:t>（5）公司为中山长虹在招商银行股份有限公司佛山分行申请授信额度提供最高额4,000</w:t>
      </w:r>
      <w:r>
        <w:rPr>
          <w:spacing w:val="19"/>
        </w:rPr>
        <w:t> </w:t>
      </w:r>
      <w:r>
        <w:rPr>
          <w:spacing w:val="-1"/>
        </w:rPr>
        <w:t>万元人民</w:t>
      </w:r>
      <w:r>
        <w:rPr/>
        <w:t> 币的连带责任担保。截止2008年12月31日，中山长虹招商银行股份有限公司佛山分行开立的银行承兑 </w:t>
      </w:r>
      <w:r>
        <w:rPr>
          <w:spacing w:val="-3"/>
        </w:rPr>
        <w:t>汇票金额为1,725.37万元，并存入保证金517.61万元，本公司承担的担保责任为扣除含30%银承保证金</w:t>
      </w:r>
      <w:r>
        <w:rPr>
          <w:spacing w:val="-54"/>
        </w:rPr>
        <w:t> </w:t>
      </w:r>
      <w:r>
        <w:rPr>
          <w:spacing w:val="-54"/>
        </w:rPr>
      </w:r>
      <w:r>
        <w:rPr/>
        <w:t>517.61万元后的金额1,207.76万元。</w:t>
      </w:r>
    </w:p>
    <w:p>
      <w:pPr>
        <w:pStyle w:val="BodyText"/>
        <w:spacing w:line="272" w:lineRule="exact"/>
        <w:ind w:left="140" w:right="220" w:firstLine="420"/>
        <w:jc w:val="both"/>
      </w:pPr>
      <w:r>
        <w:rPr/>
        <w:t>（6</w:t>
      </w:r>
      <w:r>
        <w:rPr>
          <w:spacing w:val="-104"/>
        </w:rPr>
        <w:t>）</w:t>
      </w:r>
      <w:r>
        <w:rPr/>
        <w:t>公司为广东长虹在兴业银行股份有限公司中山支行申请授信额度提供最高额10,000万元</w:t>
      </w:r>
      <w:r>
        <w:rPr>
          <w:spacing w:val="-2"/>
        </w:rPr>
        <w:t>人</w:t>
      </w:r>
      <w:r>
        <w:rPr/>
        <w:t>民</w:t>
      </w:r>
      <w:r>
        <w:rPr/>
        <w:t> 币的连带责任担保</w:t>
      </w:r>
      <w:r>
        <w:rPr>
          <w:spacing w:val="-104"/>
        </w:rPr>
        <w:t>，</w:t>
      </w:r>
      <w:r>
        <w:rPr/>
        <w:t>在招商银行股份有限公司佛山分行申请授信额度提供最高额10,000 万元</w:t>
      </w:r>
      <w:r>
        <w:rPr>
          <w:spacing w:val="-2"/>
        </w:rPr>
        <w:t>人</w:t>
      </w:r>
      <w:r>
        <w:rPr/>
        <w:t>民币的</w:t>
      </w:r>
    </w:p>
    <w:p>
      <w:pPr>
        <w:pStyle w:val="BodyText"/>
        <w:spacing w:line="272" w:lineRule="exact"/>
        <w:ind w:left="140" w:right="204"/>
        <w:jc w:val="left"/>
      </w:pPr>
      <w:r>
        <w:rPr/>
        <w:t>连带责任担保。截止2008年12月31日，广东长虹在兴业银行股份有限公司中山支行开立的银行承兑汇 票金额 3,046.97万元，在招商银行股份有限公司佛山分行开立的银行承兑汇票金额</w:t>
      </w:r>
      <w:r>
        <w:rPr>
          <w:spacing w:val="-39"/>
        </w:rPr>
        <w:t> </w:t>
      </w:r>
      <w:r>
        <w:rPr/>
        <w:t>4,515.87万元。</w:t>
      </w:r>
    </w:p>
    <w:p>
      <w:pPr>
        <w:pStyle w:val="BodyText"/>
        <w:spacing w:line="272" w:lineRule="exact"/>
        <w:ind w:left="140" w:right="220" w:firstLine="420"/>
        <w:jc w:val="both"/>
      </w:pPr>
      <w:r>
        <w:rPr>
          <w:spacing w:val="-1"/>
        </w:rPr>
        <w:t>（7）公司为虹欧公司在中国进出口银行成都分行1</w:t>
      </w:r>
      <w:r>
        <w:rPr>
          <w:spacing w:val="-47"/>
        </w:rPr>
        <w:t> </w:t>
      </w:r>
      <w:r>
        <w:rPr>
          <w:spacing w:val="-2"/>
        </w:rPr>
        <w:t>亿美元（或等值人民币）项目贷款提供土地抵</w:t>
      </w:r>
      <w:r>
        <w:rPr/>
        <w:t> 押及信用担保。</w:t>
      </w:r>
    </w:p>
    <w:p>
      <w:pPr>
        <w:pStyle w:val="BodyText"/>
        <w:spacing w:line="272" w:lineRule="exact"/>
        <w:ind w:left="140" w:right="219" w:firstLine="420"/>
        <w:jc w:val="both"/>
      </w:pPr>
      <w:r>
        <w:rPr>
          <w:spacing w:val="-3"/>
        </w:rPr>
        <w:t>（8）国虹通讯为其供应商深圳市年富实业发展有限公司在中国建设银行深圳分行开立信用证和信</w:t>
      </w:r>
      <w:r>
        <w:rPr/>
        <w:t> 托收据提供额度为1500万美元的担保，同时，深圳市年富实业发展有限公司为国虹通讯提供反担保。 截止2008年12月31日，深圳市年富实业发展有限公司未在中国建设银行深圳分行开立信用证；也未开 立信托收据。</w:t>
      </w:r>
    </w:p>
    <w:p>
      <w:pPr>
        <w:pStyle w:val="BodyText"/>
        <w:spacing w:line="272" w:lineRule="exact"/>
        <w:ind w:left="140" w:right="220" w:firstLine="420"/>
        <w:jc w:val="both"/>
      </w:pPr>
      <w:r>
        <w:rPr/>
        <w:t>（9）公司为长虹佳华向中国建设银行股份有限公司绵阳分行向建设银行申请综合授信中的4,000 万元人民币提供连带责任担保。同时，长虹佳华为本公司提供反担保。截止2008年12月31日，长虹佳 华未在中国建设银行股份有限公司绵阳分行的借款，在中国建设银行股份有限公司绵阳分行开立银行 承兑汇票金额142,500.00元。</w:t>
      </w:r>
    </w:p>
    <w:p>
      <w:pPr>
        <w:pStyle w:val="BodyText"/>
        <w:spacing w:line="272" w:lineRule="exact"/>
        <w:ind w:left="140" w:right="220" w:firstLine="420"/>
        <w:jc w:val="both"/>
      </w:pPr>
      <w:r>
        <w:rPr/>
        <w:t>(10)公司为华意压缩向中国进出口银行借款提供最高额10,000万元人民币的连带责任担保，截止 2008年12月31日，华意压缩在中国进出口银行的借款金额为10,000万元；本公司为华意压缩向中国银 </w:t>
      </w:r>
      <w:r>
        <w:rPr>
          <w:spacing w:val="-3"/>
        </w:rPr>
        <w:t>行股份有限公司景德镇市分行借款提供最高额6,000万元人民币的连带责任担保，华意压缩在中国银行</w:t>
      </w:r>
      <w:r>
        <w:rPr>
          <w:spacing w:val="-70"/>
        </w:rPr>
        <w:t> </w:t>
      </w:r>
      <w:r>
        <w:rPr>
          <w:spacing w:val="-70"/>
        </w:rPr>
      </w:r>
      <w:r>
        <w:rPr/>
        <w:t>股份有限公司景德镇市分行的借款金额为5,500万元。</w:t>
      </w:r>
    </w:p>
    <w:p>
      <w:pPr>
        <w:pStyle w:val="BodyText"/>
        <w:spacing w:line="246" w:lineRule="exact"/>
        <w:ind w:right="204"/>
        <w:jc w:val="left"/>
      </w:pPr>
      <w:r>
        <w:rPr>
          <w:spacing w:val="-7"/>
        </w:rPr>
        <w:t>2、截止</w:t>
      </w:r>
      <w:r>
        <w:rPr>
          <w:spacing w:val="-54"/>
        </w:rPr>
        <w:t> </w:t>
      </w:r>
      <w:r>
        <w:rPr/>
        <w:t>2008</w:t>
      </w:r>
      <w:r>
        <w:rPr>
          <w:spacing w:val="-52"/>
        </w:rPr>
        <w:t> </w:t>
      </w:r>
      <w:r>
        <w:rPr/>
        <w:t>年</w:t>
      </w:r>
      <w:r>
        <w:rPr>
          <w:spacing w:val="-54"/>
        </w:rPr>
        <w:t> </w:t>
      </w:r>
      <w:r>
        <w:rPr/>
        <w:t>12</w:t>
      </w:r>
      <w:r>
        <w:rPr>
          <w:spacing w:val="-53"/>
        </w:rPr>
        <w:t> </w:t>
      </w:r>
      <w:r>
        <w:rPr/>
        <w:t>月</w:t>
      </w:r>
      <w:r>
        <w:rPr>
          <w:spacing w:val="-53"/>
        </w:rPr>
        <w:t> </w:t>
      </w:r>
      <w:r>
        <w:rPr/>
        <w:t>31</w:t>
      </w:r>
      <w:r>
        <w:rPr>
          <w:spacing w:val="-53"/>
        </w:rPr>
        <w:t> </w:t>
      </w:r>
      <w:r>
        <w:rPr>
          <w:spacing w:val="-4"/>
        </w:rPr>
        <w:t>日，涉及公司未决诉讼</w:t>
      </w:r>
      <w:r>
        <w:rPr>
          <w:spacing w:val="-53"/>
        </w:rPr>
        <w:t> </w:t>
      </w:r>
      <w:r>
        <w:rPr/>
        <w:t>11</w:t>
      </w:r>
      <w:r>
        <w:rPr>
          <w:spacing w:val="-52"/>
        </w:rPr>
        <w:t> </w:t>
      </w:r>
      <w:r>
        <w:rPr>
          <w:spacing w:val="-3"/>
        </w:rPr>
        <w:t>宗，其中本公司为原告的案件</w:t>
      </w:r>
      <w:r>
        <w:rPr>
          <w:spacing w:val="-53"/>
        </w:rPr>
        <w:t> </w:t>
      </w:r>
      <w:r>
        <w:rPr/>
        <w:t>2</w:t>
      </w:r>
      <w:r>
        <w:rPr>
          <w:spacing w:val="-52"/>
        </w:rPr>
        <w:t> </w:t>
      </w:r>
      <w:r>
        <w:rPr>
          <w:spacing w:val="-6"/>
        </w:rPr>
        <w:t>宗，本公司为</w:t>
      </w:r>
      <w:r>
        <w:rPr/>
      </w:r>
    </w:p>
    <w:p>
      <w:pPr>
        <w:pStyle w:val="BodyText"/>
        <w:spacing w:line="272" w:lineRule="exact" w:before="26"/>
        <w:ind w:left="141" w:right="34" w:hanging="1"/>
        <w:jc w:val="left"/>
      </w:pPr>
      <w:r>
        <w:rPr/>
        <w:t>被告的案件</w:t>
      </w:r>
      <w:r>
        <w:rPr>
          <w:spacing w:val="-52"/>
        </w:rPr>
        <w:t> </w:t>
      </w:r>
      <w:r>
        <w:rPr/>
        <w:t>9</w:t>
      </w:r>
      <w:r>
        <w:rPr>
          <w:spacing w:val="-51"/>
        </w:rPr>
        <w:t> </w:t>
      </w:r>
      <w:r>
        <w:rPr>
          <w:spacing w:val="-8"/>
        </w:rPr>
        <w:t>宗。涉及本公司为原告的标的总额</w:t>
      </w:r>
      <w:r>
        <w:rPr>
          <w:spacing w:val="-52"/>
        </w:rPr>
        <w:t> </w:t>
      </w:r>
      <w:r>
        <w:rPr>
          <w:spacing w:val="-1"/>
        </w:rPr>
        <w:t>80.2</w:t>
      </w:r>
      <w:r>
        <w:rPr>
          <w:spacing w:val="-51"/>
        </w:rPr>
        <w:t> </w:t>
      </w:r>
      <w:r>
        <w:rPr>
          <w:spacing w:val="-7"/>
        </w:rPr>
        <w:t>万元，涉及本公司为被告的标的总额</w:t>
      </w:r>
      <w:r>
        <w:rPr>
          <w:spacing w:val="-52"/>
        </w:rPr>
        <w:t> </w:t>
      </w:r>
      <w:r>
        <w:rPr/>
        <w:t>281.3</w:t>
      </w:r>
      <w:r>
        <w:rPr>
          <w:spacing w:val="-52"/>
        </w:rPr>
        <w:t> </w:t>
      </w:r>
      <w:r>
        <w:rPr/>
        <w:t>万元。</w:t>
      </w:r>
      <w:r>
        <w:rPr/>
        <w:t> 根据目前的诉讼情况，本公司不能可靠估计承担诉讼赔偿的金额。</w:t>
      </w:r>
    </w:p>
    <w:p>
      <w:pPr>
        <w:pStyle w:val="BodyText"/>
        <w:spacing w:line="246" w:lineRule="exact"/>
        <w:ind w:left="561" w:right="204"/>
        <w:jc w:val="left"/>
      </w:pPr>
      <w:r>
        <w:rPr/>
        <w:t>3、关于公司与美国 APEX</w:t>
      </w:r>
      <w:r>
        <w:rPr>
          <w:spacing w:val="-6"/>
        </w:rPr>
        <w:t> </w:t>
      </w:r>
      <w:r>
        <w:rPr/>
        <w:t>公司贸易纠纷事项，2008年进展如下：</w:t>
      </w:r>
    </w:p>
    <w:p>
      <w:pPr>
        <w:pStyle w:val="BodyText"/>
        <w:spacing w:line="272" w:lineRule="exact"/>
        <w:ind w:left="561" w:right="204"/>
        <w:jc w:val="left"/>
      </w:pPr>
      <w:r>
        <w:rPr/>
        <w:t>（1）美国 CIT</w:t>
      </w:r>
      <w:r>
        <w:rPr>
          <w:spacing w:val="-46"/>
        </w:rPr>
        <w:t> </w:t>
      </w:r>
      <w:r>
        <w:rPr/>
        <w:t>保理公司将63,164.28美元划至本公司账户用于抵减APEX所欠本公司货款。</w:t>
      </w:r>
    </w:p>
    <w:p>
      <w:pPr>
        <w:pStyle w:val="BodyText"/>
        <w:spacing w:line="272" w:lineRule="exact" w:before="26"/>
        <w:ind w:left="141" w:right="219" w:firstLine="420"/>
        <w:jc w:val="both"/>
      </w:pPr>
      <w:r>
        <w:rPr/>
        <w:t>（2）根据绵阳市国资委[绵国资委（2006）26</w:t>
      </w:r>
      <w:r>
        <w:rPr>
          <w:spacing w:val="-65"/>
        </w:rPr>
        <w:t> </w:t>
      </w:r>
      <w:r>
        <w:rPr>
          <w:spacing w:val="-3"/>
        </w:rPr>
        <w:t>号]批复，在</w:t>
      </w:r>
      <w:r>
        <w:rPr>
          <w:spacing w:val="-66"/>
        </w:rPr>
        <w:t> </w:t>
      </w:r>
      <w:r>
        <w:rPr/>
        <w:t>2006</w:t>
      </w:r>
      <w:r>
        <w:rPr>
          <w:spacing w:val="-65"/>
        </w:rPr>
        <w:t> </w:t>
      </w:r>
      <w:r>
        <w:rPr/>
        <w:t>年公司与长虹集团公司资产置换</w:t>
      </w:r>
      <w:r>
        <w:rPr/>
        <w:t> </w:t>
      </w:r>
      <w:r>
        <w:rPr>
          <w:spacing w:val="-10"/>
        </w:rPr>
        <w:t>的基础上，若公司对美国</w:t>
      </w:r>
      <w:r>
        <w:rPr>
          <w:spacing w:val="-53"/>
        </w:rPr>
        <w:t> </w:t>
      </w:r>
      <w:r>
        <w:rPr>
          <w:spacing w:val="-1"/>
        </w:rPr>
        <w:t>APEX</w:t>
      </w:r>
      <w:r>
        <w:rPr>
          <w:spacing w:val="-52"/>
        </w:rPr>
        <w:t> </w:t>
      </w:r>
      <w:r>
        <w:rPr>
          <w:spacing w:val="-7"/>
        </w:rPr>
        <w:t>公司剩余债权后续仍有损失，长虹集团作为大股东承诺承担损失部分（详</w:t>
      </w:r>
      <w:r>
        <w:rPr/>
        <w:t> 细情况见本公司</w:t>
      </w:r>
      <w:r>
        <w:rPr>
          <w:spacing w:val="-65"/>
        </w:rPr>
        <w:t> </w:t>
      </w:r>
      <w:r>
        <w:rPr/>
        <w:t>2006</w:t>
      </w:r>
      <w:r>
        <w:rPr>
          <w:spacing w:val="-64"/>
        </w:rPr>
        <w:t> </w:t>
      </w:r>
      <w:r>
        <w:rPr/>
        <w:t>年第六届董事会第二十八次会议决议公告临</w:t>
      </w:r>
      <w:r>
        <w:rPr>
          <w:spacing w:val="-65"/>
        </w:rPr>
        <w:t> </w:t>
      </w:r>
      <w:r>
        <w:rPr/>
        <w:t>2006-037</w:t>
      </w:r>
      <w:r>
        <w:rPr>
          <w:spacing w:val="-64"/>
        </w:rPr>
        <w:t> </w:t>
      </w:r>
      <w:r>
        <w:rPr/>
        <w:t>号）。公司与长虹集团约</w:t>
      </w:r>
    </w:p>
    <w:p>
      <w:pPr>
        <w:pStyle w:val="BodyText"/>
        <w:spacing w:line="272" w:lineRule="exact"/>
        <w:ind w:left="141" w:right="204" w:hanging="1"/>
        <w:jc w:val="left"/>
      </w:pPr>
      <w:r>
        <w:rPr>
          <w:spacing w:val="-6"/>
        </w:rPr>
        <w:t>定，如将来存在长虹集团承担损失的情况，长虹集团承担损失的金额以</w:t>
      </w:r>
      <w:r>
        <w:rPr>
          <w:spacing w:val="-52"/>
        </w:rPr>
        <w:t> </w:t>
      </w:r>
      <w:r>
        <w:rPr/>
        <w:t>2007</w:t>
      </w:r>
      <w:r>
        <w:rPr>
          <w:spacing w:val="-51"/>
        </w:rPr>
        <w:t> </w:t>
      </w:r>
      <w:r>
        <w:rPr/>
        <w:t>年</w:t>
      </w:r>
      <w:r>
        <w:rPr>
          <w:spacing w:val="-53"/>
        </w:rPr>
        <w:t> </w:t>
      </w:r>
      <w:r>
        <w:rPr/>
        <w:t>12</w:t>
      </w:r>
      <w:r>
        <w:rPr>
          <w:spacing w:val="-52"/>
        </w:rPr>
        <w:t> </w:t>
      </w:r>
      <w:r>
        <w:rPr/>
        <w:t>月</w:t>
      </w:r>
      <w:r>
        <w:rPr>
          <w:spacing w:val="-52"/>
        </w:rPr>
        <w:t> </w:t>
      </w:r>
      <w:r>
        <w:rPr/>
        <w:t>31</w:t>
      </w:r>
      <w:r>
        <w:rPr>
          <w:spacing w:val="-52"/>
        </w:rPr>
        <w:t> </w:t>
      </w:r>
      <w:r>
        <w:rPr/>
        <w:t>日公司对</w:t>
      </w:r>
      <w:r>
        <w:rPr>
          <w:spacing w:val="-52"/>
        </w:rPr>
        <w:t> </w:t>
      </w:r>
      <w:r>
        <w:rPr/>
        <w:t>APEX</w:t>
      </w:r>
      <w:r>
        <w:rPr>
          <w:spacing w:val="-1"/>
        </w:rPr>
        <w:t> </w:t>
      </w:r>
      <w:r>
        <w:rPr/>
        <w:t>公司债权人民币金额为基础。</w:t>
      </w:r>
    </w:p>
    <w:p>
      <w:pPr>
        <w:pStyle w:val="BodyText"/>
        <w:spacing w:line="272" w:lineRule="exact"/>
        <w:ind w:left="141" w:right="221" w:firstLine="420"/>
        <w:jc w:val="both"/>
      </w:pPr>
      <w:r>
        <w:rPr/>
        <w:t>截止报告出具日，公司一直继续推进《和解框架协议》的执行，但因涉及因素较多，程序复杂， 未来可收回金额的现值本公司虽然目前无法可靠估计，但本公司可以判断未来可收回金额的现值不小 于</w:t>
      </w:r>
      <w:r>
        <w:rPr>
          <w:spacing w:val="-57"/>
        </w:rPr>
        <w:t> </w:t>
      </w:r>
      <w:r>
        <w:rPr/>
        <w:t>2008</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日本公应收</w:t>
      </w:r>
      <w:r>
        <w:rPr>
          <w:spacing w:val="-57"/>
        </w:rPr>
        <w:t> </w:t>
      </w:r>
      <w:r>
        <w:rPr/>
        <w:t>APEX</w:t>
      </w:r>
      <w:r>
        <w:rPr>
          <w:spacing w:val="-57"/>
        </w:rPr>
        <w:t> </w:t>
      </w:r>
      <w:r>
        <w:rPr/>
        <w:t>的账面价值，因此</w:t>
      </w:r>
      <w:r>
        <w:rPr>
          <w:spacing w:val="-57"/>
        </w:rPr>
        <w:t> </w:t>
      </w:r>
      <w:r>
        <w:rPr/>
        <w:t>2008</w:t>
      </w:r>
      <w:r>
        <w:rPr>
          <w:spacing w:val="-57"/>
        </w:rPr>
        <w:t> </w:t>
      </w:r>
      <w:r>
        <w:rPr/>
        <w:t>年未就应收</w:t>
      </w:r>
      <w:r>
        <w:rPr>
          <w:spacing w:val="-57"/>
        </w:rPr>
        <w:t> </w:t>
      </w:r>
      <w:r>
        <w:rPr/>
        <w:t>APEX</w:t>
      </w:r>
      <w:r>
        <w:rPr>
          <w:spacing w:val="-56"/>
        </w:rPr>
        <w:t> </w:t>
      </w:r>
      <w:r>
        <w:rPr/>
        <w:t>款计提减值准备。</w:t>
      </w:r>
    </w:p>
    <w:p>
      <w:pPr>
        <w:pStyle w:val="BodyText"/>
        <w:spacing w:line="272" w:lineRule="exact"/>
        <w:ind w:left="141" w:right="220" w:firstLine="420"/>
        <w:jc w:val="both"/>
      </w:pPr>
      <w:r>
        <w:rPr/>
        <w:t>4、根据《会计准则第</w:t>
      </w:r>
      <w:r>
        <w:rPr>
          <w:spacing w:val="-67"/>
        </w:rPr>
        <w:t> </w:t>
      </w:r>
      <w:r>
        <w:rPr/>
        <w:t>18</w:t>
      </w:r>
      <w:r>
        <w:rPr>
          <w:spacing w:val="-67"/>
        </w:rPr>
        <w:t> </w:t>
      </w:r>
      <w:r>
        <w:rPr/>
        <w:t>号—所得税》规定，递延所得税资产产生于可抵扣暂时性差异。可弥补</w:t>
      </w:r>
      <w:r>
        <w:rPr>
          <w:spacing w:val="-1"/>
        </w:rPr>
        <w:t> </w:t>
      </w:r>
      <w:r>
        <w:rPr/>
        <w:t>亏损、资产、负债的账面价值与其计税基础不同虽然产生了可抵扣暂时性差异，但是否根据此差异确</w:t>
      </w:r>
      <w:r>
        <w:rPr/>
        <w:t> 认递延所得税资产需要根据未来期间能否和取得多少应纳税所得估计额来进行判断，也就是说资产负 债表日确认递延所得税资产应当以将来很可能取得用来抵扣可抵扣暂时性差异产生的应纳税所得额为 </w:t>
      </w:r>
      <w:r>
        <w:rPr>
          <w:spacing w:val="-3"/>
        </w:rPr>
        <w:t>限。但是因（1）未来应纳税所得额具有很大的不确定性；（2）国家税务总局令第 </w:t>
      </w:r>
      <w:r>
        <w:rPr/>
        <w:t>13</w:t>
      </w:r>
      <w:r>
        <w:rPr>
          <w:spacing w:val="-80"/>
        </w:rPr>
        <w:t> </w:t>
      </w:r>
      <w:r>
        <w:rPr>
          <w:spacing w:val="-3"/>
        </w:rPr>
        <w:t>号《企业财产损</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141"/>
        <w:jc w:val="both"/>
      </w:pPr>
      <w:r>
        <w:rPr/>
        <w:t>失所得税前扣除管理办法》“应收、预付账款发生的坏账损失、长期投资因发生永久或实质性损害而 确认的财产损失须经税务机关审批才能在申报企业所得税时扣除”规定的影响，本公司和子公司在资 产负债表日根据自身的的利润水平和将来预计的盈利能力以及与税务部门沟通确认的情况确认了部分 递延所得税资产。</w:t>
      </w:r>
    </w:p>
    <w:p>
      <w:pPr>
        <w:pStyle w:val="BodyText"/>
        <w:spacing w:line="249" w:lineRule="exact"/>
        <w:ind w:right="124"/>
        <w:jc w:val="left"/>
      </w:pPr>
      <w:r>
        <w:rPr/>
        <w:t>截止</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日，本公司及子公司未确认的递延所得税资产情况如下表：</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872"/>
        <w:gridCol w:w="4790"/>
      </w:tblGrid>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四川长虹电器股份有限公司（母公司）</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262,178,937.40</w:t>
            </w:r>
            <w:r>
              <w:rPr>
                <w:rFonts w:ascii="宋体"/>
                <w:sz w:val="21"/>
              </w:rPr>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江苏长虹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1,206,205.81</w:t>
            </w:r>
            <w:r>
              <w:rPr>
                <w:rFonts w:ascii="宋体"/>
                <w:sz w:val="21"/>
              </w:rPr>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w w:val="95"/>
                <w:sz w:val="21"/>
              </w:rPr>
              <w:t>--</w:t>
            </w:r>
            <w:r>
              <w:rPr>
                <w:rFonts w:ascii="宋体"/>
                <w:w w:val="95"/>
                <w:sz w:val="21"/>
              </w:rPr>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1,136,465.34</w:t>
            </w:r>
            <w:r>
              <w:rPr>
                <w:rFonts w:ascii="宋体"/>
                <w:sz w:val="21"/>
              </w:rPr>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欧洲长虹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1,551,813.73</w:t>
            </w:r>
            <w:r>
              <w:rPr>
                <w:rFonts w:ascii="宋体"/>
                <w:sz w:val="21"/>
              </w:rPr>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长虹佳华</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699,176.73</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113,905.93</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305,162.48</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1,447,935.18</w:t>
            </w:r>
            <w:r>
              <w:rPr>
                <w:rFonts w:ascii="宋体"/>
                <w:sz w:val="21"/>
              </w:rPr>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75,000.00</w:t>
            </w:r>
            <w:r>
              <w:rPr>
                <w:rFonts w:ascii="宋体"/>
                <w:sz w:val="21"/>
              </w:rPr>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386,781.58</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1,048,251.93</w:t>
            </w:r>
            <w:r>
              <w:rPr>
                <w:rFonts w:ascii="宋体"/>
                <w:sz w:val="21"/>
              </w:rPr>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湖南空调</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191,228.66</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217,536.59</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2,852.87</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43,992.97</w:t>
            </w:r>
            <w:r>
              <w:rPr>
                <w:rFonts w:ascii="宋体"/>
                <w:sz w:val="21"/>
              </w:rPr>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137,974.27</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184,878.23</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677,425.50</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虹发模型</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9,758.53</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东元精密</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3,081,350.33</w:t>
            </w:r>
            <w:r>
              <w:rPr>
                <w:rFonts w:ascii="宋体"/>
                <w:sz w:val="21"/>
              </w:rPr>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154,564.01</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7,591.88</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z w:val="21"/>
              </w:rPr>
              <w:t>--</w:t>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2,672.00</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81,253.24</w:t>
            </w:r>
            <w:r>
              <w:rPr>
                <w:rFonts w:ascii="宋体"/>
                <w:sz w:val="21"/>
              </w:rPr>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z w:val="21"/>
              </w:rPr>
              <w:t>92,128,709.92</w:t>
            </w:r>
          </w:p>
        </w:tc>
      </w:tr>
      <w:tr>
        <w:trPr>
          <w:trHeight w:val="368"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50,661.61</w:t>
            </w:r>
            <w:r>
              <w:rPr>
                <w:rFonts w:ascii="宋体"/>
                <w:sz w:val="21"/>
              </w:rPr>
            </w:r>
          </w:p>
        </w:tc>
      </w:tr>
      <w:tr>
        <w:trPr>
          <w:trHeight w:val="370" w:hRule="exact"/>
        </w:trPr>
        <w:tc>
          <w:tcPr>
            <w:tcW w:w="3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7"/>
              <w:jc w:val="right"/>
              <w:rPr>
                <w:rFonts w:ascii="宋体" w:hAnsi="宋体" w:cs="宋体" w:eastAsia="宋体" w:hint="default"/>
                <w:sz w:val="21"/>
                <w:szCs w:val="21"/>
              </w:rPr>
            </w:pPr>
            <w:r>
              <w:rPr>
                <w:rFonts w:ascii="宋体"/>
                <w:spacing w:val="-1"/>
                <w:sz w:val="21"/>
              </w:rPr>
              <w:t>367,122,086.70</w:t>
            </w:r>
          </w:p>
        </w:tc>
      </w:tr>
    </w:tbl>
    <w:p>
      <w:pPr>
        <w:pStyle w:val="BodyText"/>
        <w:spacing w:line="240" w:lineRule="auto" w:before="86"/>
        <w:ind w:right="124"/>
        <w:jc w:val="left"/>
      </w:pPr>
      <w:r>
        <w:rPr>
          <w:spacing w:val="-1"/>
        </w:rPr>
        <w:t>上述未确认的递延所得税资产中未弥补亏损产生的递延所得税资产金额</w:t>
      </w:r>
      <w:r>
        <w:rPr/>
        <w:t>为</w:t>
      </w:r>
      <w:r>
        <w:rPr>
          <w:spacing w:val="-53"/>
        </w:rPr>
        <w:t> </w:t>
      </w:r>
      <w:r>
        <w:rPr>
          <w:spacing w:val="-1"/>
        </w:rPr>
        <w:t>167,699,079.5</w:t>
      </w:r>
      <w:r>
        <w:rPr/>
        <w:t>0</w:t>
      </w:r>
      <w:r>
        <w:rPr>
          <w:spacing w:val="-52"/>
        </w:rPr>
        <w:t> </w:t>
      </w:r>
      <w:r>
        <w:rPr>
          <w:spacing w:val="-1"/>
        </w:rPr>
        <w:t>元</w:t>
      </w:r>
      <w:r>
        <w:rPr>
          <w:spacing w:val="-104"/>
        </w:rPr>
        <w:t>，</w:t>
      </w:r>
      <w:r>
        <w:rPr/>
        <w:t>可</w:t>
      </w:r>
    </w:p>
    <w:p>
      <w:pPr>
        <w:spacing w:after="0" w:line="240" w:lineRule="auto"/>
        <w:jc w:val="left"/>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left="140" w:right="0"/>
        <w:jc w:val="both"/>
      </w:pPr>
      <w:r>
        <w:rPr/>
        <w:t>抵扣暂时性差异产生的递延所得税资产金额为</w:t>
      </w:r>
      <w:r>
        <w:rPr>
          <w:spacing w:val="-70"/>
        </w:rPr>
        <w:t> </w:t>
      </w:r>
      <w:r>
        <w:rPr/>
        <w:t>199,423,007.20</w:t>
      </w:r>
      <w:r>
        <w:rPr>
          <w:spacing w:val="-70"/>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400" w:lineRule="atLeast"/>
        <w:ind w:right="109" w:firstLine="2"/>
        <w:jc w:val="left"/>
      </w:pPr>
      <w:r>
        <w:rPr>
          <w:rFonts w:ascii="宋体" w:hAnsi="宋体" w:cs="宋体" w:eastAsia="宋体" w:hint="default"/>
          <w:b/>
          <w:bCs/>
        </w:rPr>
        <w:t>十一、承诺事项</w:t>
      </w:r>
      <w:r>
        <w:rPr>
          <w:rFonts w:ascii="宋体" w:hAnsi="宋体" w:cs="宋体" w:eastAsia="宋体" w:hint="default"/>
          <w:b/>
          <w:bCs/>
          <w:spacing w:val="1"/>
          <w:w w:val="99"/>
        </w:rPr>
        <w:t> </w:t>
      </w:r>
      <w:r>
        <w:rPr>
          <w:spacing w:val="-5"/>
        </w:rPr>
        <w:t>1、本公司在《合肥美菱股份有限公司收购报告书摘要》中承诺并保证：收购美菱股份股权完成后，</w:t>
      </w:r>
    </w:p>
    <w:p>
      <w:pPr>
        <w:pStyle w:val="BodyText"/>
        <w:spacing w:line="271" w:lineRule="exact"/>
        <w:ind w:left="140" w:right="0"/>
        <w:jc w:val="both"/>
      </w:pPr>
      <w:r>
        <w:rPr/>
        <w:t>为避免同业竞争，本公司并代表公司的下属公司、关联方进一步承诺和保证如下：</w:t>
      </w:r>
    </w:p>
    <w:p>
      <w:pPr>
        <w:pStyle w:val="BodyText"/>
        <w:spacing w:line="272" w:lineRule="exact"/>
        <w:ind w:right="204"/>
        <w:jc w:val="left"/>
      </w:pPr>
      <w:r>
        <w:rPr/>
        <w:t>（1）本公司不从事与美菱股份目前或将来业务相竞争或有利益冲突的冰箱等业务或活动。</w:t>
      </w:r>
    </w:p>
    <w:p>
      <w:pPr>
        <w:pStyle w:val="BodyText"/>
        <w:spacing w:line="272" w:lineRule="exact"/>
        <w:ind w:right="34"/>
        <w:jc w:val="left"/>
      </w:pPr>
      <w:r>
        <w:rPr/>
        <w:t>（2）本公司保证合法、合理地运用股东权利，不采取任何限制或影响美菱股份正常经营的行为。</w:t>
      </w:r>
    </w:p>
    <w:p>
      <w:pPr>
        <w:pStyle w:val="BodyText"/>
        <w:spacing w:line="272" w:lineRule="exact" w:before="26"/>
        <w:ind w:left="140" w:right="219" w:firstLine="420"/>
        <w:jc w:val="both"/>
      </w:pPr>
      <w:r>
        <w:rPr>
          <w:spacing w:val="-3"/>
        </w:rPr>
        <w:t>（3）若美菱股份在其现有业务的基础上进一步拓展其经营业务范围，而上述业务范围为本公司已</w:t>
      </w:r>
      <w:r>
        <w:rPr/>
        <w:t> 开展经营的（如空调业务）业务，为了避免同业竞争，只要本公司仍然是美菱股份的控股股东或实质 控制人，本公司同意在符合本公司和美菱股份全体股东利益的情况下，对本公司和美菱股份的相关业 务进行整合。</w:t>
      </w:r>
    </w:p>
    <w:p>
      <w:pPr>
        <w:pStyle w:val="BodyText"/>
        <w:spacing w:line="272" w:lineRule="exact"/>
        <w:ind w:left="140" w:right="109" w:firstLine="420"/>
        <w:jc w:val="left"/>
      </w:pPr>
      <w:r>
        <w:rPr>
          <w:spacing w:val="-5"/>
        </w:rPr>
        <w:t>（4）如果本公司一旦拥有从事竞争业务的机会，将事先书面征询美菱股份是否愿意从事竞争业务。</w:t>
      </w:r>
      <w:r>
        <w:rPr/>
        <w:t> 如果美菱股份在收到书面征询函之日后二十日内未以书面形式明确答复是否将从事该等竞争业务，将 被视为不从事该等竞争业务。只有当美菱股份确认或被视为不从事竞争业务后，本公司才会从事有关 不具有同业竞争性质的业务。</w:t>
      </w:r>
    </w:p>
    <w:p>
      <w:pPr>
        <w:pStyle w:val="BodyText"/>
        <w:spacing w:line="272" w:lineRule="exact"/>
        <w:ind w:right="204"/>
        <w:jc w:val="left"/>
      </w:pPr>
      <w:r>
        <w:rPr/>
        <w:t>报告期内，公司严格履行上述承诺事项，不存在违反承诺的情形。 为减少与美菱股份之间的关联交易，2008</w:t>
      </w:r>
      <w:r>
        <w:rPr>
          <w:spacing w:val="-61"/>
        </w:rPr>
        <w:t> </w:t>
      </w:r>
      <w:r>
        <w:rPr/>
        <w:t>年</w:t>
      </w:r>
      <w:r>
        <w:rPr>
          <w:spacing w:val="-61"/>
        </w:rPr>
        <w:t> </w:t>
      </w:r>
      <w:r>
        <w:rPr/>
        <w:t>1</w:t>
      </w:r>
      <w:r>
        <w:rPr>
          <w:spacing w:val="-61"/>
        </w:rPr>
        <w:t> </w:t>
      </w:r>
      <w:r>
        <w:rPr/>
        <w:t>月</w:t>
      </w:r>
      <w:r>
        <w:rPr>
          <w:spacing w:val="-61"/>
        </w:rPr>
        <w:t> </w:t>
      </w:r>
      <w:r>
        <w:rPr/>
        <w:t>30</w:t>
      </w:r>
      <w:r>
        <w:rPr>
          <w:spacing w:val="-61"/>
        </w:rPr>
        <w:t> </w:t>
      </w:r>
      <w:r>
        <w:rPr/>
        <w:t>日，本公司与美菱股份签署《关于合肥长虹</w:t>
      </w:r>
    </w:p>
    <w:p>
      <w:pPr>
        <w:pStyle w:val="BodyText"/>
        <w:spacing w:line="272" w:lineRule="exact"/>
        <w:ind w:left="140" w:right="219"/>
        <w:jc w:val="both"/>
      </w:pPr>
      <w:r>
        <w:rPr>
          <w:spacing w:val="-3"/>
        </w:rPr>
        <w:t>美菱制冷有限公司之股权转让协议》，约定本公司将持有的子公司美菱制冷</w:t>
      </w:r>
      <w:r>
        <w:rPr>
          <w:spacing w:val="-52"/>
        </w:rPr>
        <w:t> </w:t>
      </w:r>
      <w:r>
        <w:rPr/>
        <w:t>90%的股权以</w:t>
      </w:r>
      <w:r>
        <w:rPr>
          <w:spacing w:val="-52"/>
        </w:rPr>
        <w:t> </w:t>
      </w:r>
      <w:r>
        <w:rPr/>
        <w:t>2,036.74</w:t>
      </w:r>
      <w:r>
        <w:rPr>
          <w:spacing w:val="-51"/>
        </w:rPr>
        <w:t> </w:t>
      </w:r>
      <w:r>
        <w:rPr/>
        <w:t>万</w:t>
      </w:r>
      <w:r>
        <w:rPr/>
        <w:t> 元价格转让给美菱股份。2008</w:t>
      </w:r>
      <w:r>
        <w:rPr>
          <w:spacing w:val="-59"/>
        </w:rPr>
        <w:t> </w:t>
      </w:r>
      <w:r>
        <w:rPr/>
        <w:t>年</w:t>
      </w:r>
      <w:r>
        <w:rPr>
          <w:spacing w:val="-59"/>
        </w:rPr>
        <w:t> </w:t>
      </w:r>
      <w:r>
        <w:rPr/>
        <w:t>3</w:t>
      </w:r>
      <w:r>
        <w:rPr>
          <w:spacing w:val="-59"/>
        </w:rPr>
        <w:t> </w:t>
      </w:r>
      <w:r>
        <w:rPr/>
        <w:t>月</w:t>
      </w:r>
      <w:r>
        <w:rPr>
          <w:spacing w:val="-59"/>
        </w:rPr>
        <w:t> </w:t>
      </w:r>
      <w:r>
        <w:rPr/>
        <w:t>20</w:t>
      </w:r>
      <w:r>
        <w:rPr>
          <w:spacing w:val="-59"/>
        </w:rPr>
        <w:t> </w:t>
      </w:r>
      <w:r>
        <w:rPr/>
        <w:t>日本公司已收到股权全部转让价款。相关工商变更手续截止</w:t>
      </w:r>
      <w:r>
        <w:rPr>
          <w:spacing w:val="-1"/>
        </w:rPr>
        <w:t> </w:t>
      </w:r>
      <w:r>
        <w:rPr/>
        <w:t>报告出具日已办理完毕。</w:t>
      </w:r>
    </w:p>
    <w:p>
      <w:pPr>
        <w:pStyle w:val="BodyText"/>
        <w:spacing w:line="245" w:lineRule="exact"/>
        <w:ind w:right="34"/>
        <w:jc w:val="left"/>
      </w:pPr>
      <w:r>
        <w:rPr/>
        <w:t>2、本公司在《美菱电器股改说明书》中承诺：美菱股份在规定的时间内公告</w:t>
      </w:r>
      <w:r>
        <w:rPr>
          <w:spacing w:val="-55"/>
        </w:rPr>
        <w:t> </w:t>
      </w:r>
      <w:r>
        <w:rPr/>
        <w:t>2006</w:t>
      </w:r>
      <w:r>
        <w:rPr>
          <w:spacing w:val="-55"/>
        </w:rPr>
        <w:t> </w:t>
      </w:r>
      <w:r>
        <w:rPr/>
        <w:t>年、2007</w:t>
      </w:r>
      <w:r>
        <w:rPr>
          <w:spacing w:val="-54"/>
        </w:rPr>
        <w:t> </w:t>
      </w:r>
      <w:r>
        <w:rPr/>
        <w:t>年、</w:t>
      </w:r>
    </w:p>
    <w:p>
      <w:pPr>
        <w:pStyle w:val="BodyText"/>
        <w:spacing w:line="272" w:lineRule="exact" w:before="26"/>
        <w:ind w:left="140" w:right="219"/>
        <w:jc w:val="both"/>
      </w:pPr>
      <w:r>
        <w:rPr/>
        <w:t>2008</w:t>
      </w:r>
      <w:r>
        <w:rPr>
          <w:spacing w:val="-52"/>
        </w:rPr>
        <w:t> </w:t>
      </w:r>
      <w:r>
        <w:rPr>
          <w:spacing w:val="-10"/>
        </w:rPr>
        <w:t>年的年度报告，年度报告的审计意见为标准无保留意见，同时，美菱股份</w:t>
      </w:r>
      <w:r>
        <w:rPr>
          <w:spacing w:val="-53"/>
        </w:rPr>
        <w:t> </w:t>
      </w:r>
      <w:r>
        <w:rPr>
          <w:spacing w:val="-1"/>
        </w:rPr>
        <w:t>2006</w:t>
      </w:r>
      <w:r>
        <w:rPr>
          <w:spacing w:val="-52"/>
        </w:rPr>
        <w:t> </w:t>
      </w:r>
      <w:r>
        <w:rPr>
          <w:spacing w:val="-1"/>
        </w:rPr>
        <w:t>年较</w:t>
      </w:r>
      <w:r>
        <w:rPr>
          <w:spacing w:val="-54"/>
        </w:rPr>
        <w:t> </w:t>
      </w:r>
      <w:r>
        <w:rPr>
          <w:spacing w:val="-1"/>
        </w:rPr>
        <w:t>2004</w:t>
      </w:r>
      <w:r>
        <w:rPr>
          <w:spacing w:val="-52"/>
        </w:rPr>
        <w:t> </w:t>
      </w:r>
      <w:r>
        <w:rPr>
          <w:spacing w:val="-1"/>
        </w:rPr>
        <w:t>年和</w:t>
      </w:r>
      <w:r>
        <w:rPr>
          <w:spacing w:val="-53"/>
        </w:rPr>
        <w:t> </w:t>
      </w:r>
      <w:r>
        <w:rPr>
          <w:spacing w:val="-1"/>
        </w:rPr>
        <w:t>2005</w:t>
      </w:r>
      <w:r>
        <w:rPr>
          <w:spacing w:val="-1"/>
        </w:rPr>
        <w:t> </w:t>
      </w:r>
      <w:r>
        <w:rPr>
          <w:spacing w:val="-3"/>
        </w:rPr>
        <w:t>年平均净利润的增长率、2007</w:t>
      </w:r>
      <w:r>
        <w:rPr>
          <w:spacing w:val="-49"/>
        </w:rPr>
        <w:t> </w:t>
      </w:r>
      <w:r>
        <w:rPr/>
        <w:t>年较</w:t>
      </w:r>
      <w:r>
        <w:rPr>
          <w:spacing w:val="-50"/>
        </w:rPr>
        <w:t> </w:t>
      </w:r>
      <w:r>
        <w:rPr/>
        <w:t>2006</w:t>
      </w:r>
      <w:r>
        <w:rPr>
          <w:spacing w:val="-49"/>
        </w:rPr>
        <w:t> </w:t>
      </w:r>
      <w:r>
        <w:rPr>
          <w:spacing w:val="-4"/>
        </w:rPr>
        <w:t>年净利润增长率、2008</w:t>
      </w:r>
      <w:r>
        <w:rPr>
          <w:spacing w:val="-49"/>
        </w:rPr>
        <w:t> </w:t>
      </w:r>
      <w:r>
        <w:rPr/>
        <w:t>年较</w:t>
      </w:r>
      <w:r>
        <w:rPr>
          <w:spacing w:val="-51"/>
        </w:rPr>
        <w:t> </w:t>
      </w:r>
      <w:r>
        <w:rPr/>
        <w:t>2007</w:t>
      </w:r>
      <w:r>
        <w:rPr>
          <w:spacing w:val="-50"/>
        </w:rPr>
        <w:t> </w:t>
      </w:r>
      <w:r>
        <w:rPr>
          <w:spacing w:val="-3"/>
        </w:rPr>
        <w:t>年净利润增长率为正，且平</w:t>
      </w:r>
      <w:r>
        <w:rPr/>
        <w:t> 均不低于</w:t>
      </w:r>
      <w:r>
        <w:rPr>
          <w:spacing w:val="-68"/>
        </w:rPr>
        <w:t> </w:t>
      </w:r>
      <w:r>
        <w:rPr/>
        <w:t>30%（以该期间美菱电器的年度审计报告为准），如出现不符合上述条件的情形，本公司、</w:t>
      </w:r>
      <w:r>
        <w:rPr>
          <w:spacing w:val="-1"/>
        </w:rPr>
        <w:t> </w:t>
      </w:r>
      <w:r>
        <w:rPr>
          <w:spacing w:val="-3"/>
        </w:rPr>
        <w:t>长虹集团和美菱集团将追加对价安排。追加对价数量按照现有</w:t>
      </w:r>
      <w:r>
        <w:rPr>
          <w:spacing w:val="-54"/>
        </w:rPr>
        <w:t> </w:t>
      </w:r>
      <w:r>
        <w:rPr/>
        <w:t>A</w:t>
      </w:r>
      <w:r>
        <w:rPr>
          <w:spacing w:val="-53"/>
        </w:rPr>
        <w:t> </w:t>
      </w:r>
      <w:r>
        <w:rPr/>
        <w:t>股流通股股份每</w:t>
      </w:r>
      <w:r>
        <w:rPr>
          <w:spacing w:val="-54"/>
        </w:rPr>
        <w:t> </w:t>
      </w:r>
      <w:r>
        <w:rPr/>
        <w:t>10</w:t>
      </w:r>
      <w:r>
        <w:rPr>
          <w:spacing w:val="-54"/>
        </w:rPr>
        <w:t> </w:t>
      </w:r>
      <w:r>
        <w:rPr/>
        <w:t>股追加</w:t>
      </w:r>
      <w:r>
        <w:rPr>
          <w:spacing w:val="-54"/>
        </w:rPr>
        <w:t> </w:t>
      </w:r>
      <w:r>
        <w:rPr/>
        <w:t>1</w:t>
      </w:r>
      <w:r>
        <w:rPr>
          <w:spacing w:val="-53"/>
        </w:rPr>
        <w:t> </w:t>
      </w:r>
      <w:r>
        <w:rPr>
          <w:spacing w:val="-14"/>
        </w:rPr>
        <w:t>股，追加</w:t>
      </w:r>
      <w:r>
        <w:rPr/>
        <w:t> 执行对价安排的股数为</w:t>
      </w:r>
      <w:r>
        <w:rPr>
          <w:spacing w:val="-61"/>
        </w:rPr>
        <w:t> </w:t>
      </w:r>
      <w:r>
        <w:rPr/>
        <w:t>15,153,034</w:t>
      </w:r>
      <w:r>
        <w:rPr>
          <w:spacing w:val="-60"/>
        </w:rPr>
        <w:t> </w:t>
      </w:r>
      <w:r>
        <w:rPr/>
        <w:t>股。本公司承担其中的</w:t>
      </w:r>
      <w:r>
        <w:rPr>
          <w:spacing w:val="-60"/>
        </w:rPr>
        <w:t> </w:t>
      </w:r>
      <w:r>
        <w:rPr/>
        <w:t>5,525,985</w:t>
      </w:r>
      <w:r>
        <w:rPr>
          <w:spacing w:val="-60"/>
        </w:rPr>
        <w:t> </w:t>
      </w:r>
      <w:r>
        <w:rPr/>
        <w:t>股，长虹集团承担其中的</w:t>
      </w:r>
    </w:p>
    <w:p>
      <w:pPr>
        <w:pStyle w:val="BodyText"/>
        <w:spacing w:line="246" w:lineRule="exact"/>
        <w:ind w:left="140" w:right="0"/>
        <w:jc w:val="both"/>
      </w:pPr>
      <w:r>
        <w:rPr/>
        <w:t>4,648,297</w:t>
      </w:r>
      <w:r>
        <w:rPr>
          <w:spacing w:val="-54"/>
        </w:rPr>
        <w:t> </w:t>
      </w:r>
      <w:r>
        <w:rPr/>
        <w:t>股，美菱集团承担其中的</w:t>
      </w:r>
      <w:r>
        <w:rPr>
          <w:spacing w:val="-55"/>
        </w:rPr>
        <w:t> </w:t>
      </w:r>
      <w:r>
        <w:rPr/>
        <w:t>4,978,752</w:t>
      </w:r>
      <w:r>
        <w:rPr>
          <w:spacing w:val="-54"/>
        </w:rPr>
        <w:t> </w:t>
      </w:r>
      <w:r>
        <w:rPr/>
        <w:t>股。</w:t>
      </w:r>
    </w:p>
    <w:p>
      <w:pPr>
        <w:pStyle w:val="BodyText"/>
        <w:spacing w:line="272" w:lineRule="exact"/>
        <w:ind w:right="34"/>
        <w:jc w:val="left"/>
      </w:pPr>
      <w:r>
        <w:rPr/>
        <w:t>（2）在美菱电器股权分置改革实施后两个月内，若美菱电器二级市场股价低于每股</w:t>
      </w:r>
      <w:r>
        <w:rPr>
          <w:spacing w:val="-88"/>
        </w:rPr>
        <w:t> </w:t>
      </w:r>
      <w:r>
        <w:rPr/>
        <w:t>3</w:t>
      </w:r>
      <w:r>
        <w:rPr>
          <w:spacing w:val="-88"/>
        </w:rPr>
        <w:t> </w:t>
      </w:r>
      <w:r>
        <w:rPr>
          <w:spacing w:val="-7"/>
        </w:rPr>
        <w:t>元，本公司</w:t>
      </w:r>
    </w:p>
    <w:p>
      <w:pPr>
        <w:pStyle w:val="BodyText"/>
        <w:spacing w:line="272" w:lineRule="exact"/>
        <w:ind w:left="140" w:right="0"/>
        <w:jc w:val="both"/>
      </w:pPr>
      <w:r>
        <w:rPr/>
        <w:t>将于</w:t>
      </w:r>
      <w:r>
        <w:rPr>
          <w:spacing w:val="-54"/>
        </w:rPr>
        <w:t> </w:t>
      </w:r>
      <w:r>
        <w:rPr/>
        <w:t>3</w:t>
      </w:r>
      <w:r>
        <w:rPr>
          <w:spacing w:val="-53"/>
        </w:rPr>
        <w:t> </w:t>
      </w:r>
      <w:r>
        <w:rPr/>
        <w:t>元价位连续投入不超过</w:t>
      </w:r>
      <w:r>
        <w:rPr>
          <w:spacing w:val="-54"/>
        </w:rPr>
        <w:t> </w:t>
      </w:r>
      <w:r>
        <w:rPr/>
        <w:t>6,000</w:t>
      </w:r>
      <w:r>
        <w:rPr>
          <w:spacing w:val="-53"/>
        </w:rPr>
        <w:t> </w:t>
      </w:r>
      <w:r>
        <w:rPr/>
        <w:t>万元资金增持美菱电器股票，除非美菱电器二级市场价格高于</w:t>
      </w:r>
      <w:r>
        <w:rPr>
          <w:spacing w:val="-54"/>
        </w:rPr>
        <w:t> </w:t>
      </w:r>
      <w:r>
        <w:rPr/>
        <w:t>3</w:t>
      </w:r>
    </w:p>
    <w:p>
      <w:pPr>
        <w:pStyle w:val="BodyText"/>
        <w:spacing w:line="272" w:lineRule="exact" w:before="26"/>
        <w:ind w:left="140" w:right="221"/>
        <w:jc w:val="both"/>
      </w:pPr>
      <w:r>
        <w:rPr/>
        <w:t>元或</w:t>
      </w:r>
      <w:r>
        <w:rPr>
          <w:spacing w:val="-54"/>
        </w:rPr>
        <w:t> </w:t>
      </w:r>
      <w:r>
        <w:rPr/>
        <w:t>6,000</w:t>
      </w:r>
      <w:r>
        <w:rPr>
          <w:spacing w:val="-54"/>
        </w:rPr>
        <w:t> </w:t>
      </w:r>
      <w:r>
        <w:rPr/>
        <w:t>万元资金用尽。增持股份锁定期为自增持行为全部完成后的</w:t>
      </w:r>
      <w:r>
        <w:rPr>
          <w:spacing w:val="-54"/>
        </w:rPr>
        <w:t> </w:t>
      </w:r>
      <w:r>
        <w:rPr/>
        <w:t>6</w:t>
      </w:r>
      <w:r>
        <w:rPr>
          <w:spacing w:val="-53"/>
        </w:rPr>
        <w:t> </w:t>
      </w:r>
      <w:r>
        <w:rPr/>
        <w:t>个月。报告期内，未触发上</w:t>
      </w:r>
      <w:r>
        <w:rPr/>
        <w:t> 述追加对价和增持股份承诺。</w:t>
      </w:r>
    </w:p>
    <w:p>
      <w:pPr>
        <w:pStyle w:val="BodyText"/>
        <w:spacing w:line="246" w:lineRule="exact"/>
        <w:ind w:right="204"/>
        <w:jc w:val="left"/>
      </w:pPr>
      <w:r>
        <w:rPr/>
        <w:t>3、本公司在《华意压缩机股份有限公司详式权益变动报告书》中承诺：</w:t>
      </w:r>
    </w:p>
    <w:p>
      <w:pPr>
        <w:pStyle w:val="BodyText"/>
        <w:spacing w:line="272" w:lineRule="exact" w:before="26"/>
        <w:ind w:left="140" w:right="204" w:firstLine="420"/>
        <w:jc w:val="left"/>
      </w:pPr>
      <w:r>
        <w:rPr/>
        <w:t>（1）本次收购完成后，本公司持有的</w:t>
      </w:r>
      <w:r>
        <w:rPr>
          <w:spacing w:val="-62"/>
        </w:rPr>
        <w:t> </w:t>
      </w:r>
      <w:r>
        <w:rPr/>
        <w:t>9710</w:t>
      </w:r>
      <w:r>
        <w:rPr>
          <w:spacing w:val="-61"/>
        </w:rPr>
        <w:t> </w:t>
      </w:r>
      <w:r>
        <w:rPr/>
        <w:t>万股华意压缩股份在</w:t>
      </w:r>
      <w:r>
        <w:rPr>
          <w:spacing w:val="-62"/>
        </w:rPr>
        <w:t> </w:t>
      </w:r>
      <w:r>
        <w:rPr/>
        <w:t>5</w:t>
      </w:r>
      <w:r>
        <w:rPr>
          <w:spacing w:val="-61"/>
        </w:rPr>
        <w:t> </w:t>
      </w:r>
      <w:r>
        <w:rPr/>
        <w:t>年内不转让，涉及产业优化和</w:t>
      </w:r>
      <w:r>
        <w:rPr>
          <w:spacing w:val="-1"/>
        </w:rPr>
        <w:t> </w:t>
      </w:r>
      <w:r>
        <w:rPr/>
        <w:t>产业整合的情况除外。</w:t>
      </w:r>
    </w:p>
    <w:p>
      <w:pPr>
        <w:pStyle w:val="BodyText"/>
        <w:spacing w:line="272" w:lineRule="exact"/>
        <w:ind w:left="140" w:right="204" w:firstLine="420"/>
        <w:jc w:val="left"/>
      </w:pPr>
      <w:r>
        <w:rPr/>
        <w:t>（2）为规避华意压缩与本公司及关联方存在的潜在同业竞争，保持华意压缩的独立性,保护上市 公司全体股东、特别是中小股东的利益,本公司承诺和保证：</w:t>
      </w:r>
    </w:p>
    <w:p>
      <w:pPr>
        <w:pStyle w:val="BodyText"/>
        <w:spacing w:line="272" w:lineRule="exact"/>
        <w:ind w:left="140" w:right="311" w:firstLine="420"/>
        <w:jc w:val="left"/>
      </w:pPr>
      <w:r>
        <w:rPr/>
        <w:t>①</w:t>
      </w:r>
      <w:r>
        <w:rPr>
          <w:spacing w:val="-2"/>
        </w:rPr>
        <w:t> </w:t>
      </w:r>
      <w:r>
        <w:rPr/>
        <w:t>本公司及其关联企业不从事与华意压缩目前或将来业务相竞争或有利益冲突的冰箱压缩机等</w:t>
      </w:r>
      <w:r>
        <w:rPr/>
        <w:t> 业务或活动。</w:t>
      </w:r>
    </w:p>
    <w:p>
      <w:pPr>
        <w:pStyle w:val="BodyText"/>
        <w:spacing w:line="246" w:lineRule="exact"/>
        <w:ind w:right="204"/>
        <w:jc w:val="left"/>
      </w:pPr>
      <w:r>
        <w:rPr/>
        <w:t>②</w:t>
      </w:r>
      <w:r>
        <w:rPr>
          <w:spacing w:val="-2"/>
        </w:rPr>
        <w:t> </w:t>
      </w:r>
      <w:r>
        <w:rPr/>
        <w:t>本公司保证合法、合理地运用股东权利，不采取任何限制或影响华意压缩正常经营的行为。</w:t>
      </w:r>
    </w:p>
    <w:p>
      <w:pPr>
        <w:pStyle w:val="BodyText"/>
        <w:spacing w:line="272" w:lineRule="exact" w:before="26"/>
        <w:ind w:left="140" w:right="219" w:firstLine="420"/>
        <w:jc w:val="both"/>
      </w:pPr>
      <w:r>
        <w:rPr/>
        <w:t>③</w:t>
      </w:r>
      <w:r>
        <w:rPr>
          <w:spacing w:val="-29"/>
        </w:rPr>
        <w:t> </w:t>
      </w:r>
      <w:r>
        <w:rPr>
          <w:spacing w:val="-2"/>
        </w:rPr>
        <w:t>为解决华意压缩和本公司及关联方在冰箱产业存在潜在的同业竞争问题，本次收购完成后，在</w:t>
      </w:r>
      <w:r>
        <w:rPr/>
        <w:t> 符合华意压缩、美菱电器及四川长虹各方利益的情况下，在条件成熟时，本公司将通过规范、适当方 式将华意压缩的业务与美菱电器之间进行整合，从而彻底解决潜在同业竞争问题。</w:t>
      </w:r>
    </w:p>
    <w:p>
      <w:pPr>
        <w:pStyle w:val="BodyText"/>
        <w:spacing w:line="245" w:lineRule="exact"/>
        <w:ind w:left="140" w:right="34" w:firstLine="420"/>
        <w:jc w:val="left"/>
      </w:pPr>
      <w:r>
        <w:rPr/>
        <w:t>④</w:t>
      </w:r>
      <w:r>
        <w:rPr>
          <w:spacing w:val="-23"/>
        </w:rPr>
        <w:t> </w:t>
      </w:r>
      <w:r>
        <w:rPr>
          <w:spacing w:val="-2"/>
        </w:rPr>
        <w:t>除华意压缩和美菱电器潜在的同业竞争关系外，本公司及其控制人、实际控制人将采取有效措</w:t>
      </w:r>
    </w:p>
    <w:p>
      <w:pPr>
        <w:pStyle w:val="BodyText"/>
        <w:spacing w:line="272" w:lineRule="exact" w:before="26"/>
        <w:ind w:left="140" w:right="221"/>
        <w:jc w:val="both"/>
      </w:pPr>
      <w:r>
        <w:rPr/>
        <w:t>施，避免与华意压缩产生同业竞争的风险；本公司及其控制人、实际控制人将促使其控制、管理和可 施以重大影响的子公司、分公司、合营或联营公司采取有效措施，避免与华意压缩产生同业竞争；本 公司及其控制人、实际控制人在资本运营过程中，如果取得、控制与华意压缩相同或相似业务的资产 时，将及时向华意压缩通报有关情况，并承诺在取得资产后的</w:t>
      </w:r>
      <w:r>
        <w:rPr>
          <w:spacing w:val="-54"/>
        </w:rPr>
        <w:t> </w:t>
      </w:r>
      <w:r>
        <w:rPr/>
        <w:t>6</w:t>
      </w:r>
      <w:r>
        <w:rPr>
          <w:spacing w:val="-53"/>
        </w:rPr>
        <w:t> </w:t>
      </w:r>
      <w:r>
        <w:rPr/>
        <w:t>个月内解决同业竞争问题。</w:t>
      </w:r>
    </w:p>
    <w:p>
      <w:pPr>
        <w:pStyle w:val="BodyText"/>
        <w:spacing w:line="248" w:lineRule="exact"/>
        <w:ind w:right="204"/>
        <w:jc w:val="left"/>
      </w:pPr>
      <w:r>
        <w:rPr/>
        <w:t>（3）为减少本公司及关联方与华意压缩之间的关联交易，本公司承诺：</w:t>
      </w:r>
    </w:p>
    <w:p>
      <w:pPr>
        <w:spacing w:after="0" w:line="248"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34" w:firstLine="420"/>
        <w:jc w:val="left"/>
      </w:pPr>
      <w:r>
        <w:rPr/>
        <w:t>①</w:t>
      </w:r>
      <w:r>
        <w:rPr>
          <w:spacing w:val="-1"/>
        </w:rPr>
        <w:t> </w:t>
      </w:r>
      <w:r>
        <w:rPr/>
        <w:t>本公司及关联方与华意压缩之间的关联交易将严格按照信息披露义务人及关联方和华意压缩</w:t>
      </w:r>
      <w:r>
        <w:rPr/>
        <w:t> </w:t>
      </w:r>
      <w:r>
        <w:rPr>
          <w:spacing w:val="-3"/>
        </w:rPr>
        <w:t>的《公司章程》及有关法律法规的规定和程序进行，关联交易按照市场化定价原则，保持公开、公平、</w:t>
      </w:r>
      <w:r>
        <w:rPr>
          <w:spacing w:val="-75"/>
        </w:rPr>
        <w:t> </w:t>
      </w:r>
      <w:r>
        <w:rPr>
          <w:spacing w:val="-75"/>
        </w:rPr>
      </w:r>
      <w:r>
        <w:rPr/>
        <w:t>公正，保证关联交易不损害华意压缩及其他股东的利益，同时也不损害美菱电器的利益。</w:t>
      </w:r>
    </w:p>
    <w:p>
      <w:pPr>
        <w:pStyle w:val="BodyText"/>
        <w:spacing w:line="272" w:lineRule="exact"/>
        <w:ind w:left="140" w:right="219" w:firstLine="420"/>
        <w:jc w:val="both"/>
      </w:pPr>
      <w:r>
        <w:rPr/>
        <w:t>②</w:t>
      </w:r>
      <w:r>
        <w:rPr>
          <w:spacing w:val="-29"/>
        </w:rPr>
        <w:t> </w:t>
      </w:r>
      <w:r>
        <w:rPr>
          <w:spacing w:val="-2"/>
        </w:rPr>
        <w:t>为彻底解决华意压缩与本公司及关联方存在的关联交易问题，本次收购完成后，在符合华意压</w:t>
      </w:r>
      <w:r>
        <w:rPr/>
        <w:t> 缩、美菱电器及四川长虹各方利益的情况下，在条件成熟时，信息披露义务人将通过规范、适当方式 将华意压缩的业务与美菱电器之间进行整合，从而彻底解决关联交易问题。</w:t>
      </w:r>
    </w:p>
    <w:p>
      <w:pPr>
        <w:pStyle w:val="BodyText"/>
        <w:spacing w:line="248" w:lineRule="exact"/>
        <w:ind w:right="204"/>
        <w:jc w:val="left"/>
      </w:pPr>
      <w:r>
        <w:rPr/>
        <w:t>本公司严格遵守对华意压缩的上述承诺事项，不存在违反承诺的情形。</w:t>
      </w:r>
    </w:p>
    <w:p>
      <w:pPr>
        <w:pStyle w:val="Heading5"/>
        <w:spacing w:line="240" w:lineRule="auto" w:before="118"/>
        <w:ind w:left="563" w:right="204"/>
        <w:jc w:val="left"/>
        <w:rPr>
          <w:b w:val="0"/>
          <w:bCs w:val="0"/>
        </w:rPr>
      </w:pPr>
      <w:r>
        <w:rPr/>
        <w:t>十二、资产负债表日后事项</w:t>
      </w:r>
      <w:r>
        <w:rPr>
          <w:b w:val="0"/>
          <w:bCs w:val="0"/>
        </w:rPr>
      </w:r>
    </w:p>
    <w:p>
      <w:pPr>
        <w:pStyle w:val="BodyText"/>
        <w:spacing w:line="274" w:lineRule="exact" w:before="132"/>
        <w:ind w:right="204"/>
        <w:jc w:val="left"/>
      </w:pPr>
      <w:r>
        <w:rPr/>
        <w:t>（一）资产负债表日后事项中的调整事项：无。</w:t>
      </w:r>
    </w:p>
    <w:p>
      <w:pPr>
        <w:pStyle w:val="BodyText"/>
        <w:spacing w:line="272" w:lineRule="exact"/>
        <w:ind w:right="204"/>
        <w:jc w:val="left"/>
      </w:pPr>
      <w:r>
        <w:rPr/>
        <w:t>（二）资产负债表日后事项中的非调整事项</w:t>
      </w:r>
    </w:p>
    <w:p>
      <w:pPr>
        <w:pStyle w:val="BodyText"/>
        <w:spacing w:line="237" w:lineRule="auto" w:before="1"/>
        <w:ind w:left="140" w:right="104" w:firstLine="420"/>
        <w:jc w:val="left"/>
      </w:pPr>
      <w:r>
        <w:rPr/>
        <w:t>1、2009</w:t>
      </w:r>
      <w:r>
        <w:rPr>
          <w:spacing w:val="-23"/>
        </w:rPr>
        <w:t> </w:t>
      </w:r>
      <w:r>
        <w:rPr/>
        <w:t>年1</w:t>
      </w:r>
      <w:r>
        <w:rPr>
          <w:spacing w:val="-24"/>
        </w:rPr>
        <w:t> </w:t>
      </w:r>
      <w:r>
        <w:rPr/>
        <w:t>月16</w:t>
      </w:r>
      <w:r>
        <w:rPr>
          <w:spacing w:val="-23"/>
        </w:rPr>
        <w:t> </w:t>
      </w:r>
      <w:r>
        <w:rPr/>
        <w:t>日，公司收到长虹集团公司通知，长虹集团公司于2009</w:t>
      </w:r>
      <w:r>
        <w:rPr>
          <w:spacing w:val="-23"/>
        </w:rPr>
        <w:t> </w:t>
      </w:r>
      <w:r>
        <w:rPr/>
        <w:t>年1</w:t>
      </w:r>
      <w:r>
        <w:rPr>
          <w:spacing w:val="-23"/>
        </w:rPr>
        <w:t> </w:t>
      </w:r>
      <w:r>
        <w:rPr/>
        <w:t>月16</w:t>
      </w:r>
      <w:r>
        <w:rPr>
          <w:spacing w:val="-24"/>
        </w:rPr>
        <w:t> </w:t>
      </w:r>
      <w:r>
        <w:rPr/>
        <w:t>日通过上海</w:t>
      </w:r>
      <w:r>
        <w:rPr>
          <w:spacing w:val="-1"/>
        </w:rPr>
        <w:t> </w:t>
      </w:r>
      <w:r>
        <w:rPr/>
        <w:t>证券交易所交易系统以大宗交易方式将其持有的本公司无限售条件流通股股份29,670,300</w:t>
      </w:r>
      <w:r>
        <w:rPr>
          <w:spacing w:val="-1"/>
        </w:rPr>
        <w:t> </w:t>
      </w:r>
      <w:r>
        <w:rPr/>
        <w:t>股转让给</w:t>
      </w:r>
      <w:r>
        <w:rPr/>
        <w:t> 国际商业机器全球服务（中国）有限公司（以下简称“IBM</w:t>
      </w:r>
      <w:r>
        <w:rPr>
          <w:spacing w:val="-1"/>
        </w:rPr>
        <w:t> </w:t>
      </w:r>
      <w:r>
        <w:rPr/>
        <w:t>中国公司”），本次交易股份占本公司总</w:t>
      </w:r>
      <w:r>
        <w:rPr/>
        <w:t> 股本的1.56%,交易价格为3.64</w:t>
      </w:r>
      <w:r>
        <w:rPr>
          <w:spacing w:val="-71"/>
        </w:rPr>
        <w:t> </w:t>
      </w:r>
      <w:r>
        <w:rPr/>
        <w:t>元/股，交易成交金额为人民币10,799.9892万元。本次交易前，长虹集</w:t>
      </w:r>
      <w:r>
        <w:rPr/>
        <w:t> 团持有本公司股份581,689,834</w:t>
      </w:r>
      <w:r>
        <w:rPr>
          <w:spacing w:val="-52"/>
        </w:rPr>
        <w:t> </w:t>
      </w:r>
      <w:r>
        <w:rPr>
          <w:spacing w:val="-3"/>
        </w:rPr>
        <w:t>股,占本公司总股本的30.64%，其中无限售条件流通股股94,910,571</w:t>
      </w:r>
      <w:r>
        <w:rPr>
          <w:spacing w:val="-52"/>
        </w:rPr>
        <w:t> </w:t>
      </w:r>
      <w:r>
        <w:rPr/>
        <w:t>股,</w:t>
      </w:r>
      <w:r>
        <w:rPr/>
        <w:t> 有限售条件流通股股份486,779,263</w:t>
      </w:r>
      <w:r>
        <w:rPr>
          <w:spacing w:val="-70"/>
        </w:rPr>
        <w:t> </w:t>
      </w:r>
      <w:r>
        <w:rPr/>
        <w:t>股；本次大宗交易完成后，长虹集团持有本公司股份552,019,534</w:t>
      </w:r>
      <w:r>
        <w:rPr/>
        <w:t> 股，占公司总股本的29.08%，其中有无限售条件流通股股份65,240,271</w:t>
      </w:r>
      <w:r>
        <w:rPr>
          <w:spacing w:val="-1"/>
        </w:rPr>
        <w:t> </w:t>
      </w:r>
      <w:r>
        <w:rPr/>
        <w:t>股,有限售条件流通股股份</w:t>
      </w:r>
      <w:r>
        <w:rPr/>
        <w:t> 486,779,263 股。本次交易前，IBM 中国公司不持有本公司股份，本次大宗交易完成后，IBM</w:t>
      </w:r>
      <w:r>
        <w:rPr>
          <w:spacing w:val="-2"/>
        </w:rPr>
        <w:t> </w:t>
      </w:r>
      <w:r>
        <w:rPr/>
        <w:t>中国公</w:t>
      </w:r>
      <w:r>
        <w:rPr/>
        <w:t> 司持有本公司流通股股份29,670,300股，占本公司总股本的1.56%，IBM</w:t>
      </w:r>
      <w:r>
        <w:rPr>
          <w:spacing w:val="-70"/>
        </w:rPr>
        <w:t> </w:t>
      </w:r>
      <w:r>
        <w:rPr/>
        <w:t>中国公司承诺自本次股份转让</w:t>
      </w:r>
      <w:r>
        <w:rPr/>
        <w:t> 过户完成之日起一年内，不转让或通过证券交易所交易系统减持所持股份。长虹集团表示，本次以大 宗交易方式向IBM</w:t>
      </w:r>
      <w:r>
        <w:rPr>
          <w:spacing w:val="-36"/>
        </w:rPr>
        <w:t> </w:t>
      </w:r>
      <w:r>
        <w:rPr>
          <w:spacing w:val="-2"/>
        </w:rPr>
        <w:t>中国公司转让所持有本公司部分股份，主要目的是进一步优化上市公司的股权结构，</w:t>
      </w:r>
      <w:r>
        <w:rPr>
          <w:spacing w:val="-102"/>
        </w:rPr>
        <w:t> </w:t>
      </w:r>
      <w:r>
        <w:rPr>
          <w:spacing w:val="-102"/>
        </w:rPr>
      </w:r>
      <w:r>
        <w:rPr/>
        <w:t>为上市公司引进战略投资者，本次股份转让不会导致本公司控股权发生变化。</w:t>
      </w:r>
    </w:p>
    <w:p>
      <w:pPr>
        <w:pStyle w:val="BodyText"/>
        <w:spacing w:line="274" w:lineRule="exact"/>
        <w:ind w:right="204"/>
        <w:jc w:val="left"/>
      </w:pPr>
      <w:r>
        <w:rPr/>
        <w:t>2、期后对外担保情况</w:t>
      </w:r>
    </w:p>
    <w:p>
      <w:pPr>
        <w:spacing w:line="240" w:lineRule="auto" w:before="12"/>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539"/>
        <w:gridCol w:w="1141"/>
        <w:gridCol w:w="899"/>
        <w:gridCol w:w="2108"/>
        <w:gridCol w:w="1968"/>
      </w:tblGrid>
      <w:tr>
        <w:trPr>
          <w:trHeight w:val="492"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14"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贷款行</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5" w:right="0"/>
              <w:jc w:val="left"/>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34" w:lineRule="exact"/>
              <w:ind w:left="8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4"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工行嘉兴分行</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right"/>
              <w:rPr>
                <w:rFonts w:ascii="宋体" w:hAnsi="宋体" w:cs="宋体" w:eastAsia="宋体" w:hint="default"/>
                <w:sz w:val="18"/>
                <w:szCs w:val="18"/>
              </w:rPr>
            </w:pPr>
            <w:r>
              <w:rPr>
                <w:rFonts w:ascii="宋体"/>
                <w:sz w:val="18"/>
              </w:rPr>
              <w:t>110.00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6" w:right="0"/>
              <w:jc w:val="center"/>
              <w:rPr>
                <w:rFonts w:ascii="宋体" w:hAnsi="宋体" w:cs="宋体" w:eastAsia="宋体" w:hint="default"/>
                <w:sz w:val="18"/>
                <w:szCs w:val="18"/>
              </w:rPr>
            </w:pPr>
            <w:r>
              <w:rPr>
                <w:rFonts w:ascii="宋体"/>
                <w:sz w:val="18"/>
              </w:rPr>
              <w:t>2009.01.20--2009.06.13</w:t>
            </w:r>
          </w:p>
        </w:tc>
        <w:tc>
          <w:tcPr>
            <w:tcW w:w="1968" w:type="dxa"/>
            <w:vMerge w:val="restart"/>
            <w:tcBorders>
              <w:top w:val="single" w:sz="4" w:space="0" w:color="000000"/>
              <w:left w:val="single" w:sz="4" w:space="0" w:color="000000"/>
              <w:right w:val="single" w:sz="4" w:space="0" w:color="000000"/>
            </w:tcBorders>
          </w:tcPr>
          <w:p>
            <w:pPr>
              <w:pStyle w:val="TableParagraph"/>
              <w:spacing w:line="237" w:lineRule="auto" w:before="5"/>
              <w:ind w:right="156"/>
              <w:jc w:val="both"/>
              <w:rPr>
                <w:rFonts w:ascii="宋体" w:hAnsi="宋体" w:cs="宋体" w:eastAsia="宋体" w:hint="default"/>
                <w:sz w:val="18"/>
                <w:szCs w:val="18"/>
              </w:rPr>
            </w:pPr>
            <w:r>
              <w:rPr>
                <w:rFonts w:ascii="宋体" w:hAnsi="宋体" w:cs="宋体" w:eastAsia="宋体" w:hint="default"/>
                <w:sz w:val="18"/>
                <w:szCs w:val="18"/>
              </w:rPr>
              <w:t>华意压缩子公司加西贝 拉压缩机有限公司对外 担保</w:t>
            </w:r>
          </w:p>
        </w:tc>
      </w:tr>
      <w:tr>
        <w:trPr>
          <w:trHeight w:val="395"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18"/>
                <w:szCs w:val="18"/>
              </w:rPr>
            </w:pPr>
            <w:r>
              <w:rPr>
                <w:rFonts w:ascii="宋体" w:hAnsi="宋体" w:cs="宋体" w:eastAsia="宋体" w:hint="default"/>
                <w:sz w:val="18"/>
                <w:szCs w:val="18"/>
              </w:rPr>
              <w:t>浙江嘉欣丝绸股份有限公司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农行秀洲支行</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right"/>
              <w:rPr>
                <w:rFonts w:ascii="宋体" w:hAnsi="宋体" w:cs="宋体" w:eastAsia="宋体" w:hint="default"/>
                <w:sz w:val="18"/>
                <w:szCs w:val="18"/>
              </w:rPr>
            </w:pPr>
            <w:r>
              <w:rPr>
                <w:rFonts w:ascii="宋体"/>
                <w:sz w:val="18"/>
              </w:rPr>
              <w:t>2,500.00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6" w:right="0"/>
              <w:jc w:val="center"/>
              <w:rPr>
                <w:rFonts w:ascii="宋体" w:hAnsi="宋体" w:cs="宋体" w:eastAsia="宋体" w:hint="default"/>
                <w:sz w:val="18"/>
                <w:szCs w:val="18"/>
              </w:rPr>
            </w:pPr>
            <w:r>
              <w:rPr>
                <w:rFonts w:ascii="宋体"/>
                <w:sz w:val="18"/>
              </w:rPr>
              <w:t>2009.01.16--2009.07.15</w:t>
            </w:r>
          </w:p>
        </w:tc>
        <w:tc>
          <w:tcPr>
            <w:tcW w:w="1968" w:type="dxa"/>
            <w:vMerge/>
            <w:tcBorders>
              <w:left w:val="single" w:sz="4" w:space="0" w:color="000000"/>
              <w:bottom w:val="single" w:sz="4" w:space="0" w:color="000000"/>
              <w:right w:val="single" w:sz="4" w:space="0" w:color="000000"/>
            </w:tcBorders>
          </w:tcPr>
          <w:p>
            <w:pPr/>
          </w:p>
        </w:tc>
      </w:tr>
    </w:tbl>
    <w:p>
      <w:pPr>
        <w:pStyle w:val="BodyText"/>
        <w:spacing w:line="274" w:lineRule="exact" w:before="84"/>
        <w:ind w:right="204"/>
        <w:jc w:val="left"/>
      </w:pPr>
      <w:r>
        <w:rPr/>
        <w:t>3、期后贷款情况：</w:t>
      </w:r>
    </w:p>
    <w:p>
      <w:pPr>
        <w:pStyle w:val="BodyText"/>
        <w:spacing w:line="272" w:lineRule="exact"/>
        <w:ind w:right="204"/>
        <w:jc w:val="left"/>
      </w:pPr>
      <w:r>
        <w:rPr>
          <w:spacing w:val="-4"/>
        </w:rPr>
        <w:t>（1）截止</w:t>
      </w:r>
      <w:r>
        <w:rPr>
          <w:spacing w:val="-54"/>
        </w:rPr>
        <w:t> </w:t>
      </w:r>
      <w:r>
        <w:rPr/>
        <w:t>2009</w:t>
      </w:r>
      <w:r>
        <w:rPr>
          <w:spacing w:val="-54"/>
        </w:rPr>
        <w:t> </w:t>
      </w:r>
      <w:r>
        <w:rPr/>
        <w:t>年</w:t>
      </w:r>
      <w:r>
        <w:rPr>
          <w:spacing w:val="-54"/>
        </w:rPr>
        <w:t> </w:t>
      </w:r>
      <w:r>
        <w:rPr/>
        <w:t>4</w:t>
      </w:r>
      <w:r>
        <w:rPr>
          <w:spacing w:val="-54"/>
        </w:rPr>
        <w:t> </w:t>
      </w:r>
      <w:r>
        <w:rPr/>
        <w:t>月</w:t>
      </w:r>
      <w:r>
        <w:rPr>
          <w:spacing w:val="-54"/>
        </w:rPr>
        <w:t> </w:t>
      </w:r>
      <w:r>
        <w:rPr/>
        <w:t>20</w:t>
      </w:r>
      <w:r>
        <w:rPr>
          <w:spacing w:val="-54"/>
        </w:rPr>
        <w:t> </w:t>
      </w:r>
      <w:r>
        <w:rPr>
          <w:spacing w:val="-3"/>
        </w:rPr>
        <w:t>日，公司长短期借款金额总额</w:t>
      </w:r>
      <w:r>
        <w:rPr>
          <w:spacing w:val="-54"/>
        </w:rPr>
        <w:t> </w:t>
      </w:r>
      <w:r>
        <w:rPr/>
        <w:t>6,180,472,910,.48</w:t>
      </w:r>
      <w:r>
        <w:rPr>
          <w:spacing w:val="-53"/>
        </w:rPr>
        <w:t> </w:t>
      </w:r>
      <w:r>
        <w:rPr>
          <w:spacing w:val="-5"/>
        </w:rPr>
        <w:t>为元，比</w:t>
      </w:r>
      <w:r>
        <w:rPr>
          <w:spacing w:val="-55"/>
        </w:rPr>
        <w:t> </w:t>
      </w:r>
      <w:r>
        <w:rPr/>
        <w:t>2008</w:t>
      </w:r>
      <w:r>
        <w:rPr>
          <w:spacing w:val="-53"/>
        </w:rPr>
        <w:t> </w:t>
      </w:r>
      <w:r>
        <w:rPr/>
        <w:t>年</w:t>
      </w:r>
      <w:r>
        <w:rPr>
          <w:spacing w:val="-55"/>
        </w:rPr>
        <w:t> </w:t>
      </w:r>
      <w:r>
        <w:rPr/>
        <w:t>12</w:t>
      </w:r>
    </w:p>
    <w:p>
      <w:pPr>
        <w:pStyle w:val="BodyText"/>
        <w:spacing w:line="272" w:lineRule="exact"/>
        <w:ind w:left="140" w:right="0"/>
        <w:jc w:val="both"/>
      </w:pPr>
      <w:r>
        <w:rPr/>
        <w:t>月</w:t>
      </w:r>
      <w:r>
        <w:rPr>
          <w:spacing w:val="-57"/>
        </w:rPr>
        <w:t> </w:t>
      </w:r>
      <w:r>
        <w:rPr/>
        <w:t>31</w:t>
      </w:r>
      <w:r>
        <w:rPr>
          <w:spacing w:val="-56"/>
        </w:rPr>
        <w:t> </w:t>
      </w:r>
      <w:r>
        <w:rPr/>
        <w:t>日账计金额多</w:t>
      </w:r>
      <w:r>
        <w:rPr>
          <w:spacing w:val="-57"/>
        </w:rPr>
        <w:t> </w:t>
      </w:r>
      <w:r>
        <w:rPr/>
        <w:t>1,543,349.80</w:t>
      </w:r>
      <w:r>
        <w:rPr>
          <w:spacing w:val="-56"/>
        </w:rPr>
        <w:t> </w:t>
      </w:r>
      <w:r>
        <w:rPr/>
        <w:t>元。</w:t>
      </w:r>
    </w:p>
    <w:p>
      <w:pPr>
        <w:pStyle w:val="BodyText"/>
        <w:spacing w:line="272" w:lineRule="exact" w:before="26"/>
        <w:ind w:left="140" w:right="220" w:firstLine="420"/>
        <w:jc w:val="both"/>
      </w:pPr>
      <w:r>
        <w:rPr/>
        <w:t>（2）2009</w:t>
      </w:r>
      <w:r>
        <w:rPr>
          <w:spacing w:val="-47"/>
        </w:rPr>
        <w:t> </w:t>
      </w:r>
      <w:r>
        <w:rPr/>
        <w:t>年</w:t>
      </w:r>
      <w:r>
        <w:rPr>
          <w:spacing w:val="-47"/>
        </w:rPr>
        <w:t> </w:t>
      </w:r>
      <w:r>
        <w:rPr/>
        <w:t>1</w:t>
      </w:r>
      <w:r>
        <w:rPr>
          <w:spacing w:val="-46"/>
        </w:rPr>
        <w:t> </w:t>
      </w:r>
      <w:r>
        <w:rPr/>
        <w:t>月</w:t>
      </w:r>
      <w:r>
        <w:rPr>
          <w:spacing w:val="-47"/>
        </w:rPr>
        <w:t> </w:t>
      </w:r>
      <w:r>
        <w:rPr/>
        <w:t>21</w:t>
      </w:r>
      <w:r>
        <w:rPr>
          <w:spacing w:val="-46"/>
        </w:rPr>
        <w:t> </w:t>
      </w:r>
      <w:r>
        <w:rPr/>
        <w:t>日，华意压缩第五届董事会</w:t>
      </w:r>
      <w:r>
        <w:rPr>
          <w:spacing w:val="-47"/>
        </w:rPr>
        <w:t> </w:t>
      </w:r>
      <w:r>
        <w:rPr/>
        <w:t>2009</w:t>
      </w:r>
      <w:r>
        <w:rPr>
          <w:spacing w:val="-46"/>
        </w:rPr>
        <w:t> </w:t>
      </w:r>
      <w:r>
        <w:rPr/>
        <w:t>年第二次临时会议审议通过了《关于向中</w:t>
      </w:r>
      <w:r>
        <w:rPr/>
        <w:t> 信银行南昌分行申请伍仟万元人民币贷款的议案》，贷款以自有资产抵押，期限一年，主要用于补充 公司流动资金。贷款金额</w:t>
      </w:r>
      <w:r>
        <w:rPr>
          <w:spacing w:val="-57"/>
        </w:rPr>
        <w:t> </w:t>
      </w:r>
      <w:r>
        <w:rPr/>
        <w:t>4,000</w:t>
      </w:r>
      <w:r>
        <w:rPr>
          <w:spacing w:val="-56"/>
        </w:rPr>
        <w:t> </w:t>
      </w:r>
      <w:r>
        <w:rPr/>
        <w:t>万元已于</w:t>
      </w:r>
      <w:r>
        <w:rPr>
          <w:spacing w:val="-57"/>
        </w:rPr>
        <w:t> </w:t>
      </w:r>
      <w:r>
        <w:rPr/>
        <w:t>2009</w:t>
      </w:r>
      <w:r>
        <w:rPr>
          <w:spacing w:val="-57"/>
        </w:rPr>
        <w:t> </w:t>
      </w:r>
      <w:r>
        <w:rPr/>
        <w:t>年</w:t>
      </w:r>
      <w:r>
        <w:rPr>
          <w:spacing w:val="-57"/>
        </w:rPr>
        <w:t> </w:t>
      </w:r>
      <w:r>
        <w:rPr/>
        <w:t>3</w:t>
      </w:r>
      <w:r>
        <w:rPr>
          <w:spacing w:val="-56"/>
        </w:rPr>
        <w:t> </w:t>
      </w:r>
      <w:r>
        <w:rPr/>
        <w:t>月</w:t>
      </w:r>
      <w:r>
        <w:rPr>
          <w:spacing w:val="-58"/>
        </w:rPr>
        <w:t> </w:t>
      </w:r>
      <w:r>
        <w:rPr/>
        <w:t>4</w:t>
      </w:r>
      <w:r>
        <w:rPr>
          <w:spacing w:val="-56"/>
        </w:rPr>
        <w:t> </w:t>
      </w:r>
      <w:r>
        <w:rPr/>
        <w:t>日到账。</w:t>
      </w:r>
    </w:p>
    <w:p>
      <w:pPr>
        <w:pStyle w:val="BodyText"/>
        <w:spacing w:line="245" w:lineRule="exact"/>
        <w:ind w:right="34"/>
        <w:jc w:val="left"/>
      </w:pPr>
      <w:r>
        <w:rPr/>
        <w:t>（3）2009</w:t>
      </w:r>
      <w:r>
        <w:rPr>
          <w:spacing w:val="-37"/>
        </w:rPr>
        <w:t> </w:t>
      </w:r>
      <w:r>
        <w:rPr/>
        <w:t>年</w:t>
      </w:r>
      <w:r>
        <w:rPr>
          <w:spacing w:val="-54"/>
        </w:rPr>
        <w:t> </w:t>
      </w:r>
      <w:r>
        <w:rPr/>
        <w:t>2</w:t>
      </w:r>
      <w:r>
        <w:rPr>
          <w:spacing w:val="-35"/>
        </w:rPr>
        <w:t> </w:t>
      </w:r>
      <w:r>
        <w:rPr/>
        <w:t>月</w:t>
      </w:r>
      <w:r>
        <w:rPr>
          <w:spacing w:val="-55"/>
        </w:rPr>
        <w:t> </w:t>
      </w:r>
      <w:r>
        <w:rPr/>
        <w:t>23</w:t>
      </w:r>
      <w:r>
        <w:rPr>
          <w:spacing w:val="-36"/>
        </w:rPr>
        <w:t> </w:t>
      </w:r>
      <w:r>
        <w:rPr/>
        <w:t>日，华意压缩第五届董事会</w:t>
      </w:r>
      <w:r>
        <w:rPr>
          <w:spacing w:val="-54"/>
        </w:rPr>
        <w:t> </w:t>
      </w:r>
      <w:r>
        <w:rPr/>
        <w:t>2009</w:t>
      </w:r>
      <w:r>
        <w:rPr>
          <w:spacing w:val="-53"/>
        </w:rPr>
        <w:t> </w:t>
      </w:r>
      <w:r>
        <w:rPr/>
        <w:t>年第三次临时会议审议通过了《关于向深</w:t>
      </w:r>
    </w:p>
    <w:p>
      <w:pPr>
        <w:pStyle w:val="BodyText"/>
        <w:spacing w:line="272" w:lineRule="exact"/>
        <w:ind w:left="140" w:right="0"/>
        <w:jc w:val="both"/>
      </w:pPr>
      <w:r>
        <w:rPr/>
        <w:t>圳发展银行温州分行申请授信银行承兑敞口</w:t>
      </w:r>
      <w:r>
        <w:rPr>
          <w:spacing w:val="-58"/>
        </w:rPr>
        <w:t> </w:t>
      </w:r>
      <w:r>
        <w:rPr/>
        <w:t>5000</w:t>
      </w:r>
      <w:r>
        <w:rPr>
          <w:spacing w:val="-57"/>
        </w:rPr>
        <w:t> </w:t>
      </w:r>
      <w:r>
        <w:rPr>
          <w:spacing w:val="-6"/>
        </w:rPr>
        <w:t>万元的议案》，公司拟参与主要漆包线供应商―江铜</w:t>
      </w:r>
      <w:r>
        <w:rPr/>
      </w:r>
    </w:p>
    <w:p>
      <w:pPr>
        <w:pStyle w:val="BodyText"/>
        <w:spacing w:line="272" w:lineRule="exact" w:before="26"/>
        <w:ind w:left="140" w:right="220"/>
        <w:jc w:val="both"/>
      </w:pPr>
      <w:r>
        <w:rPr>
          <w:spacing w:val="-3"/>
        </w:rPr>
        <w:t>-台意特种电工材料有限公司采购整合的供应链融资，经董事会审议，同意由江铜台意及其母公司江西</w:t>
      </w:r>
      <w:r>
        <w:rPr>
          <w:spacing w:val="-76"/>
        </w:rPr>
        <w:t> </w:t>
      </w:r>
      <w:r>
        <w:rPr>
          <w:spacing w:val="-76"/>
        </w:rPr>
      </w:r>
      <w:r>
        <w:rPr>
          <w:spacing w:val="-3"/>
        </w:rPr>
        <w:t>铜业集团提供担保，公司向深圳发展银行温州分行申请授信银行承兑敞口</w:t>
      </w:r>
      <w:r>
        <w:rPr>
          <w:spacing w:val="-47"/>
        </w:rPr>
        <w:t> </w:t>
      </w:r>
      <w:r>
        <w:rPr/>
        <w:t>5000</w:t>
      </w:r>
      <w:r>
        <w:rPr>
          <w:spacing w:val="-46"/>
        </w:rPr>
        <w:t> </w:t>
      </w:r>
      <w:r>
        <w:rPr>
          <w:spacing w:val="-7"/>
        </w:rPr>
        <w:t>万元，专项用于本公司</w:t>
      </w:r>
      <w:r>
        <w:rPr>
          <w:spacing w:val="-99"/>
        </w:rPr>
        <w:t> </w:t>
      </w:r>
      <w:r>
        <w:rPr>
          <w:spacing w:val="-99"/>
        </w:rPr>
      </w:r>
      <w:r>
        <w:rPr/>
        <w:t>对江铜台意的日常交易货款结算。截止报告出具日，华意压缩未在深圳发展银行温州分行开立应付银</w:t>
      </w:r>
      <w:r>
        <w:rPr/>
        <w:t> 行承兑汇票。</w:t>
      </w:r>
    </w:p>
    <w:p>
      <w:pPr>
        <w:pStyle w:val="BodyText"/>
        <w:spacing w:line="246" w:lineRule="exact"/>
        <w:ind w:right="204"/>
        <w:jc w:val="left"/>
      </w:pPr>
      <w:r>
        <w:rPr/>
        <w:t>4、期后成立子公司情况</w:t>
      </w:r>
    </w:p>
    <w:p>
      <w:pPr>
        <w:pStyle w:val="BodyText"/>
        <w:spacing w:line="272" w:lineRule="exact" w:before="26"/>
        <w:ind w:left="140" w:right="218" w:firstLine="420"/>
        <w:jc w:val="both"/>
      </w:pPr>
      <w:r>
        <w:rPr/>
        <w:t>（1）2008年12月1日，美菱股份第六届董事会第九次会议审议通过了《关于成立绵阳子公司的议 </w:t>
      </w:r>
      <w:r>
        <w:rPr>
          <w:spacing w:val="-3"/>
        </w:rPr>
        <w:t>案》。绵阳美菱子公司注册资本为5000万元，以现金方式出资，美菱股份出资4500万元，占90%，中科</w:t>
      </w:r>
      <w:r>
        <w:rPr>
          <w:spacing w:val="-64"/>
        </w:rPr>
        <w:t> </w:t>
      </w:r>
      <w:r>
        <w:rPr>
          <w:spacing w:val="-64"/>
        </w:rPr>
      </w:r>
      <w:r>
        <w:rPr/>
        <w:t>美菱公司出资500万元，占10%。截止报告出具日，公司已经成立。</w:t>
      </w:r>
    </w:p>
    <w:p>
      <w:pPr>
        <w:pStyle w:val="BodyText"/>
        <w:spacing w:line="246" w:lineRule="exact"/>
        <w:ind w:right="204"/>
        <w:jc w:val="left"/>
      </w:pPr>
      <w:r>
        <w:rPr/>
        <w:t>5、期后对外投资情况</w:t>
      </w:r>
    </w:p>
    <w:p>
      <w:pPr>
        <w:pStyle w:val="BodyText"/>
        <w:spacing w:line="272" w:lineRule="exact"/>
        <w:ind w:right="34"/>
        <w:jc w:val="left"/>
      </w:pPr>
      <w:r>
        <w:rPr/>
        <w:t>2008</w:t>
      </w:r>
      <w:r>
        <w:rPr>
          <w:spacing w:val="-64"/>
        </w:rPr>
        <w:t> </w:t>
      </w:r>
      <w:r>
        <w:rPr/>
        <w:t>年</w:t>
      </w:r>
      <w:r>
        <w:rPr>
          <w:spacing w:val="-64"/>
        </w:rPr>
        <w:t> </w:t>
      </w:r>
      <w:r>
        <w:rPr/>
        <w:t>11</w:t>
      </w:r>
      <w:r>
        <w:rPr>
          <w:spacing w:val="-64"/>
        </w:rPr>
        <w:t> </w:t>
      </w:r>
      <w:r>
        <w:rPr/>
        <w:t>月</w:t>
      </w:r>
      <w:r>
        <w:rPr>
          <w:spacing w:val="-64"/>
        </w:rPr>
        <w:t> </w:t>
      </w:r>
      <w:r>
        <w:rPr/>
        <w:t>19</w:t>
      </w:r>
      <w:r>
        <w:rPr>
          <w:spacing w:val="-64"/>
        </w:rPr>
        <w:t> </w:t>
      </w:r>
      <w:r>
        <w:rPr/>
        <w:t>日，四川华丰企业集团有限公司股东会决议，四川华丰企业集团有限公司增加注</w:t>
      </w:r>
    </w:p>
    <w:p>
      <w:pPr>
        <w:pStyle w:val="BodyText"/>
        <w:spacing w:line="272" w:lineRule="exact" w:before="26"/>
        <w:ind w:left="140" w:right="220"/>
        <w:jc w:val="both"/>
      </w:pPr>
      <w:r>
        <w:rPr/>
        <w:t>册资本</w:t>
      </w:r>
      <w:r>
        <w:rPr>
          <w:spacing w:val="-54"/>
        </w:rPr>
        <w:t> </w:t>
      </w:r>
      <w:r>
        <w:rPr/>
        <w:t>45,000,000.00</w:t>
      </w:r>
      <w:r>
        <w:rPr>
          <w:spacing w:val="-53"/>
        </w:rPr>
        <w:t> </w:t>
      </w:r>
      <w:r>
        <w:rPr/>
        <w:t>元，新增注册资本由创新投资公司认缴，增资后，创新投资公司对四川华丰企</w:t>
      </w:r>
      <w:r>
        <w:rPr/>
        <w:t> 业集团有限公司的投资比例为</w:t>
      </w:r>
      <w:r>
        <w:rPr>
          <w:spacing w:val="-62"/>
        </w:rPr>
        <w:t> </w:t>
      </w:r>
      <w:r>
        <w:rPr/>
        <w:t>12.53%。创新投资公司根据增资协议和修改后章程的规定，于</w:t>
      </w:r>
      <w:r>
        <w:rPr>
          <w:spacing w:val="-62"/>
        </w:rPr>
        <w:t> </w:t>
      </w:r>
      <w:r>
        <w:rPr/>
        <w:t>2008</w:t>
      </w:r>
      <w:r>
        <w:rPr>
          <w:spacing w:val="-61"/>
        </w:rPr>
        <w:t> </w:t>
      </w:r>
      <w:r>
        <w:rPr/>
        <w:t>年</w:t>
      </w:r>
      <w:r>
        <w:rPr/>
        <w:t> 12</w:t>
      </w:r>
      <w:r>
        <w:rPr>
          <w:spacing w:val="-60"/>
        </w:rPr>
        <w:t> </w:t>
      </w:r>
      <w:r>
        <w:rPr/>
        <w:t>月</w:t>
      </w:r>
      <w:r>
        <w:rPr>
          <w:spacing w:val="-60"/>
        </w:rPr>
        <w:t> </w:t>
      </w:r>
      <w:r>
        <w:rPr/>
        <w:t>25</w:t>
      </w:r>
      <w:r>
        <w:rPr>
          <w:spacing w:val="-59"/>
        </w:rPr>
        <w:t> </w:t>
      </w:r>
      <w:r>
        <w:rPr/>
        <w:t>日将投资款缴纳于四川华丰企业集团有限公司在银行开立的帐户内。2009</w:t>
      </w:r>
      <w:r>
        <w:rPr>
          <w:spacing w:val="-60"/>
        </w:rPr>
        <w:t> </w:t>
      </w:r>
      <w:r>
        <w:rPr/>
        <w:t>年</w:t>
      </w:r>
      <w:r>
        <w:rPr>
          <w:spacing w:val="-60"/>
        </w:rPr>
        <w:t> </w:t>
      </w:r>
      <w:r>
        <w:rPr/>
        <w:t>1</w:t>
      </w:r>
      <w:r>
        <w:rPr>
          <w:spacing w:val="-59"/>
        </w:rPr>
        <w:t> </w:t>
      </w:r>
      <w:r>
        <w:rPr/>
        <w:t>月</w:t>
      </w:r>
      <w:r>
        <w:rPr>
          <w:spacing w:val="-61"/>
        </w:rPr>
        <w:t> </w:t>
      </w:r>
      <w:r>
        <w:rPr/>
        <w:t>14</w:t>
      </w:r>
      <w:r>
        <w:rPr>
          <w:spacing w:val="-59"/>
        </w:rPr>
        <w:t> </w:t>
      </w:r>
      <w:r>
        <w:rPr>
          <w:spacing w:val="-14"/>
        </w:rPr>
        <w:t>日，四川</w:t>
      </w:r>
    </w:p>
    <w:p>
      <w:pPr>
        <w:spacing w:after="0" w:line="272" w:lineRule="exact"/>
        <w:jc w:val="both"/>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left="140" w:right="227"/>
        <w:jc w:val="left"/>
      </w:pPr>
      <w:r>
        <w:rPr/>
        <w:t>华丰企业集团有限公司完成相关工商变更手续。创新投资公司</w:t>
      </w:r>
      <w:r>
        <w:rPr>
          <w:spacing w:val="-53"/>
        </w:rPr>
        <w:t> </w:t>
      </w:r>
      <w:r>
        <w:rPr/>
        <w:t>2009</w:t>
      </w:r>
      <w:r>
        <w:rPr>
          <w:spacing w:val="-52"/>
        </w:rPr>
        <w:t> </w:t>
      </w:r>
      <w:r>
        <w:rPr/>
        <w:t>年</w:t>
      </w:r>
      <w:r>
        <w:rPr>
          <w:spacing w:val="-54"/>
        </w:rPr>
        <w:t> </w:t>
      </w:r>
      <w:r>
        <w:rPr/>
        <w:t>1</w:t>
      </w:r>
      <w:r>
        <w:rPr>
          <w:spacing w:val="-52"/>
        </w:rPr>
        <w:t> </w:t>
      </w:r>
      <w:r>
        <w:rPr/>
        <w:t>月将</w:t>
      </w:r>
      <w:r>
        <w:rPr>
          <w:spacing w:val="-54"/>
        </w:rPr>
        <w:t> </w:t>
      </w:r>
      <w:r>
        <w:rPr/>
        <w:t>4500</w:t>
      </w:r>
      <w:r>
        <w:rPr>
          <w:spacing w:val="-53"/>
        </w:rPr>
        <w:t> </w:t>
      </w:r>
      <w:r>
        <w:rPr/>
        <w:t>万投资款从其他应</w:t>
      </w:r>
      <w:r>
        <w:rPr/>
        <w:t> 收款转出，确认为对四川华丰企业集团有限公司长期股权投资成本。</w:t>
      </w:r>
    </w:p>
    <w:p>
      <w:pPr>
        <w:pStyle w:val="BodyText"/>
        <w:spacing w:line="246" w:lineRule="exact"/>
        <w:ind w:right="0"/>
        <w:jc w:val="left"/>
      </w:pPr>
      <w:r>
        <w:rPr/>
        <w:t>6、2009</w:t>
      </w:r>
      <w:r>
        <w:rPr>
          <w:spacing w:val="-56"/>
        </w:rPr>
        <w:t> </w:t>
      </w:r>
      <w:r>
        <w:rPr/>
        <w:t>年</w:t>
      </w:r>
      <w:r>
        <w:rPr>
          <w:spacing w:val="-58"/>
        </w:rPr>
        <w:t> </w:t>
      </w:r>
      <w:r>
        <w:rPr/>
        <w:t>2</w:t>
      </w:r>
      <w:r>
        <w:rPr>
          <w:spacing w:val="-57"/>
        </w:rPr>
        <w:t> </w:t>
      </w:r>
      <w:r>
        <w:rPr/>
        <w:t>月本公司售出哈飞股份</w:t>
      </w:r>
      <w:r>
        <w:rPr>
          <w:spacing w:val="-57"/>
        </w:rPr>
        <w:t> </w:t>
      </w:r>
      <w:r>
        <w:rPr/>
        <w:t>20,000</w:t>
      </w:r>
      <w:r>
        <w:rPr>
          <w:spacing w:val="-54"/>
        </w:rPr>
        <w:t> </w:t>
      </w:r>
      <w:r>
        <w:rPr/>
        <w:t>股，售价为</w:t>
      </w:r>
      <w:r>
        <w:rPr>
          <w:spacing w:val="-56"/>
        </w:rPr>
        <w:t> </w:t>
      </w:r>
      <w:r>
        <w:rPr/>
        <w:t>16.44</w:t>
      </w:r>
      <w:r>
        <w:rPr>
          <w:spacing w:val="-57"/>
        </w:rPr>
        <w:t> </w:t>
      </w:r>
      <w:r>
        <w:rPr/>
        <w:t>元/股，取得投资收益</w:t>
      </w:r>
      <w:r>
        <w:rPr>
          <w:spacing w:val="-57"/>
        </w:rPr>
        <w:t> </w:t>
      </w:r>
      <w:r>
        <w:rPr/>
        <w:t>148,800.00</w:t>
      </w:r>
    </w:p>
    <w:p>
      <w:pPr>
        <w:pStyle w:val="BodyText"/>
        <w:spacing w:line="272" w:lineRule="exact"/>
        <w:ind w:left="140" w:right="0"/>
        <w:jc w:val="left"/>
      </w:pPr>
      <w:r>
        <w:rPr/>
        <w:t>元。截止</w:t>
      </w:r>
      <w:r>
        <w:rPr>
          <w:spacing w:val="-47"/>
        </w:rPr>
        <w:t> </w:t>
      </w:r>
      <w:r>
        <w:rPr/>
        <w:t>2008</w:t>
      </w:r>
      <w:r>
        <w:rPr>
          <w:spacing w:val="-46"/>
        </w:rPr>
        <w:t> </w:t>
      </w:r>
      <w:r>
        <w:rPr/>
        <w:t>年</w:t>
      </w:r>
      <w:r>
        <w:rPr>
          <w:spacing w:val="-47"/>
        </w:rPr>
        <w:t> </w:t>
      </w:r>
      <w:r>
        <w:rPr/>
        <w:t>4</w:t>
      </w:r>
      <w:r>
        <w:rPr>
          <w:spacing w:val="-46"/>
        </w:rPr>
        <w:t> </w:t>
      </w:r>
      <w:r>
        <w:rPr/>
        <w:t>月</w:t>
      </w:r>
      <w:r>
        <w:rPr>
          <w:spacing w:val="-47"/>
        </w:rPr>
        <w:t> </w:t>
      </w:r>
      <w:r>
        <w:rPr/>
        <w:t>20</w:t>
      </w:r>
      <w:r>
        <w:rPr>
          <w:spacing w:val="-47"/>
        </w:rPr>
        <w:t> </w:t>
      </w:r>
      <w:r>
        <w:rPr/>
        <w:t>日，本公司交易性金融资产除出售哈飞股份</w:t>
      </w:r>
      <w:r>
        <w:rPr>
          <w:spacing w:val="-47"/>
        </w:rPr>
        <w:t> </w:t>
      </w:r>
      <w:r>
        <w:rPr/>
        <w:t>20,000</w:t>
      </w:r>
      <w:r>
        <w:rPr>
          <w:spacing w:val="-1"/>
        </w:rPr>
        <w:t> </w:t>
      </w:r>
      <w:r>
        <w:rPr/>
        <w:t>股外，无其他变动。截</w:t>
      </w:r>
    </w:p>
    <w:p>
      <w:pPr>
        <w:pStyle w:val="BodyText"/>
        <w:spacing w:line="272" w:lineRule="exact" w:before="26"/>
        <w:ind w:left="140" w:right="203"/>
        <w:jc w:val="left"/>
      </w:pPr>
      <w:r>
        <w:rPr/>
        <w:t>止</w:t>
      </w:r>
      <w:r>
        <w:rPr>
          <w:spacing w:val="-54"/>
        </w:rPr>
        <w:t> </w:t>
      </w:r>
      <w:r>
        <w:rPr/>
        <w:t>2009</w:t>
      </w:r>
      <w:r>
        <w:rPr>
          <w:spacing w:val="-53"/>
        </w:rPr>
        <w:t> </w:t>
      </w:r>
      <w:r>
        <w:rPr/>
        <w:t>年</w:t>
      </w:r>
      <w:r>
        <w:rPr>
          <w:spacing w:val="-55"/>
        </w:rPr>
        <w:t> </w:t>
      </w:r>
      <w:r>
        <w:rPr/>
        <w:t>4</w:t>
      </w:r>
      <w:r>
        <w:rPr>
          <w:spacing w:val="-54"/>
        </w:rPr>
        <w:t> </w:t>
      </w:r>
      <w:r>
        <w:rPr/>
        <w:t>月</w:t>
      </w:r>
      <w:r>
        <w:rPr>
          <w:spacing w:val="-54"/>
        </w:rPr>
        <w:t> </w:t>
      </w:r>
      <w:r>
        <w:rPr/>
        <w:t>20</w:t>
      </w:r>
      <w:r>
        <w:rPr>
          <w:spacing w:val="-53"/>
        </w:rPr>
        <w:t> </w:t>
      </w:r>
      <w:r>
        <w:rPr>
          <w:spacing w:val="-4"/>
        </w:rPr>
        <w:t>日，账计交易性金融资产的公允价值为</w:t>
      </w:r>
      <w:r>
        <w:rPr>
          <w:spacing w:val="-54"/>
        </w:rPr>
        <w:t> </w:t>
      </w:r>
      <w:r>
        <w:rPr/>
        <w:t>120,400.638.40</w:t>
      </w:r>
      <w:r>
        <w:rPr>
          <w:spacing w:val="-54"/>
        </w:rPr>
        <w:t> </w:t>
      </w:r>
      <w:r>
        <w:rPr>
          <w:spacing w:val="-6"/>
        </w:rPr>
        <w:t>元，较资产负债表日金额增</w:t>
      </w:r>
      <w:r>
        <w:rPr>
          <w:spacing w:val="-1"/>
        </w:rPr>
        <w:t> </w:t>
      </w:r>
      <w:r>
        <w:rPr/>
        <w:t>长</w:t>
      </w:r>
      <w:r>
        <w:rPr>
          <w:spacing w:val="-54"/>
        </w:rPr>
        <w:t> </w:t>
      </w:r>
      <w:r>
        <w:rPr/>
        <w:t>23,932,623.18</w:t>
      </w:r>
      <w:r>
        <w:rPr>
          <w:spacing w:val="-53"/>
        </w:rPr>
        <w:t> </w:t>
      </w:r>
      <w:r>
        <w:rPr/>
        <w:t>元。参见注八注</w:t>
      </w:r>
      <w:r>
        <w:rPr>
          <w:spacing w:val="-54"/>
        </w:rPr>
        <w:t> </w:t>
      </w:r>
      <w:r>
        <w:rPr/>
        <w:t>2。</w:t>
      </w:r>
    </w:p>
    <w:p>
      <w:pPr>
        <w:pStyle w:val="BodyText"/>
        <w:spacing w:line="248" w:lineRule="exact"/>
        <w:ind w:right="0"/>
        <w:jc w:val="left"/>
      </w:pPr>
      <w:r>
        <w:rPr/>
        <w:t>7、本公司第七届董事会第二十次会议审议通过了</w:t>
      </w:r>
      <w:r>
        <w:rPr>
          <w:spacing w:val="-71"/>
        </w:rPr>
        <w:t> </w:t>
      </w:r>
      <w:r>
        <w:rPr/>
        <w:t>2008</w:t>
      </w:r>
      <w:r>
        <w:rPr>
          <w:spacing w:val="-70"/>
        </w:rPr>
        <w:t> </w:t>
      </w:r>
      <w:r>
        <w:rPr/>
        <w:t>年度利润分配方案。</w:t>
      </w:r>
    </w:p>
    <w:p>
      <w:pPr>
        <w:pStyle w:val="Heading5"/>
        <w:spacing w:line="240" w:lineRule="auto" w:before="118"/>
        <w:ind w:left="563" w:right="0"/>
        <w:jc w:val="left"/>
        <w:rPr>
          <w:b w:val="0"/>
          <w:bCs w:val="0"/>
        </w:rPr>
      </w:pPr>
      <w:r>
        <w:rPr/>
        <w:t>十三、关联方关系及关联交易</w:t>
      </w:r>
      <w:r>
        <w:rPr>
          <w:b w:val="0"/>
          <w:bCs w:val="0"/>
        </w:rPr>
      </w:r>
    </w:p>
    <w:p>
      <w:pPr>
        <w:pStyle w:val="BodyText"/>
        <w:spacing w:line="240" w:lineRule="auto" w:before="133"/>
        <w:ind w:right="0"/>
        <w:jc w:val="left"/>
      </w:pPr>
      <w:r>
        <w:rPr/>
        <w:t>（一）</w:t>
      </w:r>
      <w:r>
        <w:rPr>
          <w:spacing w:val="-10"/>
        </w:rPr>
        <w:t> </w:t>
      </w:r>
      <w:r>
        <w:rPr/>
        <w:t>公司的母公司有关信息</w:t>
      </w:r>
    </w:p>
    <w:p>
      <w:pPr>
        <w:pStyle w:val="BodyText"/>
        <w:spacing w:line="240" w:lineRule="auto" w:before="134"/>
        <w:ind w:right="0"/>
        <w:jc w:val="left"/>
      </w:pPr>
      <w:r>
        <w:rPr>
          <w:rFonts w:ascii="Times New Roman" w:hAnsi="Times New Roman" w:cs="Times New Roman" w:eastAsia="Times New Roman" w:hint="default"/>
        </w:rPr>
        <w:t>1</w:t>
      </w:r>
      <w:r>
        <w:rPr/>
        <w:t>、母公司概况（单位：万元）</w:t>
      </w:r>
    </w:p>
    <w:p>
      <w:pPr>
        <w:spacing w:line="240" w:lineRule="auto" w:before="8"/>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520"/>
        <w:gridCol w:w="1080"/>
        <w:gridCol w:w="1260"/>
        <w:gridCol w:w="1080"/>
        <w:gridCol w:w="1620"/>
        <w:gridCol w:w="1080"/>
      </w:tblGrid>
      <w:tr>
        <w:trPr>
          <w:trHeight w:val="34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经济性质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34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07" w:right="0"/>
              <w:jc w:val="left"/>
              <w:rPr>
                <w:rFonts w:ascii="宋体" w:hAnsi="宋体" w:cs="宋体" w:eastAsia="宋体" w:hint="default"/>
                <w:sz w:val="18"/>
                <w:szCs w:val="18"/>
              </w:rPr>
            </w:pPr>
            <w:r>
              <w:rPr>
                <w:rFonts w:ascii="宋体"/>
                <w:sz w:val="18"/>
              </w:rPr>
              <w:t>89,804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国有独资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720818866-0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轻工制造</w:t>
            </w:r>
          </w:p>
        </w:tc>
      </w:tr>
    </w:tbl>
    <w:p>
      <w:pPr>
        <w:pStyle w:val="BodyText"/>
        <w:spacing w:line="240" w:lineRule="auto" w:before="86"/>
        <w:ind w:right="0"/>
        <w:jc w:val="left"/>
      </w:pPr>
      <w:r>
        <w:rPr>
          <w:rFonts w:ascii="Times New Roman" w:hAnsi="Times New Roman" w:cs="Times New Roman" w:eastAsia="Times New Roman" w:hint="default"/>
        </w:rPr>
        <w:t>2</w:t>
      </w:r>
      <w:r>
        <w:rPr/>
        <w:t>、母公司的注册资本及其变化（单位：万元）</w:t>
      </w: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505"/>
        <w:gridCol w:w="1372"/>
        <w:gridCol w:w="1196"/>
        <w:gridCol w:w="1160"/>
        <w:gridCol w:w="1406"/>
      </w:tblGrid>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9"/>
              <w:jc w:val="right"/>
              <w:rPr>
                <w:rFonts w:ascii="宋体" w:hAnsi="宋体" w:cs="宋体" w:eastAsia="宋体" w:hint="default"/>
                <w:sz w:val="18"/>
                <w:szCs w:val="18"/>
              </w:rPr>
            </w:pPr>
            <w:r>
              <w:rPr>
                <w:rFonts w:ascii="宋体" w:hAnsi="宋体" w:cs="宋体" w:eastAsia="宋体" w:hint="default"/>
                <w:sz w:val="18"/>
                <w:szCs w:val="18"/>
              </w:rPr>
              <w:t>年初账面余额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40"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67,154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3" w:right="0"/>
              <w:jc w:val="left"/>
              <w:rPr>
                <w:rFonts w:ascii="宋体" w:hAnsi="宋体" w:cs="宋体" w:eastAsia="宋体" w:hint="default"/>
                <w:sz w:val="18"/>
                <w:szCs w:val="18"/>
              </w:rPr>
            </w:pPr>
            <w:r>
              <w:rPr>
                <w:rFonts w:ascii="宋体"/>
                <w:sz w:val="18"/>
              </w:rPr>
              <w:t>22,650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54" w:right="0"/>
              <w:jc w:val="left"/>
              <w:rPr>
                <w:rFonts w:ascii="宋体" w:hAnsi="宋体" w:cs="宋体" w:eastAsia="宋体" w:hint="default"/>
                <w:sz w:val="18"/>
                <w:szCs w:val="18"/>
              </w:rPr>
            </w:pPr>
            <w:r>
              <w:rPr>
                <w:rFonts w:ascii="宋体"/>
                <w:sz w:val="18"/>
              </w:rPr>
              <w:t>89,804</w:t>
            </w:r>
          </w:p>
        </w:tc>
      </w:tr>
    </w:tbl>
    <w:p>
      <w:pPr>
        <w:pStyle w:val="BodyText"/>
        <w:spacing w:line="240" w:lineRule="auto" w:before="86"/>
        <w:ind w:right="0"/>
        <w:jc w:val="left"/>
      </w:pPr>
      <w:r>
        <w:rPr>
          <w:rFonts w:ascii="Times New Roman" w:hAnsi="Times New Roman" w:cs="Times New Roman" w:eastAsia="Times New Roman" w:hint="default"/>
        </w:rPr>
        <w:t>3</w:t>
      </w:r>
      <w:r>
        <w:rPr/>
        <w:t>、母公司对本公司的持股比例和表决权比例及其变化：（持股数量：万股）</w:t>
      </w:r>
    </w:p>
    <w:p>
      <w:pPr>
        <w:spacing w:line="240" w:lineRule="auto" w:before="9"/>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302"/>
        <w:gridCol w:w="1134"/>
        <w:gridCol w:w="868"/>
        <w:gridCol w:w="938"/>
        <w:gridCol w:w="812"/>
        <w:gridCol w:w="811"/>
        <w:gridCol w:w="798"/>
        <w:gridCol w:w="1256"/>
        <w:gridCol w:w="900"/>
      </w:tblGrid>
      <w:tr>
        <w:trPr>
          <w:trHeight w:val="368" w:hRule="exact"/>
        </w:trPr>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70" w:hRule="exact"/>
        </w:trPr>
        <w:tc>
          <w:tcPr>
            <w:tcW w:w="130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持股</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7"/>
              <w:jc w:val="right"/>
              <w:rPr>
                <w:rFonts w:ascii="宋体" w:hAnsi="宋体" w:cs="宋体" w:eastAsia="宋体" w:hint="default"/>
                <w:sz w:val="18"/>
                <w:szCs w:val="18"/>
              </w:rPr>
            </w:pPr>
            <w:r>
              <w:rPr>
                <w:rFonts w:ascii="宋体" w:hAnsi="宋体" w:cs="宋体" w:eastAsia="宋体" w:hint="default"/>
                <w:sz w:val="18"/>
                <w:szCs w:val="18"/>
              </w:rPr>
              <w:t>表决权</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4"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7"/>
              <w:jc w:val="right"/>
              <w:rPr>
                <w:rFonts w:ascii="宋体" w:hAnsi="宋体" w:cs="宋体" w:eastAsia="宋体" w:hint="default"/>
                <w:sz w:val="18"/>
                <w:szCs w:val="18"/>
              </w:rPr>
            </w:pPr>
            <w:r>
              <w:rPr>
                <w:rFonts w:ascii="宋体" w:hAnsi="宋体" w:cs="宋体" w:eastAsia="宋体" w:hint="default"/>
                <w:sz w:val="18"/>
                <w:szCs w:val="18"/>
              </w:rPr>
              <w:t>表决权</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2"/>
              <w:jc w:val="right"/>
              <w:rPr>
                <w:rFonts w:ascii="宋体" w:hAnsi="宋体" w:cs="宋体" w:eastAsia="宋体" w:hint="default"/>
                <w:sz w:val="18"/>
                <w:szCs w:val="18"/>
              </w:rPr>
            </w:pPr>
            <w:r>
              <w:rPr>
                <w:rFonts w:ascii="宋体" w:hAnsi="宋体" w:cs="宋体" w:eastAsia="宋体" w:hint="default"/>
                <w:sz w:val="18"/>
                <w:szCs w:val="18"/>
              </w:rPr>
              <w:t>表决权</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表决权</w:t>
            </w:r>
          </w:p>
        </w:tc>
      </w:tr>
      <w:tr>
        <w:trPr>
          <w:trHeight w:val="538"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5"/>
              <w:ind w:left="103" w:right="99"/>
              <w:jc w:val="left"/>
              <w:rPr>
                <w:rFonts w:ascii="宋体" w:hAnsi="宋体" w:cs="宋体" w:eastAsia="宋体" w:hint="default"/>
                <w:sz w:val="18"/>
                <w:szCs w:val="18"/>
              </w:rPr>
            </w:pPr>
            <w:r>
              <w:rPr>
                <w:rFonts w:ascii="宋体" w:hAnsi="宋体" w:cs="宋体" w:eastAsia="宋体" w:hint="default"/>
                <w:sz w:val="18"/>
                <w:szCs w:val="18"/>
              </w:rPr>
              <w:t>四川长虹电子</w:t>
            </w:r>
            <w:r>
              <w:rPr>
                <w:rFonts w:ascii="宋体" w:hAnsi="宋体" w:cs="宋体" w:eastAsia="宋体" w:hint="default"/>
                <w:spacing w:val="-85"/>
                <w:sz w:val="18"/>
                <w:szCs w:val="18"/>
              </w:rPr>
              <w:t> </w:t>
            </w:r>
            <w:r>
              <w:rPr>
                <w:rFonts w:ascii="宋体" w:hAnsi="宋体" w:cs="宋体" w:eastAsia="宋体" w:hint="default"/>
                <w:sz w:val="18"/>
                <w:szCs w:val="18"/>
              </w:rPr>
              <w:t>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57,620.3793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30.36%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34.2176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58,168.9834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30.64%</w:t>
            </w:r>
          </w:p>
        </w:tc>
      </w:tr>
    </w:tbl>
    <w:p>
      <w:pPr>
        <w:pStyle w:val="BodyText"/>
        <w:spacing w:line="357" w:lineRule="auto" w:before="86"/>
        <w:ind w:left="140" w:right="226" w:firstLine="420"/>
        <w:jc w:val="left"/>
      </w:pPr>
      <w:r>
        <w:rPr/>
        <w:t>长虹集团公司持股数量增加</w:t>
      </w:r>
      <w:r>
        <w:rPr>
          <w:spacing w:val="-54"/>
        </w:rPr>
        <w:t> </w:t>
      </w:r>
      <w:r>
        <w:rPr/>
        <w:t>342,176</w:t>
      </w:r>
      <w:r>
        <w:rPr>
          <w:spacing w:val="-53"/>
        </w:rPr>
        <w:t> </w:t>
      </w:r>
      <w:r>
        <w:rPr/>
        <w:t>股，是部分限售流通股东偿还长虹集团公司在股权分置改革</w:t>
      </w:r>
      <w:r>
        <w:rPr/>
        <w:t> 中为其垫付对价的股数所致。</w:t>
      </w:r>
    </w:p>
    <w:p>
      <w:pPr>
        <w:pStyle w:val="BodyText"/>
        <w:spacing w:line="357" w:lineRule="auto" w:before="30"/>
        <w:ind w:right="4214"/>
        <w:jc w:val="left"/>
      </w:pPr>
      <w:r>
        <w:rPr/>
        <w:t>（二）本公司子公司有关信息 1、子公司概况：详见注七（一）（1）（2）（3）。</w:t>
      </w:r>
    </w:p>
    <w:p>
      <w:pPr>
        <w:pStyle w:val="BodyText"/>
        <w:spacing w:line="240" w:lineRule="auto" w:before="30"/>
        <w:ind w:right="0"/>
        <w:jc w:val="left"/>
      </w:pPr>
      <w:r>
        <w:rPr/>
        <w:t>2、子公司的实收资本及其变化：详见注七（一）（4）。</w:t>
      </w:r>
    </w:p>
    <w:p>
      <w:pPr>
        <w:pStyle w:val="BodyText"/>
        <w:spacing w:line="240" w:lineRule="auto" w:before="134"/>
        <w:ind w:right="0"/>
        <w:jc w:val="left"/>
      </w:pPr>
      <w:r>
        <w:rPr/>
        <w:t>3、本公司在子公司所持股份和表决权比例及其变化：详见注七（一）（5）。</w:t>
      </w:r>
    </w:p>
    <w:p>
      <w:pPr>
        <w:pStyle w:val="BodyText"/>
        <w:spacing w:line="240" w:lineRule="auto" w:before="133"/>
        <w:ind w:right="0"/>
        <w:jc w:val="left"/>
      </w:pPr>
      <w:r>
        <w:rPr/>
        <w:t>（三）其他关联方关系的性质</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111"/>
        <w:gridCol w:w="5239"/>
      </w:tblGrid>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sz w:val="21"/>
              </w:rPr>
              <w:t>ORION PDP CO.,LTD</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本公司母公司</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本公司原子公司</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4111"/>
        <w:gridCol w:w="5239"/>
      </w:tblGrid>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47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台湾东元电机股份有限公司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本公司子公司东元精密另一股东，对东元精密的投资比例为25%，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可以对东元精密生产经营产生重大影响。</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长虹海外发展有限公司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本公司联营企业中华数据广播控股有限公司子公司</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本公司子公司的第一大股东的联营企业</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南通市三元实业集团公司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本公司子公司第二大股东</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与本公司子公司的第一大股东属同一董事长</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与本公司子公司的第一大股东属同一董事长</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子公司联营企业</w:t>
            </w:r>
          </w:p>
        </w:tc>
      </w:tr>
      <w:tr>
        <w:trPr>
          <w:trHeight w:val="341"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最终同受一方控制</w:t>
            </w:r>
          </w:p>
        </w:tc>
      </w:tr>
      <w:tr>
        <w:trPr>
          <w:trHeight w:val="34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景德镇华意电器总公司</w:t>
            </w:r>
          </w:p>
        </w:tc>
        <w:tc>
          <w:tcPr>
            <w:tcW w:w="5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华意压缩原控股股东</w:t>
            </w:r>
          </w:p>
        </w:tc>
      </w:tr>
    </w:tbl>
    <w:p>
      <w:pPr>
        <w:pStyle w:val="BodyText"/>
        <w:spacing w:line="240" w:lineRule="auto" w:before="86"/>
        <w:ind w:right="0"/>
        <w:jc w:val="left"/>
      </w:pPr>
      <w:r>
        <w:rPr/>
        <w:t>（四）关联方交易事项、各关联方关系的性质、交易类型及交易要素如下：</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248"/>
        <w:gridCol w:w="2286"/>
        <w:gridCol w:w="2106"/>
      </w:tblGrid>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关联交易事项</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87" w:right="0"/>
              <w:jc w:val="left"/>
              <w:rPr>
                <w:rFonts w:ascii="宋体" w:hAnsi="宋体" w:cs="宋体" w:eastAsia="宋体" w:hint="default"/>
                <w:sz w:val="18"/>
                <w:szCs w:val="18"/>
              </w:rPr>
            </w:pPr>
            <w:r>
              <w:rPr>
                <w:rFonts w:ascii="宋体" w:hAnsi="宋体" w:cs="宋体" w:eastAsia="宋体" w:hint="default"/>
                <w:sz w:val="18"/>
                <w:szCs w:val="18"/>
              </w:rPr>
              <w:t>交易的金额</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未结算项目的金额</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（一）购买或销售商品</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1、销售商品</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643,720.57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147,484.81</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58,801,864.94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49,692,794.94</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26,195,482.94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1,002,522.44</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57,422.81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2,471,054.92</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2,875.20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2,884,075.28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19,841.39</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495.73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507,880.81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330,412.75</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42,208.63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23,188.99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66,076.92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2,750.00</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68,227,913.81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140,142,505.70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91,128,480.31</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2、购买商品</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20,849,362.13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3,160,548.15</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8,568,187.76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3,256,300.56</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172,111.02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340,044.41</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8,230,789.96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2,553,192.60</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14,675,641.92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7,316,882.89</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188,947,662.27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8,206,300.31</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吉林长虹电子有限责任公司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27,377.35</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27,377.35</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565,049.45</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323,554.20</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4248"/>
        <w:gridCol w:w="2286"/>
        <w:gridCol w:w="2106"/>
      </w:tblGrid>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686,224,888.48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338,104,202.61</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1,423,934.52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7,250.00</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693,646.46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53,109.06</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94,107,640.63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18,283,064.93</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127,028,892.15</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27,483,958.18</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42,408,557.66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624,944.42</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ORION PDP CO.,LTD</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953,916.19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953,916.19</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（二）购买或销售除商品以外的其他资产</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1.销售固定资产</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ORION PDP CO.,LTD（2）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124,591,932.71</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8,546,573.74</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（三）提供或接受劳务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1.接受劳务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台湾东元电机股份有限公司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261,865.00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170,865.00</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237,854.40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117,189.00</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52,268.60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53,329.00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2.提供劳务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5,843.87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39,889.09</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12,100.56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11,946.56</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100,022.00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51,447.00</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121,517.99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121,517.99</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27,785.00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27,785.00</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371,615.99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144,015.36</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728,359.74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722,494.25</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507,637.44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597,152.55</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1,759,852.94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1,636,824.19</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16,594.20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2,000.00</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5,987.00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32,356.25</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25,556.25</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38,266.29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37,766.29</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（四）担保</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合肥美菱集团控股有限公司（3）</w:t>
            </w:r>
          </w:p>
        </w:tc>
        <w:tc>
          <w:tcPr>
            <w:tcW w:w="2286"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四川长虹电子集团有限公司（4）</w:t>
            </w:r>
          </w:p>
        </w:tc>
        <w:tc>
          <w:tcPr>
            <w:tcW w:w="2286"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（五）提供资金（贷款或股权投资）</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（六）股权转让</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44,749,990.17</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（七）租赁</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1、对方单位租赁本公司资产</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10,385.25</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338,204.73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344,230.71</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366,255.19</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4248"/>
        <w:gridCol w:w="2286"/>
        <w:gridCol w:w="2106"/>
      </w:tblGrid>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1,924,136.48</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3,506,448.75</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1,503,767.46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1,180,432.56</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530,712.00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482,510.84</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景德镇华意电器总公司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5,425,000.00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809,269.50</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2、租赁对方单位资产</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（八）代理</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（九）研究与开发项目的转移</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（十）许可协议</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（十一）代表企业或由企业代表另一方进行债务结</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（十二）关键管费理人员薪酬（5）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（十三）品牌使用费</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1,658,859.12</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1,000,000.00</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（十四）保证金收入</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854,700.86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（十五）提供能源</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28,330.33</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4,741,175.38</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1,536,478.21</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4,500.00</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107,718.04</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（十六）销售或购买无形资产</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（十七）其他（6）</w:t>
            </w:r>
          </w:p>
        </w:tc>
        <w:tc>
          <w:tcPr>
            <w:tcW w:w="2286" w:type="dxa"/>
            <w:tcBorders>
              <w:top w:val="single" w:sz="4" w:space="0" w:color="000000"/>
              <w:left w:val="single" w:sz="4" w:space="0" w:color="000000"/>
              <w:bottom w:val="single" w:sz="4" w:space="0" w:color="000000"/>
              <w:right w:val="single" w:sz="4" w:space="0" w:color="000000"/>
            </w:tcBorders>
          </w:tcPr>
          <w:p>
            <w:pP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83,092,590.17</w:t>
            </w:r>
          </w:p>
        </w:tc>
        <w:tc>
          <w:tcPr>
            <w:tcW w:w="210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sz w:val="18"/>
              </w:rPr>
              <w:t>Orion. PDP Co., Ltd.</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85,586,457.66</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170,307,816.55</w:t>
            </w:r>
          </w:p>
        </w:tc>
      </w:tr>
      <w:tr>
        <w:trPr>
          <w:trHeight w:val="340"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52,841,372.83</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3,841,372.83</w:t>
            </w:r>
          </w:p>
        </w:tc>
      </w:tr>
      <w:tr>
        <w:trPr>
          <w:trHeight w:val="341" w:hRule="exact"/>
        </w:trPr>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45,000,000.00</w:t>
            </w:r>
          </w:p>
        </w:tc>
        <w:tc>
          <w:tcPr>
            <w:tcW w:w="21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left="140" w:right="220" w:firstLine="420"/>
        <w:jc w:val="both"/>
      </w:pPr>
      <w:r>
        <w:rPr>
          <w:spacing w:val="-3"/>
        </w:rPr>
        <w:t>（1）某些关联方交易金额小于未结算金额的原因是：交易金额统计的是不含增值税金额；如果开</w:t>
      </w:r>
      <w:r>
        <w:rPr/>
        <w:t> 具了增值税发票未结算金额指的含增值税额的金额；与关联方交易是历年滚动发生的，交易金额指的 是本年发生数，未结算金额是截止到资产负债表日的债权债务余额。</w:t>
      </w:r>
    </w:p>
    <w:p>
      <w:pPr>
        <w:pStyle w:val="BodyText"/>
        <w:spacing w:line="272" w:lineRule="exact"/>
        <w:ind w:left="140" w:right="103" w:firstLine="420"/>
        <w:jc w:val="left"/>
      </w:pPr>
      <w:r>
        <w:rPr>
          <w:spacing w:val="-16"/>
        </w:rPr>
        <w:t>（2）2008</w:t>
      </w:r>
      <w:r>
        <w:rPr>
          <w:spacing w:val="-76"/>
        </w:rPr>
        <w:t> </w:t>
      </w:r>
      <w:r>
        <w:rPr/>
        <w:t>年</w:t>
      </w:r>
      <w:r>
        <w:rPr>
          <w:spacing w:val="-77"/>
        </w:rPr>
        <w:t> </w:t>
      </w:r>
      <w:r>
        <w:rPr>
          <w:spacing w:val="-1"/>
        </w:rPr>
        <w:t>12</w:t>
      </w:r>
      <w:r>
        <w:rPr>
          <w:spacing w:val="-76"/>
        </w:rPr>
        <w:t> </w:t>
      </w:r>
      <w:r>
        <w:rPr/>
        <w:t>月</w:t>
      </w:r>
      <w:r>
        <w:rPr>
          <w:spacing w:val="-77"/>
        </w:rPr>
        <w:t> </w:t>
      </w:r>
      <w:r>
        <w:rPr/>
        <w:t>29</w:t>
      </w:r>
      <w:r>
        <w:rPr>
          <w:spacing w:val="-76"/>
        </w:rPr>
        <w:t> </w:t>
      </w:r>
      <w:r>
        <w:rPr>
          <w:spacing w:val="-1"/>
        </w:rPr>
        <w:t>日本公司子公司</w:t>
      </w:r>
      <w:r>
        <w:rPr>
          <w:spacing w:val="-77"/>
        </w:rPr>
        <w:t> </w:t>
      </w:r>
      <w:r>
        <w:rPr/>
        <w:t>OOC</w:t>
      </w:r>
      <w:r>
        <w:rPr>
          <w:spacing w:val="-76"/>
        </w:rPr>
        <w:t> </w:t>
      </w:r>
      <w:r>
        <w:rPr>
          <w:spacing w:val="-1"/>
        </w:rPr>
        <w:t>向四川长虹电子集团有限公司间接控制子公司韩国</w:t>
      </w:r>
      <w:r>
        <w:rPr>
          <w:spacing w:val="-77"/>
        </w:rPr>
        <w:t> </w:t>
      </w:r>
      <w:r>
        <w:rPr/>
        <w:t>ORION</w:t>
      </w:r>
      <w:r>
        <w:rPr/>
        <w:t> PDP</w:t>
      </w:r>
      <w:r>
        <w:rPr>
          <w:spacing w:val="-52"/>
        </w:rPr>
        <w:t> </w:t>
      </w:r>
      <w:r>
        <w:rPr/>
        <w:t>CO.,LTD.(以下简称</w:t>
      </w:r>
      <w:r>
        <w:rPr>
          <w:spacing w:val="-54"/>
        </w:rPr>
        <w:t> </w:t>
      </w:r>
      <w:r>
        <w:rPr/>
        <w:t>OPC)转让位于韩国龟尾市工团洞</w:t>
      </w:r>
      <w:r>
        <w:rPr>
          <w:spacing w:val="-54"/>
        </w:rPr>
        <w:t> </w:t>
      </w:r>
      <w:r>
        <w:rPr/>
        <w:t>257</w:t>
      </w:r>
      <w:r>
        <w:rPr>
          <w:spacing w:val="-54"/>
        </w:rPr>
        <w:t> </w:t>
      </w:r>
      <w:r>
        <w:rPr/>
        <w:t>号的部分土地、建筑物及附属设施资产。</w:t>
      </w:r>
      <w:r>
        <w:rPr/>
        <w:t> 转让土地账面价值为</w:t>
      </w:r>
      <w:r>
        <w:rPr>
          <w:spacing w:val="-60"/>
        </w:rPr>
        <w:t> </w:t>
      </w:r>
      <w:r>
        <w:rPr/>
        <w:t>423,688.85</w:t>
      </w:r>
      <w:r>
        <w:rPr>
          <w:spacing w:val="-60"/>
        </w:rPr>
        <w:t> </w:t>
      </w:r>
      <w:r>
        <w:rPr/>
        <w:t>万韩元，建筑物及附属设施资资产账面价值</w:t>
      </w:r>
      <w:r>
        <w:rPr>
          <w:spacing w:val="-60"/>
        </w:rPr>
        <w:t> </w:t>
      </w:r>
      <w:r>
        <w:rPr/>
        <w:t>1,579,960.40</w:t>
      </w:r>
      <w:r>
        <w:rPr>
          <w:spacing w:val="-60"/>
        </w:rPr>
        <w:t> </w:t>
      </w:r>
      <w:r>
        <w:rPr/>
        <w:t>万韩元，</w:t>
      </w:r>
      <w:r>
        <w:rPr/>
        <w:t> 转让账面价值合计</w:t>
      </w:r>
      <w:r>
        <w:rPr>
          <w:spacing w:val="-64"/>
        </w:rPr>
        <w:t> </w:t>
      </w:r>
      <w:r>
        <w:rPr/>
        <w:t>158.04</w:t>
      </w:r>
      <w:r>
        <w:rPr>
          <w:spacing w:val="-63"/>
        </w:rPr>
        <w:t> </w:t>
      </w:r>
      <w:r>
        <w:rPr/>
        <w:t>亿韩元，转让价格以北京亚超资产评估有限公司评估值为基础[《ORION</w:t>
      </w:r>
      <w:r>
        <w:rPr>
          <w:spacing w:val="-64"/>
        </w:rPr>
        <w:t> </w:t>
      </w:r>
      <w:r>
        <w:rPr/>
        <w:t>PDP</w:t>
      </w:r>
      <w:r>
        <w:rPr/>
        <w:t> </w:t>
      </w:r>
      <w:r>
        <w:rPr>
          <w:spacing w:val="-3"/>
        </w:rPr>
        <w:t>CO.,LTD.资产转让项目资产评估报告书》(亚超评估字（2008）第</w:t>
      </w:r>
      <w:r>
        <w:rPr>
          <w:spacing w:val="-51"/>
        </w:rPr>
        <w:t> </w:t>
      </w:r>
      <w:r>
        <w:rPr/>
        <w:t>A18</w:t>
      </w:r>
      <w:r>
        <w:rPr>
          <w:spacing w:val="-49"/>
        </w:rPr>
        <w:t> </w:t>
      </w:r>
      <w:r>
        <w:rPr>
          <w:spacing w:val="-3"/>
        </w:rPr>
        <w:t>号)]，双方协议作价</w:t>
      </w:r>
      <w:r>
        <w:rPr>
          <w:spacing w:val="-50"/>
        </w:rPr>
        <w:t> </w:t>
      </w:r>
      <w:r>
        <w:rPr/>
        <w:t>203.9</w:t>
      </w:r>
      <w:r>
        <w:rPr>
          <w:spacing w:val="-49"/>
        </w:rPr>
        <w:t> </w:t>
      </w:r>
      <w:r>
        <w:rPr/>
        <w:t>亿韩</w:t>
      </w:r>
      <w:r>
        <w:rPr>
          <w:spacing w:val="-97"/>
        </w:rPr>
        <w:t> </w:t>
      </w:r>
      <w:r>
        <w:rPr>
          <w:spacing w:val="-97"/>
        </w:rPr>
      </w:r>
      <w:r>
        <w:rPr/>
        <w:t>元。此次资产转让</w:t>
      </w:r>
      <w:r>
        <w:rPr>
          <w:spacing w:val="-58"/>
        </w:rPr>
        <w:t> </w:t>
      </w:r>
      <w:r>
        <w:rPr/>
        <w:t>OOC</w:t>
      </w:r>
      <w:r>
        <w:rPr>
          <w:spacing w:val="-58"/>
        </w:rPr>
        <w:t> </w:t>
      </w:r>
      <w:r>
        <w:rPr/>
        <w:t>取得资产转让收益</w:t>
      </w:r>
      <w:r>
        <w:rPr>
          <w:spacing w:val="-58"/>
        </w:rPr>
        <w:t> </w:t>
      </w:r>
      <w:r>
        <w:rPr/>
        <w:t>45.863</w:t>
      </w:r>
      <w:r>
        <w:rPr>
          <w:spacing w:val="-58"/>
        </w:rPr>
        <w:t> </w:t>
      </w:r>
      <w:r>
        <w:rPr/>
        <w:t>亿韩元，折合人民币</w:t>
      </w:r>
      <w:r>
        <w:rPr>
          <w:spacing w:val="-58"/>
        </w:rPr>
        <w:t> </w:t>
      </w:r>
      <w:r>
        <w:rPr/>
        <w:t>28,023,058.25</w:t>
      </w:r>
      <w:r>
        <w:rPr>
          <w:spacing w:val="-58"/>
        </w:rPr>
        <w:t> </w:t>
      </w:r>
      <w:r>
        <w:rPr/>
        <w:t>元。</w:t>
      </w:r>
    </w:p>
    <w:p>
      <w:pPr>
        <w:pStyle w:val="BodyText"/>
        <w:spacing w:line="246" w:lineRule="exact"/>
        <w:ind w:right="204"/>
        <w:jc w:val="left"/>
      </w:pPr>
      <w:r>
        <w:rPr/>
        <w:t>（3）合肥美菱集团控股有限公司为美菱股份提供票据担保291,100,000.00元。</w:t>
      </w:r>
    </w:p>
    <w:p>
      <w:pPr>
        <w:pStyle w:val="BodyText"/>
        <w:spacing w:line="272" w:lineRule="exact" w:before="26"/>
        <w:ind w:right="204"/>
        <w:jc w:val="left"/>
      </w:pPr>
      <w:r>
        <w:rPr/>
        <w:t>（4）长虹集团为本公司担保： </w:t>
      </w:r>
      <w:r>
        <w:rPr>
          <w:spacing w:val="-3"/>
        </w:rPr>
        <w:t>A、长虹集团公司与下述供应商签订协议或承诺函，为本公司子公司长虹佳华对下述供应商的债务</w:t>
      </w:r>
    </w:p>
    <w:p>
      <w:pPr>
        <w:pStyle w:val="BodyText"/>
        <w:spacing w:line="248" w:lineRule="exact"/>
        <w:ind w:left="140" w:right="204"/>
        <w:jc w:val="left"/>
      </w:pPr>
      <w:r>
        <w:rPr/>
        <w:t>提供履约连带责任担保</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144"/>
        <w:gridCol w:w="1470"/>
        <w:gridCol w:w="1582"/>
        <w:gridCol w:w="1594"/>
      </w:tblGrid>
      <w:tr>
        <w:trPr>
          <w:trHeight w:val="379" w:hRule="exact"/>
        </w:trPr>
        <w:tc>
          <w:tcPr>
            <w:tcW w:w="41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3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担保限额</w:t>
            </w:r>
          </w:p>
        </w:tc>
        <w:tc>
          <w:tcPr>
            <w:tcW w:w="1594" w:type="dxa"/>
            <w:vMerge w:val="restart"/>
            <w:tcBorders>
              <w:top w:val="single" w:sz="4" w:space="0" w:color="000000"/>
              <w:left w:val="single" w:sz="4" w:space="0" w:color="000000"/>
              <w:right w:val="single" w:sz="4" w:space="0" w:color="000000"/>
            </w:tcBorders>
          </w:tcPr>
          <w:p>
            <w:pPr>
              <w:pStyle w:val="TableParagraph"/>
              <w:spacing w:line="235" w:lineRule="exact" w:before="105"/>
              <w:ind w:left="28" w:right="0"/>
              <w:jc w:val="center"/>
              <w:rPr>
                <w:rFonts w:ascii="Times New Roman" w:hAnsi="Times New Roman" w:cs="Times New Roman" w:eastAsia="Times New Roman" w:hint="default"/>
                <w:sz w:val="12"/>
                <w:szCs w:val="12"/>
              </w:rPr>
            </w:pPr>
            <w:r>
              <w:rPr>
                <w:rFonts w:ascii="宋体" w:hAnsi="宋体" w:cs="宋体" w:eastAsia="宋体" w:hint="default"/>
                <w:sz w:val="18"/>
                <w:szCs w:val="18"/>
              </w:rPr>
              <w:t>年末债务余额</w:t>
            </w:r>
            <w:r>
              <w:rPr>
                <w:rFonts w:ascii="Times New Roman" w:hAnsi="Times New Roman" w:cs="Times New Roman" w:eastAsia="Times New Roman" w:hint="default"/>
                <w:position w:val="8"/>
                <w:sz w:val="12"/>
                <w:szCs w:val="12"/>
              </w:rPr>
              <w:t>*1</w:t>
            </w:r>
            <w:r>
              <w:rPr>
                <w:rFonts w:ascii="Times New Roman" w:hAnsi="Times New Roman" w:cs="Times New Roman" w:eastAsia="Times New Roman" w:hint="default"/>
                <w:sz w:val="12"/>
                <w:szCs w:val="12"/>
              </w:rPr>
            </w:r>
          </w:p>
          <w:p>
            <w:pPr>
              <w:pStyle w:val="TableParagraph"/>
              <w:spacing w:line="235" w:lineRule="exact"/>
              <w:ind w:left="28" w:right="0"/>
              <w:jc w:val="center"/>
              <w:rPr>
                <w:rFonts w:ascii="宋体" w:hAnsi="宋体" w:cs="宋体" w:eastAsia="宋体" w:hint="default"/>
                <w:sz w:val="18"/>
                <w:szCs w:val="18"/>
              </w:rPr>
            </w:pPr>
            <w:r>
              <w:rPr>
                <w:rFonts w:ascii="宋体" w:hAnsi="宋体" w:cs="宋体" w:eastAsia="宋体" w:hint="default"/>
                <w:sz w:val="18"/>
                <w:szCs w:val="18"/>
              </w:rPr>
              <w:t>（人民币）</w:t>
            </w:r>
          </w:p>
        </w:tc>
      </w:tr>
      <w:tr>
        <w:trPr>
          <w:trHeight w:val="379" w:hRule="exact"/>
        </w:trPr>
        <w:tc>
          <w:tcPr>
            <w:tcW w:w="4144"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1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594" w:type="dxa"/>
            <w:vMerge/>
            <w:tcBorders>
              <w:left w:val="single" w:sz="4" w:space="0" w:color="000000"/>
              <w:bottom w:val="single" w:sz="4" w:space="0" w:color="000000"/>
              <w:right w:val="single" w:sz="4" w:space="0" w:color="000000"/>
            </w:tcBorders>
          </w:tcPr>
          <w:p>
            <w:pPr/>
          </w:p>
        </w:tc>
      </w:tr>
      <w:tr>
        <w:trPr>
          <w:trHeight w:val="340" w:hRule="exact"/>
        </w:trPr>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宋体" w:hAnsi="宋体" w:cs="宋体" w:eastAsia="宋体" w:hint="default"/>
                <w:sz w:val="9"/>
                <w:szCs w:val="9"/>
              </w:rPr>
            </w:pPr>
            <w:r>
              <w:rPr>
                <w:rFonts w:ascii="宋体" w:hAnsi="宋体" w:cs="宋体" w:eastAsia="宋体" w:hint="default"/>
                <w:sz w:val="18"/>
                <w:szCs w:val="18"/>
              </w:rPr>
              <w:t>联想（北京）有限公司</w:t>
            </w:r>
            <w:r>
              <w:rPr>
                <w:rFonts w:ascii="宋体" w:hAnsi="宋体" w:cs="宋体" w:eastAsia="宋体" w:hint="default"/>
                <w:position w:val="9"/>
                <w:sz w:val="9"/>
                <w:szCs w:val="9"/>
              </w:rPr>
              <w:t>*2</w:t>
            </w:r>
            <w:r>
              <w:rPr>
                <w:rFonts w:ascii="宋体" w:hAnsi="宋体" w:cs="宋体" w:eastAsia="宋体" w:hint="default"/>
                <w:sz w:val="9"/>
                <w:szCs w:val="9"/>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15,000,000.00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sz w:val="18"/>
              </w:rPr>
              <w:t>-20,738,808.63</w:t>
            </w:r>
          </w:p>
        </w:tc>
      </w:tr>
      <w:tr>
        <w:trPr>
          <w:trHeight w:val="341" w:hRule="exact"/>
        </w:trPr>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宋体" w:hAnsi="宋体" w:cs="宋体" w:eastAsia="宋体" w:hint="default"/>
                <w:sz w:val="9"/>
                <w:szCs w:val="9"/>
              </w:rPr>
            </w:pPr>
            <w:r>
              <w:rPr>
                <w:rFonts w:ascii="宋体" w:hAnsi="宋体" w:cs="宋体" w:eastAsia="宋体" w:hint="default"/>
                <w:sz w:val="18"/>
                <w:szCs w:val="18"/>
              </w:rPr>
              <w:t>联想（北京）有限公司</w:t>
            </w:r>
            <w:r>
              <w:rPr>
                <w:rFonts w:ascii="宋体" w:hAnsi="宋体" w:cs="宋体" w:eastAsia="宋体" w:hint="default"/>
                <w:position w:val="9"/>
                <w:sz w:val="9"/>
                <w:szCs w:val="9"/>
              </w:rPr>
              <w:t>*2</w:t>
            </w:r>
            <w:r>
              <w:rPr>
                <w:rFonts w:ascii="宋体" w:hAnsi="宋体" w:cs="宋体" w:eastAsia="宋体" w:hint="default"/>
                <w:sz w:val="9"/>
                <w:szCs w:val="9"/>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45,000,000.00</w:t>
            </w:r>
          </w:p>
        </w:tc>
        <w:tc>
          <w:tcPr>
            <w:tcW w:w="15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4144"/>
        <w:gridCol w:w="1470"/>
        <w:gridCol w:w="1582"/>
        <w:gridCol w:w="1594"/>
      </w:tblGrid>
      <w:tr>
        <w:trPr>
          <w:trHeight w:val="340" w:hRule="exact"/>
        </w:trPr>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宋体" w:hAnsi="宋体" w:cs="宋体" w:eastAsia="宋体" w:hint="default"/>
                <w:sz w:val="9"/>
                <w:szCs w:val="9"/>
              </w:rPr>
            </w:pPr>
            <w:r>
              <w:rPr>
                <w:rFonts w:ascii="宋体" w:hAnsi="宋体" w:cs="宋体" w:eastAsia="宋体" w:hint="default"/>
                <w:sz w:val="18"/>
                <w:szCs w:val="18"/>
              </w:rPr>
              <w:t>国际商业机器科技产品（深圳）有限公司</w:t>
            </w:r>
            <w:r>
              <w:rPr>
                <w:rFonts w:ascii="宋体" w:hAnsi="宋体" w:cs="宋体" w:eastAsia="宋体" w:hint="default"/>
                <w:position w:val="9"/>
                <w:sz w:val="9"/>
                <w:szCs w:val="9"/>
              </w:rPr>
              <w:t>*3</w:t>
            </w:r>
            <w:r>
              <w:rPr>
                <w:rFonts w:ascii="宋体" w:hAnsi="宋体" w:cs="宋体" w:eastAsia="宋体" w:hint="default"/>
                <w:sz w:val="9"/>
                <w:szCs w:val="9"/>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-3,169,276.28</w:t>
            </w:r>
          </w:p>
        </w:tc>
      </w:tr>
      <w:tr>
        <w:trPr>
          <w:trHeight w:val="341" w:hRule="exact"/>
        </w:trPr>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left"/>
              <w:rPr>
                <w:rFonts w:ascii="宋体" w:hAnsi="宋体" w:cs="宋体" w:eastAsia="宋体" w:hint="default"/>
                <w:sz w:val="9"/>
                <w:szCs w:val="9"/>
              </w:rPr>
            </w:pPr>
            <w:r>
              <w:rPr>
                <w:rFonts w:ascii="宋体"/>
                <w:sz w:val="18"/>
              </w:rPr>
              <w:t>American Power Conversion Corporation</w:t>
            </w:r>
            <w:r>
              <w:rPr>
                <w:rFonts w:ascii="宋体"/>
                <w:position w:val="9"/>
                <w:sz w:val="9"/>
              </w:rPr>
              <w:t>*4</w:t>
            </w:r>
            <w:r>
              <w:rPr>
                <w:rFonts w:ascii="宋体"/>
                <w:sz w:val="9"/>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6,500,000.00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20,532,904.28</w:t>
            </w:r>
          </w:p>
        </w:tc>
      </w:tr>
    </w:tbl>
    <w:p>
      <w:pPr>
        <w:pStyle w:val="BodyText"/>
        <w:spacing w:line="272" w:lineRule="exact" w:before="112"/>
        <w:ind w:left="140" w:right="221" w:firstLine="420"/>
        <w:jc w:val="both"/>
      </w:pPr>
      <w:r>
        <w:rPr/>
        <w:t>*1：年末债务余额为本公司对上述供应商应付账款、应付票据、预付账款余额的品叠汇总数，如 为负数则表示期末为预付账款。</w:t>
      </w:r>
    </w:p>
    <w:p>
      <w:pPr>
        <w:pStyle w:val="BodyText"/>
        <w:spacing w:line="272" w:lineRule="exact"/>
        <w:ind w:left="140" w:right="221" w:firstLine="420"/>
        <w:jc w:val="both"/>
      </w:pPr>
      <w:r>
        <w:rPr/>
        <w:t>*2：长虹集团公司就公司与联想（北京）有限公司在2008年4月1日生效的《联想渠道合作协议》 及其任何附件、交易文件和相关协议（联想合同编号：0100058371）项下产生的对联想（北京）有限 公司的应付货款、滞纳金、利息、违约金、损害赔偿金和实现债权的费用等提供以联想（北京）有限 公司为收益人的不可撤消的连带责任担保，最高担保金额为美元壹仟伍佰万元整和人民币肆千伍佰万 元整，保证期间自主协议约定的债务履行期限届满之日起两年。</w:t>
      </w:r>
    </w:p>
    <w:p>
      <w:pPr>
        <w:pStyle w:val="BodyText"/>
        <w:spacing w:line="272" w:lineRule="exact"/>
        <w:ind w:left="140" w:right="221" w:firstLine="420"/>
        <w:jc w:val="both"/>
      </w:pPr>
      <w:r>
        <w:rPr/>
        <w:t>*3：长虹集团公司就本公司与国际商业机器科技产品（深圳）有限公司订立的ITPC业务合作伙伴 协议（编号：ITPCBPDT20050022）项下对国际商业机器科技产品（深圳）有限公司全部合同价款、费 用、延付利息及罚息，以及实现债权而支付的费用提供以国际商业机器科技产品（深圳）有限公司为</w:t>
      </w:r>
    </w:p>
    <w:p>
      <w:pPr>
        <w:pStyle w:val="BodyText"/>
        <w:spacing w:line="272" w:lineRule="exact"/>
        <w:ind w:left="140" w:right="204"/>
        <w:jc w:val="left"/>
      </w:pPr>
      <w:r>
        <w:rPr/>
        <w:t>受益人的不可撤销的连带责任担保，担保是连续性的、不中断的、最高担保额为叁佰万美元的最高额 保证，保证期间自主合同债务履行期届满之日起两年。</w:t>
      </w:r>
    </w:p>
    <w:p>
      <w:pPr>
        <w:pStyle w:val="BodyText"/>
        <w:spacing w:line="272" w:lineRule="exact"/>
        <w:ind w:left="140" w:right="219" w:firstLine="420"/>
        <w:jc w:val="both"/>
      </w:pPr>
      <w:r>
        <w:rPr/>
        <w:t>*4：长虹集团公司就公司对AMERICAN</w:t>
      </w:r>
      <w:r>
        <w:rPr>
          <w:spacing w:val="-38"/>
        </w:rPr>
        <w:t> </w:t>
      </w:r>
      <w:r>
        <w:rPr/>
        <w:t>POWER</w:t>
      </w:r>
      <w:r>
        <w:rPr>
          <w:spacing w:val="-39"/>
        </w:rPr>
        <w:t> </w:t>
      </w:r>
      <w:r>
        <w:rPr/>
        <w:t>CONVERSION</w:t>
      </w:r>
      <w:r>
        <w:rPr>
          <w:spacing w:val="-39"/>
        </w:rPr>
        <w:t> </w:t>
      </w:r>
      <w:r>
        <w:rPr/>
        <w:t>CORPORATION及其关联企业应付货款以及</w:t>
      </w:r>
      <w:r>
        <w:rPr/>
        <w:t> 相关费用、利息等提供无条件的、不可撤销的，限额为陆佰五十万美元的最高额保证，保证期间自主 合同债务履行期届满之日起两年。</w:t>
      </w:r>
    </w:p>
    <w:p>
      <w:pPr>
        <w:pStyle w:val="BodyText"/>
        <w:spacing w:line="272" w:lineRule="exact"/>
        <w:ind w:left="140" w:right="220" w:firstLine="420"/>
        <w:jc w:val="both"/>
      </w:pPr>
      <w:r>
        <w:rPr/>
        <w:t>B、</w:t>
      </w:r>
      <w:r>
        <w:rPr>
          <w:spacing w:val="27"/>
        </w:rPr>
        <w:t> </w:t>
      </w:r>
      <w:r>
        <w:rPr>
          <w:spacing w:val="-4"/>
        </w:rPr>
        <w:t>长虹集团公司为美菱股份在银行开出的银行承兑汇票余额36,000,000.00元提供担保，见注八</w:t>
      </w:r>
      <w:r>
        <w:rPr/>
        <w:t> 注27。</w:t>
      </w:r>
    </w:p>
    <w:p>
      <w:pPr>
        <w:pStyle w:val="BodyText"/>
        <w:spacing w:line="272" w:lineRule="exact"/>
        <w:ind w:left="140" w:right="220" w:firstLine="420"/>
        <w:jc w:val="both"/>
      </w:pPr>
      <w:r>
        <w:rPr/>
        <w:t>C、</w:t>
      </w:r>
      <w:r>
        <w:rPr>
          <w:spacing w:val="-2"/>
        </w:rPr>
        <w:t> </w:t>
      </w:r>
      <w:r>
        <w:rPr/>
        <w:t>长虹集团公司为公司贷款提供担保，截止2008年12月31日，公司贷款余额中长虹集团提供担</w:t>
      </w:r>
      <w:r>
        <w:rPr/>
        <w:t> 保金额为507,557,000元，见注八注26。</w:t>
      </w:r>
    </w:p>
    <w:p>
      <w:pPr>
        <w:pStyle w:val="BodyText"/>
        <w:spacing w:line="272" w:lineRule="exact"/>
        <w:ind w:left="140" w:right="34" w:firstLine="420"/>
        <w:jc w:val="left"/>
      </w:pPr>
      <w:r>
        <w:rPr>
          <w:spacing w:val="-5"/>
        </w:rPr>
        <w:t>（5）关键管理人员包括董事、独立董事、监事、总经理、副总经理等21人；其中年薪（税前收入）</w:t>
      </w:r>
      <w:r>
        <w:rPr/>
        <w:t> 40万元及以上2人，年薪20万元及以上10人，年薪10万元及以上8人，年薪5万元及以上1人。</w:t>
      </w:r>
    </w:p>
    <w:p>
      <w:pPr>
        <w:pStyle w:val="BodyText"/>
        <w:spacing w:line="272" w:lineRule="exact"/>
        <w:ind w:right="7449"/>
        <w:jc w:val="left"/>
      </w:pPr>
      <w:r>
        <w:rPr/>
        <w:t>（6）其他 A、长虹集团公司</w:t>
      </w:r>
    </w:p>
    <w:p>
      <w:pPr>
        <w:pStyle w:val="BodyText"/>
        <w:spacing w:line="246" w:lineRule="exact"/>
        <w:ind w:right="34"/>
        <w:jc w:val="left"/>
      </w:pPr>
      <w:r>
        <w:rPr/>
        <w:t>截止</w:t>
      </w:r>
      <w:r>
        <w:rPr>
          <w:spacing w:val="-53"/>
        </w:rPr>
        <w:t> </w:t>
      </w:r>
      <w:r>
        <w:rPr/>
        <w:t>2008</w:t>
      </w:r>
      <w:r>
        <w:rPr>
          <w:spacing w:val="-52"/>
        </w:rPr>
        <w:t> </w:t>
      </w:r>
      <w:r>
        <w:rPr/>
        <w:t>年</w:t>
      </w:r>
      <w:r>
        <w:rPr>
          <w:spacing w:val="-54"/>
        </w:rPr>
        <w:t> </w:t>
      </w:r>
      <w:r>
        <w:rPr/>
        <w:t>12</w:t>
      </w:r>
      <w:r>
        <w:rPr>
          <w:spacing w:val="-53"/>
        </w:rPr>
        <w:t> </w:t>
      </w:r>
      <w:r>
        <w:rPr/>
        <w:t>月</w:t>
      </w:r>
      <w:r>
        <w:rPr>
          <w:spacing w:val="-53"/>
        </w:rPr>
        <w:t> </w:t>
      </w:r>
      <w:r>
        <w:rPr/>
        <w:t>31</w:t>
      </w:r>
      <w:r>
        <w:rPr>
          <w:spacing w:val="-52"/>
        </w:rPr>
        <w:t> </w:t>
      </w:r>
      <w:r>
        <w:rPr>
          <w:spacing w:val="-4"/>
        </w:rPr>
        <w:t>日，东元精密压缩机项目建设用地</w:t>
      </w:r>
      <w:r>
        <w:rPr>
          <w:spacing w:val="-53"/>
        </w:rPr>
        <w:t> </w:t>
      </w:r>
      <w:r>
        <w:rPr/>
        <w:t>151,304</w:t>
      </w:r>
      <w:r>
        <w:rPr>
          <w:spacing w:val="-52"/>
        </w:rPr>
        <w:t> </w:t>
      </w:r>
      <w:r>
        <w:rPr>
          <w:spacing w:val="-7"/>
        </w:rPr>
        <w:t>平方米、虹欧公司</w:t>
      </w:r>
      <w:r>
        <w:rPr>
          <w:spacing w:val="-53"/>
        </w:rPr>
        <w:t> </w:t>
      </w:r>
      <w:r>
        <w:rPr/>
        <w:t>PDP</w:t>
      </w:r>
      <w:r>
        <w:rPr>
          <w:spacing w:val="-52"/>
        </w:rPr>
        <w:t> </w:t>
      </w:r>
      <w:r>
        <w:rPr/>
        <w:t>项目建设</w:t>
      </w:r>
    </w:p>
    <w:p>
      <w:pPr>
        <w:pStyle w:val="BodyText"/>
        <w:spacing w:line="272" w:lineRule="exact"/>
        <w:ind w:left="140" w:right="34"/>
        <w:jc w:val="left"/>
      </w:pPr>
      <w:r>
        <w:rPr/>
        <w:t>用地</w:t>
      </w:r>
      <w:r>
        <w:rPr>
          <w:spacing w:val="-54"/>
        </w:rPr>
        <w:t> </w:t>
      </w:r>
      <w:r>
        <w:rPr/>
        <w:t>156,487</w:t>
      </w:r>
      <w:r>
        <w:rPr>
          <w:spacing w:val="-53"/>
        </w:rPr>
        <w:t> </w:t>
      </w:r>
      <w:r>
        <w:rPr/>
        <w:t>平方米，土地使用权人为四川长虹电子集团有限公司；公司已与长虹集团公司签署《国</w:t>
      </w:r>
    </w:p>
    <w:p>
      <w:pPr>
        <w:pStyle w:val="BodyText"/>
        <w:spacing w:line="272" w:lineRule="exact" w:before="26"/>
        <w:ind w:left="140" w:right="34"/>
        <w:jc w:val="left"/>
      </w:pPr>
      <w:r>
        <w:rPr/>
        <w:t>有土地使用权转让协议》，并支付上述土地出让预付款</w:t>
      </w:r>
      <w:r>
        <w:rPr>
          <w:spacing w:val="-55"/>
        </w:rPr>
        <w:t> </w:t>
      </w:r>
      <w:r>
        <w:rPr/>
        <w:t>38,342,600.00</w:t>
      </w:r>
      <w:r>
        <w:rPr>
          <w:spacing w:val="-55"/>
        </w:rPr>
        <w:t> </w:t>
      </w:r>
      <w:r>
        <w:rPr/>
        <w:t>元。截止</w:t>
      </w:r>
      <w:r>
        <w:rPr>
          <w:spacing w:val="-55"/>
        </w:rPr>
        <w:t> </w:t>
      </w:r>
      <w:r>
        <w:rPr/>
        <w:t>2008</w:t>
      </w:r>
      <w:r>
        <w:rPr>
          <w:spacing w:val="-54"/>
        </w:rPr>
        <w:t> </w:t>
      </w:r>
      <w:r>
        <w:rPr/>
        <w:t>年</w:t>
      </w:r>
      <w:r>
        <w:rPr>
          <w:spacing w:val="-56"/>
        </w:rPr>
        <w:t> </w:t>
      </w:r>
      <w:r>
        <w:rPr/>
        <w:t>12</w:t>
      </w:r>
      <w:r>
        <w:rPr>
          <w:spacing w:val="-55"/>
        </w:rPr>
        <w:t> </w:t>
      </w:r>
      <w:r>
        <w:rPr/>
        <w:t>月</w:t>
      </w:r>
      <w:r>
        <w:rPr>
          <w:spacing w:val="-55"/>
        </w:rPr>
        <w:t> </w:t>
      </w:r>
      <w:r>
        <w:rPr/>
        <w:t>31</w:t>
      </w:r>
      <w:r>
        <w:rPr>
          <w:spacing w:val="-55"/>
        </w:rPr>
        <w:t> </w:t>
      </w:r>
      <w:r>
        <w:rPr/>
        <w:t>日，</w:t>
      </w:r>
      <w:r>
        <w:rPr>
          <w:spacing w:val="-1"/>
        </w:rPr>
        <w:t> </w:t>
      </w:r>
      <w:r>
        <w:rPr/>
        <w:t>土地转让涉及的《国有土地使用证》尚未办理登记过户手续。参见注八注</w:t>
      </w:r>
      <w:r>
        <w:rPr>
          <w:spacing w:val="-54"/>
        </w:rPr>
        <w:t> </w:t>
      </w:r>
      <w:r>
        <w:rPr/>
        <w:t>7（3）*1（2）。本公司与</w:t>
      </w:r>
      <w:r>
        <w:rPr/>
        <w:t> 长虹集团公司签署《合肥美菱股份有限公司股份转让协议书》，约定长虹集团将持有的美菱股份的股 份</w:t>
      </w:r>
      <w:r>
        <w:rPr>
          <w:spacing w:val="-55"/>
        </w:rPr>
        <w:t> </w:t>
      </w:r>
      <w:r>
        <w:rPr/>
        <w:t>32,078,846</w:t>
      </w:r>
      <w:r>
        <w:rPr>
          <w:spacing w:val="-54"/>
        </w:rPr>
        <w:t> </w:t>
      </w:r>
      <w:r>
        <w:rPr/>
        <w:t>股</w:t>
      </w:r>
      <w:r>
        <w:rPr>
          <w:spacing w:val="-56"/>
        </w:rPr>
        <w:t> </w:t>
      </w:r>
      <w:r>
        <w:rPr/>
        <w:t>A</w:t>
      </w:r>
      <w:r>
        <w:rPr>
          <w:spacing w:val="-54"/>
        </w:rPr>
        <w:t> </w:t>
      </w:r>
      <w:r>
        <w:rPr/>
        <w:t>股股票转让给本公司，股份转让的价格为</w:t>
      </w:r>
      <w:r>
        <w:rPr>
          <w:spacing w:val="-55"/>
        </w:rPr>
        <w:t> </w:t>
      </w:r>
      <w:r>
        <w:rPr/>
        <w:t>2.79</w:t>
      </w:r>
      <w:r>
        <w:rPr>
          <w:spacing w:val="-54"/>
        </w:rPr>
        <w:t> </w:t>
      </w:r>
      <w:r>
        <w:rPr/>
        <w:t>元/股，转让的总价款为</w:t>
      </w:r>
      <w:r>
        <w:rPr>
          <w:spacing w:val="-1"/>
        </w:rPr>
        <w:t> </w:t>
      </w:r>
      <w:r>
        <w:rPr/>
        <w:t>89,499,980.34</w:t>
      </w:r>
      <w:r>
        <w:rPr>
          <w:spacing w:val="-52"/>
        </w:rPr>
        <w:t> </w:t>
      </w:r>
      <w:r>
        <w:rPr>
          <w:spacing w:val="-8"/>
        </w:rPr>
        <w:t>元。按照协议约定的条款，公司</w:t>
      </w:r>
      <w:r>
        <w:rPr>
          <w:spacing w:val="-53"/>
        </w:rPr>
        <w:t> </w:t>
      </w:r>
      <w:r>
        <w:rPr/>
        <w:t>2008</w:t>
      </w:r>
      <w:r>
        <w:rPr>
          <w:spacing w:val="-52"/>
        </w:rPr>
        <w:t> </w:t>
      </w:r>
      <w:r>
        <w:rPr/>
        <w:t>年</w:t>
      </w:r>
      <w:r>
        <w:rPr>
          <w:spacing w:val="-54"/>
        </w:rPr>
        <w:t> </w:t>
      </w:r>
      <w:r>
        <w:rPr/>
        <w:t>11</w:t>
      </w:r>
      <w:r>
        <w:rPr>
          <w:spacing w:val="-53"/>
        </w:rPr>
        <w:t> </w:t>
      </w:r>
      <w:r>
        <w:rPr/>
        <w:t>月</w:t>
      </w:r>
      <w:r>
        <w:rPr>
          <w:spacing w:val="-54"/>
        </w:rPr>
        <w:t> </w:t>
      </w:r>
      <w:r>
        <w:rPr/>
        <w:t>12</w:t>
      </w:r>
      <w:r>
        <w:rPr>
          <w:spacing w:val="-52"/>
        </w:rPr>
        <w:t> </w:t>
      </w:r>
      <w:r>
        <w:rPr/>
        <w:t>日向长虹集团公司支付转让总价款</w:t>
      </w:r>
      <w:r>
        <w:rPr>
          <w:spacing w:val="-53"/>
        </w:rPr>
        <w:t> </w:t>
      </w:r>
      <w:r>
        <w:rPr/>
        <w:t>50</w:t>
      </w:r>
    </w:p>
    <w:p>
      <w:pPr>
        <w:pStyle w:val="BodyText"/>
        <w:spacing w:line="272" w:lineRule="exact"/>
        <w:ind w:left="140" w:right="204"/>
        <w:jc w:val="left"/>
      </w:pPr>
      <w:r>
        <w:rPr>
          <w:spacing w:val="-4"/>
        </w:rPr>
        <w:t>％，即</w:t>
      </w:r>
      <w:r>
        <w:rPr>
          <w:spacing w:val="-58"/>
        </w:rPr>
        <w:t> </w:t>
      </w:r>
      <w:r>
        <w:rPr/>
        <w:t>44,749,990.17</w:t>
      </w:r>
      <w:r>
        <w:rPr>
          <w:spacing w:val="-57"/>
        </w:rPr>
        <w:t> </w:t>
      </w:r>
      <w:r>
        <w:rPr/>
        <w:t>元，作为转让款的保证金。2008</w:t>
      </w:r>
      <w:r>
        <w:rPr>
          <w:spacing w:val="-58"/>
        </w:rPr>
        <w:t> </w:t>
      </w:r>
      <w:r>
        <w:rPr/>
        <w:t>年</w:t>
      </w:r>
      <w:r>
        <w:rPr>
          <w:spacing w:val="-58"/>
        </w:rPr>
        <w:t> </w:t>
      </w:r>
      <w:r>
        <w:rPr/>
        <w:t>12</w:t>
      </w:r>
      <w:r>
        <w:rPr>
          <w:spacing w:val="-58"/>
        </w:rPr>
        <w:t> </w:t>
      </w:r>
      <w:r>
        <w:rPr/>
        <w:t>月</w:t>
      </w:r>
      <w:r>
        <w:rPr>
          <w:spacing w:val="-58"/>
        </w:rPr>
        <w:t> </w:t>
      </w:r>
      <w:r>
        <w:rPr/>
        <w:t>23</w:t>
      </w:r>
      <w:r>
        <w:rPr>
          <w:spacing w:val="-57"/>
        </w:rPr>
        <w:t> </w:t>
      </w:r>
      <w:r>
        <w:rPr>
          <w:spacing w:val="-3"/>
        </w:rPr>
        <w:t>日，《美菱股份转让协议》经国务</w:t>
      </w:r>
      <w:r>
        <w:rPr>
          <w:spacing w:val="-1"/>
        </w:rPr>
        <w:t> </w:t>
      </w:r>
      <w:r>
        <w:rPr>
          <w:spacing w:val="-3"/>
        </w:rPr>
        <w:t>院国资委［国资产权（2008）1413</w:t>
      </w:r>
      <w:r>
        <w:rPr>
          <w:spacing w:val="-32"/>
        </w:rPr>
        <w:t> </w:t>
      </w:r>
      <w:r>
        <w:rPr>
          <w:spacing w:val="-2"/>
        </w:rPr>
        <w:t>号］《关于合肥美菱股份有限公司国有股东所持股份转让有关问题</w:t>
      </w:r>
      <w:r>
        <w:rPr/>
      </w:r>
    </w:p>
    <w:p>
      <w:pPr>
        <w:pStyle w:val="BodyText"/>
        <w:spacing w:line="272" w:lineRule="exact"/>
        <w:ind w:left="140" w:right="204"/>
        <w:jc w:val="left"/>
      </w:pPr>
      <w:r>
        <w:rPr>
          <w:spacing w:val="-9"/>
        </w:rPr>
        <w:t>的批复》同意。截至</w:t>
      </w:r>
      <w:r>
        <w:rPr>
          <w:spacing w:val="-50"/>
        </w:rPr>
        <w:t> </w:t>
      </w:r>
      <w:r>
        <w:rPr/>
        <w:t>2008</w:t>
      </w:r>
      <w:r>
        <w:rPr>
          <w:spacing w:val="-50"/>
        </w:rPr>
        <w:t> </w:t>
      </w:r>
      <w:r>
        <w:rPr/>
        <w:t>年</w:t>
      </w:r>
      <w:r>
        <w:rPr>
          <w:spacing w:val="-50"/>
        </w:rPr>
        <w:t> </w:t>
      </w:r>
      <w:r>
        <w:rPr/>
        <w:t>12</w:t>
      </w:r>
      <w:r>
        <w:rPr>
          <w:spacing w:val="-49"/>
        </w:rPr>
        <w:t> </w:t>
      </w:r>
      <w:r>
        <w:rPr/>
        <w:t>月</w:t>
      </w:r>
      <w:r>
        <w:rPr>
          <w:spacing w:val="-50"/>
        </w:rPr>
        <w:t> </w:t>
      </w:r>
      <w:r>
        <w:rPr/>
        <w:t>31</w:t>
      </w:r>
      <w:r>
        <w:rPr>
          <w:spacing w:val="-50"/>
        </w:rPr>
        <w:t> </w:t>
      </w:r>
      <w:r>
        <w:rPr>
          <w:spacing w:val="-3"/>
        </w:rPr>
        <w:t>日，上述股权转让尚未在中国证券登记结算有限责任公司深圳分</w:t>
      </w:r>
      <w:r>
        <w:rPr>
          <w:spacing w:val="-102"/>
        </w:rPr>
        <w:t> </w:t>
      </w:r>
      <w:r>
        <w:rPr>
          <w:spacing w:val="-102"/>
        </w:rPr>
      </w:r>
      <w:r>
        <w:rPr/>
        <w:t>公司办理登记过户手续。参见注八注</w:t>
      </w:r>
      <w:r>
        <w:rPr>
          <w:spacing w:val="-55"/>
        </w:rPr>
        <w:t> </w:t>
      </w:r>
      <w:r>
        <w:rPr/>
        <w:t>7（3）*1（1）。</w:t>
      </w:r>
    </w:p>
    <w:p>
      <w:pPr>
        <w:pStyle w:val="BodyText"/>
        <w:spacing w:line="246" w:lineRule="exact"/>
        <w:ind w:right="204"/>
        <w:jc w:val="left"/>
      </w:pPr>
      <w:r>
        <w:rPr/>
        <w:t>B、Orion. PDP Co.,</w:t>
      </w:r>
      <w:r>
        <w:rPr>
          <w:spacing w:val="-9"/>
        </w:rPr>
        <w:t> </w:t>
      </w:r>
      <w:r>
        <w:rPr/>
        <w:t>Ltd.</w:t>
      </w:r>
    </w:p>
    <w:p>
      <w:pPr>
        <w:pStyle w:val="BodyText"/>
        <w:spacing w:line="272" w:lineRule="exact" w:before="26"/>
        <w:ind w:left="140" w:right="220" w:firstLine="419"/>
        <w:jc w:val="both"/>
      </w:pPr>
      <w:r>
        <w:rPr/>
        <w:t>虹欧公司</w:t>
      </w:r>
      <w:r>
        <w:rPr>
          <w:spacing w:val="-57"/>
        </w:rPr>
        <w:t> </w:t>
      </w:r>
      <w:r>
        <w:rPr/>
        <w:t>2008</w:t>
      </w:r>
      <w:r>
        <w:rPr>
          <w:spacing w:val="-56"/>
        </w:rPr>
        <w:t> </w:t>
      </w:r>
      <w:r>
        <w:rPr/>
        <w:t>年向</w:t>
      </w:r>
      <w:r>
        <w:rPr>
          <w:spacing w:val="-58"/>
        </w:rPr>
        <w:t> </w:t>
      </w:r>
      <w:r>
        <w:rPr/>
        <w:t>Orion.</w:t>
      </w:r>
      <w:r>
        <w:rPr>
          <w:spacing w:val="-24"/>
        </w:rPr>
        <w:t> </w:t>
      </w:r>
      <w:r>
        <w:rPr/>
        <w:t>PDP</w:t>
      </w:r>
      <w:r>
        <w:rPr>
          <w:spacing w:val="-24"/>
        </w:rPr>
        <w:t> </w:t>
      </w:r>
      <w:r>
        <w:rPr/>
        <w:t>Co.,</w:t>
      </w:r>
      <w:r>
        <w:rPr>
          <w:spacing w:val="-23"/>
        </w:rPr>
        <w:t> </w:t>
      </w:r>
      <w:r>
        <w:rPr/>
        <w:t>Ltd.支付技术转让费</w:t>
      </w:r>
      <w:r>
        <w:rPr>
          <w:spacing w:val="-57"/>
        </w:rPr>
        <w:t> </w:t>
      </w:r>
      <w:r>
        <w:rPr/>
        <w:t>77,834,216.55</w:t>
      </w:r>
      <w:r>
        <w:rPr>
          <w:spacing w:val="-56"/>
        </w:rPr>
        <w:t> </w:t>
      </w:r>
      <w:r>
        <w:rPr/>
        <w:t>元，加上</w:t>
      </w:r>
      <w:r>
        <w:rPr>
          <w:spacing w:val="-57"/>
        </w:rPr>
        <w:t> </w:t>
      </w:r>
      <w:r>
        <w:rPr/>
        <w:t>2007</w:t>
      </w:r>
      <w:r>
        <w:rPr>
          <w:spacing w:val="-57"/>
        </w:rPr>
        <w:t> </w:t>
      </w:r>
      <w:r>
        <w:rPr/>
        <w:t>年支付</w:t>
      </w:r>
      <w:r>
        <w:rPr/>
        <w:t> 的</w:t>
      </w:r>
      <w:r>
        <w:rPr>
          <w:spacing w:val="-64"/>
        </w:rPr>
        <w:t> </w:t>
      </w:r>
      <w:r>
        <w:rPr/>
        <w:t>92,473,600.00</w:t>
      </w:r>
      <w:r>
        <w:rPr>
          <w:spacing w:val="-63"/>
        </w:rPr>
        <w:t> </w:t>
      </w:r>
      <w:r>
        <w:rPr/>
        <w:t>元，挂账余额为</w:t>
      </w:r>
      <w:r>
        <w:rPr>
          <w:spacing w:val="-64"/>
        </w:rPr>
        <w:t> </w:t>
      </w:r>
      <w:r>
        <w:rPr/>
        <w:t>170,307,816.55</w:t>
      </w:r>
      <w:r>
        <w:rPr>
          <w:spacing w:val="-64"/>
        </w:rPr>
        <w:t> </w:t>
      </w:r>
      <w:r>
        <w:rPr/>
        <w:t>元，见注十三注（五）。</w:t>
      </w:r>
    </w:p>
    <w:p>
      <w:pPr>
        <w:pStyle w:val="BodyText"/>
        <w:spacing w:line="272" w:lineRule="exact"/>
        <w:ind w:right="3354"/>
        <w:jc w:val="left"/>
      </w:pPr>
      <w:r>
        <w:rPr/>
        <w:t>C、四川世纪双虹显示器件有限公司 交易为虹欧公司为四川虹欧显示器件有限公司代垫各种费用。</w:t>
      </w:r>
    </w:p>
    <w:p>
      <w:pPr>
        <w:spacing w:line="260" w:lineRule="exact" w:before="0"/>
        <w:ind w:left="581" w:right="204" w:firstLine="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43"/>
          <w:sz w:val="22"/>
          <w:szCs w:val="22"/>
        </w:rPr>
        <w:t> </w:t>
      </w:r>
      <w:r>
        <w:rPr>
          <w:rFonts w:ascii="宋体" w:hAnsi="宋体" w:cs="宋体" w:eastAsia="宋体" w:hint="default"/>
          <w:sz w:val="22"/>
          <w:szCs w:val="22"/>
        </w:rPr>
        <w:t>四川华丰企业集团有限公司</w:t>
      </w:r>
    </w:p>
    <w:p>
      <w:pPr>
        <w:pStyle w:val="BodyText"/>
        <w:spacing w:line="273" w:lineRule="exact"/>
        <w:ind w:right="204"/>
        <w:jc w:val="left"/>
      </w:pPr>
      <w:r>
        <w:rPr/>
        <w:t>为四川华丰企业集团有限公司投资借款</w:t>
      </w:r>
      <w:r>
        <w:rPr>
          <w:spacing w:val="-55"/>
        </w:rPr>
        <w:t> </w:t>
      </w:r>
      <w:r>
        <w:rPr/>
        <w:t>45,000,000.00</w:t>
      </w:r>
      <w:r>
        <w:rPr>
          <w:spacing w:val="-54"/>
        </w:rPr>
        <w:t> </w:t>
      </w:r>
      <w:r>
        <w:rPr/>
        <w:t>元。见注八注</w:t>
      </w:r>
      <w:r>
        <w:rPr>
          <w:spacing w:val="-55"/>
        </w:rPr>
        <w:t> </w:t>
      </w:r>
      <w:r>
        <w:rPr/>
        <w:t>7（3）*4。</w:t>
      </w:r>
    </w:p>
    <w:p>
      <w:pPr>
        <w:pStyle w:val="BodyText"/>
        <w:spacing w:line="272" w:lineRule="exact" w:before="26"/>
        <w:ind w:right="204" w:firstLine="210"/>
        <w:jc w:val="left"/>
      </w:pPr>
      <w:r>
        <w:rPr/>
        <w:t>（7）定价政策： 公司与关联企业之间的业务往来按一般市场经营规则进行，与其他业务往来企业同等对待。公司</w:t>
      </w:r>
    </w:p>
    <w:p>
      <w:pPr>
        <w:pStyle w:val="BodyText"/>
        <w:spacing w:line="272" w:lineRule="exact"/>
        <w:ind w:left="140" w:right="221"/>
        <w:jc w:val="both"/>
      </w:pPr>
      <w:r>
        <w:rPr/>
        <w:t>同关联方之间购销及提供其他劳务服务的价格，有国家定价的，适用国家定价，没有国家定价的，按 市场价格确定，没有市场价格的，参照实际成本加合理费用原则由双方定价，对于某些无法按照“成 本加费用”的原则确定价格的特殊服务，由双方协商定价。</w:t>
      </w:r>
    </w:p>
    <w:p>
      <w:pPr>
        <w:pStyle w:val="BodyText"/>
        <w:spacing w:line="248" w:lineRule="exact"/>
        <w:ind w:right="204"/>
        <w:jc w:val="left"/>
      </w:pPr>
      <w:r>
        <w:rPr/>
        <w:t>（五）关联方应收应付款项余额</w:t>
      </w:r>
    </w:p>
    <w:p>
      <w:pPr>
        <w:spacing w:after="0" w:line="248" w:lineRule="exact"/>
        <w:jc w:val="left"/>
        <w:sectPr>
          <w:pgSz w:w="11910" w:h="16840"/>
          <w:pgMar w:header="747" w:footer="727" w:top="980" w:bottom="92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5056"/>
        <w:gridCol w:w="1844"/>
        <w:gridCol w:w="1756"/>
      </w:tblGrid>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83,092,590.17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947,018,435.20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18,762.29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667,813.42</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45,011,925.06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吉林长虹电子有限责任公司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13,312.24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4,288,959.32</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南通市三元实业集团公司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1,642,436.16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1,642,436.16</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326,041.11</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-64,067.80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933,932.20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74,448,369.03</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sz w:val="18"/>
              </w:rPr>
              <w:t>Orion.PDP.Co.,ltd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8,546,573.74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10,160,222.02</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3,841,372.83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0.33</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487,910.00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5,028.92</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638,370.00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176,904.00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272,180.40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78,130.51</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sz w:val="18"/>
              </w:rPr>
              <w:t>TECO ELECTRIC &amp; MACHINERY CO.,LTD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1,416,312.69</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27,483,958.18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33,172,502.56</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吉林长虹电子有限责任公司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27,377.35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440,743.20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3,256,300.56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68,873.34</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3,160,548.15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19,347.21</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602,480.11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8,206,300.31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江门市雄风天雪电器实业有限公司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7,316,882.89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2,553,192.60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1,184,283.08</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18,539,115.38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13,353,627.39</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7,250.00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零八一电子集团四川力源电子有限公司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53,109.06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338,104,202.61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624,944.42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3,076,535.80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sz w:val="18"/>
              </w:rPr>
              <w:t>Orion.PDP.Co.,ltd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953,916.19</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2,869,867.92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1,483,418.90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18,260.00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23,434.00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794,838.63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823,570.85</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四川长虹电子科技有限公司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11,173.60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5,000.00</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9,950.96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607.60</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5056"/>
        <w:gridCol w:w="1844"/>
        <w:gridCol w:w="1756"/>
      </w:tblGrid>
      <w:tr>
        <w:trPr>
          <w:trHeight w:val="344" w:hRule="exact"/>
        </w:trPr>
        <w:tc>
          <w:tcPr>
            <w:tcW w:w="5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91,168,369.40</w:t>
            </w:r>
          </w:p>
        </w:tc>
        <w:tc>
          <w:tcPr>
            <w:tcW w:w="1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-12,875,967.34</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735,466.64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429,000.00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2,767,365.29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4,193,585.32</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483,077.75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242,909.50</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418,829.39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25,000.00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1,119,645.46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547,766.91</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佛山市顺德区汇川进出口贸易公司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49,692,794.94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佛山市虹卫电器有限公司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1,002,522.44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3,658,304.91</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3,874,881.67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46,712.78</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305,606.84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391,263.44</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台湾东元电机股份有限公司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170,865.00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49,327.74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广东雄风电器有限公司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1,000,000.00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7,833,305.21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24,365,430.15</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551,150,935.35</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4,508.00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46.58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-575,204.07</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吉林长虹电子有限责任公司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b/>
                <w:bCs/>
                <w:sz w:val="18"/>
                <w:szCs w:val="18"/>
              </w:rPr>
              <w:t>预付账款</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35,711,895.05</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零八一电子集团四川天源机械有限公司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105,300.00</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四川世纪双虹显示器件有限公司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5,450,000.00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3,600,000.00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8,023,082.01</w:t>
            </w:r>
          </w:p>
        </w:tc>
      </w:tr>
      <w:tr>
        <w:trPr>
          <w:trHeight w:val="34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13,313,039.04</w:t>
            </w:r>
          </w:p>
        </w:tc>
      </w:tr>
      <w:tr>
        <w:trPr>
          <w:trHeight w:val="341"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sz w:val="18"/>
              </w:rPr>
              <w:t>Orion. PDP Co.,Ltd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170,307,816.55</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92,473,600.00</w:t>
            </w:r>
          </w:p>
        </w:tc>
      </w:tr>
    </w:tbl>
    <w:p>
      <w:pPr>
        <w:pStyle w:val="Heading5"/>
        <w:spacing w:line="240" w:lineRule="auto" w:before="86"/>
        <w:ind w:left="563" w:right="124"/>
        <w:jc w:val="left"/>
        <w:rPr>
          <w:b w:val="0"/>
          <w:bCs w:val="0"/>
        </w:rPr>
      </w:pPr>
      <w:r>
        <w:rPr/>
        <w:t>十四、补充资料</w:t>
      </w:r>
      <w:r>
        <w:rPr>
          <w:b w:val="0"/>
          <w:bCs w:val="0"/>
        </w:rPr>
      </w:r>
    </w:p>
    <w:p>
      <w:pPr>
        <w:pStyle w:val="BodyText"/>
        <w:spacing w:line="355" w:lineRule="auto" w:before="133"/>
        <w:ind w:left="140" w:right="124" w:firstLine="420"/>
        <w:jc w:val="left"/>
      </w:pPr>
      <w:r>
        <w:rPr>
          <w:spacing w:val="-3"/>
        </w:rPr>
        <w:t>（一）按照中国证监会《公开发行证券公司信息披露编报规则第9号》的要求，按全面摊薄和加权</w:t>
      </w:r>
      <w:r>
        <w:rPr/>
        <w:t> 平均计算的2008年度净资产收益率及每股收益如下：</w:t>
      </w:r>
    </w:p>
    <w:p>
      <w:pPr>
        <w:spacing w:line="240" w:lineRule="auto" w:before="2"/>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185"/>
        <w:gridCol w:w="1384"/>
        <w:gridCol w:w="1382"/>
        <w:gridCol w:w="1211"/>
        <w:gridCol w:w="1478"/>
      </w:tblGrid>
      <w:tr>
        <w:trPr>
          <w:trHeight w:val="368" w:hRule="exact"/>
        </w:trPr>
        <w:tc>
          <w:tcPr>
            <w:tcW w:w="318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1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6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572"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370" w:hRule="exact"/>
        </w:trPr>
        <w:tc>
          <w:tcPr>
            <w:tcW w:w="3185" w:type="dxa"/>
            <w:vMerge/>
            <w:tcBorders>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24"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24"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6"/>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9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68"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2"/>
              <w:jc w:val="right"/>
              <w:rPr>
                <w:rFonts w:ascii="宋体" w:hAnsi="宋体" w:cs="宋体" w:eastAsia="宋体" w:hint="default"/>
                <w:sz w:val="21"/>
                <w:szCs w:val="21"/>
              </w:rPr>
            </w:pPr>
            <w:r>
              <w:rPr>
                <w:rFonts w:ascii="宋体"/>
                <w:spacing w:val="-1"/>
                <w:sz w:val="21"/>
              </w:rPr>
              <w:t>0.35%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1"/>
              <w:jc w:val="right"/>
              <w:rPr>
                <w:rFonts w:ascii="宋体" w:hAnsi="宋体" w:cs="宋体" w:eastAsia="宋体" w:hint="default"/>
                <w:sz w:val="21"/>
                <w:szCs w:val="21"/>
              </w:rPr>
            </w:pPr>
            <w:r>
              <w:rPr>
                <w:rFonts w:ascii="宋体"/>
                <w:spacing w:val="-1"/>
                <w:sz w:val="21"/>
              </w:rPr>
              <w:t>0.34%</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1"/>
              <w:jc w:val="right"/>
              <w:rPr>
                <w:rFonts w:ascii="宋体" w:hAnsi="宋体" w:cs="宋体" w:eastAsia="宋体" w:hint="default"/>
                <w:sz w:val="21"/>
                <w:szCs w:val="21"/>
              </w:rPr>
            </w:pPr>
            <w:r>
              <w:rPr>
                <w:rFonts w:ascii="宋体"/>
                <w:spacing w:val="-1"/>
                <w:sz w:val="21"/>
              </w:rPr>
              <w:t>0.016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1"/>
              <w:jc w:val="right"/>
              <w:rPr>
                <w:rFonts w:ascii="宋体" w:hAnsi="宋体" w:cs="宋体" w:eastAsia="宋体" w:hint="default"/>
                <w:sz w:val="21"/>
                <w:szCs w:val="21"/>
              </w:rPr>
            </w:pPr>
            <w:r>
              <w:rPr>
                <w:rFonts w:ascii="宋体"/>
                <w:spacing w:val="-1"/>
                <w:sz w:val="21"/>
              </w:rPr>
              <w:t>0.016</w:t>
            </w:r>
          </w:p>
        </w:tc>
      </w:tr>
      <w:tr>
        <w:trPr>
          <w:trHeight w:val="524"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4"/>
              <w:ind w:left="2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0.31%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0.31%</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0.015</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0.015</w:t>
            </w:r>
          </w:p>
        </w:tc>
      </w:tr>
    </w:tbl>
    <w:p>
      <w:pPr>
        <w:pStyle w:val="BodyText"/>
        <w:spacing w:line="240" w:lineRule="auto" w:before="86"/>
        <w:ind w:right="0"/>
        <w:jc w:val="left"/>
      </w:pPr>
      <w:r>
        <w:rPr/>
        <w:t>（二） </w:t>
      </w:r>
      <w:r>
        <w:rPr>
          <w:spacing w:val="11"/>
        </w:rPr>
        <w:t>根据中国证监会《公开发行证券的公司信息披露解释性公告第 </w:t>
      </w:r>
      <w:r>
        <w:rPr/>
        <w:t>1</w:t>
      </w:r>
      <w:r>
        <w:rPr>
          <w:spacing w:val="29"/>
        </w:rPr>
        <w:t> </w:t>
      </w:r>
      <w:r>
        <w:rPr>
          <w:spacing w:val="10"/>
        </w:rPr>
        <w:t>号—非经常性损益</w:t>
      </w:r>
    </w:p>
    <w:p>
      <w:pPr>
        <w:pStyle w:val="BodyText"/>
        <w:spacing w:line="240" w:lineRule="auto" w:before="133"/>
        <w:ind w:left="140" w:right="124"/>
        <w:jc w:val="left"/>
      </w:pPr>
      <w:r>
        <w:rPr/>
        <w:t>（2008）》的规定，本公司</w:t>
      </w:r>
      <w:r>
        <w:rPr>
          <w:spacing w:val="-55"/>
        </w:rPr>
        <w:t> </w:t>
      </w:r>
      <w:r>
        <w:rPr/>
        <w:t>2008</w:t>
      </w:r>
      <w:r>
        <w:rPr>
          <w:spacing w:val="-54"/>
        </w:rPr>
        <w:t> </w:t>
      </w:r>
      <w:r>
        <w:rPr/>
        <w:t>年度非经常性损益的扣除项目和金额为：</w:t>
      </w:r>
    </w:p>
    <w:p>
      <w:pPr>
        <w:spacing w:after="0" w:line="240" w:lineRule="auto"/>
        <w:jc w:val="left"/>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20" w:type="dxa"/>
        <w:tblLayout w:type="fixed"/>
        <w:tblCellMar>
          <w:top w:w="0" w:type="dxa"/>
          <w:left w:w="0" w:type="dxa"/>
          <w:bottom w:w="0" w:type="dxa"/>
          <w:right w:w="0" w:type="dxa"/>
        </w:tblCellMar>
        <w:tblLook w:val="01E0"/>
      </w:tblPr>
      <w:tblGrid>
        <w:gridCol w:w="2726"/>
        <w:gridCol w:w="1594"/>
        <w:gridCol w:w="1386"/>
        <w:gridCol w:w="1386"/>
        <w:gridCol w:w="1566"/>
      </w:tblGrid>
      <w:tr>
        <w:trPr>
          <w:trHeight w:val="71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z w:val="18"/>
                <w:szCs w:val="18"/>
              </w:rPr>
              <w:t>扣税后归少数</w:t>
            </w:r>
          </w:p>
          <w:p>
            <w:pPr>
              <w:pStyle w:val="TableParagraph"/>
              <w:spacing w:line="240" w:lineRule="auto"/>
              <w:ind w:left="417" w:right="146" w:hanging="270"/>
              <w:jc w:val="left"/>
              <w:rPr>
                <w:rFonts w:ascii="宋体" w:hAnsi="宋体" w:cs="宋体" w:eastAsia="宋体" w:hint="default"/>
                <w:sz w:val="18"/>
                <w:szCs w:val="18"/>
              </w:rPr>
            </w:pPr>
            <w:r>
              <w:rPr>
                <w:rFonts w:ascii="宋体" w:hAnsi="宋体" w:cs="宋体" w:eastAsia="宋体" w:hint="default"/>
                <w:sz w:val="18"/>
                <w:szCs w:val="18"/>
              </w:rPr>
              <w:t>股东的非经常 性损益</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z w:val="18"/>
                <w:szCs w:val="18"/>
              </w:rPr>
              <w:t>扣税后归母公司</w:t>
            </w:r>
          </w:p>
          <w:p>
            <w:pPr>
              <w:pStyle w:val="TableParagraph"/>
              <w:spacing w:line="240" w:lineRule="auto"/>
              <w:ind w:left="507" w:right="146" w:hanging="360"/>
              <w:jc w:val="left"/>
              <w:rPr>
                <w:rFonts w:ascii="宋体" w:hAnsi="宋体" w:cs="宋体" w:eastAsia="宋体" w:hint="default"/>
                <w:sz w:val="18"/>
                <w:szCs w:val="18"/>
              </w:rPr>
            </w:pPr>
            <w:r>
              <w:rPr>
                <w:rFonts w:ascii="宋体" w:hAnsi="宋体" w:cs="宋体" w:eastAsia="宋体" w:hint="default"/>
                <w:sz w:val="18"/>
                <w:szCs w:val="18"/>
              </w:rPr>
              <w:t>所有者的非经常 性损益</w:t>
            </w:r>
          </w:p>
        </w:tc>
      </w:tr>
      <w:tr>
        <w:trPr>
          <w:trHeight w:val="35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（1）非流动资产处置损益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106,215,202.96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3,021,001.71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79" w:right="0"/>
              <w:jc w:val="center"/>
              <w:rPr>
                <w:rFonts w:ascii="宋体" w:hAnsi="宋体" w:cs="宋体" w:eastAsia="宋体" w:hint="default"/>
                <w:sz w:val="18"/>
                <w:szCs w:val="18"/>
              </w:rPr>
            </w:pPr>
            <w:r>
              <w:rPr>
                <w:rFonts w:ascii="宋体"/>
                <w:sz w:val="18"/>
              </w:rPr>
              <w:t>-938,633.80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104,132,835.05</w:t>
            </w:r>
          </w:p>
        </w:tc>
      </w:tr>
      <w:tr>
        <w:trPr>
          <w:trHeight w:val="476"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（2）越权审批或无正式批准文</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件，或偶发性的税收返还、减免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27,993,590.31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sz w:val="18"/>
              </w:rPr>
              <w:t>2,993,875.80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24,999,714.51</w:t>
            </w:r>
          </w:p>
        </w:tc>
      </w:tr>
      <w:tr>
        <w:trPr>
          <w:trHeight w:val="1177"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（3）计入当期损益的政府补助，</w:t>
            </w:r>
          </w:p>
          <w:p>
            <w:pPr>
              <w:pStyle w:val="TableParagraph"/>
              <w:spacing w:line="237" w:lineRule="auto"/>
              <w:ind w:left="104" w:right="100"/>
              <w:jc w:val="left"/>
              <w:rPr>
                <w:rFonts w:ascii="宋体" w:hAnsi="宋体" w:cs="宋体" w:eastAsia="宋体" w:hint="default"/>
                <w:sz w:val="18"/>
                <w:szCs w:val="18"/>
              </w:rPr>
            </w:pPr>
            <w:r>
              <w:rPr>
                <w:rFonts w:ascii="宋体" w:hAnsi="宋体" w:cs="宋体" w:eastAsia="宋体" w:hint="default"/>
                <w:sz w:val="18"/>
                <w:szCs w:val="18"/>
              </w:rPr>
              <w:t>但与公司正常经营业务密切相 </w:t>
            </w:r>
            <w:r>
              <w:rPr>
                <w:rFonts w:ascii="宋体" w:hAnsi="宋体" w:cs="宋体" w:eastAsia="宋体" w:hint="default"/>
                <w:spacing w:val="-1"/>
                <w:sz w:val="18"/>
                <w:szCs w:val="18"/>
              </w:rPr>
              <w:t>关，符合国家政策规定，按照一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定标准定额或定量持续享受的 政府补助除外*1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119,350,020.11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5,544,223.69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18,445,885.59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95,359,910.83</w:t>
            </w:r>
          </w:p>
        </w:tc>
      </w:tr>
      <w:tr>
        <w:trPr>
          <w:trHeight w:val="476"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（4）计入当期损益的对非金融</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企业收取的资金占用费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944"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both"/>
              <w:rPr>
                <w:rFonts w:ascii="宋体" w:hAnsi="宋体" w:cs="宋体" w:eastAsia="宋体" w:hint="default"/>
                <w:sz w:val="18"/>
                <w:szCs w:val="18"/>
              </w:rPr>
            </w:pPr>
            <w:r>
              <w:rPr>
                <w:rFonts w:ascii="宋体" w:hAnsi="宋体" w:cs="宋体" w:eastAsia="宋体" w:hint="default"/>
                <w:sz w:val="18"/>
                <w:szCs w:val="18"/>
              </w:rPr>
              <w:t>（5）企业取得子公司、联营企</w:t>
            </w:r>
          </w:p>
          <w:p>
            <w:pPr>
              <w:pStyle w:val="TableParagraph"/>
              <w:spacing w:line="237" w:lineRule="auto" w:before="1"/>
              <w:ind w:left="104" w:right="270"/>
              <w:jc w:val="both"/>
              <w:rPr>
                <w:rFonts w:ascii="宋体" w:hAnsi="宋体" w:cs="宋体" w:eastAsia="宋体" w:hint="default"/>
                <w:sz w:val="18"/>
                <w:szCs w:val="18"/>
              </w:rPr>
            </w:pPr>
            <w:r>
              <w:rPr>
                <w:rFonts w:ascii="宋体" w:hAnsi="宋体" w:cs="宋体" w:eastAsia="宋体" w:hint="default"/>
                <w:sz w:val="18"/>
                <w:szCs w:val="18"/>
              </w:rPr>
              <w:t>业及合营企业的投资成本小于 取得时应享有被投资单位可辨 认净资产公允价值产生的收益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49"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（6）非货币性资产交换损益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w:t>
            </w:r>
          </w:p>
        </w:tc>
      </w:tr>
      <w:tr>
        <w:trPr>
          <w:trHeight w:val="65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4" w:right="180"/>
              <w:jc w:val="left"/>
              <w:rPr>
                <w:rFonts w:ascii="宋体" w:hAnsi="宋体" w:cs="宋体" w:eastAsia="宋体" w:hint="default"/>
                <w:sz w:val="18"/>
                <w:szCs w:val="18"/>
              </w:rPr>
            </w:pPr>
            <w:r>
              <w:rPr>
                <w:rFonts w:ascii="宋体" w:hAnsi="宋体" w:cs="宋体" w:eastAsia="宋体" w:hint="default"/>
                <w:sz w:val="18"/>
                <w:szCs w:val="18"/>
              </w:rPr>
              <w:t>（7）委托他人投资或管理资产 的损益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w:t>
            </w:r>
          </w:p>
        </w:tc>
      </w:tr>
      <w:tr>
        <w:trPr>
          <w:trHeight w:val="71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（8）因不可抗力因素，如遭受</w:t>
            </w:r>
          </w:p>
          <w:p>
            <w:pPr>
              <w:pStyle w:val="TableParagraph"/>
              <w:spacing w:line="232" w:lineRule="exact" w:before="24"/>
              <w:ind w:left="104" w:right="270"/>
              <w:jc w:val="left"/>
              <w:rPr>
                <w:rFonts w:ascii="宋体" w:hAnsi="宋体" w:cs="宋体" w:eastAsia="宋体" w:hint="default"/>
                <w:sz w:val="18"/>
                <w:szCs w:val="18"/>
              </w:rPr>
            </w:pPr>
            <w:r>
              <w:rPr>
                <w:rFonts w:ascii="宋体" w:hAnsi="宋体" w:cs="宋体" w:eastAsia="宋体" w:hint="default"/>
                <w:sz w:val="18"/>
                <w:szCs w:val="18"/>
              </w:rPr>
              <w:t>自然灾害而计提的各项资产减 值准备*2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-155,515,982.60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-155,515,982.60</w:t>
            </w:r>
          </w:p>
        </w:tc>
      </w:tr>
      <w:tr>
        <w:trPr>
          <w:trHeight w:val="407"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（9）债务重组损益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w:t>
            </w:r>
          </w:p>
        </w:tc>
      </w:tr>
      <w:tr>
        <w:trPr>
          <w:trHeight w:val="478"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（10）企业重组费用，如安置职</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工的支出、整合费用等</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71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（11）交易价格显失公允的交易</w:t>
            </w:r>
          </w:p>
          <w:p>
            <w:pPr>
              <w:pStyle w:val="TableParagraph"/>
              <w:spacing w:line="240" w:lineRule="auto"/>
              <w:ind w:left="104" w:right="270"/>
              <w:jc w:val="left"/>
              <w:rPr>
                <w:rFonts w:ascii="宋体" w:hAnsi="宋体" w:cs="宋体" w:eastAsia="宋体" w:hint="default"/>
                <w:sz w:val="18"/>
                <w:szCs w:val="18"/>
              </w:rPr>
            </w:pPr>
            <w:r>
              <w:rPr>
                <w:rFonts w:ascii="宋体" w:hAnsi="宋体" w:cs="宋体" w:eastAsia="宋体" w:hint="default"/>
                <w:sz w:val="18"/>
                <w:szCs w:val="18"/>
              </w:rPr>
              <w:t>产生的超过公允价值部分的损 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709"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（12）同一控制下企业合并产生</w:t>
            </w:r>
          </w:p>
          <w:p>
            <w:pPr>
              <w:pStyle w:val="TableParagraph"/>
              <w:spacing w:line="240" w:lineRule="auto"/>
              <w:ind w:left="104" w:right="270"/>
              <w:jc w:val="left"/>
              <w:rPr>
                <w:rFonts w:ascii="宋体" w:hAnsi="宋体" w:cs="宋体" w:eastAsia="宋体" w:hint="default"/>
                <w:sz w:val="18"/>
                <w:szCs w:val="18"/>
              </w:rPr>
            </w:pPr>
            <w:r>
              <w:rPr>
                <w:rFonts w:ascii="宋体" w:hAnsi="宋体" w:cs="宋体" w:eastAsia="宋体" w:hint="default"/>
                <w:sz w:val="18"/>
                <w:szCs w:val="18"/>
              </w:rPr>
              <w:t>的子公司期初至合并日的当期 净损益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-20,210,461.78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-6,240,488.11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-13,969,973.67</w:t>
            </w:r>
          </w:p>
        </w:tc>
      </w:tr>
      <w:tr>
        <w:trPr>
          <w:trHeight w:val="478"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（13）与公司正常经营业务无关</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的或有事项产生的损益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1644"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（14）除同公司正常经营业务相</w:t>
            </w:r>
          </w:p>
          <w:p>
            <w:pPr>
              <w:pStyle w:val="TableParagraph"/>
              <w:spacing w:line="237" w:lineRule="auto"/>
              <w:ind w:left="104" w:right="99"/>
              <w:jc w:val="left"/>
              <w:rPr>
                <w:rFonts w:ascii="宋体" w:hAnsi="宋体" w:cs="宋体" w:eastAsia="宋体" w:hint="default"/>
                <w:sz w:val="18"/>
                <w:szCs w:val="18"/>
              </w:rPr>
            </w:pPr>
            <w:r>
              <w:rPr>
                <w:rFonts w:ascii="宋体" w:hAnsi="宋体" w:cs="宋体" w:eastAsia="宋体" w:hint="default"/>
                <w:spacing w:val="-1"/>
                <w:sz w:val="18"/>
                <w:szCs w:val="18"/>
              </w:rPr>
              <w:t>关的有效套期保值业务外，持有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交易性金融资产、交易性金融负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债产生的公允价值变动损益，以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及处置交易性金融资产、交易性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金融负债和可供出售金融资产 取得的投资收益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-65,085,822.93</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-65,085,822.93</w:t>
            </w:r>
          </w:p>
        </w:tc>
      </w:tr>
      <w:tr>
        <w:trPr>
          <w:trHeight w:val="476"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（15）单独进行减值测试的应收</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款项减值准备转回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07"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（16）对外委托贷款取得的损益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w:t>
            </w:r>
          </w:p>
        </w:tc>
      </w:tr>
      <w:tr>
        <w:trPr>
          <w:trHeight w:val="71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（17）采用公允价值模式进行后</w:t>
            </w:r>
          </w:p>
          <w:p>
            <w:pPr>
              <w:pStyle w:val="TableParagraph"/>
              <w:spacing w:line="240" w:lineRule="auto"/>
              <w:ind w:left="104" w:right="270"/>
              <w:jc w:val="left"/>
              <w:rPr>
                <w:rFonts w:ascii="宋体" w:hAnsi="宋体" w:cs="宋体" w:eastAsia="宋体" w:hint="default"/>
                <w:sz w:val="18"/>
                <w:szCs w:val="18"/>
              </w:rPr>
            </w:pPr>
            <w:r>
              <w:rPr>
                <w:rFonts w:ascii="宋体" w:hAnsi="宋体" w:cs="宋体" w:eastAsia="宋体" w:hint="default"/>
                <w:sz w:val="18"/>
                <w:szCs w:val="18"/>
              </w:rPr>
              <w:t>续计量的投资性房地产公允价 值变动产生的损益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71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（18）根据税收、会计等法律、</w:t>
            </w:r>
          </w:p>
          <w:p>
            <w:pPr>
              <w:pStyle w:val="TableParagraph"/>
              <w:spacing w:line="232" w:lineRule="exact" w:before="24"/>
              <w:ind w:left="104" w:right="270"/>
              <w:jc w:val="left"/>
              <w:rPr>
                <w:rFonts w:ascii="宋体" w:hAnsi="宋体" w:cs="宋体" w:eastAsia="宋体" w:hint="default"/>
                <w:sz w:val="18"/>
                <w:szCs w:val="18"/>
              </w:rPr>
            </w:pPr>
            <w:r>
              <w:rPr>
                <w:rFonts w:ascii="宋体" w:hAnsi="宋体" w:cs="宋体" w:eastAsia="宋体" w:hint="default"/>
                <w:sz w:val="18"/>
                <w:szCs w:val="18"/>
              </w:rPr>
              <w:t>法规的要求对当期损益进行一 次性调整对当期损益的影响*</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65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4" w:right="99"/>
              <w:jc w:val="left"/>
              <w:rPr>
                <w:rFonts w:ascii="宋体" w:hAnsi="宋体" w:cs="宋体" w:eastAsia="宋体" w:hint="default"/>
                <w:sz w:val="18"/>
                <w:szCs w:val="18"/>
              </w:rPr>
            </w:pPr>
            <w:r>
              <w:rPr>
                <w:rFonts w:ascii="宋体" w:hAnsi="宋体" w:cs="宋体" w:eastAsia="宋体" w:hint="default"/>
                <w:spacing w:val="-1"/>
                <w:sz w:val="18"/>
                <w:szCs w:val="18"/>
              </w:rPr>
              <w:t>（19）受托经营取得的托管费收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w:t>
            </w:r>
          </w:p>
        </w:tc>
      </w:tr>
      <w:tr>
        <w:trPr>
          <w:trHeight w:val="478"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（20）除上述各项之外的其他营</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业外收入和支出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39,654,741.54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5,662,653.89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20,819,956.45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13,172,131.20</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2726"/>
        <w:gridCol w:w="1594"/>
        <w:gridCol w:w="1386"/>
        <w:gridCol w:w="1386"/>
        <w:gridCol w:w="1566"/>
      </w:tblGrid>
      <w:tr>
        <w:trPr>
          <w:trHeight w:val="476"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（21）其他符合非经常性损益定</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义的损益项目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35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39" w:right="0"/>
              <w:jc w:val="left"/>
              <w:rPr>
                <w:rFonts w:ascii="宋体" w:hAnsi="宋体" w:cs="宋体" w:eastAsia="宋体" w:hint="default"/>
                <w:sz w:val="18"/>
                <w:szCs w:val="18"/>
              </w:rPr>
            </w:pPr>
            <w:r>
              <w:rPr>
                <w:rFonts w:ascii="宋体" w:hAnsi="宋体" w:cs="宋体" w:eastAsia="宋体" w:hint="default"/>
                <w:sz w:val="18"/>
                <w:szCs w:val="18"/>
              </w:rPr>
              <w:t>非经常性损益小计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10" w:right="0"/>
              <w:jc w:val="left"/>
              <w:rPr>
                <w:rFonts w:ascii="宋体" w:hAnsi="宋体" w:cs="宋体" w:eastAsia="宋体" w:hint="default"/>
                <w:sz w:val="18"/>
                <w:szCs w:val="18"/>
              </w:rPr>
            </w:pPr>
            <w:r>
              <w:rPr>
                <w:rFonts w:ascii="宋体"/>
                <w:sz w:val="18"/>
              </w:rPr>
              <w:t>52,401,287.61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sz w:val="18"/>
              </w:rPr>
              <w:t>14,227,879.29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sz w:val="18"/>
              </w:rPr>
              <w:t>35,080,595.93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3,092,812.39</w:t>
            </w:r>
          </w:p>
        </w:tc>
      </w:tr>
    </w:tbl>
    <w:p>
      <w:pPr>
        <w:pStyle w:val="BodyText"/>
        <w:spacing w:line="282" w:lineRule="exact" w:before="84"/>
        <w:ind w:right="124"/>
        <w:jc w:val="left"/>
      </w:pPr>
      <w:r>
        <w:rPr>
          <w:rFonts w:ascii="Times New Roman" w:hAnsi="Times New Roman" w:cs="Times New Roman" w:eastAsia="Times New Roman" w:hint="default"/>
        </w:rPr>
        <w:t>*1</w:t>
      </w:r>
      <w:r>
        <w:rPr/>
        <w:t>：包含</w:t>
      </w:r>
      <w:r>
        <w:rPr>
          <w:spacing w:val="-57"/>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13"/>
        </w:rPr>
        <w:t> </w:t>
      </w:r>
      <w:r>
        <w:rPr/>
        <w:t>元未收到的政府地震经营损失补助，见注八注</w:t>
      </w:r>
      <w:r>
        <w:rPr>
          <w:spacing w:val="-56"/>
        </w:rPr>
        <w:t> </w:t>
      </w:r>
      <w:r>
        <w:rPr>
          <w:rFonts w:ascii="Times New Roman" w:hAnsi="Times New Roman" w:cs="Times New Roman" w:eastAsia="Times New Roman" w:hint="default"/>
        </w:rPr>
        <w:t>7</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*6</w:t>
      </w:r>
      <w:r>
        <w:rPr/>
        <w:t>。</w:t>
      </w:r>
    </w:p>
    <w:p>
      <w:pPr>
        <w:pStyle w:val="BodyText"/>
        <w:spacing w:line="272" w:lineRule="exact" w:before="18"/>
        <w:ind w:left="141" w:right="134" w:firstLine="420"/>
        <w:jc w:val="both"/>
      </w:pPr>
      <w:r>
        <w:rPr>
          <w:rFonts w:ascii="Times New Roman" w:hAnsi="Times New Roman" w:cs="Times New Roman" w:eastAsia="Times New Roman" w:hint="default"/>
        </w:rPr>
        <w:t>*2</w:t>
      </w:r>
      <w:r>
        <w:rPr/>
        <w:t>：为</w:t>
      </w:r>
      <w:r>
        <w:rPr>
          <w:spacing w:val="-7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5.12</w:t>
      </w:r>
      <w:r>
        <w:rPr/>
        <w:t>”汶川大地震经营损失，因《企业会计准则》规定固定资产减值准备不能冲 </w:t>
      </w:r>
      <w:r>
        <w:rPr>
          <w:spacing w:val="4"/>
        </w:rPr>
        <w:t>回，本公司将估计的修复支出确认为其他应付款，期末其他应付款－地震固定资产修复支出余额为</w:t>
      </w:r>
      <w:r>
        <w:rPr>
          <w:spacing w:val="-90"/>
        </w:rPr>
        <w:t> </w:t>
      </w:r>
      <w:r>
        <w:rPr>
          <w:spacing w:val="-90"/>
        </w:rPr>
      </w:r>
      <w:r>
        <w:rPr>
          <w:rFonts w:ascii="Times New Roman" w:hAnsi="Times New Roman" w:cs="Times New Roman" w:eastAsia="Times New Roman" w:hint="default"/>
        </w:rPr>
        <w:t>49,418,507.31 </w:t>
      </w:r>
      <w:r>
        <w:rPr/>
        <w:t>元，见注八注</w:t>
      </w:r>
      <w:r>
        <w:rPr>
          <w:spacing w:val="-70"/>
        </w:rPr>
        <w:t> </w:t>
      </w:r>
      <w:r>
        <w:rPr>
          <w:rFonts w:ascii="Times New Roman" w:hAnsi="Times New Roman" w:cs="Times New Roman" w:eastAsia="Times New Roman" w:hint="default"/>
        </w:rPr>
        <w:t>33</w:t>
      </w:r>
      <w:r>
        <w:rPr/>
        <w:t>（</w:t>
      </w:r>
      <w:r>
        <w:rPr>
          <w:rFonts w:ascii="Times New Roman" w:hAnsi="Times New Roman" w:cs="Times New Roman" w:eastAsia="Times New Roman" w:hint="default"/>
        </w:rPr>
        <w:t>3</w:t>
      </w:r>
      <w:r>
        <w:rPr/>
        <w:t>）</w:t>
      </w:r>
    </w:p>
    <w:p>
      <w:pPr>
        <w:pStyle w:val="BodyText"/>
        <w:spacing w:line="240" w:lineRule="auto" w:before="94"/>
        <w:ind w:right="124"/>
        <w:jc w:val="left"/>
      </w:pPr>
      <w:r>
        <w:rPr/>
        <w:t>（三）重要财务指标</w:t>
      </w:r>
    </w:p>
    <w:p>
      <w:pPr>
        <w:spacing w:line="240" w:lineRule="auto" w:before="12"/>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5040"/>
        <w:gridCol w:w="1800"/>
        <w:gridCol w:w="1800"/>
      </w:tblGrid>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4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4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52.53%</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47.82%</w:t>
            </w:r>
            <w:r>
              <w:rPr>
                <w:rFonts w:ascii="宋体"/>
                <w:sz w:val="20"/>
              </w:rPr>
            </w:r>
          </w:p>
        </w:tc>
      </w:tr>
      <w:tr>
        <w:trPr>
          <w:trHeight w:val="341"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114.72%</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135.37%</w:t>
            </w:r>
            <w:r>
              <w:rPr>
                <w:rFonts w:ascii="宋体"/>
                <w:sz w:val="20"/>
              </w:rPr>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0.74</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0.83</w:t>
            </w:r>
            <w:r>
              <w:rPr>
                <w:rFonts w:ascii="宋体"/>
                <w:sz w:val="20"/>
              </w:rPr>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5.73</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5.09</w:t>
            </w:r>
            <w:r>
              <w:rPr>
                <w:rFonts w:ascii="宋体"/>
                <w:sz w:val="20"/>
              </w:rPr>
            </w:r>
          </w:p>
        </w:tc>
      </w:tr>
      <w:tr>
        <w:trPr>
          <w:trHeight w:val="341"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3.50</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3.14</w:t>
            </w:r>
            <w:r>
              <w:rPr>
                <w:rFonts w:ascii="宋体"/>
                <w:sz w:val="20"/>
              </w:rPr>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息税折旧摊销前利润（万元）：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101,132.81</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111,717.31</w:t>
            </w:r>
            <w:r>
              <w:rPr>
                <w:rFonts w:ascii="宋体"/>
                <w:sz w:val="20"/>
              </w:rPr>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2.14</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5.29</w:t>
            </w:r>
            <w:r>
              <w:rPr>
                <w:rFonts w:ascii="宋体"/>
                <w:sz w:val="20"/>
              </w:rPr>
            </w:r>
          </w:p>
        </w:tc>
      </w:tr>
      <w:tr>
        <w:trPr>
          <w:trHeight w:val="341"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56.06%</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53.80%</w:t>
            </w:r>
            <w:r>
              <w:rPr>
                <w:rFonts w:ascii="宋体"/>
                <w:sz w:val="20"/>
              </w:rPr>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无形资产（土地使用权除外）占净资产的比例：</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12.42%</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13.17%</w:t>
            </w:r>
            <w:r>
              <w:rPr>
                <w:rFonts w:ascii="宋体"/>
                <w:sz w:val="20"/>
              </w:rPr>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每股净资产（全面摊薄，元）：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4.73</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4.91</w:t>
            </w:r>
            <w:r>
              <w:rPr>
                <w:rFonts w:ascii="宋体"/>
                <w:sz w:val="20"/>
              </w:rPr>
            </w:r>
          </w:p>
        </w:tc>
      </w:tr>
      <w:tr>
        <w:trPr>
          <w:trHeight w:val="341"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每股经营活动的现金流量净额（全面摊薄，元）：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1.88</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0"/>
                <w:szCs w:val="20"/>
              </w:rPr>
            </w:pPr>
            <w:r>
              <w:rPr>
                <w:rFonts w:ascii="宋体"/>
                <w:spacing w:val="-1"/>
                <w:sz w:val="20"/>
              </w:rPr>
              <w:t>-0.21</w:t>
            </w:r>
          </w:p>
        </w:tc>
      </w:tr>
      <w:tr>
        <w:trPr>
          <w:trHeight w:val="34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每股净现金流量（全面摊薄，元）：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1.12</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0"/>
                <w:szCs w:val="20"/>
              </w:rPr>
            </w:pPr>
            <w:r>
              <w:rPr>
                <w:rFonts w:ascii="宋体"/>
                <w:spacing w:val="-1"/>
                <w:sz w:val="20"/>
              </w:rPr>
              <w:t>-0.05</w:t>
            </w:r>
          </w:p>
        </w:tc>
      </w:tr>
      <w:tr>
        <w:trPr>
          <w:trHeight w:val="341"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每股收益（全面摊薄，元）：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0.02</w:t>
            </w:r>
            <w:r>
              <w:rPr>
                <w:rFonts w:ascii="宋体"/>
                <w:sz w:val="20"/>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宋体" w:hAnsi="宋体" w:cs="宋体" w:eastAsia="宋体" w:hint="default"/>
                <w:sz w:val="20"/>
                <w:szCs w:val="20"/>
              </w:rPr>
            </w:pPr>
            <w:r>
              <w:rPr>
                <w:rFonts w:ascii="宋体"/>
                <w:spacing w:val="-1"/>
                <w:sz w:val="20"/>
              </w:rPr>
              <w:t>0.20</w:t>
            </w:r>
            <w:r>
              <w:rPr>
                <w:rFonts w:ascii="宋体"/>
                <w:sz w:val="20"/>
              </w:rPr>
            </w:r>
          </w:p>
        </w:tc>
      </w:tr>
    </w:tbl>
    <w:p>
      <w:pPr>
        <w:pStyle w:val="BodyText"/>
        <w:spacing w:line="272" w:lineRule="exact" w:before="112"/>
        <w:ind w:right="3696"/>
        <w:jc w:val="left"/>
      </w:pPr>
      <w:r>
        <w:rPr/>
        <w:t>*</w:t>
      </w:r>
      <w:r>
        <w:rPr>
          <w:spacing w:val="-2"/>
        </w:rPr>
        <w:t> </w:t>
      </w:r>
      <w:r>
        <w:rPr/>
        <w:t>资产负债率为母公司数据，除此之外全部为合并数据；</w:t>
      </w:r>
      <w:r>
        <w:rPr/>
        <w:t> 上述各指标计算公式如下： 1、流动比率＝流动资产／流动负债</w:t>
      </w:r>
    </w:p>
    <w:p>
      <w:pPr>
        <w:pStyle w:val="BodyText"/>
        <w:spacing w:line="246" w:lineRule="exact"/>
        <w:ind w:right="124"/>
        <w:jc w:val="left"/>
      </w:pPr>
      <w:r>
        <w:rPr/>
        <w:t>2、速动比率＝（流动资产-存货净额）／流动负债</w:t>
      </w:r>
    </w:p>
    <w:p>
      <w:pPr>
        <w:pStyle w:val="BodyText"/>
        <w:spacing w:line="272" w:lineRule="exact"/>
        <w:ind w:right="124"/>
        <w:jc w:val="left"/>
      </w:pPr>
      <w:r>
        <w:rPr/>
        <w:t>3、应收账款周转率＝营业收入／应收账款期初期末平均余额</w:t>
      </w:r>
    </w:p>
    <w:p>
      <w:pPr>
        <w:pStyle w:val="BodyText"/>
        <w:spacing w:line="280" w:lineRule="exact"/>
        <w:ind w:right="124"/>
        <w:jc w:val="left"/>
      </w:pPr>
      <w:r>
        <w:rPr/>
        <w:t>4、存货周转率（次数）＝营业成本</w:t>
      </w:r>
      <w:r>
        <w:rPr>
          <w:rFonts w:ascii="Verdana" w:hAnsi="Verdana" w:cs="Verdana" w:eastAsia="Verdana" w:hint="default"/>
        </w:rPr>
        <w:t>/</w:t>
      </w:r>
      <w:r>
        <w:rPr/>
        <w:t>存货期初期末平均余额</w:t>
      </w:r>
    </w:p>
    <w:p>
      <w:pPr>
        <w:pStyle w:val="BodyText"/>
        <w:spacing w:line="264" w:lineRule="exact"/>
        <w:ind w:right="124"/>
        <w:jc w:val="left"/>
      </w:pPr>
      <w:r>
        <w:rPr/>
        <w:t>5、息税折旧摊销前利润＝净利润+所得税+利息支出+折旧+摊销</w:t>
      </w:r>
    </w:p>
    <w:p>
      <w:pPr>
        <w:pStyle w:val="BodyText"/>
        <w:spacing w:line="272" w:lineRule="exact"/>
        <w:ind w:right="124"/>
        <w:jc w:val="left"/>
      </w:pPr>
      <w:r>
        <w:rPr/>
        <w:t>6、利息保障倍数＝（净利润+所得税+利息支出）／利息支出</w:t>
      </w:r>
    </w:p>
    <w:p>
      <w:pPr>
        <w:pStyle w:val="BodyText"/>
        <w:spacing w:line="272" w:lineRule="exact"/>
        <w:ind w:right="124"/>
        <w:jc w:val="left"/>
      </w:pPr>
      <w:r>
        <w:rPr/>
        <w:t>7、资产负债率＝负债总计／资产总计</w:t>
      </w:r>
    </w:p>
    <w:p>
      <w:pPr>
        <w:pStyle w:val="BodyText"/>
        <w:spacing w:line="272" w:lineRule="exact"/>
        <w:ind w:right="124"/>
        <w:jc w:val="left"/>
      </w:pPr>
      <w:r>
        <w:rPr/>
        <w:t>8、无形资产（土地使用权除外）占净资产的比例=无形资产（土地使用权除外）／净资产</w:t>
      </w:r>
    </w:p>
    <w:p>
      <w:pPr>
        <w:pStyle w:val="BodyText"/>
        <w:spacing w:line="272" w:lineRule="exact"/>
        <w:ind w:right="124"/>
        <w:jc w:val="left"/>
      </w:pPr>
      <w:r>
        <w:rPr/>
        <w:t>9、每股净资产＝净资产／期末总股本</w:t>
      </w:r>
    </w:p>
    <w:p>
      <w:pPr>
        <w:pStyle w:val="BodyText"/>
        <w:spacing w:line="272" w:lineRule="exact"/>
        <w:ind w:right="124"/>
        <w:jc w:val="left"/>
      </w:pPr>
      <w:r>
        <w:rPr/>
        <w:t>10、每股经营活动的现金流量＝经营活动产生的现金流量净额／期末总股本</w:t>
      </w:r>
    </w:p>
    <w:p>
      <w:pPr>
        <w:pStyle w:val="BodyText"/>
        <w:spacing w:line="272" w:lineRule="exact"/>
        <w:ind w:right="124"/>
        <w:jc w:val="left"/>
      </w:pPr>
      <w:r>
        <w:rPr/>
        <w:t>11、每股净现金流量＝现金及现金等价物净增加/（减少）额／期末总股本</w:t>
      </w:r>
    </w:p>
    <w:p>
      <w:pPr>
        <w:pStyle w:val="BodyText"/>
        <w:spacing w:line="272" w:lineRule="exact"/>
        <w:ind w:right="124"/>
        <w:jc w:val="left"/>
      </w:pPr>
      <w:r>
        <w:rPr/>
        <w:t>12、每股收益＝净利润／期末总股本</w:t>
      </w:r>
    </w:p>
    <w:p>
      <w:pPr>
        <w:pStyle w:val="BodyText"/>
        <w:spacing w:line="240" w:lineRule="auto"/>
        <w:ind w:left="622" w:right="4535" w:hanging="63"/>
        <w:jc w:val="left"/>
      </w:pPr>
      <w:r>
        <w:rPr/>
        <w:t>（四）合并会计报表与母公司会计报表主要差异 1、净收益差异</w:t>
      </w:r>
    </w:p>
    <w:p>
      <w:pPr>
        <w:spacing w:line="240" w:lineRule="auto" w:before="12"/>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056"/>
        <w:gridCol w:w="1800"/>
        <w:gridCol w:w="1800"/>
      </w:tblGrid>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母公司净收益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-222,999,755.19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230,475,789.95</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加：子公司实现收益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533,062,325.59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223,260,043.44</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减：少数股东损益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231,533,177.32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84,027,932.27</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加：母公司对子公司销售未实现利润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-69,750,583.44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-14,729,382.76</w:t>
            </w:r>
          </w:p>
        </w:tc>
      </w:tr>
    </w:tbl>
    <w:p>
      <w:pPr>
        <w:spacing w:after="0" w:line="240" w:lineRule="auto"/>
        <w:jc w:val="right"/>
        <w:rPr>
          <w:rFonts w:ascii="宋体" w:hAnsi="宋体" w:cs="宋体" w:eastAsia="宋体" w:hint="default"/>
          <w:sz w:val="18"/>
          <w:szCs w:val="18"/>
        </w:rPr>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520" w:type="dxa"/>
        <w:tblLayout w:type="fixed"/>
        <w:tblCellMar>
          <w:top w:w="0" w:type="dxa"/>
          <w:left w:w="0" w:type="dxa"/>
          <w:bottom w:w="0" w:type="dxa"/>
          <w:right w:w="0" w:type="dxa"/>
        </w:tblCellMar>
        <w:tblLook w:val="01E0"/>
      </w:tblPr>
      <w:tblGrid>
        <w:gridCol w:w="5056"/>
        <w:gridCol w:w="1800"/>
        <w:gridCol w:w="1800"/>
      </w:tblGrid>
      <w:tr>
        <w:trPr>
          <w:trHeight w:val="500" w:hRule="exact"/>
        </w:trPr>
        <w:tc>
          <w:tcPr>
            <w:tcW w:w="505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104" w:right="101"/>
              <w:jc w:val="left"/>
              <w:rPr>
                <w:rFonts w:ascii="宋体" w:hAnsi="宋体" w:cs="宋体" w:eastAsia="宋体" w:hint="default"/>
                <w:sz w:val="18"/>
                <w:szCs w:val="18"/>
              </w:rPr>
            </w:pPr>
            <w:r>
              <w:rPr>
                <w:rFonts w:ascii="宋体" w:hAnsi="宋体" w:cs="宋体" w:eastAsia="宋体" w:hint="default"/>
                <w:spacing w:val="-1"/>
                <w:sz w:val="18"/>
                <w:szCs w:val="18"/>
              </w:rPr>
              <w:t>加：母公司销售给子公司固定资产、无形资产中包含的销售利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润折旧、摊销对本期的影响</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22,337,707.84</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15,198,214.94</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合并净收益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31,116,517.48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370,176,733.30</w:t>
            </w:r>
          </w:p>
        </w:tc>
      </w:tr>
    </w:tbl>
    <w:p>
      <w:pPr>
        <w:pStyle w:val="BodyText"/>
        <w:spacing w:line="240" w:lineRule="auto" w:before="86"/>
        <w:ind w:left="960" w:right="7874"/>
        <w:jc w:val="left"/>
      </w:pPr>
      <w:r>
        <w:rPr/>
        <w:t>2、净资产差异</w:t>
      </w:r>
    </w:p>
    <w:p>
      <w:pPr>
        <w:spacing w:line="240" w:lineRule="auto" w:before="11"/>
        <w:rPr>
          <w:rFonts w:ascii="宋体" w:hAnsi="宋体" w:cs="宋体" w:eastAsia="宋体" w:hint="default"/>
          <w:sz w:val="12"/>
          <w:szCs w:val="12"/>
        </w:rPr>
      </w:pPr>
    </w:p>
    <w:tbl>
      <w:tblPr>
        <w:tblW w:w="0" w:type="auto"/>
        <w:jc w:val="left"/>
        <w:tblInd w:w="520" w:type="dxa"/>
        <w:tblLayout w:type="fixed"/>
        <w:tblCellMar>
          <w:top w:w="0" w:type="dxa"/>
          <w:left w:w="0" w:type="dxa"/>
          <w:bottom w:w="0" w:type="dxa"/>
          <w:right w:w="0" w:type="dxa"/>
        </w:tblCellMar>
        <w:tblLook w:val="01E0"/>
      </w:tblPr>
      <w:tblGrid>
        <w:gridCol w:w="5056"/>
        <w:gridCol w:w="1800"/>
        <w:gridCol w:w="1800"/>
      </w:tblGrid>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1"/>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1"/>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母公司净资产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8,628,656,446.18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9,214,786,146.91</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加：少数股东权益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3,634,868,577.15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2,017,259,887.71</w:t>
            </w:r>
          </w:p>
        </w:tc>
      </w:tr>
      <w:tr>
        <w:trPr>
          <w:trHeight w:val="484"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sz w:val="18"/>
                <w:szCs w:val="18"/>
              </w:rPr>
              <w:t>加：母公司销售给子公司固定资产、无形资产中包含的销售利</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润折旧、摊销对合并利润累计影响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41,517,710.33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14,984,414.94</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加：母公司销售给子公司资产中包含的未实现利润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-164,450,450.05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-86,836,519.09</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加：母公司间接持有子公司股权收益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52,404,061.87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34,428,245.69</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加：母公司从子公司少数股东购买股权的影响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-2,839,293.32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-2,839,293.32</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加：合并报表按权益法计算的母公司对子公司投资收益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457,170,374.02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155,641,225.75</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-25,888,683.04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-3,344,484.30</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合并净资产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12,621,438,743.14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11,344,079,624.29</w:t>
            </w:r>
          </w:p>
        </w:tc>
      </w:tr>
    </w:tbl>
    <w:p>
      <w:pPr>
        <w:pStyle w:val="BodyText"/>
        <w:spacing w:line="355" w:lineRule="auto" w:before="86"/>
        <w:ind w:left="960" w:right="7874"/>
        <w:jc w:val="left"/>
      </w:pPr>
      <w:r>
        <w:rPr/>
        <w:t>（五）分部报表 1、业务分部</w:t>
      </w:r>
    </w:p>
    <w:p>
      <w:pPr>
        <w:pStyle w:val="BodyText"/>
        <w:spacing w:line="240" w:lineRule="auto" w:before="33"/>
        <w:ind w:left="960" w:right="0"/>
        <w:jc w:val="left"/>
      </w:pPr>
      <w:r>
        <w:rPr/>
        <w:t>（1）2008年度(单位：万元)</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20"/>
        <w:gridCol w:w="1034"/>
        <w:gridCol w:w="1033"/>
        <w:gridCol w:w="1034"/>
        <w:gridCol w:w="1034"/>
        <w:gridCol w:w="1033"/>
        <w:gridCol w:w="1034"/>
        <w:gridCol w:w="1057"/>
        <w:gridCol w:w="1012"/>
      </w:tblGrid>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8"/>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2" w:right="0"/>
              <w:jc w:val="left"/>
              <w:rPr>
                <w:rFonts w:ascii="宋体" w:hAnsi="宋体" w:cs="宋体" w:eastAsia="宋体" w:hint="default"/>
                <w:sz w:val="18"/>
                <w:szCs w:val="18"/>
              </w:rPr>
            </w:pPr>
            <w:r>
              <w:rPr>
                <w:rFonts w:ascii="宋体" w:hAnsi="宋体" w:cs="宋体" w:eastAsia="宋体" w:hint="default"/>
                <w:sz w:val="18"/>
                <w:szCs w:val="18"/>
              </w:rPr>
              <w:t>彩电空调</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6" w:right="0"/>
              <w:jc w:val="left"/>
              <w:rPr>
                <w:rFonts w:ascii="宋体" w:hAnsi="宋体" w:cs="宋体" w:eastAsia="宋体" w:hint="default"/>
                <w:sz w:val="18"/>
                <w:szCs w:val="18"/>
              </w:rPr>
            </w:pPr>
            <w:r>
              <w:rPr>
                <w:rFonts w:ascii="Arial Narrow" w:hAnsi="Arial Narrow" w:cs="Arial Narrow" w:eastAsia="Arial Narrow" w:hint="default"/>
                <w:sz w:val="18"/>
                <w:szCs w:val="18"/>
              </w:rPr>
              <w:t>IT</w:t>
            </w:r>
            <w:r>
              <w:rPr>
                <w:rFonts w:ascii="宋体" w:hAnsi="宋体" w:cs="宋体" w:eastAsia="宋体" w:hint="default"/>
                <w:sz w:val="18"/>
                <w:szCs w:val="18"/>
              </w:rPr>
              <w:t>销售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手机销售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中间产品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冰箱</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1,368,609.42</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313,409.30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296,068.05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180,889.46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717,145.23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196,308.60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279,407.97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2,793,022.09</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1,289,474.20</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311,765.79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296,068.05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34,756.56</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711,691.89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149,265.60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2,793,022.09</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79,135.22</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1,643.51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146,132.90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5,453.34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47,043.00</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279,407.97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二、营业费用合计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1,401,719.61</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307,344.20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258,360.35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170,650.20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716,106.08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193,896.06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278,843.20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2,769,233.30</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其中：对外营业费用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1,232,198.51</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306,525.17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257,500.78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100,702.43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699,324.16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172,982.25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2,769,233.30</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分部间营业费用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169,521.10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819.03</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859.57</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69,947.77</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16,781.92</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20,913.81</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278,843.20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-33,110.19</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6,065.10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37,707.70</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10,239.26</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1,039.15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2,412.54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564.77</w:t>
            </w:r>
            <w:r>
              <w:rPr>
                <w:rFonts w:ascii="Arial Narrow"/>
                <w:sz w:val="18"/>
              </w:rPr>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23,788.79</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四、资产总额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2,515,514.88</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64,884.14</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159,463.53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141,990.25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556,524.64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334,057.88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922,011.70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2,850,423.62</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五、负债总额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1,324,120.73</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40,616.84</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79,991.11</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56,672.84</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369,202.68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Narrow" w:hAnsi="Arial Narrow" w:cs="Arial Narrow" w:eastAsia="Arial Narrow" w:hint="default"/>
                <w:sz w:val="18"/>
                <w:szCs w:val="18"/>
              </w:rPr>
            </w:pPr>
            <w:r>
              <w:rPr>
                <w:rFonts w:ascii="Arial Narrow"/>
                <w:spacing w:val="-1"/>
                <w:sz w:val="18"/>
              </w:rPr>
              <w:t>188,531.88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sz w:val="18"/>
              </w:rPr>
              <w:t>454,476.25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1,604,659.83</w:t>
            </w:r>
            <w:r>
              <w:rPr>
                <w:rFonts w:ascii="Arial Narrow"/>
                <w:sz w:val="18"/>
              </w:rPr>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六、补充信息</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1.折旧和摊销费用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16,352.13</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414.27</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1,118.74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8,111.66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13,976.51</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8,328.58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1,631.53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46,670.36</w:t>
            </w:r>
            <w:r>
              <w:rPr>
                <w:rFonts w:ascii="Arial Narrow"/>
                <w:sz w:val="18"/>
              </w:rPr>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2.资本性支出</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352,811.74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140.18</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3,643.38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15,286.11</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203,013.90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57,692.92</w:t>
            </w:r>
            <w:r>
              <w:rPr>
                <w:rFonts w:ascii="Arial Narrow"/>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2,500.10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630,088.13</w:t>
            </w:r>
          </w:p>
        </w:tc>
      </w:tr>
    </w:tbl>
    <w:p>
      <w:pPr>
        <w:pStyle w:val="BodyText"/>
        <w:spacing w:line="240" w:lineRule="auto" w:before="86"/>
        <w:ind w:left="960" w:right="0"/>
        <w:jc w:val="left"/>
      </w:pPr>
      <w:r>
        <w:rPr/>
        <w:t>（2）2007年度（单位：万元）</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20"/>
        <w:gridCol w:w="1034"/>
        <w:gridCol w:w="1033"/>
        <w:gridCol w:w="1034"/>
        <w:gridCol w:w="1034"/>
        <w:gridCol w:w="1033"/>
        <w:gridCol w:w="1034"/>
        <w:gridCol w:w="1034"/>
        <w:gridCol w:w="1034"/>
      </w:tblGrid>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8"/>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2" w:right="0"/>
              <w:jc w:val="left"/>
              <w:rPr>
                <w:rFonts w:ascii="宋体" w:hAnsi="宋体" w:cs="宋体" w:eastAsia="宋体" w:hint="default"/>
                <w:sz w:val="18"/>
                <w:szCs w:val="18"/>
              </w:rPr>
            </w:pPr>
            <w:r>
              <w:rPr>
                <w:rFonts w:ascii="宋体" w:hAnsi="宋体" w:cs="宋体" w:eastAsia="宋体" w:hint="default"/>
                <w:sz w:val="18"/>
                <w:szCs w:val="18"/>
              </w:rPr>
              <w:t>彩电空调</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6" w:right="0"/>
              <w:jc w:val="left"/>
              <w:rPr>
                <w:rFonts w:ascii="宋体" w:hAnsi="宋体" w:cs="宋体" w:eastAsia="宋体" w:hint="default"/>
                <w:sz w:val="18"/>
                <w:szCs w:val="18"/>
              </w:rPr>
            </w:pPr>
            <w:r>
              <w:rPr>
                <w:rFonts w:ascii="Arial Narrow" w:hAnsi="Arial Narrow" w:cs="Arial Narrow" w:eastAsia="Arial Narrow" w:hint="default"/>
                <w:sz w:val="18"/>
                <w:szCs w:val="18"/>
              </w:rPr>
              <w:t>IT</w:t>
            </w:r>
            <w:r>
              <w:rPr>
                <w:rFonts w:ascii="宋体" w:hAnsi="宋体" w:cs="宋体" w:eastAsia="宋体" w:hint="default"/>
                <w:sz w:val="18"/>
                <w:szCs w:val="18"/>
              </w:rPr>
              <w:t>销售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手机销售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中间产品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冰箱</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1,614,630.13</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284,884.33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256,056.66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Arial Narrow" w:hAnsi="Arial Narrow" w:cs="Arial Narrow" w:eastAsia="Arial Narrow" w:hint="default"/>
                <w:sz w:val="18"/>
                <w:szCs w:val="18"/>
              </w:rPr>
            </w:pPr>
            <w:r>
              <w:rPr>
                <w:rFonts w:ascii="Arial Narrow"/>
                <w:sz w:val="18"/>
              </w:rPr>
              <w:t>182,757.48</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414,709.12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145,005.95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573,184.94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2,324,858.73</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1,303,623.44</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283,636.31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256,056.66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center"/>
              <w:rPr>
                <w:rFonts w:ascii="Arial Narrow" w:hAnsi="Arial Narrow" w:cs="Arial Narrow" w:eastAsia="Arial Narrow" w:hint="default"/>
                <w:sz w:val="18"/>
                <w:szCs w:val="18"/>
              </w:rPr>
            </w:pPr>
            <w:r>
              <w:rPr>
                <w:rFonts w:ascii="Arial Narrow"/>
                <w:sz w:val="18"/>
              </w:rPr>
              <w:t>34,658.06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322,872.58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124,011.68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2,324,858.73</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311,006.69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1,248.02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Arial Narrow" w:hAnsi="Arial Narrow" w:cs="Arial Narrow" w:eastAsia="Arial Narrow" w:hint="default"/>
                <w:sz w:val="18"/>
                <w:szCs w:val="18"/>
              </w:rPr>
            </w:pPr>
            <w:r>
              <w:rPr>
                <w:rFonts w:ascii="Arial Narrow"/>
                <w:sz w:val="18"/>
              </w:rPr>
              <w:t>148,099.42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91,836.54</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20,994.27</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573,184.94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二、营业费用合计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1,625,141.14</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284,581.93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239,544.70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Arial Narrow" w:hAnsi="Arial Narrow" w:cs="Arial Narrow" w:eastAsia="Arial Narrow" w:hint="default"/>
                <w:sz w:val="18"/>
                <w:szCs w:val="18"/>
              </w:rPr>
            </w:pPr>
            <w:r>
              <w:rPr>
                <w:rFonts w:ascii="Arial Narrow"/>
                <w:sz w:val="18"/>
              </w:rPr>
              <w:t>186,591.63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414,736.07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139,911.28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573,184.94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2,317,321.81</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其中：对外营业费用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1,314,134.45</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283,333.91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239,544.70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center"/>
              <w:rPr>
                <w:rFonts w:ascii="Arial Narrow" w:hAnsi="Arial Narrow" w:cs="Arial Narrow" w:eastAsia="Arial Narrow" w:hint="default"/>
                <w:sz w:val="18"/>
                <w:szCs w:val="18"/>
              </w:rPr>
            </w:pPr>
            <w:r>
              <w:rPr>
                <w:rFonts w:ascii="Arial Narrow"/>
                <w:sz w:val="18"/>
              </w:rPr>
              <w:t>38,492.21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322,899.53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118,917.01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2,317,321.81</w:t>
            </w:r>
            <w:r>
              <w:rPr>
                <w:rFonts w:ascii="Arial Narrow"/>
                <w:sz w:val="18"/>
              </w:rPr>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分部间营业费用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311,006.69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1,248.02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Arial Narrow" w:hAnsi="Arial Narrow" w:cs="Arial Narrow" w:eastAsia="Arial Narrow" w:hint="default"/>
                <w:sz w:val="18"/>
                <w:szCs w:val="18"/>
              </w:rPr>
            </w:pPr>
            <w:r>
              <w:rPr>
                <w:rFonts w:ascii="Arial Narrow"/>
                <w:sz w:val="18"/>
              </w:rPr>
              <w:t>148,099.42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91,836.54</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20,994.27</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573,184.94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82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820"/>
        <w:gridCol w:w="1034"/>
        <w:gridCol w:w="1033"/>
        <w:gridCol w:w="1034"/>
        <w:gridCol w:w="1034"/>
        <w:gridCol w:w="1033"/>
        <w:gridCol w:w="1034"/>
        <w:gridCol w:w="1034"/>
        <w:gridCol w:w="1034"/>
      </w:tblGrid>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-10,511.01</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302.40</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16,511.96</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-3,834.15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-26.95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5,094.67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7,536.92</w:t>
            </w: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四、资产总额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2,177,265.18</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62,944.48</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178,228.32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125,854.62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344,215.43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122,661.47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577,119.18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2,434,050.32</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五、负债总额</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1,272,417.95</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43,310.38</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128,851.21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51,010.51</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247,445.74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80,577.02</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504,675.92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Narrow" w:hAnsi="Arial Narrow" w:cs="Arial Narrow" w:eastAsia="Arial Narrow" w:hint="default"/>
                <w:sz w:val="18"/>
                <w:szCs w:val="18"/>
              </w:rPr>
            </w:pPr>
            <w:r>
              <w:rPr>
                <w:rFonts w:ascii="Arial Narrow"/>
                <w:spacing w:val="-1"/>
                <w:sz w:val="18"/>
              </w:rPr>
              <w:t>1,318,936.89</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六、补充信息</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1.折旧和摊销费用</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32,876.28</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326.38</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551.46</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14,825.87</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664.28</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-2,329.80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46,914.47</w:t>
            </w:r>
            <w:r>
              <w:rPr>
                <w:rFonts w:ascii="Arial Narrow"/>
                <w:sz w:val="18"/>
              </w:rPr>
            </w:r>
          </w:p>
        </w:tc>
      </w:tr>
      <w:tr>
        <w:trPr>
          <w:trHeight w:val="34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2.资本性支出</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31,470.96</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805.90</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3,519.38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5,259.44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180,260.20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6,278.23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227,594.11</w:t>
            </w:r>
          </w:p>
        </w:tc>
      </w:tr>
    </w:tbl>
    <w:p>
      <w:pPr>
        <w:pStyle w:val="BodyText"/>
        <w:spacing w:line="240" w:lineRule="auto" w:before="86"/>
        <w:ind w:left="960" w:right="7874"/>
        <w:jc w:val="left"/>
      </w:pPr>
      <w:r>
        <w:rPr/>
        <w:t>2、地区分部</w:t>
      </w:r>
    </w:p>
    <w:p>
      <w:pPr>
        <w:pStyle w:val="BodyText"/>
        <w:spacing w:line="240" w:lineRule="auto" w:before="134"/>
        <w:ind w:left="856" w:right="0"/>
        <w:jc w:val="left"/>
      </w:pPr>
      <w:r>
        <w:rPr/>
        <w:t>（1）2008年度(单位：万元)</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986"/>
        <w:gridCol w:w="1154"/>
        <w:gridCol w:w="1153"/>
        <w:gridCol w:w="1154"/>
        <w:gridCol w:w="918"/>
        <w:gridCol w:w="1080"/>
        <w:gridCol w:w="1080"/>
        <w:gridCol w:w="1260"/>
      </w:tblGrid>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6"/>
              <w:jc w:val="center"/>
              <w:rPr>
                <w:rFonts w:ascii="宋体" w:hAnsi="宋体" w:cs="宋体" w:eastAsia="宋体" w:hint="default"/>
                <w:sz w:val="18"/>
                <w:szCs w:val="18"/>
              </w:rPr>
            </w:pPr>
            <w:r>
              <w:rPr>
                <w:rFonts w:ascii="宋体" w:hAnsi="宋体" w:cs="宋体" w:eastAsia="宋体" w:hint="default"/>
                <w:sz w:val="18"/>
                <w:szCs w:val="18"/>
              </w:rPr>
              <w:t>项目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澳洲</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欧洲</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2,788,626.38</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11,255.96</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12,712.44</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523.37</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20,096.06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2,793,022.09</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2,768,603.88</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11,255.96</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12,638.88</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523.37</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2,793,022.09</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4"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20,022.50</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73.56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20,096.06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二、营业费用合计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2,761,152.79</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11,701.43</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15,236.59</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345.42</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893.13</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20,096.06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2,769,233.30</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其中：对外营业费用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sz w:val="18"/>
              </w:rPr>
              <w:t>2,741,130.29</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11,701.43</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15,163.03</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345.42</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893.13</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2,769,233.30</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分部间营业费用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20,022.50</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73.56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20,096.06</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三、营业利润合计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27,473.59</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-445.47</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-2,524.15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-345.42</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-369.76</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23,788.79</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四、资产总额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2,777,859.94</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4,450.77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11,565.47</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49,500.30</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7,047.14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2,850,423.62</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五、负债总额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1,539,446.86</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5,827.17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10,022.95</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48,689.83</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673.02</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1,604,659.83</w:t>
            </w:r>
            <w:r>
              <w:rPr>
                <w:rFonts w:ascii="Arial Narrow"/>
                <w:sz w:val="18"/>
              </w:rPr>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六、补充信息</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1.折旧和摊销费用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46,555.42</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-12.61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126.72</w:t>
            </w:r>
            <w:r>
              <w:rPr>
                <w:rFonts w:ascii="Arial Narrow"/>
                <w:sz w:val="18"/>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w w:val="95"/>
                <w:sz w:val="18"/>
              </w:rPr>
              <w:t>0.83</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46,670.36</w:t>
            </w:r>
            <w:r>
              <w:rPr>
                <w:rFonts w:ascii="Arial Narrow"/>
                <w:sz w:val="18"/>
              </w:rPr>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2.资本性支出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630,875.90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w w:val="95"/>
                <w:sz w:val="18"/>
              </w:rPr>
              <w:t>2.14</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-1,266.79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Narrow" w:hAnsi="Arial Narrow" w:cs="Arial Narrow" w:eastAsia="Arial Narrow" w:hint="default"/>
                <w:sz w:val="18"/>
                <w:szCs w:val="18"/>
              </w:rPr>
            </w:pPr>
            <w:r>
              <w:rPr>
                <w:rFonts w:ascii="Arial Narrow"/>
                <w:spacing w:val="-1"/>
                <w:sz w:val="18"/>
              </w:rPr>
              <w:t>476.88</w:t>
            </w:r>
            <w:r>
              <w:rPr>
                <w:rFonts w:ascii="Arial Narrow"/>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spacing w:val="-1"/>
                <w:sz w:val="18"/>
              </w:rPr>
              <w:t>630,088.13</w:t>
            </w:r>
          </w:p>
        </w:tc>
      </w:tr>
    </w:tbl>
    <w:p>
      <w:pPr>
        <w:pStyle w:val="BodyText"/>
        <w:spacing w:line="355" w:lineRule="auto" w:before="86"/>
        <w:ind w:left="540" w:right="0" w:firstLine="420"/>
        <w:jc w:val="left"/>
      </w:pPr>
      <w:r>
        <w:rPr>
          <w:spacing w:val="-3"/>
        </w:rPr>
        <w:t>*本年欧洲长虹资本化支出金额为负数，原因是受外币汇率下降影响，固定资产余额折算为本币后</w:t>
      </w:r>
      <w:r>
        <w:rPr/>
        <w:t> 较期初减少。</w:t>
      </w:r>
    </w:p>
    <w:p>
      <w:pPr>
        <w:pStyle w:val="BodyText"/>
        <w:spacing w:line="240" w:lineRule="auto" w:before="33"/>
        <w:ind w:left="960" w:right="0"/>
        <w:jc w:val="left"/>
      </w:pPr>
      <w:r>
        <w:rPr/>
        <w:t>（2）2007年度（单位：万元）</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986"/>
        <w:gridCol w:w="1154"/>
        <w:gridCol w:w="1153"/>
        <w:gridCol w:w="1154"/>
        <w:gridCol w:w="1154"/>
        <w:gridCol w:w="844"/>
        <w:gridCol w:w="1080"/>
        <w:gridCol w:w="1260"/>
      </w:tblGrid>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6"/>
              <w:jc w:val="center"/>
              <w:rPr>
                <w:rFonts w:ascii="宋体" w:hAnsi="宋体" w:cs="宋体" w:eastAsia="宋体" w:hint="default"/>
                <w:sz w:val="18"/>
                <w:szCs w:val="18"/>
              </w:rPr>
            </w:pPr>
            <w:r>
              <w:rPr>
                <w:rFonts w:ascii="宋体" w:hAnsi="宋体" w:cs="宋体" w:eastAsia="宋体" w:hint="default"/>
                <w:sz w:val="18"/>
                <w:szCs w:val="18"/>
              </w:rPr>
              <w:t>项目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澳洲</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欧洲</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6"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2,379,625.87</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6,805.39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12,697.20</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24,355.37</w:t>
            </w:r>
            <w:r>
              <w:rPr>
                <w:rFonts w:ascii="Arial Narrow"/>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98,625.10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2,324,858.73</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2,289,634.45</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6,805.39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12,697.20</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15,721.69</w:t>
            </w:r>
            <w:r>
              <w:rPr>
                <w:rFonts w:ascii="Arial Narrow"/>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2,324,858.73</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4"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89,991.42</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8,633.68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98,625.10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二、营业费用合计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2,370,086.42</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7,144.24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14,578.32</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24,137.93</w:t>
            </w:r>
            <w:r>
              <w:rPr>
                <w:rFonts w:ascii="Arial Narrow"/>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98,625.10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2,317,321.81</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其中：对外营业费用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2,280,095.00</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7,144.24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14,578.32</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15,504.25</w:t>
            </w:r>
            <w:r>
              <w:rPr>
                <w:rFonts w:ascii="Arial Narrow"/>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2,317,321.81</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分部间营业费用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89,991.42</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8,633.68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98,625.10</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三、营业利润合计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9,539.45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-338.85</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-1,881.12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217.44</w:t>
            </w:r>
            <w:r>
              <w:rPr>
                <w:rFonts w:ascii="Arial Narrow"/>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7,536.92</w:t>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四、资产总额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2,510,171.40</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4,117.43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13,701.79</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2,385.14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96,325.44</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2,434,050.32</w:t>
            </w:r>
            <w:r>
              <w:rPr>
                <w:rFonts w:ascii="Arial Narrow"/>
                <w:sz w:val="18"/>
              </w:rPr>
            </w: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五、负债总额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1,319,089.12</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5,569.54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16,950.98</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1,209.43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23,882.18</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1,318,936.89</w:t>
            </w:r>
            <w:r>
              <w:rPr>
                <w:rFonts w:ascii="Arial Narrow"/>
                <w:sz w:val="18"/>
              </w:rPr>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六、补充信息</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1.折旧和摊销费用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46,575.45</w:t>
            </w:r>
            <w:r>
              <w:rPr>
                <w:rFonts w:ascii="Arial Narrow"/>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61.77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277.25</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46,914.47</w:t>
            </w:r>
            <w:r>
              <w:rPr>
                <w:rFonts w:ascii="Arial Narrow"/>
                <w:sz w:val="18"/>
              </w:rPr>
            </w:r>
          </w:p>
        </w:tc>
      </w:tr>
      <w:tr>
        <w:trPr>
          <w:trHeight w:val="341"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left"/>
              <w:rPr>
                <w:rFonts w:ascii="宋体" w:hAnsi="宋体" w:cs="宋体" w:eastAsia="宋体" w:hint="default"/>
                <w:sz w:val="18"/>
                <w:szCs w:val="18"/>
              </w:rPr>
            </w:pPr>
            <w:r>
              <w:rPr>
                <w:rFonts w:ascii="宋体" w:hAnsi="宋体" w:cs="宋体" w:eastAsia="宋体" w:hint="default"/>
                <w:sz w:val="18"/>
                <w:szCs w:val="18"/>
              </w:rPr>
              <w:t>2.资本性支出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223,574.01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z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4,020.07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Narrow" w:hAnsi="Arial Narrow" w:cs="Arial Narrow" w:eastAsia="Arial Narrow" w:hint="default"/>
                <w:sz w:val="18"/>
                <w:szCs w:val="18"/>
              </w:rPr>
            </w:pPr>
            <w:r>
              <w:rPr>
                <w:rFonts w:ascii="Arial Narrow"/>
                <w:spacing w:val="-1"/>
                <w:w w:val="95"/>
                <w:sz w:val="18"/>
              </w:rPr>
              <w:t>0.03</w:t>
            </w:r>
            <w:r>
              <w:rPr>
                <w:rFonts w:ascii="Arial Narrow"/>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18"/>
                <w:szCs w:val="18"/>
              </w:rPr>
            </w:pPr>
            <w:r>
              <w:rPr>
                <w:rFonts w:ascii="Arial Narrow"/>
                <w:spacing w:val="-1"/>
                <w:sz w:val="18"/>
              </w:rPr>
              <w:t>227,594.11</w:t>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820" w:right="7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355" w:lineRule="auto" w:before="35"/>
        <w:ind w:right="0" w:hanging="1"/>
        <w:jc w:val="left"/>
      </w:pPr>
      <w:r>
        <w:rPr/>
        <w:t>（六）两个期间的数据变动幅度达30%以上报表项目说明： </w:t>
      </w:r>
      <w:r>
        <w:rPr>
          <w:spacing w:val="-3"/>
        </w:rPr>
        <w:t>变化的主要原因是华意压缩、OOC纳入本公司合并报表范围以及经营范围扩大影响，其他个别原因</w:t>
      </w:r>
    </w:p>
    <w:p>
      <w:pPr>
        <w:pStyle w:val="BodyText"/>
        <w:spacing w:line="240" w:lineRule="auto" w:before="33"/>
        <w:ind w:left="140" w:right="905"/>
        <w:jc w:val="left"/>
      </w:pPr>
      <w:r>
        <w:rPr/>
        <w:t>如下：</w:t>
      </w:r>
    </w:p>
    <w:p>
      <w:pPr>
        <w:pStyle w:val="BodyText"/>
        <w:spacing w:line="240" w:lineRule="auto" w:before="133"/>
        <w:ind w:right="905"/>
        <w:jc w:val="left"/>
      </w:pPr>
      <w:r>
        <w:rPr/>
        <w:t>1、资产（万元）</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418"/>
        <w:gridCol w:w="1134"/>
        <w:gridCol w:w="1134"/>
        <w:gridCol w:w="1276"/>
        <w:gridCol w:w="3678"/>
      </w:tblGrid>
      <w:tr>
        <w:trPr>
          <w:trHeight w:val="3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2"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主要变化原因</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522,982.61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219,836.73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137.90%</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期末票据贴现增加</w:t>
            </w:r>
          </w:p>
        </w:tc>
      </w:tr>
      <w:tr>
        <w:trPr>
          <w:trHeight w:val="409"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206,081.45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392,642.18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-47.51%</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同现金增长原因一致</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718.16</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Arial Narrow" w:hAnsi="Arial Narrow" w:cs="Arial Narrow" w:eastAsia="Arial Narrow" w:hint="default"/>
                <w:sz w:val="18"/>
                <w:szCs w:val="18"/>
              </w:rPr>
            </w:pPr>
            <w:r>
              <w:rPr>
                <w:rFonts w:ascii="Arial Narrow"/>
                <w:spacing w:val="-1"/>
                <w:sz w:val="18"/>
              </w:rPr>
              <w:t>51.65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1290.44%</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6"/>
              <w:jc w:val="left"/>
              <w:rPr>
                <w:rFonts w:ascii="宋体" w:hAnsi="宋体" w:cs="宋体" w:eastAsia="宋体" w:hint="default"/>
                <w:sz w:val="18"/>
                <w:szCs w:val="18"/>
              </w:rPr>
            </w:pPr>
            <w:r>
              <w:rPr>
                <w:rFonts w:ascii="宋体" w:hAnsi="宋体" w:cs="宋体" w:eastAsia="宋体" w:hint="default"/>
                <w:spacing w:val="19"/>
                <w:w w:val="85"/>
                <w:sz w:val="18"/>
                <w:szCs w:val="18"/>
              </w:rPr>
              <w:t>广东长虹保证金存款</w:t>
            </w:r>
            <w:r>
              <w:rPr>
                <w:rFonts w:ascii="宋体" w:hAnsi="宋体" w:cs="宋体" w:eastAsia="宋体" w:hint="default"/>
                <w:w w:val="85"/>
                <w:sz w:val="18"/>
                <w:szCs w:val="18"/>
              </w:rPr>
              <w:t> </w:t>
            </w:r>
            <w:r>
              <w:rPr>
                <w:rFonts w:ascii="Arial Narrow" w:hAnsi="Arial Narrow" w:cs="Arial Narrow" w:eastAsia="Arial Narrow" w:hint="default"/>
                <w:spacing w:val="16"/>
                <w:w w:val="85"/>
                <w:sz w:val="18"/>
                <w:szCs w:val="18"/>
              </w:rPr>
              <w:t>OOC</w:t>
            </w:r>
            <w:r>
              <w:rPr>
                <w:rFonts w:ascii="Arial Narrow" w:hAnsi="Arial Narrow" w:cs="Arial Narrow" w:eastAsia="Arial Narrow" w:hint="default"/>
                <w:spacing w:val="1"/>
                <w:w w:val="85"/>
                <w:sz w:val="18"/>
                <w:szCs w:val="18"/>
              </w:rPr>
              <w:t> </w:t>
            </w:r>
            <w:r>
              <w:rPr>
                <w:rFonts w:ascii="宋体" w:hAnsi="宋体" w:cs="宋体" w:eastAsia="宋体" w:hint="default"/>
                <w:spacing w:val="19"/>
                <w:w w:val="85"/>
                <w:sz w:val="18"/>
                <w:szCs w:val="18"/>
              </w:rPr>
              <w:t>定期存款应收利息增</w:t>
            </w:r>
            <w:r>
              <w:rPr>
                <w:rFonts w:ascii="宋体" w:hAnsi="宋体" w:cs="宋体" w:eastAsia="宋体" w:hint="default"/>
                <w:spacing w:val="-70"/>
                <w:sz w:val="18"/>
                <w:szCs w:val="18"/>
              </w:rPr>
              <w:t> </w:t>
            </w:r>
            <w:r>
              <w:rPr>
                <w:rFonts w:ascii="宋体" w:hAnsi="宋体" w:cs="宋体" w:eastAsia="宋体" w:hint="default"/>
                <w:sz w:val="18"/>
                <w:szCs w:val="18"/>
              </w:rPr>
            </w:r>
          </w:p>
        </w:tc>
      </w:tr>
      <w:tr>
        <w:trPr>
          <w:trHeight w:val="106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48,938.64</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147,398.28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-66.80%</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6"/>
              <w:ind w:left="103" w:right="101"/>
              <w:jc w:val="left"/>
              <w:rPr>
                <w:rFonts w:ascii="宋体" w:hAnsi="宋体" w:cs="宋体" w:eastAsia="宋体" w:hint="default"/>
                <w:sz w:val="18"/>
                <w:szCs w:val="18"/>
              </w:rPr>
            </w:pPr>
            <w:r>
              <w:rPr>
                <w:rFonts w:ascii="宋体" w:hAnsi="宋体" w:cs="宋体" w:eastAsia="宋体" w:hint="default"/>
                <w:sz w:val="18"/>
                <w:szCs w:val="18"/>
              </w:rPr>
              <w:t>本公司本年度纳入合并范围的子公司虹欧期 初对四川长虹电子集团有限公司有 </w:t>
            </w:r>
            <w:r>
              <w:rPr>
                <w:rFonts w:ascii="Arial Narrow" w:hAnsi="Arial Narrow" w:cs="Arial Narrow" w:eastAsia="Arial Narrow" w:hint="default"/>
                <w:spacing w:val="-4"/>
                <w:w w:val="99"/>
                <w:sz w:val="18"/>
                <w:szCs w:val="18"/>
              </w:rPr>
              <w:t>970,564,081.34</w:t>
            </w:r>
            <w:r>
              <w:rPr>
                <w:rFonts w:ascii="宋体" w:hAnsi="宋体" w:cs="宋体" w:eastAsia="宋体" w:hint="default"/>
                <w:spacing w:val="-4"/>
                <w:w w:val="99"/>
                <w:sz w:val="18"/>
                <w:szCs w:val="18"/>
              </w:rPr>
              <w:t>的结算中心存款，期末虹欧无结</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算中心存款。</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350,224.99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268,993.06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30.20%</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OOC</w:t>
            </w:r>
            <w:r>
              <w:rPr>
                <w:rFonts w:ascii="宋体" w:hAnsi="宋体" w:cs="宋体" w:eastAsia="宋体" w:hint="default"/>
                <w:sz w:val="18"/>
                <w:szCs w:val="18"/>
              </w:rPr>
              <w:t>和华意压缩并入影响</w:t>
            </w:r>
          </w:p>
        </w:tc>
      </w:tr>
      <w:tr>
        <w:trPr>
          <w:trHeight w:val="3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362,829.41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76,922.46</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371.68%</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合肥长虹美菱工业园建设及长虹</w:t>
            </w:r>
            <w:r>
              <w:rPr>
                <w:rFonts w:ascii="Arial Narrow" w:hAnsi="Arial Narrow" w:cs="Arial Narrow" w:eastAsia="Arial Narrow" w:hint="default"/>
                <w:sz w:val="18"/>
                <w:szCs w:val="18"/>
              </w:rPr>
              <w:t>PDP</w:t>
            </w:r>
            <w:r>
              <w:rPr>
                <w:rFonts w:ascii="宋体" w:hAnsi="宋体" w:cs="宋体" w:eastAsia="宋体" w:hint="default"/>
                <w:sz w:val="18"/>
                <w:szCs w:val="18"/>
              </w:rPr>
              <w:t>项目工</w:t>
            </w:r>
          </w:p>
        </w:tc>
      </w:tr>
      <w:tr>
        <w:trPr>
          <w:trHeight w:val="48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Arial Narrow" w:hAnsi="Arial Narrow" w:cs="Arial Narrow" w:eastAsia="Arial Narrow" w:hint="default"/>
                <w:sz w:val="18"/>
                <w:szCs w:val="18"/>
              </w:rPr>
            </w:pPr>
            <w:r>
              <w:rPr>
                <w:rFonts w:ascii="Arial Narrow"/>
                <w:spacing w:val="-1"/>
                <w:sz w:val="18"/>
              </w:rPr>
              <w:t>175.22</w:t>
            </w:r>
            <w:r>
              <w:rPr>
                <w:rFonts w:ascii="Arial Narrow"/>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Arial Narrow" w:hAnsi="Arial Narrow" w:cs="Arial Narrow" w:eastAsia="Arial Narrow" w:hint="default"/>
                <w:sz w:val="18"/>
                <w:szCs w:val="18"/>
              </w:rPr>
            </w:pPr>
            <w:r>
              <w:rPr>
                <w:rFonts w:ascii="Arial Narrow"/>
                <w:spacing w:val="-1"/>
                <w:sz w:val="18"/>
              </w:rPr>
              <w:t>-100.00%</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PDP</w:t>
            </w:r>
            <w:r>
              <w:rPr>
                <w:rFonts w:ascii="宋体" w:hAnsi="宋体" w:cs="宋体" w:eastAsia="宋体" w:hint="default"/>
                <w:sz w:val="18"/>
                <w:szCs w:val="18"/>
              </w:rPr>
              <w:t>项目工程物资领用所致</w:t>
            </w:r>
          </w:p>
        </w:tc>
      </w:tr>
      <w:tr>
        <w:trPr>
          <w:trHeight w:val="4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Arial Narrow" w:hAnsi="Arial Narrow" w:cs="Arial Narrow" w:eastAsia="Arial Narrow" w:hint="default"/>
                <w:sz w:val="18"/>
                <w:szCs w:val="18"/>
              </w:rPr>
            </w:pPr>
            <w:r>
              <w:rPr>
                <w:rFonts w:ascii="Arial Narrow"/>
                <w:spacing w:val="-1"/>
                <w:sz w:val="18"/>
              </w:rPr>
              <w:t>9,019.05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Arial Narrow" w:hAnsi="Arial Narrow" w:cs="Arial Narrow" w:eastAsia="Arial Narrow" w:hint="default"/>
                <w:sz w:val="18"/>
                <w:szCs w:val="18"/>
              </w:rPr>
            </w:pPr>
            <w:r>
              <w:rPr>
                <w:rFonts w:ascii="Arial Narrow"/>
                <w:spacing w:val="-1"/>
                <w:sz w:val="18"/>
              </w:rPr>
              <w:t>6,552.25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right"/>
              <w:rPr>
                <w:rFonts w:ascii="Arial Narrow" w:hAnsi="Arial Narrow" w:cs="Arial Narrow" w:eastAsia="Arial Narrow" w:hint="default"/>
                <w:sz w:val="18"/>
                <w:szCs w:val="18"/>
              </w:rPr>
            </w:pPr>
            <w:r>
              <w:rPr>
                <w:rFonts w:ascii="Arial Narrow"/>
                <w:spacing w:val="-1"/>
                <w:sz w:val="18"/>
              </w:rPr>
              <w:t>37.65%</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研发力度增大</w:t>
            </w:r>
          </w:p>
        </w:tc>
      </w:tr>
      <w:tr>
        <w:trPr>
          <w:trHeight w:val="3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14,074.30</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2,873.80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389.75%</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合并华意压缩和</w:t>
            </w:r>
            <w:r>
              <w:rPr>
                <w:rFonts w:ascii="Arial Narrow" w:hAnsi="Arial Narrow" w:cs="Arial Narrow" w:eastAsia="Arial Narrow" w:hint="default"/>
                <w:sz w:val="18"/>
                <w:szCs w:val="18"/>
              </w:rPr>
              <w:t>OOC</w:t>
            </w:r>
            <w:r>
              <w:rPr>
                <w:rFonts w:ascii="宋体" w:hAnsi="宋体" w:cs="宋体" w:eastAsia="宋体" w:hint="default"/>
                <w:sz w:val="18"/>
                <w:szCs w:val="18"/>
              </w:rPr>
              <w:t>形成</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672.47</w:t>
            </w:r>
            <w:r>
              <w:rPr>
                <w:rFonts w:ascii="Arial Narrow"/>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2,564.66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-73.78%</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产品旗舰店的装修费于</w:t>
            </w:r>
            <w:r>
              <w:rPr>
                <w:rFonts w:ascii="Arial Narrow" w:hAnsi="Arial Narrow" w:cs="Arial Narrow" w:eastAsia="Arial Narrow" w:hint="default"/>
                <w:sz w:val="18"/>
                <w:szCs w:val="18"/>
              </w:rPr>
              <w:t>2008</w:t>
            </w:r>
            <w:r>
              <w:rPr>
                <w:rFonts w:ascii="宋体" w:hAnsi="宋体" w:cs="宋体" w:eastAsia="宋体" w:hint="default"/>
                <w:sz w:val="18"/>
                <w:szCs w:val="18"/>
              </w:rPr>
              <w:t>年摊毕影响</w:t>
            </w:r>
          </w:p>
        </w:tc>
      </w:tr>
    </w:tbl>
    <w:p>
      <w:pPr>
        <w:pStyle w:val="BodyText"/>
        <w:spacing w:line="240" w:lineRule="auto" w:before="86"/>
        <w:ind w:right="905"/>
        <w:jc w:val="left"/>
      </w:pPr>
      <w:r>
        <w:rPr/>
        <w:t>2、负债（万元）</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526"/>
        <w:gridCol w:w="1105"/>
        <w:gridCol w:w="1176"/>
        <w:gridCol w:w="1154"/>
        <w:gridCol w:w="3678"/>
      </w:tblGrid>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2"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主要变化原因</w:t>
            </w:r>
          </w:p>
        </w:tc>
      </w:tr>
      <w:tr>
        <w:trPr>
          <w:trHeight w:val="46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Arial Narrow" w:hAnsi="Arial Narrow" w:cs="Arial Narrow" w:eastAsia="Arial Narrow" w:hint="default"/>
                <w:sz w:val="18"/>
                <w:szCs w:val="18"/>
              </w:rPr>
            </w:pPr>
            <w:r>
              <w:rPr>
                <w:rFonts w:ascii="Arial Narrow"/>
                <w:spacing w:val="-1"/>
                <w:sz w:val="18"/>
              </w:rPr>
              <w:t>508,803.94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18"/>
                <w:szCs w:val="18"/>
              </w:rPr>
            </w:pPr>
            <w:r>
              <w:rPr>
                <w:rFonts w:ascii="Arial Narrow"/>
                <w:spacing w:val="-1"/>
                <w:sz w:val="18"/>
              </w:rPr>
              <w:t>304,245.26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Arial Narrow" w:hAnsi="Arial Narrow" w:cs="Arial Narrow" w:eastAsia="Arial Narrow" w:hint="default"/>
                <w:sz w:val="18"/>
                <w:szCs w:val="18"/>
              </w:rPr>
            </w:pPr>
            <w:r>
              <w:rPr>
                <w:rFonts w:ascii="Arial Narrow"/>
                <w:spacing w:val="-1"/>
                <w:sz w:val="18"/>
              </w:rPr>
              <w:t>67.23%</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借款规模增加</w:t>
            </w:r>
          </w:p>
        </w:tc>
      </w:tr>
      <w:tr>
        <w:trPr>
          <w:trHeight w:val="46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Arial Narrow" w:hAnsi="Arial Narrow" w:cs="Arial Narrow" w:eastAsia="Arial Narrow" w:hint="default"/>
                <w:sz w:val="18"/>
                <w:szCs w:val="18"/>
              </w:rPr>
            </w:pPr>
            <w:r>
              <w:rPr>
                <w:rFonts w:ascii="Arial Narrow"/>
                <w:spacing w:val="-1"/>
                <w:sz w:val="18"/>
              </w:rPr>
              <w:t>-21,822.91</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Arial Narrow" w:hAnsi="Arial Narrow" w:cs="Arial Narrow" w:eastAsia="Arial Narrow" w:hint="default"/>
                <w:sz w:val="18"/>
                <w:szCs w:val="18"/>
              </w:rPr>
            </w:pPr>
            <w:r>
              <w:rPr>
                <w:rFonts w:ascii="Arial Narrow"/>
                <w:spacing w:val="-1"/>
                <w:sz w:val="18"/>
              </w:rPr>
              <w:t>-49,052.48</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Arial Narrow" w:hAnsi="Arial Narrow" w:cs="Arial Narrow" w:eastAsia="Arial Narrow" w:hint="default"/>
                <w:sz w:val="18"/>
                <w:szCs w:val="18"/>
              </w:rPr>
            </w:pPr>
            <w:r>
              <w:rPr>
                <w:rFonts w:ascii="Arial Narrow"/>
                <w:spacing w:val="-1"/>
                <w:sz w:val="18"/>
              </w:rPr>
              <w:t>-55.51%</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商返机遗留问题解决及地税缓交等多种因素</w:t>
            </w:r>
          </w:p>
          <w:p>
            <w:pPr>
              <w:pStyle w:val="TableParagraph"/>
              <w:spacing w:line="247" w:lineRule="exact"/>
              <w:ind w:left="103" w:right="0"/>
              <w:jc w:val="left"/>
              <w:rPr>
                <w:rFonts w:ascii="宋体" w:hAnsi="宋体" w:cs="宋体" w:eastAsia="宋体" w:hint="default"/>
                <w:sz w:val="18"/>
                <w:szCs w:val="18"/>
              </w:rPr>
            </w:pPr>
            <w:r>
              <w:rPr>
                <w:rFonts w:ascii="宋体" w:hAnsi="宋体" w:cs="宋体" w:eastAsia="宋体" w:hint="default"/>
                <w:sz w:val="18"/>
                <w:szCs w:val="18"/>
              </w:rPr>
              <w:t>影响，见注八注</w:t>
            </w:r>
            <w:r>
              <w:rPr>
                <w:rFonts w:ascii="Arial Narrow" w:hAnsi="Arial Narrow" w:cs="Arial Narrow" w:eastAsia="Arial Narrow" w:hint="default"/>
                <w:sz w:val="18"/>
                <w:szCs w:val="18"/>
              </w:rPr>
              <w:t>31</w:t>
            </w:r>
            <w:r>
              <w:rPr>
                <w:rFonts w:ascii="宋体" w:hAnsi="宋体" w:cs="宋体" w:eastAsia="宋体" w:hint="default"/>
                <w:sz w:val="18"/>
                <w:szCs w:val="18"/>
              </w:rPr>
              <w:t>。</w:t>
            </w:r>
          </w:p>
        </w:tc>
      </w:tr>
      <w:tr>
        <w:trPr>
          <w:trHeight w:val="59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658.58</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3,015.83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-78.16%</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43"/>
              <w:jc w:val="left"/>
              <w:rPr>
                <w:rFonts w:ascii="宋体" w:hAnsi="宋体" w:cs="宋体" w:eastAsia="宋体" w:hint="default"/>
                <w:sz w:val="18"/>
                <w:szCs w:val="18"/>
              </w:rPr>
            </w:pPr>
            <w:r>
              <w:rPr>
                <w:rFonts w:ascii="宋体" w:hAnsi="宋体" w:cs="宋体" w:eastAsia="宋体" w:hint="default"/>
                <w:sz w:val="18"/>
                <w:szCs w:val="18"/>
              </w:rPr>
              <w:t>期初应付利息主要是应付短期融资券利息， 本期已</w:t>
            </w:r>
            <w:r>
              <w:rPr>
                <w:rFonts w:ascii="Arial Narrow" w:hAnsi="Arial Narrow" w:cs="Arial Narrow" w:eastAsia="Arial Narrow" w:hint="default"/>
                <w:sz w:val="18"/>
                <w:szCs w:val="18"/>
              </w:rPr>
              <w:t>10</w:t>
            </w:r>
            <w:r>
              <w:rPr>
                <w:rFonts w:ascii="宋体" w:hAnsi="宋体" w:cs="宋体" w:eastAsia="宋体" w:hint="default"/>
                <w:sz w:val="18"/>
                <w:szCs w:val="18"/>
              </w:rPr>
              <w:t>亿将短期融资券借款归还。</w:t>
            </w:r>
          </w:p>
        </w:tc>
      </w:tr>
      <w:tr>
        <w:trPr>
          <w:trHeight w:val="8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55,311.44</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102,416.46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-45.99%</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43"/>
              <w:jc w:val="left"/>
              <w:rPr>
                <w:rFonts w:ascii="宋体" w:hAnsi="宋体" w:cs="宋体" w:eastAsia="宋体" w:hint="default"/>
                <w:sz w:val="18"/>
                <w:szCs w:val="18"/>
              </w:rPr>
            </w:pPr>
            <w:r>
              <w:rPr>
                <w:rFonts w:ascii="宋体" w:hAnsi="宋体" w:cs="宋体" w:eastAsia="宋体" w:hint="default"/>
                <w:sz w:val="18"/>
                <w:szCs w:val="18"/>
              </w:rPr>
              <w:t>本公司本年度纳入合并范围的子公司虹欧期 初对四川世纪双虹显示器件有限公司有 </w:t>
            </w:r>
            <w:r>
              <w:rPr>
                <w:rFonts w:ascii="Arial Narrow" w:hAnsi="Arial Narrow" w:cs="Arial Narrow" w:eastAsia="Arial Narrow" w:hint="default"/>
                <w:sz w:val="18"/>
                <w:szCs w:val="18"/>
              </w:rPr>
              <w:t>55,115.09</w:t>
            </w:r>
            <w:r>
              <w:rPr>
                <w:rFonts w:ascii="宋体" w:hAnsi="宋体" w:cs="宋体" w:eastAsia="宋体" w:hint="default"/>
                <w:sz w:val="18"/>
                <w:szCs w:val="18"/>
              </w:rPr>
              <w:t>万元借款，本期归还。</w:t>
            </w:r>
          </w:p>
        </w:tc>
      </w:tr>
      <w:tr>
        <w:trPr>
          <w:trHeight w:val="36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pacing w:val="40"/>
                <w:w w:val="40"/>
                <w:sz w:val="18"/>
                <w:szCs w:val="18"/>
              </w:rPr>
              <w:t>一年内到期的非流动负</w:t>
            </w:r>
            <w:r>
              <w:rPr>
                <w:rFonts w:ascii="宋体" w:hAnsi="宋体" w:cs="宋体" w:eastAsia="宋体" w:hint="default"/>
                <w:w w:val="40"/>
                <w:sz w:val="18"/>
                <w:szCs w:val="18"/>
              </w:rPr>
              <w:t>债</w:t>
            </w:r>
            <w:r>
              <w:rPr>
                <w:rFonts w:ascii="宋体" w:hAnsi="宋体" w:cs="宋体" w:eastAsia="宋体" w:hint="default"/>
                <w:spacing w:val="-50"/>
                <w:sz w:val="18"/>
                <w:szCs w:val="18"/>
              </w:rPr>
              <w:t> </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30,669.20</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Arial Narrow" w:hAnsi="Arial Narrow" w:cs="Arial Narrow" w:eastAsia="Arial Narrow" w:hint="default"/>
                <w:sz w:val="18"/>
                <w:szCs w:val="18"/>
              </w:rPr>
            </w:pPr>
            <w:r>
              <w:rPr>
                <w:rFonts w:ascii="Arial Narrow"/>
                <w:spacing w:val="-1"/>
                <w:sz w:val="18"/>
              </w:rPr>
              <w:t>2,000.00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1433.46%</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借款规模增加。</w:t>
            </w:r>
          </w:p>
        </w:tc>
      </w:tr>
      <w:tr>
        <w:trPr>
          <w:trHeight w:val="5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3,655.85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100,441.02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-96.36%</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143"/>
              <w:jc w:val="left"/>
              <w:rPr>
                <w:rFonts w:ascii="宋体" w:hAnsi="宋体" w:cs="宋体" w:eastAsia="宋体" w:hint="default"/>
                <w:sz w:val="18"/>
                <w:szCs w:val="18"/>
              </w:rPr>
            </w:pPr>
            <w:r>
              <w:rPr>
                <w:rFonts w:ascii="宋体" w:hAnsi="宋体" w:cs="宋体" w:eastAsia="宋体" w:hint="default"/>
                <w:sz w:val="18"/>
                <w:szCs w:val="18"/>
              </w:rPr>
              <w:t>归还短期融资券，应付股利增加双重因素的 影响。</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78,419.82</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18,684.91</w:t>
            </w:r>
            <w:r>
              <w:rPr>
                <w:rFonts w:ascii="Arial Narrow"/>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319.70%</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借款规模增加</w:t>
            </w:r>
          </w:p>
        </w:tc>
      </w:tr>
      <w:tr>
        <w:trPr>
          <w:trHeight w:val="6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9"/>
                <w:w w:val="80"/>
                <w:sz w:val="18"/>
                <w:szCs w:val="18"/>
              </w:rPr>
              <w:t>递延所得</w:t>
            </w:r>
            <w:r>
              <w:rPr>
                <w:rFonts w:ascii="宋体" w:hAnsi="宋体" w:cs="宋体" w:eastAsia="宋体" w:hint="default"/>
                <w:spacing w:val="-18"/>
                <w:w w:val="80"/>
                <w:sz w:val="18"/>
                <w:szCs w:val="18"/>
              </w:rPr>
              <w:t> </w:t>
            </w:r>
            <w:r>
              <w:rPr>
                <w:rFonts w:ascii="宋体" w:hAnsi="宋体" w:cs="宋体" w:eastAsia="宋体" w:hint="default"/>
                <w:spacing w:val="17"/>
                <w:w w:val="80"/>
                <w:sz w:val="18"/>
                <w:szCs w:val="18"/>
              </w:rPr>
              <w:t>税负债</w:t>
            </w:r>
            <w:r>
              <w:rPr>
                <w:rFonts w:ascii="宋体" w:hAnsi="宋体" w:cs="宋体" w:eastAsia="宋体" w:hint="default"/>
                <w:spacing w:val="-68"/>
                <w:sz w:val="18"/>
                <w:szCs w:val="18"/>
              </w:rPr>
              <w:t> </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5,710.37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1,840.63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210.24%</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2" w:lineRule="exact"/>
              <w:ind w:left="103" w:right="143"/>
              <w:jc w:val="left"/>
              <w:rPr>
                <w:rFonts w:ascii="宋体" w:hAnsi="宋体" w:cs="宋体" w:eastAsia="宋体" w:hint="default"/>
                <w:sz w:val="18"/>
                <w:szCs w:val="18"/>
              </w:rPr>
            </w:pPr>
            <w:r>
              <w:rPr>
                <w:rFonts w:ascii="宋体" w:hAnsi="宋体" w:cs="宋体" w:eastAsia="宋体" w:hint="default"/>
                <w:sz w:val="18"/>
                <w:szCs w:val="18"/>
              </w:rPr>
              <w:t>可供出售金融资产公允价值提高产生的递延 所得税负债增加</w:t>
            </w:r>
          </w:p>
        </w:tc>
      </w:tr>
      <w:tr>
        <w:trPr>
          <w:trHeight w:val="36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pacing w:val="19"/>
                <w:w w:val="80"/>
                <w:sz w:val="18"/>
                <w:szCs w:val="18"/>
              </w:rPr>
              <w:t>其他非流</w:t>
            </w:r>
            <w:r>
              <w:rPr>
                <w:rFonts w:ascii="宋体" w:hAnsi="宋体" w:cs="宋体" w:eastAsia="宋体" w:hint="default"/>
                <w:spacing w:val="-18"/>
                <w:w w:val="80"/>
                <w:sz w:val="18"/>
                <w:szCs w:val="18"/>
              </w:rPr>
              <w:t> </w:t>
            </w:r>
            <w:r>
              <w:rPr>
                <w:rFonts w:ascii="宋体" w:hAnsi="宋体" w:cs="宋体" w:eastAsia="宋体" w:hint="default"/>
                <w:spacing w:val="17"/>
                <w:w w:val="80"/>
                <w:sz w:val="18"/>
                <w:szCs w:val="18"/>
              </w:rPr>
              <w:t>动负债</w:t>
            </w:r>
            <w:r>
              <w:rPr>
                <w:rFonts w:ascii="宋体" w:hAnsi="宋体" w:cs="宋体" w:eastAsia="宋体" w:hint="default"/>
                <w:spacing w:val="-68"/>
                <w:sz w:val="18"/>
                <w:szCs w:val="18"/>
              </w:rPr>
              <w:t> </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13,121.00</w:t>
            </w:r>
            <w:r>
              <w:rPr>
                <w:rFonts w:ascii="Arial Narrow"/>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Arial Narrow" w:hAnsi="Arial Narrow" w:cs="Arial Narrow" w:eastAsia="Arial Narrow" w:hint="default"/>
                <w:sz w:val="18"/>
                <w:szCs w:val="18"/>
              </w:rPr>
            </w:pPr>
            <w:r>
              <w:rPr>
                <w:rFonts w:ascii="Arial Narrow"/>
                <w:spacing w:val="-1"/>
                <w:sz w:val="18"/>
              </w:rPr>
              <w:t>3,451.28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280.18%</w:t>
            </w:r>
          </w:p>
        </w:tc>
        <w:tc>
          <w:tcPr>
            <w:tcW w:w="3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政府补助增加</w:t>
            </w:r>
          </w:p>
        </w:tc>
      </w:tr>
    </w:tbl>
    <w:p>
      <w:pPr>
        <w:pStyle w:val="BodyText"/>
        <w:spacing w:line="240" w:lineRule="auto" w:before="86"/>
        <w:ind w:right="905"/>
        <w:jc w:val="left"/>
      </w:pPr>
      <w:r>
        <w:rPr/>
        <w:t>3、损益</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49"/>
        <w:gridCol w:w="1144"/>
        <w:gridCol w:w="1116"/>
        <w:gridCol w:w="1420"/>
        <w:gridCol w:w="3997"/>
      </w:tblGrid>
      <w:tr>
        <w:trPr>
          <w:trHeight w:val="34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主要变化原因</w:t>
            </w:r>
          </w:p>
        </w:tc>
      </w:tr>
      <w:tr>
        <w:trPr>
          <w:trHeight w:val="341"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9,644.84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3,502.88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175.34%</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OOC</w:t>
            </w:r>
            <w:r>
              <w:rPr>
                <w:rFonts w:ascii="宋体" w:hAnsi="宋体" w:cs="宋体" w:eastAsia="宋体" w:hint="default"/>
                <w:sz w:val="18"/>
                <w:szCs w:val="18"/>
              </w:rPr>
              <w:t>和华意压缩并入影响</w:t>
            </w:r>
          </w:p>
        </w:tc>
      </w:tr>
      <w:tr>
        <w:trPr>
          <w:trHeight w:val="34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298,553.91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228,989.59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30.38%</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20"/>
                <w:w w:val="65"/>
                <w:sz w:val="18"/>
                <w:szCs w:val="18"/>
              </w:rPr>
              <w:t>收入增长，市场支持费、运输费、</w:t>
            </w:r>
            <w:r>
              <w:rPr>
                <w:rFonts w:ascii="宋体" w:hAnsi="宋体" w:cs="宋体" w:eastAsia="宋体" w:hint="default"/>
                <w:spacing w:val="-1"/>
                <w:w w:val="65"/>
                <w:sz w:val="18"/>
                <w:szCs w:val="18"/>
              </w:rPr>
              <w:t> </w:t>
            </w:r>
            <w:r>
              <w:rPr>
                <w:rFonts w:ascii="宋体" w:hAnsi="宋体" w:cs="宋体" w:eastAsia="宋体" w:hint="default"/>
                <w:spacing w:val="21"/>
                <w:w w:val="65"/>
                <w:sz w:val="18"/>
                <w:szCs w:val="18"/>
              </w:rPr>
              <w:t>三包费、销售人员工资上升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60" w:type="dxa"/>
        <w:tblLayout w:type="fixed"/>
        <w:tblCellMar>
          <w:top w:w="0" w:type="dxa"/>
          <w:left w:w="0" w:type="dxa"/>
          <w:bottom w:w="0" w:type="dxa"/>
          <w:right w:w="0" w:type="dxa"/>
        </w:tblCellMar>
        <w:tblLook w:val="01E0"/>
      </w:tblPr>
      <w:tblGrid>
        <w:gridCol w:w="1849"/>
        <w:gridCol w:w="1144"/>
        <w:gridCol w:w="1116"/>
        <w:gridCol w:w="1420"/>
        <w:gridCol w:w="3997"/>
      </w:tblGrid>
      <w:tr>
        <w:trPr>
          <w:trHeight w:val="34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Arial Narrow" w:hAnsi="Arial Narrow" w:cs="Arial Narrow" w:eastAsia="Arial Narrow" w:hint="default"/>
                <w:sz w:val="18"/>
                <w:szCs w:val="18"/>
              </w:rPr>
            </w:pPr>
            <w:r>
              <w:rPr>
                <w:rFonts w:ascii="Arial Narrow"/>
                <w:spacing w:val="-1"/>
                <w:sz w:val="18"/>
              </w:rPr>
              <w:t>114,800.62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88,234.67</w:t>
            </w:r>
            <w:r>
              <w:rPr>
                <w:rFonts w:ascii="Arial Narrow"/>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30.11%</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OOC</w:t>
            </w:r>
            <w:r>
              <w:rPr>
                <w:rFonts w:ascii="宋体" w:hAnsi="宋体" w:cs="宋体" w:eastAsia="宋体" w:hint="default"/>
                <w:sz w:val="18"/>
                <w:szCs w:val="18"/>
              </w:rPr>
              <w:t>和华意压缩并入影响</w:t>
            </w:r>
          </w:p>
        </w:tc>
      </w:tr>
      <w:tr>
        <w:trPr>
          <w:trHeight w:val="341"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24,177.94</w:t>
            </w:r>
            <w:r>
              <w:rPr>
                <w:rFonts w:ascii="Arial Narrow"/>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17,015.58</w:t>
            </w:r>
            <w:r>
              <w:rPr>
                <w:rFonts w:ascii="Arial Narrow"/>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42.09%</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APEX</w:t>
            </w:r>
            <w:r>
              <w:rPr>
                <w:rFonts w:ascii="宋体" w:hAnsi="宋体" w:cs="宋体" w:eastAsia="宋体" w:hint="default"/>
                <w:sz w:val="18"/>
                <w:szCs w:val="18"/>
              </w:rPr>
              <w:t>应收款以人民币计价影响，见注八注</w:t>
            </w:r>
            <w:r>
              <w:rPr>
                <w:rFonts w:ascii="Arial Narrow" w:hAnsi="Arial Narrow" w:cs="Arial Narrow" w:eastAsia="Arial Narrow" w:hint="default"/>
                <w:sz w:val="18"/>
                <w:szCs w:val="18"/>
              </w:rPr>
              <w:t>48</w:t>
            </w:r>
          </w:p>
        </w:tc>
      </w:tr>
      <w:tr>
        <w:trPr>
          <w:trHeight w:val="34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-6,508.58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12,380.59</w:t>
            </w:r>
            <w:r>
              <w:rPr>
                <w:rFonts w:ascii="Arial Narrow"/>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-152.57%</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二级市场股价下滑影响</w:t>
            </w:r>
          </w:p>
        </w:tc>
      </w:tr>
      <w:tr>
        <w:trPr>
          <w:trHeight w:val="34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11,715.04</w:t>
            </w:r>
            <w:r>
              <w:rPr>
                <w:rFonts w:ascii="Arial Narrow"/>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24,658.53</w:t>
            </w:r>
            <w:r>
              <w:rPr>
                <w:rFonts w:ascii="Arial Narrow"/>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-52.49%</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与去年同期相比，基本无股票出售</w:t>
            </w:r>
          </w:p>
        </w:tc>
      </w:tr>
      <w:tr>
        <w:trPr>
          <w:trHeight w:val="341"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19,340.27</w:t>
            </w:r>
            <w:r>
              <w:rPr>
                <w:rFonts w:ascii="Arial Narrow"/>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10,004.66</w:t>
            </w:r>
            <w:r>
              <w:rPr>
                <w:rFonts w:ascii="Arial Narrow"/>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93.31%</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灾后政府经营性补助增加</w:t>
            </w:r>
          </w:p>
        </w:tc>
      </w:tr>
      <w:tr>
        <w:trPr>
          <w:trHeight w:val="34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19,274.84</w:t>
            </w:r>
            <w:r>
              <w:rPr>
                <w:rFonts w:ascii="Arial Narrow"/>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2,030.02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849.49%</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地震损失影响</w:t>
            </w:r>
          </w:p>
        </w:tc>
      </w:tr>
      <w:tr>
        <w:trPr>
          <w:trHeight w:val="341"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2,795.71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Narrow" w:hAnsi="Arial Narrow" w:cs="Arial Narrow" w:eastAsia="Arial Narrow" w:hint="default"/>
                <w:sz w:val="18"/>
                <w:szCs w:val="18"/>
              </w:rPr>
            </w:pPr>
            <w:r>
              <w:rPr>
                <w:rFonts w:ascii="Arial Narrow"/>
                <w:spacing w:val="-1"/>
                <w:sz w:val="18"/>
              </w:rPr>
              <w:t>7,130.22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Arial Narrow" w:hAnsi="Arial Narrow" w:cs="Arial Narrow" w:eastAsia="Arial Narrow" w:hint="default"/>
                <w:sz w:val="18"/>
                <w:szCs w:val="18"/>
              </w:rPr>
            </w:pPr>
            <w:r>
              <w:rPr>
                <w:rFonts w:ascii="Arial Narrow"/>
                <w:spacing w:val="-1"/>
                <w:sz w:val="18"/>
              </w:rPr>
              <w:t>-60.79%</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地震灾区企业所得税减免</w:t>
            </w:r>
          </w:p>
        </w:tc>
      </w:tr>
    </w:tbl>
    <w:p>
      <w:pPr>
        <w:spacing w:line="406" w:lineRule="exact" w:before="6"/>
        <w:ind w:left="800" w:right="3409" w:hanging="105"/>
        <w:jc w:val="left"/>
        <w:rPr>
          <w:rFonts w:ascii="宋体" w:hAnsi="宋体" w:cs="宋体" w:eastAsia="宋体" w:hint="default"/>
          <w:sz w:val="21"/>
          <w:szCs w:val="21"/>
        </w:rPr>
      </w:pPr>
      <w:r>
        <w:rPr>
          <w:rFonts w:ascii="宋体" w:hAnsi="宋体" w:cs="宋体" w:eastAsia="宋体" w:hint="default"/>
          <w:b/>
          <w:bCs/>
          <w:sz w:val="21"/>
          <w:szCs w:val="21"/>
        </w:rPr>
        <w:t>十五、年初比较数据调整</w:t>
      </w:r>
      <w:r>
        <w:rPr>
          <w:rFonts w:ascii="宋体" w:hAnsi="宋体" w:cs="宋体" w:eastAsia="宋体" w:hint="default"/>
          <w:b/>
          <w:bCs/>
          <w:w w:val="99"/>
          <w:sz w:val="21"/>
          <w:szCs w:val="21"/>
        </w:rPr>
        <w:t> </w:t>
      </w:r>
      <w:r>
        <w:rPr>
          <w:rFonts w:ascii="宋体" w:hAnsi="宋体" w:cs="宋体" w:eastAsia="宋体" w:hint="default"/>
          <w:sz w:val="21"/>
          <w:szCs w:val="21"/>
        </w:rPr>
        <w:t>1、2008年年初数据与2007年年期末数相比存在差异，是因为：</w:t>
      </w:r>
    </w:p>
    <w:p>
      <w:pPr>
        <w:pStyle w:val="BodyText"/>
        <w:spacing w:line="219" w:lineRule="exact"/>
        <w:ind w:left="800" w:right="369"/>
        <w:jc w:val="left"/>
      </w:pPr>
      <w:r>
        <w:rPr>
          <w:spacing w:val="-5"/>
        </w:rPr>
        <w:t>（1）2008</w:t>
      </w:r>
      <w:r>
        <w:rPr>
          <w:spacing w:val="-56"/>
        </w:rPr>
        <w:t> </w:t>
      </w:r>
      <w:r>
        <w:rPr/>
        <w:t>年本公司通过同一控制下的合并方式合并了</w:t>
      </w:r>
      <w:r>
        <w:rPr>
          <w:spacing w:val="-57"/>
        </w:rPr>
        <w:t> </w:t>
      </w:r>
      <w:r>
        <w:rPr/>
        <w:t>4</w:t>
      </w:r>
      <w:r>
        <w:rPr>
          <w:spacing w:val="-56"/>
        </w:rPr>
        <w:t> </w:t>
      </w:r>
      <w:r>
        <w:rPr>
          <w:spacing w:val="-5"/>
        </w:rPr>
        <w:t>家子公司，子公司</w:t>
      </w:r>
      <w:r>
        <w:rPr>
          <w:spacing w:val="-57"/>
        </w:rPr>
        <w:t> </w:t>
      </w:r>
      <w:r>
        <w:rPr/>
        <w:t>2007</w:t>
      </w:r>
      <w:r>
        <w:rPr>
          <w:spacing w:val="-56"/>
        </w:rPr>
        <w:t> </w:t>
      </w:r>
      <w:r>
        <w:rPr/>
        <w:t>年基本情况见注</w:t>
      </w:r>
    </w:p>
    <w:p>
      <w:pPr>
        <w:pStyle w:val="BodyText"/>
        <w:spacing w:line="272" w:lineRule="exact" w:before="26"/>
        <w:ind w:left="380" w:right="369"/>
        <w:jc w:val="left"/>
      </w:pPr>
      <w:r>
        <w:rPr>
          <w:spacing w:val="-4"/>
        </w:rPr>
        <w:t>七（一）1（4）（4-1）。根据《企业会计准则第</w:t>
      </w:r>
      <w:r>
        <w:rPr>
          <w:spacing w:val="-60"/>
        </w:rPr>
        <w:t> </w:t>
      </w:r>
      <w:r>
        <w:rPr/>
        <w:t>20</w:t>
      </w:r>
      <w:r>
        <w:rPr>
          <w:spacing w:val="-59"/>
        </w:rPr>
        <w:t> </w:t>
      </w:r>
      <w:r>
        <w:rPr/>
        <w:t>号-企业合并》的规定并参照《企业会计准则讲解</w:t>
      </w:r>
      <w:r>
        <w:rPr/>
        <w:t> 2008》的有关讲解，对期初数据进行了调整。</w:t>
      </w:r>
    </w:p>
    <w:p>
      <w:pPr>
        <w:pStyle w:val="BodyText"/>
        <w:tabs>
          <w:tab w:pos="1430" w:val="left" w:leader="none"/>
          <w:tab w:pos="2164" w:val="left" w:leader="none"/>
        </w:tabs>
        <w:spacing w:line="272" w:lineRule="exact"/>
        <w:ind w:left="380" w:right="274" w:firstLine="420"/>
        <w:jc w:val="left"/>
      </w:pPr>
      <w:r>
        <w:rPr>
          <w:spacing w:val="-4"/>
        </w:rPr>
        <w:t>（2）2008年11月18日本公司全资子公司香港长虹与MAN</w:t>
      </w:r>
      <w:r>
        <w:rPr>
          <w:spacing w:val="-48"/>
        </w:rPr>
        <w:t> </w:t>
      </w:r>
      <w:r>
        <w:rPr>
          <w:spacing w:val="-1"/>
        </w:rPr>
        <w:t>HOI</w:t>
      </w:r>
      <w:r>
        <w:rPr>
          <w:spacing w:val="-48"/>
        </w:rPr>
        <w:t> </w:t>
      </w:r>
      <w:r>
        <w:rPr>
          <w:spacing w:val="-1"/>
        </w:rPr>
        <w:t>INTERNATIONAL</w:t>
      </w:r>
      <w:r>
        <w:rPr>
          <w:spacing w:val="-49"/>
        </w:rPr>
        <w:t> </w:t>
      </w:r>
      <w:r>
        <w:rPr>
          <w:spacing w:val="-1"/>
        </w:rPr>
        <w:t>INVESTMENTS</w:t>
      </w:r>
      <w:r>
        <w:rPr>
          <w:spacing w:val="-48"/>
        </w:rPr>
        <w:t> </w:t>
      </w:r>
      <w:r>
        <w:rPr>
          <w:spacing w:val="-1"/>
        </w:rPr>
        <w:t>LIMITED、</w:t>
      </w:r>
      <w:r>
        <w:rPr/>
        <w:t> </w:t>
      </w:r>
      <w:r>
        <w:rPr>
          <w:spacing w:val="-1"/>
        </w:rPr>
        <w:t>FINEVIEW</w:t>
        <w:tab/>
        <w:t>GROUP</w:t>
        <w:tab/>
        <w:t>LIMITED签署股权转让协议，约定MAN</w:t>
      </w:r>
      <w:r>
        <w:rPr/>
        <w:t> </w:t>
      </w:r>
      <w:r>
        <w:rPr>
          <w:spacing w:val="-1"/>
        </w:rPr>
        <w:t>HOI</w:t>
      </w:r>
      <w:r>
        <w:rPr/>
        <w:t> </w:t>
      </w:r>
      <w:r>
        <w:rPr>
          <w:spacing w:val="-1"/>
        </w:rPr>
        <w:t>INTERNATIONAL</w:t>
      </w:r>
      <w:r>
        <w:rPr/>
        <w:t> </w:t>
      </w:r>
      <w:r>
        <w:rPr>
          <w:spacing w:val="-1"/>
        </w:rPr>
        <w:t>INVESTMENTS</w:t>
      </w:r>
      <w:r>
        <w:rPr>
          <w:spacing w:val="19"/>
        </w:rPr>
        <w:t> </w:t>
      </w:r>
      <w:r>
        <w:rPr>
          <w:spacing w:val="-1"/>
        </w:rPr>
        <w:t>LIMITED、</w:t>
      </w:r>
    </w:p>
    <w:p>
      <w:pPr>
        <w:pStyle w:val="BodyText"/>
        <w:spacing w:line="272" w:lineRule="exact"/>
        <w:ind w:left="380" w:right="273"/>
        <w:jc w:val="both"/>
      </w:pPr>
      <w:r>
        <w:rPr/>
        <w:t>FINEVIEW GROUP</w:t>
      </w:r>
      <w:r>
        <w:rPr>
          <w:spacing w:val="72"/>
        </w:rPr>
        <w:t> </w:t>
      </w:r>
      <w:r>
        <w:rPr/>
        <w:t>LIMITED将持有的国虹通讯子公司深圳凯虹、重庆国虹13.5%的股权转让给本公司全</w:t>
      </w:r>
      <w:r>
        <w:rPr>
          <w:spacing w:val="-1"/>
        </w:rPr>
        <w:t> </w:t>
      </w:r>
      <w:r>
        <w:rPr/>
        <w:t>资子公司香港长虹，以保持本公司对国虹通讯收益权45％的水平；同时转让双方一致同意深圳凯虹、</w:t>
      </w:r>
      <w:r>
        <w:rPr/>
        <w:t> 重庆国虹自成立起至股权转让完成工商变更登记止，标的股权对应的收益权归香港长虹享有。根据上 述协议，本公司对2007年会计报表进行了追溯调整。截止2007年12月31日，</w:t>
      </w:r>
      <w:r>
        <w:rPr>
          <w:spacing w:val="-77"/>
        </w:rPr>
        <w:t> </w:t>
      </w:r>
      <w:r>
        <w:rPr/>
        <w:t>深圳凯虹、重庆国虹的少</w:t>
      </w:r>
      <w:r>
        <w:rPr/>
        <w:t> </w:t>
      </w:r>
      <w:r>
        <w:rPr>
          <w:spacing w:val="-2"/>
        </w:rPr>
        <w:t>数股东权益为76,846,177.35元，应由香港长虹享有的权益为31,472,610.46元，参见注十五2（3）⑤。</w:t>
      </w:r>
    </w:p>
    <w:p>
      <w:pPr>
        <w:pStyle w:val="BodyText"/>
        <w:spacing w:line="248" w:lineRule="exact"/>
        <w:ind w:left="800" w:right="3409"/>
        <w:jc w:val="left"/>
      </w:pPr>
      <w:r>
        <w:rPr/>
        <w:t>2、数据差异解释说明</w:t>
      </w:r>
    </w:p>
    <w:p>
      <w:pPr>
        <w:spacing w:line="240" w:lineRule="auto" w:before="3"/>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480"/>
        <w:gridCol w:w="1932"/>
        <w:gridCol w:w="1709"/>
        <w:gridCol w:w="1874"/>
        <w:gridCol w:w="1358"/>
        <w:gridCol w:w="872"/>
      </w:tblGrid>
      <w:tr>
        <w:trPr>
          <w:trHeight w:val="360" w:hRule="exact"/>
        </w:trPr>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369" w:right="0"/>
              <w:jc w:val="left"/>
              <w:rPr>
                <w:rFonts w:ascii="宋体" w:hAnsi="宋体" w:cs="宋体" w:eastAsia="宋体" w:hint="default"/>
                <w:sz w:val="18"/>
                <w:szCs w:val="18"/>
              </w:rPr>
            </w:pPr>
            <w:r>
              <w:rPr>
                <w:rFonts w:ascii="宋体" w:hAnsi="宋体" w:cs="宋体" w:eastAsia="宋体" w:hint="default"/>
                <w:sz w:val="18"/>
                <w:szCs w:val="18"/>
              </w:rPr>
              <w:t>报表名称</w:t>
            </w: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416" w:right="0"/>
              <w:jc w:val="left"/>
              <w:rPr>
                <w:rFonts w:ascii="宋体" w:hAnsi="宋体" w:cs="宋体" w:eastAsia="宋体" w:hint="default"/>
                <w:sz w:val="18"/>
                <w:szCs w:val="18"/>
              </w:rPr>
            </w:pPr>
            <w:r>
              <w:rPr>
                <w:rFonts w:ascii="宋体" w:hAnsi="宋体" w:cs="宋体" w:eastAsia="宋体" w:hint="default"/>
                <w:sz w:val="18"/>
                <w:szCs w:val="18"/>
              </w:rPr>
              <w:t>股东权益项目</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122"/>
              <w:jc w:val="right"/>
              <w:rPr>
                <w:rFonts w:ascii="宋体" w:hAnsi="宋体" w:cs="宋体" w:eastAsia="宋体" w:hint="default"/>
                <w:sz w:val="18"/>
                <w:szCs w:val="18"/>
              </w:rPr>
            </w:pPr>
            <w:r>
              <w:rPr>
                <w:rFonts w:ascii="Arial Narrow" w:hAnsi="Arial Narrow" w:cs="Arial Narrow" w:eastAsia="Arial Narrow" w:hint="default"/>
                <w:sz w:val="18"/>
                <w:szCs w:val="18"/>
              </w:rPr>
              <w:t>2008</w:t>
            </w:r>
            <w:r>
              <w:rPr>
                <w:rFonts w:ascii="Arial Narrow" w:hAnsi="Arial Narrow" w:cs="Arial Narrow" w:eastAsia="Arial Narrow" w:hint="default"/>
                <w:spacing w:val="-12"/>
                <w:sz w:val="18"/>
                <w:szCs w:val="18"/>
              </w:rPr>
              <w:t> </w:t>
            </w:r>
            <w:r>
              <w:rPr>
                <w:rFonts w:ascii="宋体" w:hAnsi="宋体" w:cs="宋体" w:eastAsia="宋体" w:hint="default"/>
                <w:sz w:val="18"/>
                <w:szCs w:val="18"/>
              </w:rPr>
              <w:t>年年报年初数</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206"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2"/>
                <w:sz w:val="18"/>
                <w:szCs w:val="18"/>
              </w:rPr>
              <w:t> </w:t>
            </w:r>
            <w:r>
              <w:rPr>
                <w:rFonts w:ascii="宋体" w:hAnsi="宋体" w:cs="宋体" w:eastAsia="宋体" w:hint="default"/>
                <w:sz w:val="18"/>
                <w:szCs w:val="18"/>
              </w:rPr>
              <w:t>年年报年末数</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542" w:right="0"/>
              <w:jc w:val="left"/>
              <w:rPr>
                <w:rFonts w:ascii="宋体" w:hAnsi="宋体" w:cs="宋体" w:eastAsia="宋体" w:hint="default"/>
                <w:sz w:val="18"/>
                <w:szCs w:val="18"/>
              </w:rPr>
            </w:pPr>
            <w:r>
              <w:rPr>
                <w:rFonts w:ascii="宋体" w:hAnsi="宋体" w:cs="宋体" w:eastAsia="宋体" w:hint="default"/>
                <w:sz w:val="18"/>
                <w:szCs w:val="18"/>
              </w:rPr>
              <w:t>差异</w:t>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10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60" w:hRule="exact"/>
        </w:trPr>
        <w:tc>
          <w:tcPr>
            <w:tcW w:w="14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母公司报表</w:t>
            </w: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Arial Narrow" w:hAnsi="Arial Narrow" w:cs="Arial Narrow" w:eastAsia="Arial Narrow" w:hint="default"/>
                <w:sz w:val="18"/>
                <w:szCs w:val="18"/>
              </w:rPr>
            </w:pPr>
            <w:r>
              <w:rPr>
                <w:rFonts w:ascii="Arial Narrow"/>
                <w:spacing w:val="-1"/>
                <w:sz w:val="18"/>
              </w:rPr>
              <w:t>1,898,211,418.00</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1,898,211,418.00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z w:val="18"/>
              </w:rPr>
              <w:t>-</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Arial Narrow" w:hAnsi="Arial Narrow" w:cs="Arial Narrow" w:eastAsia="Arial Narrow" w:hint="default"/>
                <w:sz w:val="18"/>
                <w:szCs w:val="18"/>
              </w:rPr>
            </w:pPr>
            <w:r>
              <w:rPr>
                <w:rFonts w:ascii="Arial Narrow"/>
                <w:spacing w:val="-1"/>
                <w:sz w:val="18"/>
              </w:rPr>
              <w:t>3,304,517,811.53</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3,304,517,811.53</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z w:val="18"/>
              </w:rPr>
              <w:t>-</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Arial Narrow" w:hAnsi="Arial Narrow" w:cs="Arial Narrow" w:eastAsia="Arial Narrow" w:hint="default"/>
                <w:sz w:val="18"/>
                <w:szCs w:val="18"/>
              </w:rPr>
            </w:pPr>
            <w:r>
              <w:rPr>
                <w:rFonts w:ascii="Arial Narrow"/>
                <w:spacing w:val="-1"/>
                <w:sz w:val="18"/>
              </w:rPr>
              <w:t>3,522,356,858.03</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3,522,356,858.03</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z w:val="18"/>
              </w:rPr>
              <w:t>-</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489,700,059.35</w:t>
            </w:r>
            <w:r>
              <w:rPr>
                <w:rFonts w:ascii="Arial Narrow"/>
                <w:sz w:val="18"/>
              </w:rPr>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483,562,594.63</w:t>
            </w:r>
            <w:r>
              <w:rPr>
                <w:rFonts w:ascii="Arial Narrow"/>
                <w:sz w:val="18"/>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6,137,464.72</w:t>
            </w:r>
            <w:r>
              <w:rPr>
                <w:rFonts w:ascii="Arial Narrow"/>
                <w:sz w:val="18"/>
              </w:rPr>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黑体" w:hAnsi="黑体" w:cs="黑体" w:eastAsia="黑体" w:hint="default"/>
                <w:sz w:val="18"/>
                <w:szCs w:val="18"/>
              </w:rPr>
            </w:pPr>
            <w:r>
              <w:rPr>
                <w:rFonts w:ascii="黑体" w:hAnsi="黑体" w:cs="黑体" w:eastAsia="黑体" w:hint="default"/>
                <w:b/>
                <w:bCs/>
                <w:sz w:val="18"/>
                <w:szCs w:val="18"/>
              </w:rPr>
              <w:t>（</w:t>
            </w:r>
            <w:r>
              <w:rPr>
                <w:rFonts w:ascii="Arial Narrow" w:hAnsi="Arial Narrow" w:cs="Arial Narrow" w:eastAsia="Arial Narrow" w:hint="default"/>
                <w:b/>
                <w:bCs/>
                <w:sz w:val="18"/>
                <w:szCs w:val="18"/>
              </w:rPr>
              <w:t>1</w:t>
            </w:r>
            <w:r>
              <w:rPr>
                <w:rFonts w:ascii="黑体" w:hAnsi="黑体" w:cs="黑体" w:eastAsia="黑体" w:hint="default"/>
                <w:b/>
                <w:bCs/>
                <w:sz w:val="18"/>
                <w:szCs w:val="18"/>
              </w:rPr>
              <w:t>）</w:t>
            </w:r>
            <w:r>
              <w:rPr>
                <w:rFonts w:ascii="黑体" w:hAnsi="黑体" w:cs="黑体" w:eastAsia="黑体" w:hint="default"/>
                <w:sz w:val="18"/>
                <w:szCs w:val="18"/>
              </w:rPr>
            </w: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Arial Narrow" w:hAnsi="Arial Narrow" w:cs="Arial Narrow" w:eastAsia="Arial Narrow" w:hint="default"/>
                <w:sz w:val="18"/>
                <w:szCs w:val="18"/>
              </w:rPr>
            </w:pPr>
            <w:r>
              <w:rPr>
                <w:rFonts w:ascii="Arial Narrow"/>
                <w:spacing w:val="-1"/>
                <w:sz w:val="18"/>
              </w:rPr>
              <w:t>9,214,786,146.91</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9,208,648,682.19</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6,137,464.72</w:t>
            </w:r>
            <w:r>
              <w:rPr>
                <w:rFonts w:ascii="Arial Narrow"/>
                <w:sz w:val="18"/>
              </w:rPr>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bottom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left="331" w:right="0"/>
              <w:jc w:val="left"/>
              <w:rPr>
                <w:rFonts w:ascii="Arial Narrow" w:hAnsi="Arial Narrow" w:cs="Arial Narrow" w:eastAsia="Arial Narrow" w:hint="default"/>
                <w:sz w:val="18"/>
                <w:szCs w:val="18"/>
              </w:rPr>
            </w:pPr>
            <w:r>
              <w:rPr>
                <w:rFonts w:ascii="Arial Narrow"/>
                <w:sz w:val="18"/>
              </w:rPr>
              <w:t>242,501,924.61</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236,364,459.89</w:t>
            </w:r>
            <w:r>
              <w:rPr>
                <w:rFonts w:ascii="Arial Narrow"/>
                <w:sz w:val="18"/>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6,137,464.72</w:t>
            </w:r>
            <w:r>
              <w:rPr>
                <w:rFonts w:ascii="Arial Narrow"/>
                <w:sz w:val="18"/>
              </w:rPr>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黑体" w:hAnsi="黑体" w:cs="黑体" w:eastAsia="黑体" w:hint="default"/>
                <w:sz w:val="18"/>
                <w:szCs w:val="18"/>
              </w:rPr>
            </w:pPr>
            <w:r>
              <w:rPr>
                <w:rFonts w:ascii="黑体" w:hAnsi="黑体" w:cs="黑体" w:eastAsia="黑体" w:hint="default"/>
                <w:b/>
                <w:bCs/>
                <w:sz w:val="18"/>
                <w:szCs w:val="18"/>
              </w:rPr>
              <w:t>（</w:t>
            </w:r>
            <w:r>
              <w:rPr>
                <w:rFonts w:ascii="Arial Narrow" w:hAnsi="Arial Narrow" w:cs="Arial Narrow" w:eastAsia="Arial Narrow" w:hint="default"/>
                <w:b/>
                <w:bCs/>
                <w:sz w:val="18"/>
                <w:szCs w:val="18"/>
              </w:rPr>
              <w:t>1</w:t>
            </w:r>
            <w:r>
              <w:rPr>
                <w:rFonts w:ascii="黑体" w:hAnsi="黑体" w:cs="黑体" w:eastAsia="黑体" w:hint="default"/>
                <w:b/>
                <w:bCs/>
                <w:sz w:val="18"/>
                <w:szCs w:val="18"/>
              </w:rPr>
              <w:t>）</w:t>
            </w:r>
            <w:r>
              <w:rPr>
                <w:rFonts w:ascii="黑体" w:hAnsi="黑体" w:cs="黑体" w:eastAsia="黑体" w:hint="default"/>
                <w:sz w:val="18"/>
                <w:szCs w:val="18"/>
              </w:rPr>
            </w:r>
          </w:p>
        </w:tc>
      </w:tr>
      <w:tr>
        <w:trPr>
          <w:trHeight w:val="360" w:hRule="exact"/>
        </w:trPr>
        <w:tc>
          <w:tcPr>
            <w:tcW w:w="14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89" w:right="0"/>
              <w:jc w:val="left"/>
              <w:rPr>
                <w:rFonts w:ascii="宋体" w:hAnsi="宋体" w:cs="宋体" w:eastAsia="宋体" w:hint="default"/>
                <w:sz w:val="18"/>
                <w:szCs w:val="18"/>
              </w:rPr>
            </w:pPr>
            <w:r>
              <w:rPr>
                <w:rFonts w:ascii="宋体" w:hAnsi="宋体" w:cs="宋体" w:eastAsia="宋体" w:hint="default"/>
                <w:sz w:val="18"/>
                <w:szCs w:val="18"/>
              </w:rPr>
              <w:t>合并会计报表</w:t>
            </w: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8"/>
              <w:jc w:val="right"/>
              <w:rPr>
                <w:rFonts w:ascii="Arial Narrow" w:hAnsi="Arial Narrow" w:cs="Arial Narrow" w:eastAsia="Arial Narrow" w:hint="default"/>
                <w:sz w:val="18"/>
                <w:szCs w:val="18"/>
              </w:rPr>
            </w:pPr>
            <w:r>
              <w:rPr>
                <w:rFonts w:ascii="Arial Narrow"/>
                <w:spacing w:val="-1"/>
                <w:sz w:val="18"/>
              </w:rPr>
              <w:t>1,898,211,418.00</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1,898,211,418.00</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z w:val="18"/>
              </w:rPr>
              <w:t>-</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8"/>
              <w:jc w:val="right"/>
              <w:rPr>
                <w:rFonts w:ascii="Arial Narrow" w:hAnsi="Arial Narrow" w:cs="Arial Narrow" w:eastAsia="Arial Narrow" w:hint="default"/>
                <w:sz w:val="18"/>
                <w:szCs w:val="18"/>
              </w:rPr>
            </w:pPr>
            <w:r>
              <w:rPr>
                <w:rFonts w:ascii="Arial Narrow"/>
                <w:spacing w:val="-1"/>
                <w:sz w:val="18"/>
              </w:rPr>
              <w:t>3,222,632,787.04</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3,263,999,627.57</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pacing w:val="-1"/>
                <w:sz w:val="18"/>
              </w:rPr>
              <w:t>-41,366,840.53</w:t>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黑体" w:hAnsi="黑体" w:cs="黑体" w:eastAsia="黑体" w:hint="default"/>
                <w:sz w:val="18"/>
                <w:szCs w:val="18"/>
              </w:rPr>
            </w:pPr>
            <w:r>
              <w:rPr>
                <w:rFonts w:ascii="黑体" w:hAnsi="黑体" w:cs="黑体" w:eastAsia="黑体" w:hint="default"/>
                <w:b/>
                <w:bCs/>
                <w:sz w:val="18"/>
                <w:szCs w:val="18"/>
              </w:rPr>
              <w:t>（</w:t>
            </w:r>
            <w:r>
              <w:rPr>
                <w:rFonts w:ascii="Arial Narrow" w:hAnsi="Arial Narrow" w:cs="Arial Narrow" w:eastAsia="Arial Narrow" w:hint="default"/>
                <w:b/>
                <w:bCs/>
                <w:sz w:val="18"/>
                <w:szCs w:val="18"/>
              </w:rPr>
              <w:t>2</w:t>
            </w:r>
            <w:r>
              <w:rPr>
                <w:rFonts w:ascii="黑体" w:hAnsi="黑体" w:cs="黑体" w:eastAsia="黑体" w:hint="default"/>
                <w:b/>
                <w:bCs/>
                <w:sz w:val="18"/>
                <w:szCs w:val="18"/>
              </w:rPr>
              <w:t>）</w:t>
            </w:r>
            <w:r>
              <w:rPr>
                <w:rFonts w:ascii="黑体" w:hAnsi="黑体" w:cs="黑体" w:eastAsia="黑体" w:hint="default"/>
                <w:sz w:val="18"/>
                <w:szCs w:val="18"/>
              </w:rPr>
            </w: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8"/>
              <w:jc w:val="right"/>
              <w:rPr>
                <w:rFonts w:ascii="Arial Narrow" w:hAnsi="Arial Narrow" w:cs="Arial Narrow" w:eastAsia="Arial Narrow" w:hint="default"/>
                <w:sz w:val="18"/>
                <w:szCs w:val="18"/>
              </w:rPr>
            </w:pPr>
            <w:r>
              <w:rPr>
                <w:rFonts w:ascii="Arial Narrow"/>
                <w:spacing w:val="-1"/>
                <w:sz w:val="18"/>
              </w:rPr>
              <w:t>3,522,356,858.03</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3,522,356,858.03</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z w:val="18"/>
              </w:rPr>
              <w:t>-</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686,963,157.81</w:t>
            </w:r>
            <w:r>
              <w:rPr>
                <w:rFonts w:ascii="Arial Narrow"/>
                <w:sz w:val="18"/>
              </w:rPr>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pacing w:val="-1"/>
                <w:sz w:val="18"/>
              </w:rPr>
              <w:t>616,415,537.47</w:t>
            </w:r>
            <w:r>
              <w:rPr>
                <w:rFonts w:ascii="Arial Narrow"/>
                <w:sz w:val="18"/>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pacing w:val="-1"/>
                <w:sz w:val="18"/>
              </w:rPr>
              <w:t>70,547,620.34</w:t>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黑体" w:hAnsi="黑体" w:cs="黑体" w:eastAsia="黑体" w:hint="default"/>
                <w:sz w:val="18"/>
                <w:szCs w:val="18"/>
              </w:rPr>
            </w:pPr>
            <w:r>
              <w:rPr>
                <w:rFonts w:ascii="黑体" w:hAnsi="黑体" w:cs="黑体" w:eastAsia="黑体" w:hint="default"/>
                <w:b/>
                <w:bCs/>
                <w:sz w:val="18"/>
                <w:szCs w:val="18"/>
              </w:rPr>
              <w:t>（</w:t>
            </w:r>
            <w:r>
              <w:rPr>
                <w:rFonts w:ascii="Arial Narrow" w:hAnsi="Arial Narrow" w:cs="Arial Narrow" w:eastAsia="Arial Narrow" w:hint="default"/>
                <w:b/>
                <w:bCs/>
                <w:sz w:val="18"/>
                <w:szCs w:val="18"/>
              </w:rPr>
              <w:t>3</w:t>
            </w:r>
            <w:r>
              <w:rPr>
                <w:rFonts w:ascii="黑体" w:hAnsi="黑体" w:cs="黑体" w:eastAsia="黑体" w:hint="default"/>
                <w:b/>
                <w:bCs/>
                <w:sz w:val="18"/>
                <w:szCs w:val="18"/>
              </w:rPr>
              <w:t>）</w:t>
            </w:r>
            <w:r>
              <w:rPr>
                <w:rFonts w:ascii="黑体" w:hAnsi="黑体" w:cs="黑体" w:eastAsia="黑体" w:hint="default"/>
                <w:sz w:val="18"/>
                <w:szCs w:val="18"/>
              </w:rPr>
            </w: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-3,344,484.30</w:t>
            </w:r>
            <w:r>
              <w:rPr>
                <w:rFonts w:ascii="Arial Narrow"/>
                <w:sz w:val="18"/>
              </w:rPr>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pacing w:val="-1"/>
                <w:sz w:val="18"/>
              </w:rPr>
              <w:t>-3,344,484.30</w:t>
            </w:r>
            <w:r>
              <w:rPr>
                <w:rFonts w:ascii="Arial Narrow"/>
                <w:sz w:val="18"/>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z w:val="18"/>
              </w:rPr>
              <w:t>-</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归属于母公司所有者</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权益合计</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8"/>
              <w:jc w:val="right"/>
              <w:rPr>
                <w:rFonts w:ascii="Arial Narrow" w:hAnsi="Arial Narrow" w:cs="Arial Narrow" w:eastAsia="Arial Narrow" w:hint="default"/>
                <w:sz w:val="18"/>
                <w:szCs w:val="18"/>
              </w:rPr>
            </w:pPr>
            <w:r>
              <w:rPr>
                <w:rFonts w:ascii="Arial Narrow"/>
                <w:spacing w:val="-1"/>
                <w:sz w:val="18"/>
              </w:rPr>
              <w:t>9,326,819,736.58</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7"/>
              <w:jc w:val="right"/>
              <w:rPr>
                <w:rFonts w:ascii="Arial Narrow" w:hAnsi="Arial Narrow" w:cs="Arial Narrow" w:eastAsia="Arial Narrow" w:hint="default"/>
                <w:sz w:val="18"/>
                <w:szCs w:val="18"/>
              </w:rPr>
            </w:pPr>
            <w:r>
              <w:rPr>
                <w:rFonts w:ascii="Arial Narrow"/>
                <w:spacing w:val="-1"/>
                <w:sz w:val="18"/>
              </w:rPr>
              <w:t>9,297,638,956.77</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1"/>
              <w:ind w:right="96"/>
              <w:jc w:val="right"/>
              <w:rPr>
                <w:rFonts w:ascii="Arial Narrow" w:hAnsi="Arial Narrow" w:cs="Arial Narrow" w:eastAsia="Arial Narrow" w:hint="default"/>
                <w:sz w:val="18"/>
                <w:szCs w:val="18"/>
              </w:rPr>
            </w:pPr>
            <w:r>
              <w:rPr>
                <w:rFonts w:ascii="Arial Narrow"/>
                <w:spacing w:val="-1"/>
                <w:sz w:val="18"/>
              </w:rPr>
              <w:t>29,180,779.81</w:t>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8"/>
              <w:jc w:val="right"/>
              <w:rPr>
                <w:rFonts w:ascii="Arial Narrow" w:hAnsi="Arial Narrow" w:cs="Arial Narrow" w:eastAsia="Arial Narrow" w:hint="default"/>
                <w:sz w:val="18"/>
                <w:szCs w:val="18"/>
              </w:rPr>
            </w:pPr>
            <w:r>
              <w:rPr>
                <w:rFonts w:ascii="Arial Narrow"/>
                <w:spacing w:val="-1"/>
                <w:sz w:val="18"/>
              </w:rPr>
              <w:t>2,017,259,887.71</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7"/>
              <w:jc w:val="right"/>
              <w:rPr>
                <w:rFonts w:ascii="Arial Narrow" w:hAnsi="Arial Narrow" w:cs="Arial Narrow" w:eastAsia="Arial Narrow" w:hint="default"/>
                <w:sz w:val="18"/>
                <w:szCs w:val="18"/>
              </w:rPr>
            </w:pPr>
            <w:r>
              <w:rPr>
                <w:rFonts w:ascii="Arial Narrow"/>
                <w:spacing w:val="-1"/>
                <w:sz w:val="18"/>
              </w:rPr>
              <w:t>1,458,295,099.41</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Arial Narrow" w:hAnsi="Arial Narrow" w:cs="Arial Narrow" w:eastAsia="Arial Narrow" w:hint="default"/>
                <w:sz w:val="18"/>
                <w:szCs w:val="18"/>
              </w:rPr>
            </w:pPr>
            <w:r>
              <w:rPr>
                <w:rFonts w:ascii="Arial Narrow"/>
                <w:spacing w:val="-1"/>
                <w:sz w:val="18"/>
              </w:rPr>
              <w:t>558,964,788.30</w:t>
            </w:r>
            <w:r>
              <w:rPr>
                <w:rFonts w:ascii="Arial Narrow"/>
                <w:sz w:val="18"/>
              </w:rPr>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黑体" w:hAnsi="黑体" w:cs="黑体" w:eastAsia="黑体" w:hint="default"/>
                <w:sz w:val="18"/>
                <w:szCs w:val="18"/>
              </w:rPr>
            </w:pPr>
            <w:r>
              <w:rPr>
                <w:rFonts w:ascii="黑体" w:hAnsi="黑体" w:cs="黑体" w:eastAsia="黑体" w:hint="default"/>
                <w:b/>
                <w:bCs/>
                <w:sz w:val="18"/>
                <w:szCs w:val="18"/>
              </w:rPr>
              <w:t>（</w:t>
            </w:r>
            <w:r>
              <w:rPr>
                <w:rFonts w:ascii="Arial Narrow" w:hAnsi="Arial Narrow" w:cs="Arial Narrow" w:eastAsia="Arial Narrow" w:hint="default"/>
                <w:b/>
                <w:bCs/>
                <w:sz w:val="18"/>
                <w:szCs w:val="18"/>
              </w:rPr>
              <w:t>4</w:t>
            </w:r>
            <w:r>
              <w:rPr>
                <w:rFonts w:ascii="黑体" w:hAnsi="黑体" w:cs="黑体" w:eastAsia="黑体" w:hint="default"/>
                <w:b/>
                <w:bCs/>
                <w:sz w:val="18"/>
                <w:szCs w:val="18"/>
              </w:rPr>
              <w:t>）</w:t>
            </w:r>
            <w:r>
              <w:rPr>
                <w:rFonts w:ascii="黑体" w:hAnsi="黑体" w:cs="黑体" w:eastAsia="黑体" w:hint="default"/>
                <w:sz w:val="18"/>
                <w:szCs w:val="18"/>
              </w:rPr>
            </w:r>
          </w:p>
        </w:tc>
      </w:tr>
      <w:tr>
        <w:trPr>
          <w:trHeight w:val="360" w:hRule="exact"/>
        </w:trPr>
        <w:tc>
          <w:tcPr>
            <w:tcW w:w="1480" w:type="dxa"/>
            <w:vMerge/>
            <w:tcBorders>
              <w:left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11,344,079,624.29</w:t>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10,755,934,056.18</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588,145,568.11</w:t>
            </w:r>
            <w:r>
              <w:rPr>
                <w:rFonts w:ascii="Arial Narrow"/>
                <w:sz w:val="18"/>
              </w:rPr>
            </w:r>
          </w:p>
        </w:tc>
        <w:tc>
          <w:tcPr>
            <w:tcW w:w="872" w:type="dxa"/>
            <w:tcBorders>
              <w:top w:val="single" w:sz="8" w:space="0" w:color="000000"/>
              <w:left w:val="single" w:sz="8" w:space="0" w:color="000000"/>
              <w:bottom w:val="single" w:sz="8" w:space="0" w:color="000000"/>
              <w:right w:val="single" w:sz="8" w:space="0" w:color="000000"/>
            </w:tcBorders>
          </w:tcPr>
          <w:p>
            <w:pPr/>
          </w:p>
        </w:tc>
      </w:tr>
      <w:tr>
        <w:trPr>
          <w:trHeight w:val="361" w:hRule="exact"/>
        </w:trPr>
        <w:tc>
          <w:tcPr>
            <w:tcW w:w="1480" w:type="dxa"/>
            <w:vMerge/>
            <w:tcBorders>
              <w:left w:val="single" w:sz="8" w:space="0" w:color="000000"/>
              <w:bottom w:val="single" w:sz="8" w:space="0" w:color="000000"/>
              <w:right w:val="single" w:sz="8" w:space="0" w:color="000000"/>
            </w:tcBorders>
          </w:tcPr>
          <w:p>
            <w:pP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归属于母公司利润</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7"/>
              <w:jc w:val="right"/>
              <w:rPr>
                <w:rFonts w:ascii="Arial Narrow" w:hAnsi="Arial Narrow" w:cs="Arial Narrow" w:eastAsia="Arial Narrow" w:hint="default"/>
                <w:sz w:val="18"/>
                <w:szCs w:val="18"/>
              </w:rPr>
            </w:pPr>
            <w:r>
              <w:rPr>
                <w:rFonts w:ascii="Arial Narrow"/>
                <w:spacing w:val="-1"/>
                <w:sz w:val="18"/>
              </w:rPr>
              <w:t>370,176,733.30</w:t>
            </w:r>
            <w:r>
              <w:rPr>
                <w:rFonts w:ascii="Arial Narrow"/>
                <w:sz w:val="18"/>
              </w:rPr>
            </w:r>
          </w:p>
        </w:tc>
        <w:tc>
          <w:tcPr>
            <w:tcW w:w="18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336,979,387.28</w:t>
            </w:r>
            <w:r>
              <w:rPr>
                <w:rFonts w:ascii="Arial Narrow"/>
                <w:sz w:val="18"/>
              </w:rPr>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Arial Narrow" w:hAnsi="Arial Narrow" w:cs="Arial Narrow" w:eastAsia="Arial Narrow" w:hint="default"/>
                <w:sz w:val="18"/>
                <w:szCs w:val="18"/>
              </w:rPr>
            </w:pPr>
            <w:r>
              <w:rPr>
                <w:rFonts w:ascii="Arial Narrow"/>
                <w:spacing w:val="-1"/>
                <w:sz w:val="18"/>
              </w:rPr>
              <w:t>33,197,346.02</w:t>
            </w:r>
          </w:p>
        </w:tc>
        <w:tc>
          <w:tcPr>
            <w:tcW w:w="8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right="0"/>
              <w:jc w:val="center"/>
              <w:rPr>
                <w:rFonts w:ascii="黑体" w:hAnsi="黑体" w:cs="黑体" w:eastAsia="黑体" w:hint="default"/>
                <w:sz w:val="18"/>
                <w:szCs w:val="18"/>
              </w:rPr>
            </w:pPr>
            <w:r>
              <w:rPr>
                <w:rFonts w:ascii="黑体" w:hAnsi="黑体" w:cs="黑体" w:eastAsia="黑体" w:hint="default"/>
                <w:b/>
                <w:bCs/>
                <w:sz w:val="18"/>
                <w:szCs w:val="18"/>
              </w:rPr>
              <w:t>（</w:t>
            </w:r>
            <w:r>
              <w:rPr>
                <w:rFonts w:ascii="Arial Narrow" w:hAnsi="Arial Narrow" w:cs="Arial Narrow" w:eastAsia="Arial Narrow" w:hint="default"/>
                <w:b/>
                <w:bCs/>
                <w:sz w:val="18"/>
                <w:szCs w:val="18"/>
              </w:rPr>
              <w:t>5</w:t>
            </w:r>
            <w:r>
              <w:rPr>
                <w:rFonts w:ascii="黑体" w:hAnsi="黑体" w:cs="黑体" w:eastAsia="黑体" w:hint="default"/>
                <w:b/>
                <w:bCs/>
                <w:sz w:val="18"/>
                <w:szCs w:val="18"/>
              </w:rPr>
              <w:t>）</w:t>
            </w:r>
            <w:r>
              <w:rPr>
                <w:rFonts w:ascii="黑体" w:hAnsi="黑体" w:cs="黑体" w:eastAsia="黑体" w:hint="default"/>
                <w:sz w:val="18"/>
                <w:szCs w:val="18"/>
              </w:rPr>
            </w:r>
          </w:p>
        </w:tc>
      </w:tr>
    </w:tbl>
    <w:p>
      <w:pPr>
        <w:pStyle w:val="BodyText"/>
        <w:spacing w:line="274" w:lineRule="exact" w:before="84"/>
        <w:ind w:left="800" w:right="369"/>
        <w:jc w:val="left"/>
      </w:pPr>
      <w:r>
        <w:rPr/>
        <w:t>（1）母公司报表</w:t>
      </w:r>
      <w:r>
        <w:rPr>
          <w:spacing w:val="-62"/>
        </w:rPr>
        <w:t> </w:t>
      </w:r>
      <w:r>
        <w:rPr/>
        <w:t>2007</w:t>
      </w:r>
      <w:r>
        <w:rPr>
          <w:spacing w:val="-61"/>
        </w:rPr>
        <w:t> </w:t>
      </w:r>
      <w:r>
        <w:rPr/>
        <w:t>年投资收益及未分配利润影响</w:t>
      </w:r>
      <w:r>
        <w:rPr>
          <w:spacing w:val="-62"/>
        </w:rPr>
        <w:t> </w:t>
      </w:r>
      <w:r>
        <w:rPr/>
        <w:t>6,137,464.72</w:t>
      </w:r>
      <w:r>
        <w:rPr>
          <w:spacing w:val="-61"/>
        </w:rPr>
        <w:t> </w:t>
      </w:r>
      <w:r>
        <w:rPr/>
        <w:t>元</w:t>
      </w:r>
    </w:p>
    <w:p>
      <w:pPr>
        <w:pStyle w:val="BodyText"/>
        <w:spacing w:line="237" w:lineRule="auto" w:before="1"/>
        <w:ind w:left="380" w:right="274" w:firstLine="420"/>
        <w:jc w:val="left"/>
      </w:pPr>
      <w:r>
        <w:rPr/>
        <w:t>根据《企业会计准则讲解</w:t>
      </w:r>
      <w:r>
        <w:rPr>
          <w:spacing w:val="-70"/>
        </w:rPr>
        <w:t> </w:t>
      </w:r>
      <w:r>
        <w:rPr/>
        <w:t>2008》第三章“长期股权投资”第二节第二款的规定，“达到企业合并</w:t>
      </w:r>
      <w:r>
        <w:rPr/>
        <w:t> </w:t>
      </w:r>
      <w:r>
        <w:rPr>
          <w:spacing w:val="-3"/>
        </w:rPr>
        <w:t>前对长期股权投资采用权益法等方法核算的，购买日应对权益法下长期股权投资的账面余额进行调整，</w:t>
      </w:r>
      <w:r>
        <w:rPr>
          <w:spacing w:val="-74"/>
        </w:rPr>
        <w:t> </w:t>
      </w:r>
      <w:r>
        <w:rPr>
          <w:spacing w:val="-74"/>
        </w:rPr>
      </w:r>
      <w:r>
        <w:rPr/>
        <w:t>将有关长期股权投资的账面余额调整至最初取得成本”的规定，本公司对虹欧公司和长虹置业公司的 投资收益进行了调整（2007</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日前，本公司及子公司未持有长虹电源及深圳长虹的股份）。</w:t>
      </w:r>
    </w:p>
    <w:p>
      <w:pPr>
        <w:pStyle w:val="BodyText"/>
        <w:spacing w:line="273" w:lineRule="exact"/>
        <w:ind w:left="380" w:right="0"/>
        <w:jc w:val="both"/>
      </w:pPr>
      <w:r>
        <w:rPr/>
        <w:t>对虹欧公司的投资收益调整反映在了本公司母公司报表上。虹欧公司</w:t>
      </w:r>
      <w:r>
        <w:rPr>
          <w:spacing w:val="-54"/>
        </w:rPr>
        <w:t> </w:t>
      </w:r>
      <w:r>
        <w:rPr/>
        <w:t>2007</w:t>
      </w:r>
      <w:r>
        <w:rPr>
          <w:spacing w:val="-53"/>
        </w:rPr>
        <w:t> </w:t>
      </w:r>
      <w:r>
        <w:rPr/>
        <w:t>年成立，2007</w:t>
      </w:r>
      <w:r>
        <w:rPr>
          <w:spacing w:val="-54"/>
        </w:rPr>
        <w:t> </w:t>
      </w:r>
      <w:r>
        <w:rPr/>
        <w:t>年</w:t>
      </w:r>
      <w:r>
        <w:rPr>
          <w:spacing w:val="-54"/>
        </w:rPr>
        <w:t> </w:t>
      </w:r>
      <w:r>
        <w:rPr/>
        <w:t>12</w:t>
      </w:r>
      <w:r>
        <w:rPr>
          <w:spacing w:val="-54"/>
        </w:rPr>
        <w:t> </w:t>
      </w:r>
      <w:r>
        <w:rPr/>
        <w:t>月</w:t>
      </w:r>
      <w:r>
        <w:rPr>
          <w:spacing w:val="-54"/>
        </w:rPr>
        <w:t> </w:t>
      </w:r>
      <w:r>
        <w:rPr/>
        <w:t>31</w:t>
      </w:r>
    </w:p>
    <w:p>
      <w:pPr>
        <w:spacing w:after="0" w:line="273" w:lineRule="exact"/>
        <w:jc w:val="both"/>
        <w:sectPr>
          <w:pgSz w:w="11910" w:h="16840"/>
          <w:pgMar w:header="747" w:footer="727" w:top="980" w:bottom="920" w:left="980" w:right="920"/>
        </w:sectPr>
      </w:pPr>
    </w:p>
    <w:p>
      <w:pPr>
        <w:spacing w:line="240" w:lineRule="auto" w:before="1"/>
        <w:rPr>
          <w:rFonts w:ascii="宋体" w:hAnsi="宋体" w:cs="宋体" w:eastAsia="宋体" w:hint="default"/>
          <w:sz w:val="29"/>
          <w:szCs w:val="29"/>
        </w:rPr>
      </w:pPr>
    </w:p>
    <w:p>
      <w:pPr>
        <w:pStyle w:val="BodyText"/>
        <w:spacing w:line="272" w:lineRule="exact" w:before="63"/>
        <w:ind w:left="220" w:right="141"/>
        <w:jc w:val="left"/>
      </w:pPr>
      <w:r>
        <w:rPr/>
        <w:t>日经营成果为-15,343,661.79</w:t>
      </w:r>
      <w:r>
        <w:rPr>
          <w:spacing w:val="-58"/>
        </w:rPr>
        <w:t> </w:t>
      </w:r>
      <w:r>
        <w:rPr>
          <w:spacing w:val="-5"/>
        </w:rPr>
        <w:t>元，按照本公司</w:t>
      </w:r>
      <w:r>
        <w:rPr>
          <w:spacing w:val="-58"/>
        </w:rPr>
        <w:t> </w:t>
      </w:r>
      <w:r>
        <w:rPr/>
        <w:t>2007</w:t>
      </w:r>
      <w:r>
        <w:rPr>
          <w:spacing w:val="-58"/>
        </w:rPr>
        <w:t> </w:t>
      </w:r>
      <w:r>
        <w:rPr/>
        <w:t>年的投资比例</w:t>
      </w:r>
      <w:r>
        <w:rPr>
          <w:spacing w:val="-59"/>
        </w:rPr>
        <w:t> </w:t>
      </w:r>
      <w:r>
        <w:rPr>
          <w:spacing w:val="-4"/>
        </w:rPr>
        <w:t>40％，2007</w:t>
      </w:r>
      <w:r>
        <w:rPr>
          <w:spacing w:val="-58"/>
        </w:rPr>
        <w:t> </w:t>
      </w:r>
      <w:r>
        <w:rPr/>
        <w:t>年按权益法应计投资收</w:t>
      </w:r>
      <w:r>
        <w:rPr/>
        <w:t> 益-6,137,464.72</w:t>
      </w:r>
      <w:r>
        <w:rPr>
          <w:spacing w:val="-69"/>
        </w:rPr>
        <w:t> </w:t>
      </w:r>
      <w:r>
        <w:rPr/>
        <w:t>元，2008</w:t>
      </w:r>
      <w:r>
        <w:rPr>
          <w:spacing w:val="-69"/>
        </w:rPr>
        <w:t> </w:t>
      </w:r>
      <w:r>
        <w:rPr/>
        <w:t>年按照上述规定要求进行了冲回。</w:t>
      </w:r>
    </w:p>
    <w:p>
      <w:pPr>
        <w:pStyle w:val="BodyText"/>
        <w:spacing w:line="246" w:lineRule="exact"/>
        <w:ind w:left="640" w:right="204"/>
        <w:jc w:val="left"/>
      </w:pPr>
      <w:r>
        <w:rPr/>
        <w:t>（2）合并报表资本公积影响数-41,366,840.53</w:t>
      </w:r>
      <w:r>
        <w:rPr>
          <w:spacing w:val="-80"/>
        </w:rPr>
        <w:t> </w:t>
      </w:r>
      <w:r>
        <w:rPr/>
        <w:t>元。</w:t>
      </w:r>
    </w:p>
    <w:p>
      <w:pPr>
        <w:pStyle w:val="BodyText"/>
        <w:spacing w:line="272" w:lineRule="exact" w:before="26"/>
        <w:ind w:left="220" w:right="34" w:firstLine="420"/>
        <w:jc w:val="left"/>
      </w:pPr>
      <w:r>
        <w:rPr>
          <w:spacing w:val="-6"/>
        </w:rPr>
        <w:t>根据《企业会计准则第</w:t>
      </w:r>
      <w:r>
        <w:rPr>
          <w:spacing w:val="-50"/>
        </w:rPr>
        <w:t> </w:t>
      </w:r>
      <w:r>
        <w:rPr/>
        <w:t>33</w:t>
      </w:r>
      <w:r>
        <w:rPr>
          <w:spacing w:val="-50"/>
        </w:rPr>
        <w:t> </w:t>
      </w:r>
      <w:r>
        <w:rPr>
          <w:spacing w:val="-3"/>
        </w:rPr>
        <w:t>号合并企业会计报表》第十七条的规定母公司在报告期内因同一控制下</w:t>
      </w:r>
      <w:r>
        <w:rPr>
          <w:spacing w:val="-1"/>
        </w:rPr>
        <w:t> </w:t>
      </w:r>
      <w:r>
        <w:rPr/>
        <w:t>企业合并增加的子公司，编制合并资产负债表时，应当调整合并资产负债表的期初数。</w:t>
      </w:r>
    </w:p>
    <w:p>
      <w:pPr>
        <w:pStyle w:val="BodyText"/>
        <w:spacing w:line="272" w:lineRule="exact"/>
        <w:ind w:left="220" w:right="34" w:firstLine="420"/>
        <w:jc w:val="left"/>
      </w:pPr>
      <w:r>
        <w:rPr/>
        <w:t>采用同一控制下的合并方式取得的</w:t>
      </w:r>
      <w:r>
        <w:rPr>
          <w:spacing w:val="-56"/>
        </w:rPr>
        <w:t> </w:t>
      </w:r>
      <w:r>
        <w:rPr/>
        <w:t>4</w:t>
      </w:r>
      <w:r>
        <w:rPr>
          <w:spacing w:val="-55"/>
        </w:rPr>
        <w:t> </w:t>
      </w:r>
      <w:r>
        <w:rPr/>
        <w:t>家子公司截止</w:t>
      </w:r>
      <w:r>
        <w:rPr>
          <w:spacing w:val="-56"/>
        </w:rPr>
        <w:t> </w:t>
      </w:r>
      <w:r>
        <w:rPr/>
        <w:t>2007</w:t>
      </w:r>
      <w:r>
        <w:rPr>
          <w:spacing w:val="-55"/>
        </w:rPr>
        <w:t> </w:t>
      </w:r>
      <w:r>
        <w:rPr/>
        <w:t>年</w:t>
      </w:r>
      <w:r>
        <w:rPr>
          <w:spacing w:val="-56"/>
        </w:rPr>
        <w:t> </w:t>
      </w:r>
      <w:r>
        <w:rPr/>
        <w:t>12</w:t>
      </w:r>
      <w:r>
        <w:rPr>
          <w:spacing w:val="-55"/>
        </w:rPr>
        <w:t> </w:t>
      </w:r>
      <w:r>
        <w:rPr/>
        <w:t>月</w:t>
      </w:r>
      <w:r>
        <w:rPr>
          <w:spacing w:val="-57"/>
        </w:rPr>
        <w:t> </w:t>
      </w:r>
      <w:r>
        <w:rPr/>
        <w:t>31</w:t>
      </w:r>
      <w:r>
        <w:rPr>
          <w:spacing w:val="-55"/>
        </w:rPr>
        <w:t> </w:t>
      </w:r>
      <w:r>
        <w:rPr>
          <w:spacing w:val="-9"/>
        </w:rPr>
        <w:t>日净资产、留存收益、原资本</w:t>
      </w:r>
      <w:r>
        <w:rPr>
          <w:spacing w:val="-1"/>
        </w:rPr>
        <w:t> </w:t>
      </w:r>
      <w:r>
        <w:rPr/>
        <w:t>投入为：</w:t>
      </w:r>
    </w:p>
    <w:tbl>
      <w:tblPr>
        <w:tblW w:w="0" w:type="auto"/>
        <w:jc w:val="left"/>
        <w:tblInd w:w="104" w:type="dxa"/>
        <w:tblLayout w:type="fixed"/>
        <w:tblCellMar>
          <w:top w:w="0" w:type="dxa"/>
          <w:left w:w="0" w:type="dxa"/>
          <w:bottom w:w="0" w:type="dxa"/>
          <w:right w:w="0" w:type="dxa"/>
        </w:tblCellMar>
        <w:tblLook w:val="01E0"/>
      </w:tblPr>
      <w:tblGrid>
        <w:gridCol w:w="2275"/>
        <w:gridCol w:w="1367"/>
        <w:gridCol w:w="1476"/>
        <w:gridCol w:w="1250"/>
        <w:gridCol w:w="1254"/>
        <w:gridCol w:w="1476"/>
      </w:tblGrid>
      <w:tr>
        <w:trPr>
          <w:trHeight w:val="34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0"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1"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实收资本</w:t>
            </w:r>
            <w:r>
              <w:rPr>
                <w:rFonts w:ascii="宋体" w:hAnsi="宋体" w:cs="宋体" w:eastAsia="宋体" w:hint="default"/>
                <w:spacing w:val="-46"/>
                <w:sz w:val="18"/>
                <w:szCs w:val="18"/>
              </w:rPr>
              <w:t> </w:t>
            </w:r>
            <w:r>
              <w:rPr>
                <w:rFonts w:ascii="Arial Narrow" w:hAnsi="Arial Narrow" w:cs="Arial Narrow" w:eastAsia="Arial Narrow" w:hint="default"/>
                <w:sz w:val="18"/>
                <w:szCs w:val="18"/>
              </w:rPr>
              <w:t>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1,144,328,000.00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33,460,000.00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1,237,788,000.00</w:t>
            </w:r>
          </w:p>
        </w:tc>
      </w:tr>
      <w:tr>
        <w:trPr>
          <w:trHeight w:val="34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资本公积</w:t>
            </w:r>
            <w:r>
              <w:rPr>
                <w:rFonts w:ascii="宋体" w:hAnsi="宋体" w:cs="宋体" w:eastAsia="宋体" w:hint="default"/>
                <w:spacing w:val="-46"/>
                <w:sz w:val="18"/>
                <w:szCs w:val="18"/>
              </w:rPr>
              <w:t> </w:t>
            </w:r>
            <w:r>
              <w:rPr>
                <w:rFonts w:ascii="Arial Narrow" w:hAnsi="Arial Narrow" w:cs="Arial Narrow" w:eastAsia="Arial Narrow" w:hint="default"/>
                <w:sz w:val="18"/>
                <w:szCs w:val="18"/>
              </w:rPr>
              <w:t>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46,536,767.40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46,536,767.40</w:t>
            </w:r>
          </w:p>
        </w:tc>
      </w:tr>
      <w:tr>
        <w:trPr>
          <w:trHeight w:val="34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盈余公积</w:t>
            </w:r>
            <w:r>
              <w:rPr>
                <w:rFonts w:ascii="宋体" w:hAnsi="宋体" w:cs="宋体" w:eastAsia="宋体" w:hint="default"/>
                <w:spacing w:val="-46"/>
                <w:sz w:val="18"/>
                <w:szCs w:val="18"/>
              </w:rPr>
              <w:t> </w:t>
            </w:r>
            <w:r>
              <w:rPr>
                <w:rFonts w:ascii="Arial Narrow" w:hAnsi="Arial Narrow" w:cs="Arial Narrow" w:eastAsia="Arial Narrow" w:hint="default"/>
                <w:sz w:val="18"/>
                <w:szCs w:val="18"/>
              </w:rPr>
              <w:t>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3,455,169.81</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z w:val="18"/>
              </w:rPr>
              <w:t>-</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3,455,169.81</w:t>
            </w:r>
            <w:r>
              <w:rPr>
                <w:rFonts w:ascii="Arial Narrow"/>
                <w:sz w:val="18"/>
              </w:rPr>
            </w:r>
          </w:p>
        </w:tc>
      </w:tr>
      <w:tr>
        <w:trPr>
          <w:trHeight w:val="34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未分配利润</w:t>
            </w:r>
            <w:r>
              <w:rPr>
                <w:rFonts w:ascii="宋体" w:hAnsi="宋体" w:cs="宋体" w:eastAsia="宋体" w:hint="default"/>
                <w:spacing w:val="-46"/>
                <w:sz w:val="18"/>
                <w:szCs w:val="18"/>
              </w:rPr>
              <w:t> </w:t>
            </w:r>
            <w:r>
              <w:rPr>
                <w:rFonts w:ascii="Arial Narrow" w:hAnsi="Arial Narrow" w:cs="Arial Narrow" w:eastAsia="Arial Narrow" w:hint="default"/>
                <w:sz w:val="18"/>
                <w:szCs w:val="18"/>
              </w:rPr>
              <w: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42,810,542.65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-15,343,661.79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-1,559,431.95</w:t>
            </w:r>
            <w:r>
              <w:rPr>
                <w:rFonts w:ascii="Arial Narrow"/>
                <w:sz w:val="18"/>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-1,109,140.72</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24,798,308.19</w:t>
            </w:r>
          </w:p>
        </w:tc>
      </w:tr>
      <w:tr>
        <w:trPr>
          <w:trHeight w:val="34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净资产</w:t>
            </w:r>
            <w:r>
              <w:rPr>
                <w:rFonts w:ascii="宋体" w:hAnsi="宋体" w:cs="宋体" w:eastAsia="宋体" w:hint="default"/>
                <w:spacing w:val="-46"/>
                <w:sz w:val="18"/>
                <w:szCs w:val="18"/>
              </w:rPr>
              <w:t> </w:t>
            </w:r>
            <w:r>
              <w:rPr>
                <w:rFonts w:ascii="Arial Narrow" w:hAnsi="Arial Narrow" w:cs="Arial Narrow" w:eastAsia="Arial Narrow" w:hint="default"/>
                <w:sz w:val="18"/>
                <w:szCs w:val="18"/>
              </w:rPr>
              <w:t>E=A+B+C+D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122,802,479.86</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1,128,984,338.21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31,900,568.05</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28,890,859.28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Narrow" w:hAnsi="Arial Narrow" w:cs="Arial Narrow" w:eastAsia="Arial Narrow" w:hint="default"/>
                <w:sz w:val="18"/>
                <w:szCs w:val="18"/>
              </w:rPr>
            </w:pPr>
            <w:r>
              <w:rPr>
                <w:rFonts w:ascii="Arial Narrow"/>
                <w:spacing w:val="-1"/>
                <w:sz w:val="18"/>
              </w:rPr>
              <w:t>1,312,578,245.40</w:t>
            </w:r>
          </w:p>
        </w:tc>
      </w:tr>
      <w:tr>
        <w:trPr>
          <w:trHeight w:val="340"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留存收益</w:t>
            </w:r>
            <w:r>
              <w:rPr>
                <w:rFonts w:ascii="宋体" w:hAnsi="宋体" w:cs="宋体" w:eastAsia="宋体" w:hint="default"/>
                <w:spacing w:val="-46"/>
                <w:sz w:val="18"/>
                <w:szCs w:val="18"/>
              </w:rPr>
              <w:t> </w:t>
            </w:r>
            <w:r>
              <w:rPr>
                <w:rFonts w:ascii="Arial Narrow" w:hAnsi="Arial Narrow" w:cs="Arial Narrow" w:eastAsia="Arial Narrow" w:hint="default"/>
                <w:sz w:val="18"/>
                <w:szCs w:val="18"/>
              </w:rPr>
              <w:t>F=C+D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46,265,712.46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-15,343,661.79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Narrow" w:hAnsi="Arial Narrow" w:cs="Arial Narrow" w:eastAsia="Arial Narrow" w:hint="default"/>
                <w:sz w:val="18"/>
                <w:szCs w:val="18"/>
              </w:rPr>
            </w:pPr>
            <w:r>
              <w:rPr>
                <w:rFonts w:ascii="Arial Narrow"/>
                <w:spacing w:val="-1"/>
                <w:sz w:val="18"/>
              </w:rPr>
              <w:t>-1,559,431.95</w:t>
            </w:r>
            <w:r>
              <w:rPr>
                <w:rFonts w:ascii="Arial Narrow"/>
                <w:sz w:val="18"/>
              </w:rPr>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-1,109,140.72</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Narrow" w:hAnsi="Arial Narrow" w:cs="Arial Narrow" w:eastAsia="Arial Narrow" w:hint="default"/>
                <w:sz w:val="18"/>
                <w:szCs w:val="18"/>
              </w:rPr>
            </w:pPr>
            <w:r>
              <w:rPr>
                <w:rFonts w:ascii="Arial Narrow"/>
                <w:spacing w:val="-1"/>
                <w:sz w:val="18"/>
              </w:rPr>
              <w:t>28,253,478.00</w:t>
            </w:r>
          </w:p>
        </w:tc>
      </w:tr>
      <w:tr>
        <w:trPr>
          <w:trHeight w:val="341"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资本投入</w:t>
            </w:r>
            <w:r>
              <w:rPr>
                <w:rFonts w:ascii="宋体" w:hAnsi="宋体" w:cs="宋体" w:eastAsia="宋体" w:hint="default"/>
                <w:spacing w:val="-46"/>
                <w:sz w:val="18"/>
                <w:szCs w:val="18"/>
              </w:rPr>
              <w:t> </w:t>
            </w:r>
            <w:r>
              <w:rPr>
                <w:rFonts w:ascii="Arial Narrow" w:hAnsi="Arial Narrow" w:cs="Arial Narrow" w:eastAsia="Arial Narrow" w:hint="default"/>
                <w:sz w:val="18"/>
                <w:szCs w:val="18"/>
              </w:rPr>
              <w:t>G=A+B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76,536,767.40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1,144,328,000.00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Narrow" w:hAnsi="Arial Narrow" w:cs="Arial Narrow" w:eastAsia="Arial Narrow" w:hint="default"/>
                <w:sz w:val="18"/>
                <w:szCs w:val="18"/>
              </w:rPr>
            </w:pPr>
            <w:r>
              <w:rPr>
                <w:rFonts w:ascii="Arial Narrow"/>
                <w:spacing w:val="-1"/>
                <w:sz w:val="18"/>
              </w:rPr>
              <w:t>33,460,000.00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Narrow" w:hAnsi="Arial Narrow" w:cs="Arial Narrow" w:eastAsia="Arial Narrow" w:hint="default"/>
                <w:sz w:val="18"/>
                <w:szCs w:val="18"/>
              </w:rPr>
            </w:pPr>
            <w:r>
              <w:rPr>
                <w:rFonts w:ascii="Arial Narrow"/>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Arial Narrow" w:hAnsi="Arial Narrow" w:cs="Arial Narrow" w:eastAsia="Arial Narrow" w:hint="default"/>
                <w:sz w:val="18"/>
                <w:szCs w:val="18"/>
              </w:rPr>
            </w:pPr>
            <w:r>
              <w:rPr>
                <w:rFonts w:ascii="Arial Narrow"/>
                <w:spacing w:val="-1"/>
                <w:sz w:val="18"/>
              </w:rPr>
              <w:t>1,284,324,767.40</w:t>
            </w:r>
          </w:p>
        </w:tc>
      </w:tr>
    </w:tbl>
    <w:p>
      <w:pPr>
        <w:pStyle w:val="BodyText"/>
        <w:spacing w:line="355" w:lineRule="auto" w:before="94"/>
        <w:ind w:left="220" w:right="135" w:firstLine="420"/>
        <w:jc w:val="left"/>
      </w:pPr>
      <w:r>
        <w:rPr/>
        <w:t>截止</w:t>
      </w:r>
      <w:r>
        <w:rPr>
          <w:spacing w:val="-50"/>
        </w:rPr>
        <w:t> </w:t>
      </w:r>
      <w:r>
        <w:rPr/>
        <w:t>2007</w:t>
      </w:r>
      <w:r>
        <w:rPr>
          <w:spacing w:val="-49"/>
        </w:rPr>
        <w:t> </w:t>
      </w:r>
      <w:r>
        <w:rPr/>
        <w:t>年</w:t>
      </w:r>
      <w:r>
        <w:rPr>
          <w:spacing w:val="-51"/>
        </w:rPr>
        <w:t> </w:t>
      </w:r>
      <w:r>
        <w:rPr/>
        <w:t>12</w:t>
      </w:r>
      <w:r>
        <w:rPr>
          <w:spacing w:val="-50"/>
        </w:rPr>
        <w:t> </w:t>
      </w:r>
      <w:r>
        <w:rPr/>
        <w:t>月</w:t>
      </w:r>
      <w:r>
        <w:rPr>
          <w:spacing w:val="-50"/>
        </w:rPr>
        <w:t> </w:t>
      </w:r>
      <w:r>
        <w:rPr/>
        <w:t>31</w:t>
      </w:r>
      <w:r>
        <w:rPr>
          <w:spacing w:val="-49"/>
        </w:rPr>
        <w:t> </w:t>
      </w:r>
      <w:r>
        <w:rPr>
          <w:spacing w:val="-4"/>
        </w:rPr>
        <w:t>日，本公司母公司和本公司子公司四川长虹创新投资有限公司（以下简称创</w:t>
      </w:r>
      <w:r>
        <w:rPr/>
        <w:t> 新投资公司，本公司母公司对创新投资公司的投资比例为</w:t>
      </w:r>
      <w:r>
        <w:rPr>
          <w:spacing w:val="-54"/>
        </w:rPr>
        <w:t> </w:t>
      </w:r>
      <w:r>
        <w:rPr/>
        <w:t>95％）对上述</w:t>
      </w:r>
      <w:r>
        <w:rPr>
          <w:spacing w:val="-55"/>
        </w:rPr>
        <w:t> </w:t>
      </w:r>
      <w:r>
        <w:rPr/>
        <w:t>4</w:t>
      </w:r>
      <w:r>
        <w:rPr>
          <w:spacing w:val="-53"/>
        </w:rPr>
        <w:t> </w:t>
      </w:r>
      <w:r>
        <w:rPr/>
        <w:t>家公司的投资金额为：</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448"/>
        <w:gridCol w:w="1476"/>
        <w:gridCol w:w="1656"/>
        <w:gridCol w:w="1476"/>
        <w:gridCol w:w="1386"/>
        <w:gridCol w:w="1656"/>
      </w:tblGrid>
      <w:tr>
        <w:trPr>
          <w:trHeight w:val="36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7"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长虹置业*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合并前母公司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720,000,000.00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720,000,000.00</w:t>
            </w:r>
          </w:p>
        </w:tc>
      </w:tr>
      <w:tr>
        <w:trPr>
          <w:trHeight w:val="36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合并前创新投</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0" w:right="0"/>
              <w:jc w:val="center"/>
              <w:rPr>
                <w:rFonts w:ascii="宋体" w:hAnsi="宋体" w:cs="宋体" w:eastAsia="宋体" w:hint="default"/>
                <w:sz w:val="18"/>
                <w:szCs w:val="18"/>
              </w:rPr>
            </w:pPr>
            <w:r>
              <w:rPr>
                <w:rFonts w:ascii="宋体"/>
                <w:sz w:val="18"/>
              </w:rPr>
              <w:t>10,960,000.00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10,960,000.00</w:t>
            </w:r>
          </w:p>
        </w:tc>
      </w:tr>
      <w:tr>
        <w:trPr>
          <w:trHeight w:val="37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合并前合计投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0" w:right="0"/>
              <w:jc w:val="center"/>
              <w:rPr>
                <w:rFonts w:ascii="宋体" w:hAnsi="宋体" w:cs="宋体" w:eastAsia="宋体" w:hint="default"/>
                <w:sz w:val="18"/>
                <w:szCs w:val="18"/>
              </w:rPr>
            </w:pPr>
            <w:r>
              <w:rPr>
                <w:rFonts w:ascii="宋体"/>
                <w:sz w:val="18"/>
              </w:rPr>
              <w:t>10,960,000.00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730,960,000.00</w:t>
            </w:r>
          </w:p>
        </w:tc>
      </w:tr>
      <w:tr>
        <w:trPr>
          <w:trHeight w:val="36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合并后母公司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122,802,479.86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100,000,000.00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68,768,888.04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1,411,571,367.90</w:t>
            </w:r>
          </w:p>
        </w:tc>
      </w:tr>
      <w:tr>
        <w:trPr>
          <w:trHeight w:val="37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合并后创新投</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0" w:right="0"/>
              <w:jc w:val="center"/>
              <w:rPr>
                <w:rFonts w:ascii="宋体" w:hAnsi="宋体" w:cs="宋体" w:eastAsia="宋体" w:hint="default"/>
                <w:sz w:val="18"/>
                <w:szCs w:val="18"/>
              </w:rPr>
            </w:pPr>
            <w:r>
              <w:rPr>
                <w:rFonts w:ascii="宋体"/>
                <w:sz w:val="18"/>
              </w:rPr>
              <w:t>10,960,000.00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10,960,000.00</w:t>
            </w:r>
          </w:p>
        </w:tc>
      </w:tr>
      <w:tr>
        <w:trPr>
          <w:trHeight w:val="36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合并后合计投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122,802,479.86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110,960,000.00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68,768,888.04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1,422,531,367.90</w:t>
            </w:r>
          </w:p>
        </w:tc>
      </w:tr>
    </w:tbl>
    <w:p>
      <w:pPr>
        <w:pStyle w:val="BodyText"/>
        <w:spacing w:line="357" w:lineRule="auto" w:before="86"/>
        <w:ind w:left="640" w:right="3169"/>
        <w:jc w:val="left"/>
      </w:pPr>
      <w:r>
        <w:rPr/>
        <w:t>*按照合并日被投资方净资产和投资方的投资比例进行了调整。 本公司对上述四家公司投资前后的投资比例为：</w:t>
      </w:r>
    </w:p>
    <w:p>
      <w:pPr>
        <w:spacing w:line="240" w:lineRule="auto" w:before="12"/>
        <w:rPr>
          <w:rFonts w:ascii="宋体" w:hAnsi="宋体" w:cs="宋体" w:eastAsia="宋体" w:hint="default"/>
          <w:sz w:val="4"/>
          <w:szCs w:val="4"/>
        </w:rPr>
      </w:pPr>
    </w:p>
    <w:tbl>
      <w:tblPr>
        <w:tblW w:w="0" w:type="auto"/>
        <w:jc w:val="left"/>
        <w:tblInd w:w="216" w:type="dxa"/>
        <w:tblLayout w:type="fixed"/>
        <w:tblCellMar>
          <w:top w:w="0" w:type="dxa"/>
          <w:left w:w="0" w:type="dxa"/>
          <w:bottom w:w="0" w:type="dxa"/>
          <w:right w:w="0" w:type="dxa"/>
        </w:tblCellMar>
        <w:tblLook w:val="01E0"/>
      </w:tblPr>
      <w:tblGrid>
        <w:gridCol w:w="4102"/>
        <w:gridCol w:w="1218"/>
        <w:gridCol w:w="1218"/>
        <w:gridCol w:w="1218"/>
        <w:gridCol w:w="1218"/>
      </w:tblGrid>
      <w:tr>
        <w:trPr>
          <w:trHeight w:val="37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3"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3"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3" w:right="0"/>
              <w:jc w:val="left"/>
              <w:rPr>
                <w:rFonts w:ascii="宋体" w:hAnsi="宋体" w:cs="宋体" w:eastAsia="宋体" w:hint="default"/>
                <w:sz w:val="18"/>
                <w:szCs w:val="18"/>
              </w:rPr>
            </w:pPr>
            <w:r>
              <w:rPr>
                <w:rFonts w:ascii="宋体" w:hAnsi="宋体" w:cs="宋体" w:eastAsia="宋体" w:hint="default"/>
                <w:sz w:val="18"/>
                <w:szCs w:val="18"/>
              </w:rPr>
              <w:t>深圳长虹</w:t>
            </w:r>
          </w:p>
        </w:tc>
      </w:tr>
      <w:tr>
        <w:trPr>
          <w:trHeight w:val="368"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合并前母公司投资比例①</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40.00%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r>
      <w:tr>
        <w:trPr>
          <w:trHeight w:val="37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合并前创新投资投资比例②</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25.00%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r>
      <w:tr>
        <w:trPr>
          <w:trHeight w:val="368"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合并前股权合计投资比例③＝②＋①</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40.00%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25.00%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r>
      <w:tr>
        <w:trPr>
          <w:trHeight w:val="37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合并前利润计算投资比例合计④＝①＋②×95％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40.00%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23.75%</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r>
      <w:tr>
        <w:trPr>
          <w:trHeight w:val="368"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合并后母公司投资比例⑤</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61.48%</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69.52%</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70.00%</w:t>
            </w:r>
            <w:r>
              <w:rPr>
                <w:rFonts w:ascii="宋体"/>
                <w:sz w:val="20"/>
              </w:rPr>
            </w:r>
          </w:p>
        </w:tc>
      </w:tr>
      <w:tr>
        <w:trPr>
          <w:trHeight w:val="37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合并后创新投资投资比例⑥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7.62%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0.00%</w:t>
            </w:r>
          </w:p>
        </w:tc>
      </w:tr>
      <w:tr>
        <w:trPr>
          <w:trHeight w:val="368"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合并后股权合计投资比例⑦＝⑤+⑥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61.48%</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77.14%</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70.00%</w:t>
            </w:r>
            <w:r>
              <w:rPr>
                <w:rFonts w:ascii="宋体"/>
                <w:sz w:val="20"/>
              </w:rPr>
            </w:r>
          </w:p>
        </w:tc>
      </w:tr>
      <w:tr>
        <w:trPr>
          <w:trHeight w:val="370"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合并后利润计算投资比例合计⑧=⑤+⑥*95%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61.48%</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76.76%</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70.00%</w:t>
            </w:r>
            <w:r>
              <w:rPr>
                <w:rFonts w:ascii="宋体"/>
                <w:sz w:val="20"/>
              </w:rPr>
            </w:r>
          </w:p>
        </w:tc>
      </w:tr>
      <w:tr>
        <w:trPr>
          <w:trHeight w:val="853"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合并前后集团对被合并方股权计算比例差异⑨=⑦</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-③</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21.48%</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52.14%</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70.00%</w:t>
            </w:r>
            <w:r>
              <w:rPr>
                <w:rFonts w:ascii="宋体"/>
                <w:sz w:val="20"/>
              </w:rPr>
            </w:r>
          </w:p>
        </w:tc>
      </w:tr>
      <w:tr>
        <w:trPr>
          <w:trHeight w:val="731" w:hRule="exact"/>
        </w:trPr>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合并前后集团对被合并方利润计算比例差异⑩=⑧</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-④</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02"/>
              <w:jc w:val="right"/>
              <w:rPr>
                <w:rFonts w:ascii="宋体" w:hAnsi="宋体" w:cs="宋体" w:eastAsia="宋体" w:hint="default"/>
                <w:sz w:val="20"/>
                <w:szCs w:val="20"/>
              </w:rPr>
            </w:pPr>
            <w:r>
              <w:rPr>
                <w:rFonts w:ascii="宋体"/>
                <w:spacing w:val="-1"/>
                <w:sz w:val="20"/>
              </w:rPr>
              <w:t>21.48%</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02"/>
              <w:jc w:val="right"/>
              <w:rPr>
                <w:rFonts w:ascii="宋体" w:hAnsi="宋体" w:cs="宋体" w:eastAsia="宋体" w:hint="default"/>
                <w:sz w:val="20"/>
                <w:szCs w:val="20"/>
              </w:rPr>
            </w:pPr>
            <w:r>
              <w:rPr>
                <w:rFonts w:ascii="宋体"/>
                <w:spacing w:val="-1"/>
                <w:sz w:val="20"/>
              </w:rPr>
              <w:t>53.01%</w:t>
            </w:r>
            <w:r>
              <w:rPr>
                <w:rFonts w:ascii="宋体"/>
                <w:sz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02"/>
              <w:jc w:val="right"/>
              <w:rPr>
                <w:rFonts w:ascii="宋体" w:hAnsi="宋体" w:cs="宋体" w:eastAsia="宋体" w:hint="default"/>
                <w:sz w:val="20"/>
                <w:szCs w:val="20"/>
              </w:rPr>
            </w:pPr>
            <w:r>
              <w:rPr>
                <w:rFonts w:ascii="宋体"/>
                <w:spacing w:val="-1"/>
                <w:sz w:val="20"/>
              </w:rPr>
              <w:t>70.00%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7" w:footer="727" w:top="980" w:bottom="920" w:left="1140" w:right="116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对资本公积的影响为：</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667"/>
        <w:gridCol w:w="1517"/>
        <w:gridCol w:w="1516"/>
        <w:gridCol w:w="1386"/>
        <w:gridCol w:w="1386"/>
        <w:gridCol w:w="1516"/>
      </w:tblGrid>
      <w:tr>
        <w:trPr>
          <w:trHeight w:val="370" w:hRule="exact"/>
        </w:trPr>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7"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7"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8" w:hRule="exact"/>
        </w:trPr>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留存收益合计</w:t>
            </w:r>
            <w:r>
              <w:rPr>
                <w:rFonts w:ascii="宋体" w:hAnsi="宋体" w:cs="宋体" w:eastAsia="宋体" w:hint="default"/>
                <w:spacing w:val="-46"/>
                <w:sz w:val="18"/>
                <w:szCs w:val="18"/>
              </w:rPr>
              <w:t> </w:t>
            </w:r>
            <w:r>
              <w:rPr>
                <w:rFonts w:ascii="宋体" w:hAnsi="宋体" w:cs="宋体" w:eastAsia="宋体" w:hint="default"/>
                <w:sz w:val="18"/>
                <w:szCs w:val="18"/>
              </w:rPr>
              <w:t>F</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46,265,712.46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-15,343,661.79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-1,559,431.95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-1,109,140.72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28,253,478.00</w:t>
            </w:r>
          </w:p>
        </w:tc>
      </w:tr>
      <w:tr>
        <w:trPr>
          <w:trHeight w:val="678" w:hRule="exact"/>
        </w:trPr>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合并前后集团对被</w:t>
            </w:r>
          </w:p>
          <w:p>
            <w:pPr>
              <w:pStyle w:val="TableParagraph"/>
              <w:spacing w:line="232" w:lineRule="exact" w:before="24"/>
              <w:ind w:left="103" w:right="113"/>
              <w:jc w:val="left"/>
              <w:rPr>
                <w:rFonts w:ascii="宋体" w:hAnsi="宋体" w:cs="宋体" w:eastAsia="宋体" w:hint="default"/>
                <w:sz w:val="18"/>
                <w:szCs w:val="18"/>
              </w:rPr>
            </w:pPr>
            <w:r>
              <w:rPr>
                <w:rFonts w:ascii="宋体" w:hAnsi="宋体" w:cs="宋体" w:eastAsia="宋体" w:hint="default"/>
                <w:sz w:val="18"/>
                <w:szCs w:val="18"/>
              </w:rPr>
              <w:t>合并方利润计算比 例差异⑩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21.48%</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53.01%</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合并报表未分配利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46,265,712.46</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-3,295,818.55</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-826,654.88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-776,398.50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41,366,840.53</w:t>
            </w:r>
            <w:r>
              <w:rPr>
                <w:rFonts w:ascii="宋体"/>
                <w:sz w:val="20"/>
              </w:rPr>
            </w:r>
          </w:p>
        </w:tc>
      </w:tr>
    </w:tbl>
    <w:p>
      <w:pPr>
        <w:pStyle w:val="BodyText"/>
        <w:spacing w:line="240" w:lineRule="auto" w:before="86"/>
        <w:ind w:right="124"/>
        <w:jc w:val="left"/>
      </w:pPr>
      <w:r>
        <w:rPr/>
        <w:t>（3）</w:t>
      </w:r>
      <w:r>
        <w:rPr>
          <w:spacing w:val="89"/>
        </w:rPr>
        <w:t> </w:t>
      </w:r>
      <w:r>
        <w:rPr/>
        <w:t>对未分配利润的影响数：</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600"/>
        <w:gridCol w:w="2602"/>
        <w:gridCol w:w="2525"/>
      </w:tblGrid>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8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同一控制方式下的合并的影响</w:t>
            </w:r>
          </w:p>
        </w:tc>
        <w:tc>
          <w:tcPr>
            <w:tcW w:w="2602"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2"/>
                <w:szCs w:val="22"/>
              </w:rPr>
            </w:pPr>
            <w:r>
              <w:rPr>
                <w:rFonts w:ascii="宋体" w:hAnsi="宋体" w:cs="宋体" w:eastAsia="宋体" w:hint="default"/>
                <w:sz w:val="22"/>
                <w:szCs w:val="22"/>
              </w:rPr>
              <w:t>同注十五</w:t>
            </w:r>
            <w:r>
              <w:rPr>
                <w:rFonts w:ascii="宋体" w:hAnsi="宋体" w:cs="宋体" w:eastAsia="宋体" w:hint="default"/>
                <w:spacing w:val="-57"/>
                <w:sz w:val="22"/>
                <w:szCs w:val="22"/>
              </w:rPr>
              <w:t> </w:t>
            </w:r>
            <w:r>
              <w:rPr>
                <w:rFonts w:ascii="宋体" w:hAnsi="宋体" w:cs="宋体" w:eastAsia="宋体" w:hint="default"/>
                <w:sz w:val="22"/>
                <w:szCs w:val="22"/>
              </w:rPr>
              <w:t>2（2）</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国虹子公司少数股权转让影响</w:t>
            </w:r>
          </w:p>
        </w:tc>
        <w:tc>
          <w:tcPr>
            <w:tcW w:w="2602"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18"/>
                <w:szCs w:val="18"/>
              </w:rPr>
              <w:t>⑥</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58" w:right="0"/>
              <w:jc w:val="left"/>
              <w:rPr>
                <w:rFonts w:ascii="宋体" w:hAnsi="宋体" w:cs="宋体" w:eastAsia="宋体" w:hint="default"/>
                <w:sz w:val="22"/>
                <w:szCs w:val="22"/>
              </w:rPr>
            </w:pPr>
            <w:r>
              <w:rPr>
                <w:rFonts w:ascii="宋体"/>
                <w:sz w:val="22"/>
              </w:rPr>
              <w:t>70,547,620.34</w:t>
            </w:r>
          </w:p>
        </w:tc>
        <w:tc>
          <w:tcPr>
            <w:tcW w:w="25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*国虹子公司少数股权转让影响：</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655"/>
        <w:gridCol w:w="1386"/>
        <w:gridCol w:w="1386"/>
        <w:gridCol w:w="1386"/>
      </w:tblGrid>
      <w:tr>
        <w:trPr>
          <w:trHeight w:val="370"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深圳凯虹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7" w:right="0"/>
              <w:jc w:val="left"/>
              <w:rPr>
                <w:rFonts w:ascii="宋体" w:hAnsi="宋体" w:cs="宋体" w:eastAsia="宋体" w:hint="default"/>
                <w:sz w:val="18"/>
                <w:szCs w:val="18"/>
              </w:rPr>
            </w:pPr>
            <w:r>
              <w:rPr>
                <w:rFonts w:ascii="宋体" w:hAnsi="宋体" w:cs="宋体" w:eastAsia="宋体" w:hint="default"/>
                <w:sz w:val="18"/>
                <w:szCs w:val="18"/>
              </w:rPr>
              <w:t>重庆国虹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8"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年少数股东权益①＝②＋③</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46,785,753.54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30,060,423.81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76,846,177.35</w:t>
            </w:r>
          </w:p>
        </w:tc>
      </w:tr>
      <w:tr>
        <w:trPr>
          <w:trHeight w:val="370"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其中：少数股东投入资本②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sz w:val="18"/>
              </w:rPr>
              <w:t>3,000,000.00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12,000,000.00</w:t>
            </w:r>
          </w:p>
        </w:tc>
      </w:tr>
      <w:tr>
        <w:trPr>
          <w:trHeight w:val="368"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：子公司利润中归属于少数股东收益③＝④＋⑤</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43,785,753.54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21,060,423.81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64,846,177.35</w:t>
            </w:r>
          </w:p>
        </w:tc>
      </w:tr>
      <w:tr>
        <w:trPr>
          <w:trHeight w:val="370"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其中：2007</w:t>
            </w:r>
            <w:r>
              <w:rPr>
                <w:rFonts w:ascii="宋体" w:hAnsi="宋体" w:cs="宋体" w:eastAsia="宋体" w:hint="default"/>
                <w:spacing w:val="-46"/>
                <w:sz w:val="18"/>
                <w:szCs w:val="18"/>
              </w:rPr>
              <w:t> </w:t>
            </w:r>
            <w:r>
              <w:rPr>
                <w:rFonts w:ascii="宋体" w:hAnsi="宋体" w:cs="宋体" w:eastAsia="宋体" w:hint="default"/>
                <w:sz w:val="18"/>
                <w:szCs w:val="18"/>
              </w:rPr>
              <w:t>年收益归属于少数股东部分④</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16,343,476.11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17,030,090.78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33,373,566.89</w:t>
            </w:r>
          </w:p>
        </w:tc>
      </w:tr>
      <w:tr>
        <w:trPr>
          <w:trHeight w:val="368"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1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年以前收益归属于少数股东部分⑤</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27,442,277.43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4,030,333.03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31,472,610.46</w:t>
            </w:r>
          </w:p>
        </w:tc>
      </w:tr>
      <w:tr>
        <w:trPr>
          <w:trHeight w:val="370"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根据股权转让协议应归属于香港长虹部分⑥＝③</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19,703,589.09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9,477,190.71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29,180,779.80</w:t>
            </w:r>
          </w:p>
        </w:tc>
      </w:tr>
      <w:tr>
        <w:trPr>
          <w:trHeight w:val="368"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年收益归属于少数股东部分⑦＝④/0.3*13.5%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sz w:val="18"/>
              </w:rPr>
              <w:t>7,354,564.25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7,663,540.85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15,018,105.10</w:t>
            </w:r>
          </w:p>
        </w:tc>
      </w:tr>
      <w:tr>
        <w:trPr>
          <w:trHeight w:val="370"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年以前收益归属于少数股东部分⑧＝⑤</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12,349,024.84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1,813,649.86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14,162,674.70</w:t>
            </w:r>
          </w:p>
        </w:tc>
      </w:tr>
    </w:tbl>
    <w:p>
      <w:pPr>
        <w:spacing w:before="84"/>
        <w:ind w:left="560" w:right="124" w:firstLine="0"/>
        <w:jc w:val="left"/>
        <w:rPr>
          <w:rFonts w:ascii="宋体" w:hAnsi="宋体" w:cs="宋体" w:eastAsia="宋体" w:hint="default"/>
          <w:sz w:val="21"/>
          <w:szCs w:val="21"/>
        </w:rPr>
      </w:pPr>
      <w:r>
        <w:rPr>
          <w:rFonts w:ascii="宋体" w:hAnsi="宋体" w:cs="宋体" w:eastAsia="宋体" w:hint="default"/>
          <w:sz w:val="21"/>
          <w:szCs w:val="21"/>
        </w:rPr>
        <w:t>（6） 少数股东权益影响数 </w:t>
      </w:r>
      <w:r>
        <w:rPr>
          <w:rFonts w:ascii="宋体" w:hAnsi="宋体" w:cs="宋体" w:eastAsia="宋体" w:hint="default"/>
          <w:sz w:val="22"/>
          <w:szCs w:val="22"/>
        </w:rPr>
        <w:t>558,964,788.30</w:t>
      </w:r>
      <w:r>
        <w:rPr>
          <w:rFonts w:ascii="宋体" w:hAnsi="宋体" w:cs="宋体" w:eastAsia="宋体" w:hint="default"/>
          <w:spacing w:val="-25"/>
          <w:sz w:val="22"/>
          <w:szCs w:val="22"/>
        </w:rPr>
        <w:t> </w:t>
      </w:r>
      <w:r>
        <w:rPr>
          <w:rFonts w:ascii="宋体" w:hAnsi="宋体" w:cs="宋体" w:eastAsia="宋体" w:hint="default"/>
          <w:sz w:val="21"/>
          <w:szCs w:val="21"/>
        </w:rPr>
        <w:t>元</w:t>
      </w:r>
    </w:p>
    <w:p>
      <w:pPr>
        <w:spacing w:line="240" w:lineRule="auto" w:before="7"/>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4140"/>
        <w:gridCol w:w="2160"/>
        <w:gridCol w:w="2340"/>
      </w:tblGrid>
      <w:tr>
        <w:trPr>
          <w:trHeight w:val="36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国虹子公司少数股权转让影响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-29,180,779.80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20"/>
                <w:szCs w:val="20"/>
              </w:rPr>
              <w:t>注十五</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z w:val="18"/>
                <w:szCs w:val="18"/>
              </w:rPr>
              <w:t>⑥</w:t>
            </w:r>
          </w:p>
        </w:tc>
      </w:tr>
      <w:tr>
        <w:trPr>
          <w:trHeight w:val="36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同一控制方式下的合并的影响*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588,145,568.10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w:t>
            </w:r>
          </w:p>
        </w:tc>
      </w:tr>
      <w:tr>
        <w:trPr>
          <w:trHeight w:val="3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558,964,788.30</w:t>
            </w:r>
          </w:p>
        </w:tc>
        <w:tc>
          <w:tcPr>
            <w:tcW w:w="23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*同一控制方式下的合并的影响</w:t>
      </w:r>
    </w:p>
    <w:p>
      <w:pPr>
        <w:spacing w:line="240" w:lineRule="auto" w:before="1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282"/>
        <w:gridCol w:w="1250"/>
        <w:gridCol w:w="1476"/>
        <w:gridCol w:w="1252"/>
        <w:gridCol w:w="1250"/>
        <w:gridCol w:w="1476"/>
      </w:tblGrid>
      <w:tr>
        <w:trPr>
          <w:trHeight w:val="368"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0"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0" w:right="0"/>
              <w:jc w:val="left"/>
              <w:rPr>
                <w:rFonts w:ascii="宋体" w:hAnsi="宋体" w:cs="宋体" w:eastAsia="宋体" w:hint="default"/>
                <w:sz w:val="18"/>
                <w:szCs w:val="18"/>
              </w:rPr>
            </w:pPr>
            <w:r>
              <w:rPr>
                <w:rFonts w:ascii="宋体" w:hAnsi="宋体" w:cs="宋体" w:eastAsia="宋体" w:hint="default"/>
                <w:sz w:val="18"/>
                <w:szCs w:val="18"/>
              </w:rPr>
              <w:t>长虹置业</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0"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资本投入</w:t>
            </w:r>
            <w:r>
              <w:rPr>
                <w:rFonts w:ascii="宋体" w:hAnsi="宋体" w:cs="宋体" w:eastAsia="宋体" w:hint="default"/>
                <w:spacing w:val="-51"/>
                <w:sz w:val="18"/>
                <w:szCs w:val="18"/>
              </w:rPr>
              <w:t> </w:t>
            </w:r>
            <w:r>
              <w:rPr>
                <w:rFonts w:ascii="Arial Narrow" w:hAnsi="Arial Narrow" w:cs="Arial Narrow" w:eastAsia="Arial Narrow" w:hint="default"/>
                <w:sz w:val="18"/>
                <w:szCs w:val="18"/>
              </w:rPr>
              <w:t>G=A+B</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76,536,767.40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1,144,328,000.00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33,460,000.00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1,284,324,767.40</w:t>
            </w:r>
          </w:p>
        </w:tc>
      </w:tr>
      <w:tr>
        <w:trPr>
          <w:trHeight w:val="368"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合并前合计投资额</w:t>
            </w:r>
            <w:r>
              <w:rPr>
                <w:rFonts w:ascii="宋体" w:hAnsi="宋体" w:cs="宋体" w:eastAsia="宋体" w:hint="default"/>
                <w:spacing w:val="-47"/>
                <w:sz w:val="18"/>
                <w:szCs w:val="18"/>
              </w:rPr>
              <w:t> </w:t>
            </w:r>
            <w:r>
              <w:rPr>
                <w:rFonts w:ascii="Arial Narrow" w:hAnsi="Arial Narrow" w:cs="Arial Narrow" w:eastAsia="Arial Narrow" w:hint="default"/>
                <w:sz w:val="18"/>
                <w:szCs w:val="18"/>
              </w:rPr>
              <w:t>J</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720,000,000.00</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10,960,000.00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730,960,000.00</w:t>
            </w:r>
            <w:r>
              <w:rPr>
                <w:rFonts w:ascii="Arial Narrow"/>
                <w:sz w:val="18"/>
              </w:rPr>
            </w:r>
          </w:p>
        </w:tc>
      </w:tr>
      <w:tr>
        <w:trPr>
          <w:trHeight w:val="370"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少数股东投资额</w:t>
            </w:r>
            <w:r>
              <w:rPr>
                <w:rFonts w:ascii="宋体" w:hAnsi="宋体" w:cs="宋体" w:eastAsia="宋体" w:hint="default"/>
                <w:spacing w:val="-52"/>
                <w:sz w:val="18"/>
                <w:szCs w:val="18"/>
              </w:rPr>
              <w:t> </w:t>
            </w:r>
            <w:r>
              <w:rPr>
                <w:rFonts w:ascii="Arial Narrow" w:hAnsi="Arial Narrow" w:cs="Arial Narrow" w:eastAsia="Arial Narrow" w:hint="default"/>
                <w:sz w:val="18"/>
                <w:szCs w:val="18"/>
              </w:rPr>
              <w:t>K=G-J</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76,536,767.40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424,328,000.00</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22,500,000.00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553,364,767.40</w:t>
            </w:r>
            <w:r>
              <w:rPr>
                <w:rFonts w:ascii="Arial Narrow"/>
                <w:sz w:val="18"/>
              </w:rPr>
            </w:r>
          </w:p>
        </w:tc>
      </w:tr>
      <w:tr>
        <w:trPr>
          <w:trHeight w:val="368"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留存收益</w:t>
            </w:r>
            <w:r>
              <w:rPr>
                <w:rFonts w:ascii="宋体" w:hAnsi="宋体" w:cs="宋体" w:eastAsia="宋体" w:hint="default"/>
                <w:spacing w:val="-46"/>
                <w:sz w:val="18"/>
                <w:szCs w:val="18"/>
              </w:rPr>
              <w:t> </w:t>
            </w:r>
            <w:r>
              <w:rPr>
                <w:rFonts w:ascii="Arial Narrow" w:hAnsi="Arial Narrow" w:cs="Arial Narrow" w:eastAsia="Arial Narrow" w:hint="default"/>
                <w:sz w:val="18"/>
                <w:szCs w:val="18"/>
              </w:rPr>
              <w:t>F</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46,265,712.46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-15,343,661.79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-1,559,431.95</w:t>
            </w:r>
            <w:r>
              <w:rPr>
                <w:rFonts w:ascii="Arial Narrow"/>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-1,109,140.72</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28,253,478.00</w:t>
            </w:r>
          </w:p>
        </w:tc>
      </w:tr>
      <w:tr>
        <w:trPr>
          <w:trHeight w:val="42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合并前股权合计投资比例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③</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25.00%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0.00%</w:t>
            </w:r>
          </w:p>
        </w:tc>
      </w:tr>
      <w:tr>
        <w:trPr>
          <w:trHeight w:val="503"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187"/>
              <w:jc w:val="left"/>
              <w:rPr>
                <w:rFonts w:ascii="Arial Narrow" w:hAnsi="Arial Narrow" w:cs="Arial Narrow" w:eastAsia="Arial Narrow" w:hint="default"/>
                <w:sz w:val="18"/>
                <w:szCs w:val="18"/>
              </w:rPr>
            </w:pPr>
            <w:r>
              <w:rPr>
                <w:rFonts w:ascii="宋体" w:hAnsi="宋体" w:cs="宋体" w:eastAsia="宋体" w:hint="default"/>
                <w:sz w:val="18"/>
                <w:szCs w:val="18"/>
              </w:rPr>
              <w:t>少数股东应享有的留存收 益</w:t>
            </w:r>
            <w:r>
              <w:rPr>
                <w:rFonts w:ascii="宋体" w:hAnsi="宋体" w:cs="宋体" w:eastAsia="宋体" w:hint="default"/>
                <w:spacing w:val="-52"/>
                <w:sz w:val="18"/>
                <w:szCs w:val="18"/>
              </w:rPr>
              <w:t> </w:t>
            </w:r>
            <w:r>
              <w:rPr>
                <w:rFonts w:ascii="Arial Narrow" w:hAnsi="Arial Narrow" w:cs="Arial Narrow" w:eastAsia="Arial Narrow" w:hint="default"/>
                <w:sz w:val="18"/>
                <w:szCs w:val="18"/>
              </w:rPr>
              <w:t>I=F*(1-</w:t>
            </w:r>
            <w:r>
              <w:rPr>
                <w:rFonts w:ascii="宋体" w:hAnsi="宋体" w:cs="宋体" w:eastAsia="宋体" w:hint="default"/>
                <w:sz w:val="18"/>
                <w:szCs w:val="18"/>
              </w:rPr>
              <w:t>③</w:t>
            </w:r>
            <w:r>
              <w:rPr>
                <w:rFonts w:ascii="Arial Narrow" w:hAnsi="Arial Narrow" w:cs="Arial Narrow" w:eastAsia="Arial Narrow"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46,265,712.46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-9,206,197.08</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-1,169,573.96</w:t>
            </w:r>
            <w:r>
              <w:rPr>
                <w:rFonts w:ascii="Arial Narrow"/>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-1,109,140.72</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34,780,800.70</w:t>
            </w:r>
          </w:p>
        </w:tc>
      </w:tr>
      <w:tr>
        <w:trPr>
          <w:trHeight w:val="370"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少数股东权益影响数</w:t>
            </w:r>
            <w:r>
              <w:rPr>
                <w:rFonts w:ascii="宋体" w:hAnsi="宋体" w:cs="宋体" w:eastAsia="宋体" w:hint="default"/>
                <w:spacing w:val="-49"/>
                <w:sz w:val="18"/>
                <w:szCs w:val="18"/>
              </w:rPr>
              <w:t> </w:t>
            </w:r>
            <w:r>
              <w:rPr>
                <w:rFonts w:ascii="Arial Narrow" w:hAnsi="Arial Narrow" w:cs="Arial Narrow" w:eastAsia="Arial Narrow" w:hint="default"/>
                <w:sz w:val="18"/>
                <w:szCs w:val="18"/>
              </w:rPr>
              <w:t>I+K</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122,802,479.86</w:t>
            </w:r>
            <w:r>
              <w:rPr>
                <w:rFonts w:ascii="Arial Narrow"/>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415,121,802.92</w:t>
            </w:r>
            <w:r>
              <w:rPr>
                <w:rFonts w:ascii="Arial Narrow"/>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21,330,426.04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28,890,859.28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588,145,568.10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747" w:footer="727" w:top="980" w:bottom="920" w:left="1220" w:right="1160"/>
        </w:sectPr>
      </w:pPr>
    </w:p>
    <w:p>
      <w:pPr>
        <w:spacing w:line="240" w:lineRule="auto" w:before="2"/>
        <w:rPr>
          <w:rFonts w:ascii="宋体" w:hAnsi="宋体" w:cs="宋体" w:eastAsia="宋体" w:hint="default"/>
          <w:sz w:val="29"/>
          <w:szCs w:val="29"/>
        </w:rPr>
      </w:pPr>
    </w:p>
    <w:p>
      <w:pPr>
        <w:pStyle w:val="BodyText"/>
        <w:spacing w:line="240" w:lineRule="auto" w:before="35"/>
        <w:ind w:right="124"/>
        <w:jc w:val="left"/>
      </w:pPr>
      <w:r>
        <w:rPr/>
        <w:t>（5）归属于母公司</w:t>
      </w:r>
      <w:r>
        <w:rPr>
          <w:spacing w:val="-62"/>
        </w:rPr>
        <w:t> </w:t>
      </w:r>
      <w:r>
        <w:rPr/>
        <w:t>2007</w:t>
      </w:r>
      <w:r>
        <w:rPr>
          <w:spacing w:val="-62"/>
        </w:rPr>
        <w:t> </w:t>
      </w:r>
      <w:r>
        <w:rPr/>
        <w:t>年利润影响数</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3970"/>
        <w:gridCol w:w="2694"/>
        <w:gridCol w:w="1976"/>
      </w:tblGrid>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8"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国虹子公司少数股权转让影响</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15,018,105.10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20"/>
                <w:szCs w:val="20"/>
              </w:rPr>
              <w:t>注十五</w:t>
            </w:r>
            <w:r>
              <w:rPr>
                <w:rFonts w:ascii="宋体" w:hAnsi="宋体" w:cs="宋体" w:eastAsia="宋体" w:hint="default"/>
                <w:spacing w:val="-51"/>
                <w:sz w:val="20"/>
                <w:szCs w:val="20"/>
              </w:rPr>
              <w:t> </w:t>
            </w:r>
            <w:r>
              <w:rPr>
                <w:rFonts w:ascii="宋体" w:hAnsi="宋体" w:cs="宋体" w:eastAsia="宋体" w:hint="default"/>
                <w:sz w:val="20"/>
                <w:szCs w:val="20"/>
              </w:rPr>
              <w:t>2（3）*</w:t>
            </w:r>
            <w:r>
              <w:rPr>
                <w:rFonts w:ascii="宋体" w:hAnsi="宋体" w:cs="宋体" w:eastAsia="宋体" w:hint="default"/>
                <w:sz w:val="18"/>
                <w:szCs w:val="18"/>
              </w:rPr>
              <w:t>⑦</w:t>
            </w: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18"/>
                <w:szCs w:val="18"/>
              </w:rPr>
              <w:t>同一控制方式下的合并的影响</w:t>
            </w:r>
            <w:r>
              <w:rPr>
                <w:rFonts w:ascii="宋体" w:hAnsi="宋体" w:cs="宋体" w:eastAsia="宋体" w:hint="default"/>
                <w:sz w:val="20"/>
                <w:szCs w:val="20"/>
              </w:rPr>
              <w:t>*</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18,179,240.92</w:t>
            </w: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33,197,346.02</w:t>
            </w:r>
          </w:p>
        </w:tc>
        <w:tc>
          <w:tcPr>
            <w:tcW w:w="19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right="124"/>
        <w:jc w:val="left"/>
      </w:pPr>
      <w:r>
        <w:rPr/>
        <w:t>*同一控制方式下的合并的影响：</w:t>
      </w:r>
    </w:p>
    <w:p>
      <w:pPr>
        <w:spacing w:line="240" w:lineRule="auto" w:before="10"/>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135"/>
        <w:gridCol w:w="1367"/>
        <w:gridCol w:w="1476"/>
        <w:gridCol w:w="1250"/>
        <w:gridCol w:w="1252"/>
        <w:gridCol w:w="1160"/>
      </w:tblGrid>
      <w:tr>
        <w:trPr>
          <w:trHeight w:val="370" w:hRule="exact"/>
        </w:trPr>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8" w:right="0"/>
              <w:jc w:val="left"/>
              <w:rPr>
                <w:rFonts w:ascii="宋体" w:hAnsi="宋体" w:cs="宋体" w:eastAsia="宋体" w:hint="default"/>
                <w:sz w:val="18"/>
                <w:szCs w:val="18"/>
              </w:rPr>
            </w:pPr>
            <w:r>
              <w:rPr>
                <w:rFonts w:ascii="宋体" w:hAnsi="宋体" w:cs="宋体" w:eastAsia="宋体" w:hint="default"/>
                <w:sz w:val="18"/>
                <w:szCs w:val="18"/>
              </w:rPr>
              <w:t>长虹电源</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1" w:right="0"/>
              <w:jc w:val="left"/>
              <w:rPr>
                <w:rFonts w:ascii="Arial Narrow" w:hAnsi="Arial Narrow" w:cs="Arial Narrow" w:eastAsia="Arial Narrow" w:hint="default"/>
                <w:sz w:val="18"/>
                <w:szCs w:val="18"/>
              </w:rPr>
            </w:pPr>
            <w:r>
              <w:rPr>
                <w:rFonts w:ascii="宋体" w:hAnsi="宋体" w:cs="宋体" w:eastAsia="宋体" w:hint="default"/>
                <w:sz w:val="18"/>
                <w:szCs w:val="18"/>
              </w:rPr>
              <w:t>长虹置业</w:t>
            </w:r>
            <w:r>
              <w:rPr>
                <w:rFonts w:ascii="Arial Narrow" w:hAnsi="Arial Narrow" w:cs="Arial Narrow" w:eastAsia="Arial Narrow" w:hint="default"/>
                <w:sz w:val="18"/>
                <w:szCs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0" w:right="0"/>
              <w:jc w:val="left"/>
              <w:rPr>
                <w:rFonts w:ascii="宋体" w:hAnsi="宋体" w:cs="宋体" w:eastAsia="宋体" w:hint="default"/>
                <w:sz w:val="18"/>
                <w:szCs w:val="18"/>
              </w:rPr>
            </w:pPr>
            <w:r>
              <w:rPr>
                <w:rFonts w:ascii="宋体" w:hAnsi="宋体" w:cs="宋体" w:eastAsia="宋体" w:hint="default"/>
                <w:sz w:val="18"/>
                <w:szCs w:val="18"/>
              </w:rPr>
              <w:t>深圳长虹</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8" w:hRule="exact"/>
        </w:trPr>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2007 </w:t>
            </w:r>
            <w:r>
              <w:rPr>
                <w:rFonts w:ascii="宋体" w:hAnsi="宋体" w:cs="宋体" w:eastAsia="宋体" w:hint="default"/>
                <w:sz w:val="18"/>
                <w:szCs w:val="18"/>
              </w:rPr>
              <w:t>年实现利润</w:t>
            </w:r>
            <w:r>
              <w:rPr>
                <w:rFonts w:ascii="宋体" w:hAnsi="宋体" w:cs="宋体" w:eastAsia="宋体" w:hint="default"/>
                <w:spacing w:val="-58"/>
                <w:sz w:val="18"/>
                <w:szCs w:val="18"/>
              </w:rPr>
              <w:t> </w:t>
            </w:r>
            <w:r>
              <w:rPr>
                <w:rFonts w:ascii="Arial Narrow" w:hAnsi="Arial Narrow" w:cs="Arial Narrow" w:eastAsia="Arial Narrow" w:hint="default"/>
                <w:sz w:val="18"/>
                <w:szCs w:val="18"/>
              </w:rPr>
              <w:t>l</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21,876,621.04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-15,343,661.79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341,642.60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-826,279.69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4" w:right="0"/>
              <w:jc w:val="center"/>
              <w:rPr>
                <w:rFonts w:ascii="Arial Narrow" w:hAnsi="Arial Narrow" w:cs="Arial Narrow" w:eastAsia="Arial Narrow" w:hint="default"/>
                <w:sz w:val="18"/>
                <w:szCs w:val="18"/>
              </w:rPr>
            </w:pPr>
            <w:r>
              <w:rPr>
                <w:rFonts w:ascii="Arial Narrow"/>
                <w:sz w:val="18"/>
              </w:rPr>
              <w:t>6,048,322.16</w:t>
            </w:r>
          </w:p>
        </w:tc>
      </w:tr>
      <w:tr>
        <w:trPr>
          <w:trHeight w:val="518" w:hRule="exact"/>
        </w:trPr>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221"/>
              <w:jc w:val="left"/>
              <w:rPr>
                <w:rFonts w:ascii="宋体" w:hAnsi="宋体" w:cs="宋体" w:eastAsia="宋体" w:hint="default"/>
                <w:sz w:val="18"/>
                <w:szCs w:val="18"/>
              </w:rPr>
            </w:pPr>
            <w:r>
              <w:rPr>
                <w:rFonts w:ascii="宋体" w:hAnsi="宋体" w:cs="宋体" w:eastAsia="宋体" w:hint="default"/>
                <w:sz w:val="18"/>
                <w:szCs w:val="18"/>
              </w:rPr>
              <w:t>合并前后集团对被合并 方利润计算比例差异⑩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21.48%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51.76%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70.00%</w:t>
            </w:r>
          </w:p>
        </w:tc>
        <w:tc>
          <w:tcPr>
            <w:tcW w:w="1160"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213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w:t>
            </w:r>
            <w:r>
              <w:rPr>
                <w:rFonts w:ascii="宋体" w:hAnsi="宋体" w:cs="宋体" w:eastAsia="宋体" w:hint="default"/>
                <w:spacing w:val="-48"/>
                <w:sz w:val="18"/>
                <w:szCs w:val="18"/>
              </w:rPr>
              <w:t> </w:t>
            </w:r>
            <w:r>
              <w:rPr>
                <w:rFonts w:ascii="Arial Narrow" w:hAnsi="Arial Narrow" w:cs="Arial Narrow" w:eastAsia="Arial Narrow" w:hint="default"/>
                <w:sz w:val="18"/>
                <w:szCs w:val="18"/>
              </w:rPr>
              <w:t>2007</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年利</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润影响数</w:t>
            </w:r>
            <w:r>
              <w:rPr>
                <w:rFonts w:ascii="宋体" w:hAnsi="宋体" w:cs="宋体" w:eastAsia="宋体" w:hint="default"/>
                <w:spacing w:val="-47"/>
                <w:sz w:val="18"/>
                <w:szCs w:val="18"/>
              </w:rPr>
              <w:t> </w:t>
            </w:r>
            <w:r>
              <w:rPr>
                <w:rFonts w:ascii="Arial Narrow" w:hAnsi="Arial Narrow" w:cs="Arial Narrow" w:eastAsia="Arial Narrow" w:hint="default"/>
                <w:sz w:val="18"/>
                <w:szCs w:val="18"/>
              </w:rPr>
              <w:t>l*</w:t>
            </w:r>
            <w:r>
              <w:rPr>
                <w:rFonts w:ascii="宋体" w:hAnsi="宋体" w:cs="宋体" w:eastAsia="宋体" w:hint="default"/>
                <w:sz w:val="18"/>
                <w:szCs w:val="18"/>
              </w:rPr>
              <w:t>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21,876,621.04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-3,295,818.55</w:t>
            </w:r>
            <w:r>
              <w:rPr>
                <w:rFonts w:ascii="Arial Narrow"/>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176,834.21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-578,395.78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center"/>
              <w:rPr>
                <w:rFonts w:ascii="Arial Narrow" w:hAnsi="Arial Narrow" w:cs="Arial Narrow" w:eastAsia="Arial Narrow" w:hint="default"/>
                <w:sz w:val="18"/>
                <w:szCs w:val="18"/>
              </w:rPr>
            </w:pPr>
            <w:r>
              <w:rPr>
                <w:rFonts w:ascii="Arial Narrow"/>
                <w:sz w:val="18"/>
              </w:rPr>
              <w:t>18,179,240.92</w:t>
            </w:r>
          </w:p>
        </w:tc>
      </w:tr>
    </w:tbl>
    <w:p>
      <w:pPr>
        <w:pStyle w:val="BodyText"/>
        <w:spacing w:line="357" w:lineRule="auto" w:before="86"/>
        <w:ind w:left="140" w:right="127" w:firstLine="420"/>
        <w:jc w:val="both"/>
      </w:pPr>
      <w:r>
        <w:rPr>
          <w:spacing w:val="6"/>
        </w:rPr>
        <w:t>*长虹置业对归属于母公司2007年利润影响数公式参数取值51.76%与上表⑩项取值53.01%差异</w:t>
      </w:r>
      <w:r>
        <w:rPr>
          <w:spacing w:val="9"/>
        </w:rPr>
        <w:t> </w:t>
      </w:r>
      <w:r>
        <w:rPr>
          <w:spacing w:val="-3"/>
        </w:rPr>
        <w:t>1.25%。2007年末母公司将对置业的投资转让给创新投资公司，对置业的少数股东损益的计算2007年是</w:t>
      </w:r>
      <w:r>
        <w:rPr>
          <w:spacing w:val="-56"/>
        </w:rPr>
        <w:t> </w:t>
      </w:r>
      <w:r>
        <w:rPr>
          <w:spacing w:val="-56"/>
        </w:rPr>
      </w:r>
      <w:r>
        <w:rPr/>
        <w:t>按照25％而不是23.75%(25%*95%)影响所致。</w:t>
      </w:r>
    </w:p>
    <w:p>
      <w:pPr>
        <w:pStyle w:val="BodyText"/>
        <w:spacing w:line="357" w:lineRule="auto" w:before="150"/>
        <w:ind w:right="124" w:hanging="105"/>
        <w:jc w:val="left"/>
      </w:pPr>
      <w:r>
        <w:rPr>
          <w:rFonts w:ascii="宋体" w:hAnsi="宋体" w:cs="宋体" w:eastAsia="宋体" w:hint="default"/>
          <w:b/>
          <w:bCs/>
        </w:rPr>
        <w:t>十六、其他重大事项</w:t>
      </w:r>
      <w:r>
        <w:rPr>
          <w:rFonts w:ascii="宋体" w:hAnsi="宋体" w:cs="宋体" w:eastAsia="宋体" w:hint="default"/>
          <w:b/>
          <w:bCs/>
          <w:spacing w:val="1"/>
          <w:w w:val="99"/>
        </w:rPr>
        <w:t> </w:t>
      </w:r>
      <w:r>
        <w:rPr>
          <w:spacing w:val="-3"/>
        </w:rPr>
        <w:t>1、江西美菱公司2008年12月24日与江西天河商品拍卖有限公司签订“成交确认书”，确认江西美</w:t>
      </w:r>
    </w:p>
    <w:p>
      <w:pPr>
        <w:pStyle w:val="BodyText"/>
        <w:spacing w:line="357" w:lineRule="auto" w:before="30"/>
        <w:ind w:left="140" w:right="139"/>
        <w:jc w:val="both"/>
      </w:pPr>
      <w:r>
        <w:rPr/>
        <w:t>菱公司在2008年11月24日拍卖会上成功竞得景德镇华意电器总公司冰箱厂部份破产资产，成为该标的 </w:t>
      </w:r>
      <w:r>
        <w:rPr>
          <w:spacing w:val="5"/>
        </w:rPr>
        <w:t>法定买受人，成交价为58,000,000.00元。截止2008年12月24日，江西美菱公司已将全部成交价款</w:t>
      </w:r>
      <w:r>
        <w:rPr>
          <w:spacing w:val="-79"/>
        </w:rPr>
        <w:t> </w:t>
      </w:r>
      <w:r>
        <w:rPr>
          <w:spacing w:val="-79"/>
        </w:rPr>
      </w:r>
      <w:r>
        <w:rPr/>
        <w:t>58,000,000.00元支付给景德镇华意电器总公司清算组。标的明细及成交价如下表：</w:t>
      </w:r>
    </w:p>
    <w:p>
      <w:pPr>
        <w:spacing w:line="240" w:lineRule="auto" w:before="13"/>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803"/>
        <w:gridCol w:w="2068"/>
        <w:gridCol w:w="1526"/>
        <w:gridCol w:w="2903"/>
        <w:gridCol w:w="1342"/>
      </w:tblGrid>
      <w:tr>
        <w:trPr>
          <w:trHeight w:val="368" w:hRule="exact"/>
        </w:trPr>
        <w:tc>
          <w:tcPr>
            <w:tcW w:w="803" w:type="dxa"/>
            <w:vMerge w:val="restart"/>
            <w:tcBorders>
              <w:top w:val="single" w:sz="4" w:space="0" w:color="000000"/>
              <w:left w:val="single" w:sz="4" w:space="0" w:color="000000"/>
              <w:right w:val="single" w:sz="4" w:space="0" w:color="000000"/>
            </w:tcBorders>
          </w:tcPr>
          <w:p>
            <w:pPr>
              <w:pStyle w:val="TableParagraph"/>
              <w:spacing w:line="232" w:lineRule="exact" w:before="120"/>
              <w:ind w:left="305" w:right="125" w:hanging="180"/>
              <w:jc w:val="left"/>
              <w:rPr>
                <w:rFonts w:ascii="宋体" w:hAnsi="宋体" w:cs="宋体" w:eastAsia="宋体" w:hint="default"/>
                <w:sz w:val="18"/>
                <w:szCs w:val="18"/>
              </w:rPr>
            </w:pPr>
            <w:r>
              <w:rPr>
                <w:rFonts w:ascii="宋体" w:hAnsi="宋体" w:cs="宋体" w:eastAsia="宋体" w:hint="default"/>
                <w:sz w:val="18"/>
                <w:szCs w:val="18"/>
              </w:rPr>
              <w:t>标的名 称</w:t>
            </w:r>
          </w:p>
        </w:tc>
        <w:tc>
          <w:tcPr>
            <w:tcW w:w="78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03" w:right="0"/>
              <w:jc w:val="left"/>
              <w:rPr>
                <w:rFonts w:ascii="宋体" w:hAnsi="宋体" w:cs="宋体" w:eastAsia="宋体" w:hint="default"/>
                <w:sz w:val="18"/>
                <w:szCs w:val="18"/>
              </w:rPr>
            </w:pPr>
            <w:r>
              <w:rPr>
                <w:rFonts w:ascii="宋体" w:hAnsi="宋体" w:cs="宋体" w:eastAsia="宋体" w:hint="default"/>
                <w:sz w:val="18"/>
                <w:szCs w:val="18"/>
              </w:rPr>
              <w:t>景德镇华意电器总公司冰箱厂部分破产资产</w:t>
            </w:r>
          </w:p>
        </w:tc>
      </w:tr>
      <w:tr>
        <w:trPr>
          <w:trHeight w:val="370" w:hRule="exact"/>
        </w:trPr>
        <w:tc>
          <w:tcPr>
            <w:tcW w:w="803" w:type="dxa"/>
            <w:vMerge/>
            <w:tcBorders>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hAnsi="宋体" w:cs="宋体" w:eastAsia="宋体" w:hint="default"/>
                <w:sz w:val="18"/>
                <w:szCs w:val="18"/>
              </w:rPr>
              <w:t>成交价（万元）</w:t>
            </w:r>
          </w:p>
        </w:tc>
      </w:tr>
      <w:tr>
        <w:trPr>
          <w:trHeight w:val="768"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9"/>
              <w:ind w:left="45" w:right="-34"/>
              <w:jc w:val="left"/>
              <w:rPr>
                <w:rFonts w:ascii="宋体" w:hAnsi="宋体" w:cs="宋体" w:eastAsia="宋体" w:hint="default"/>
                <w:sz w:val="18"/>
                <w:szCs w:val="18"/>
              </w:rPr>
            </w:pPr>
            <w:r>
              <w:rPr>
                <w:rFonts w:ascii="宋体" w:hAnsi="宋体" w:cs="宋体" w:eastAsia="宋体" w:hint="default"/>
                <w:spacing w:val="53"/>
                <w:sz w:val="18"/>
                <w:szCs w:val="18"/>
              </w:rPr>
              <w:t>土地使</w:t>
            </w:r>
            <w:r>
              <w:rPr>
                <w:rFonts w:ascii="宋体" w:hAnsi="宋体" w:cs="宋体" w:eastAsia="宋体" w:hint="default"/>
                <w:spacing w:val="-10"/>
                <w:sz w:val="18"/>
                <w:szCs w:val="18"/>
              </w:rPr>
              <w:t> </w:t>
            </w:r>
            <w:r>
              <w:rPr>
                <w:rFonts w:ascii="宋体" w:hAnsi="宋体" w:cs="宋体" w:eastAsia="宋体" w:hint="default"/>
                <w:sz w:val="18"/>
                <w:szCs w:val="18"/>
              </w:rPr>
              <w:t>用权</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9"/>
              <w:ind w:left="45" w:right="45"/>
              <w:jc w:val="left"/>
              <w:rPr>
                <w:rFonts w:ascii="宋体" w:hAnsi="宋体" w:cs="宋体" w:eastAsia="宋体" w:hint="default"/>
                <w:sz w:val="18"/>
                <w:szCs w:val="18"/>
              </w:rPr>
            </w:pPr>
            <w:r>
              <w:rPr>
                <w:rFonts w:ascii="宋体" w:hAnsi="宋体" w:cs="宋体" w:eastAsia="宋体" w:hint="default"/>
                <w:sz w:val="18"/>
                <w:szCs w:val="18"/>
              </w:rPr>
              <w:t>景市瓷都大道</w:t>
            </w:r>
            <w:r>
              <w:rPr>
                <w:rFonts w:ascii="宋体" w:hAnsi="宋体" w:cs="宋体" w:eastAsia="宋体" w:hint="default"/>
                <w:spacing w:val="-53"/>
                <w:sz w:val="18"/>
                <w:szCs w:val="18"/>
              </w:rPr>
              <w:t> </w:t>
            </w:r>
            <w:r>
              <w:rPr>
                <w:rFonts w:ascii="宋体" w:hAnsi="宋体" w:cs="宋体" w:eastAsia="宋体" w:hint="default"/>
                <w:sz w:val="18"/>
                <w:szCs w:val="18"/>
              </w:rPr>
              <w:t>206</w:t>
            </w:r>
            <w:r>
              <w:rPr>
                <w:rFonts w:ascii="宋体" w:hAnsi="宋体" w:cs="宋体" w:eastAsia="宋体" w:hint="default"/>
                <w:spacing w:val="-53"/>
                <w:sz w:val="18"/>
                <w:szCs w:val="18"/>
              </w:rPr>
              <w:t> </w:t>
            </w:r>
            <w:r>
              <w:rPr>
                <w:rFonts w:ascii="宋体" w:hAnsi="宋体" w:cs="宋体" w:eastAsia="宋体" w:hint="default"/>
                <w:sz w:val="18"/>
                <w:szCs w:val="18"/>
              </w:rPr>
              <w:t>号景市</w:t>
            </w:r>
            <w:r>
              <w:rPr>
                <w:rFonts w:ascii="宋体" w:hAnsi="宋体" w:cs="宋体" w:eastAsia="宋体" w:hint="default"/>
                <w:sz w:val="18"/>
                <w:szCs w:val="18"/>
              </w:rPr>
              <w:t> 瓷都大道官庄</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183645</w:t>
            </w:r>
            <w:r>
              <w:rPr>
                <w:rFonts w:ascii="宋体" w:hAnsi="宋体" w:cs="宋体" w:eastAsia="宋体" w:hint="default"/>
                <w:spacing w:val="-46"/>
                <w:sz w:val="18"/>
                <w:szCs w:val="18"/>
              </w:rPr>
              <w:t> </w:t>
            </w:r>
            <w:r>
              <w:rPr>
                <w:rFonts w:ascii="宋体" w:hAnsi="宋体" w:cs="宋体" w:eastAsia="宋体" w:hint="default"/>
                <w:sz w:val="18"/>
                <w:szCs w:val="18"/>
              </w:rPr>
              <w:t>平方米</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5" w:right="0"/>
              <w:jc w:val="left"/>
              <w:rPr>
                <w:rFonts w:ascii="宋体" w:hAnsi="宋体" w:cs="宋体" w:eastAsia="宋体" w:hint="default"/>
                <w:sz w:val="18"/>
                <w:szCs w:val="18"/>
              </w:rPr>
            </w:pPr>
            <w:r>
              <w:rPr>
                <w:rFonts w:ascii="宋体" w:hAnsi="宋体" w:cs="宋体" w:eastAsia="宋体" w:hint="default"/>
                <w:sz w:val="18"/>
                <w:szCs w:val="18"/>
              </w:rPr>
              <w:t>景土国用（2003）字第</w:t>
            </w:r>
            <w:r>
              <w:rPr>
                <w:rFonts w:ascii="宋体" w:hAnsi="宋体" w:cs="宋体" w:eastAsia="宋体" w:hint="default"/>
                <w:spacing w:val="-46"/>
                <w:sz w:val="18"/>
                <w:szCs w:val="18"/>
              </w:rPr>
              <w:t> </w:t>
            </w:r>
            <w:r>
              <w:rPr>
                <w:rFonts w:ascii="宋体" w:hAnsi="宋体" w:cs="宋体" w:eastAsia="宋体" w:hint="default"/>
                <w:sz w:val="18"/>
                <w:szCs w:val="18"/>
              </w:rPr>
              <w:t>0406</w:t>
            </w:r>
            <w:r>
              <w:rPr>
                <w:rFonts w:ascii="宋体" w:hAnsi="宋体" w:cs="宋体" w:eastAsia="宋体" w:hint="default"/>
                <w:spacing w:val="-45"/>
                <w:sz w:val="18"/>
                <w:szCs w:val="18"/>
              </w:rPr>
              <w:t> </w:t>
            </w:r>
            <w:r>
              <w:rPr>
                <w:rFonts w:ascii="宋体" w:hAnsi="宋体" w:cs="宋体" w:eastAsia="宋体" w:hint="default"/>
                <w:sz w:val="18"/>
                <w:szCs w:val="18"/>
              </w:rPr>
              <w:t>号</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景土国用（2003）字第</w:t>
            </w:r>
            <w:r>
              <w:rPr>
                <w:rFonts w:ascii="宋体" w:hAnsi="宋体" w:cs="宋体" w:eastAsia="宋体" w:hint="default"/>
                <w:spacing w:val="-46"/>
                <w:sz w:val="18"/>
                <w:szCs w:val="18"/>
              </w:rPr>
              <w:t> </w:t>
            </w:r>
            <w:r>
              <w:rPr>
                <w:rFonts w:ascii="宋体" w:hAnsi="宋体" w:cs="宋体" w:eastAsia="宋体" w:hint="default"/>
                <w:sz w:val="18"/>
                <w:szCs w:val="18"/>
              </w:rPr>
              <w:t>0407</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2981.0840</w:t>
            </w:r>
          </w:p>
        </w:tc>
      </w:tr>
      <w:tr>
        <w:trPr>
          <w:trHeight w:val="473"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34"/>
              <w:jc w:val="left"/>
              <w:rPr>
                <w:rFonts w:ascii="宋体" w:hAnsi="宋体" w:cs="宋体" w:eastAsia="宋体" w:hint="default"/>
                <w:sz w:val="18"/>
                <w:szCs w:val="18"/>
              </w:rPr>
            </w:pPr>
            <w:r>
              <w:rPr>
                <w:rFonts w:ascii="宋体" w:hAnsi="宋体" w:cs="宋体" w:eastAsia="宋体" w:hint="default"/>
                <w:spacing w:val="80"/>
                <w:sz w:val="18"/>
                <w:szCs w:val="18"/>
              </w:rPr>
              <w:t>房屋</w:t>
            </w:r>
            <w:r>
              <w:rPr>
                <w:rFonts w:ascii="宋体" w:hAnsi="宋体" w:cs="宋体" w:eastAsia="宋体" w:hint="default"/>
                <w:sz w:val="18"/>
                <w:szCs w:val="18"/>
              </w:rPr>
              <w:t>建</w:t>
            </w:r>
            <w:r>
              <w:rPr>
                <w:rFonts w:ascii="宋体" w:hAnsi="宋体" w:cs="宋体" w:eastAsia="宋体" w:hint="default"/>
                <w:spacing w:val="-10"/>
                <w:sz w:val="18"/>
                <w:szCs w:val="18"/>
              </w:rPr>
              <w:t> </w:t>
            </w:r>
            <w:r>
              <w:rPr>
                <w:rFonts w:ascii="宋体" w:hAnsi="宋体" w:cs="宋体" w:eastAsia="宋体" w:hint="default"/>
                <w:sz w:val="18"/>
                <w:szCs w:val="18"/>
              </w:rPr>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筑物</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hAnsi="宋体" w:cs="宋体" w:eastAsia="宋体" w:hint="default"/>
                <w:sz w:val="18"/>
                <w:szCs w:val="18"/>
              </w:rPr>
              <w:t>景市瓷都大道</w:t>
            </w:r>
            <w:r>
              <w:rPr>
                <w:rFonts w:ascii="宋体" w:hAnsi="宋体" w:cs="宋体" w:eastAsia="宋体" w:hint="default"/>
                <w:spacing w:val="-53"/>
                <w:sz w:val="18"/>
                <w:szCs w:val="18"/>
              </w:rPr>
              <w:t> </w:t>
            </w:r>
            <w:r>
              <w:rPr>
                <w:rFonts w:ascii="宋体" w:hAnsi="宋体" w:cs="宋体" w:eastAsia="宋体" w:hint="default"/>
                <w:sz w:val="18"/>
                <w:szCs w:val="18"/>
              </w:rPr>
              <w:t>206</w:t>
            </w:r>
            <w:r>
              <w:rPr>
                <w:rFonts w:ascii="宋体" w:hAnsi="宋体" w:cs="宋体" w:eastAsia="宋体" w:hint="default"/>
                <w:spacing w:val="-53"/>
                <w:sz w:val="18"/>
                <w:szCs w:val="18"/>
              </w:rPr>
              <w:t> </w:t>
            </w:r>
            <w:r>
              <w:rPr>
                <w:rFonts w:ascii="宋体" w:hAnsi="宋体" w:cs="宋体" w:eastAsia="宋体" w:hint="default"/>
                <w:sz w:val="18"/>
                <w:szCs w:val="18"/>
              </w:rPr>
              <w:t>号景市</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瓷都大道官庄</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宋体" w:hAnsi="宋体" w:cs="宋体" w:eastAsia="宋体" w:hint="default"/>
                <w:sz w:val="18"/>
                <w:szCs w:val="18"/>
              </w:rPr>
            </w:pPr>
            <w:r>
              <w:rPr>
                <w:rFonts w:ascii="宋体" w:hAnsi="宋体" w:cs="宋体" w:eastAsia="宋体" w:hint="default"/>
                <w:sz w:val="18"/>
                <w:szCs w:val="18"/>
              </w:rPr>
              <w:t>148064 平方米</w:t>
            </w:r>
            <w:r>
              <w:rPr>
                <w:rFonts w:ascii="宋体" w:hAnsi="宋体" w:cs="宋体" w:eastAsia="宋体" w:hint="default"/>
                <w:spacing w:val="-16"/>
                <w:sz w:val="18"/>
                <w:szCs w:val="18"/>
              </w:rPr>
              <w:t> </w:t>
            </w:r>
            <w:r>
              <w:rPr>
                <w:rFonts w:ascii="宋体" w:hAnsi="宋体" w:cs="宋体" w:eastAsia="宋体" w:hint="default"/>
                <w:sz w:val="18"/>
                <w:szCs w:val="18"/>
              </w:rPr>
              <w:t>68</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项(栋)</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项房屋办理了产权证</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1893.9262</w:t>
            </w:r>
          </w:p>
        </w:tc>
      </w:tr>
      <w:tr>
        <w:trPr>
          <w:trHeight w:val="486"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45" w:right="-34"/>
              <w:jc w:val="left"/>
              <w:rPr>
                <w:rFonts w:ascii="宋体" w:hAnsi="宋体" w:cs="宋体" w:eastAsia="宋体" w:hint="default"/>
                <w:sz w:val="18"/>
                <w:szCs w:val="18"/>
              </w:rPr>
            </w:pPr>
            <w:r>
              <w:rPr>
                <w:rFonts w:ascii="宋体" w:hAnsi="宋体" w:cs="宋体" w:eastAsia="宋体" w:hint="default"/>
                <w:spacing w:val="80"/>
                <w:sz w:val="18"/>
                <w:szCs w:val="18"/>
              </w:rPr>
              <w:t>机器</w:t>
            </w:r>
            <w:r>
              <w:rPr>
                <w:rFonts w:ascii="宋体" w:hAnsi="宋体" w:cs="宋体" w:eastAsia="宋体" w:hint="default"/>
                <w:sz w:val="18"/>
                <w:szCs w:val="18"/>
              </w:rPr>
              <w:t>设</w:t>
            </w:r>
            <w:r>
              <w:rPr>
                <w:rFonts w:ascii="宋体" w:hAnsi="宋体" w:cs="宋体" w:eastAsia="宋体" w:hint="default"/>
                <w:spacing w:val="-10"/>
                <w:sz w:val="18"/>
                <w:szCs w:val="18"/>
              </w:rPr>
              <w:t> </w:t>
            </w:r>
            <w:r>
              <w:rPr>
                <w:rFonts w:ascii="宋体" w:hAnsi="宋体" w:cs="宋体" w:eastAsia="宋体" w:hint="default"/>
                <w:sz w:val="18"/>
                <w:szCs w:val="18"/>
              </w:rPr>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45" w:right="0"/>
              <w:jc w:val="left"/>
              <w:rPr>
                <w:rFonts w:ascii="宋体" w:hAnsi="宋体" w:cs="宋体" w:eastAsia="宋体" w:hint="default"/>
                <w:sz w:val="18"/>
                <w:szCs w:val="18"/>
              </w:rPr>
            </w:pPr>
            <w:r>
              <w:rPr>
                <w:rFonts w:ascii="宋体" w:hAnsi="宋体" w:cs="宋体" w:eastAsia="宋体" w:hint="default"/>
                <w:sz w:val="18"/>
                <w:szCs w:val="18"/>
              </w:rPr>
              <w:t>景市瓷都大道</w:t>
            </w:r>
            <w:r>
              <w:rPr>
                <w:rFonts w:ascii="宋体" w:hAnsi="宋体" w:cs="宋体" w:eastAsia="宋体" w:hint="default"/>
                <w:spacing w:val="-53"/>
                <w:sz w:val="18"/>
                <w:szCs w:val="18"/>
              </w:rPr>
              <w:t> </w:t>
            </w:r>
            <w:r>
              <w:rPr>
                <w:rFonts w:ascii="宋体" w:hAnsi="宋体" w:cs="宋体" w:eastAsia="宋体" w:hint="default"/>
                <w:sz w:val="18"/>
                <w:szCs w:val="18"/>
              </w:rPr>
              <w:t>206</w:t>
            </w:r>
            <w:r>
              <w:rPr>
                <w:rFonts w:ascii="宋体" w:hAnsi="宋体" w:cs="宋体" w:eastAsia="宋体" w:hint="default"/>
                <w:spacing w:val="-53"/>
                <w:sz w:val="18"/>
                <w:szCs w:val="18"/>
              </w:rPr>
              <w:t> </w:t>
            </w:r>
            <w:r>
              <w:rPr>
                <w:rFonts w:ascii="宋体" w:hAnsi="宋体" w:cs="宋体" w:eastAsia="宋体" w:hint="default"/>
                <w:sz w:val="18"/>
                <w:szCs w:val="18"/>
              </w:rPr>
              <w:t>号景市</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瓷都大道官庄</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45" w:right="0"/>
              <w:jc w:val="left"/>
              <w:rPr>
                <w:rFonts w:ascii="宋体" w:hAnsi="宋体" w:cs="宋体" w:eastAsia="宋体" w:hint="default"/>
                <w:sz w:val="18"/>
                <w:szCs w:val="18"/>
              </w:rPr>
            </w:pPr>
            <w:r>
              <w:rPr>
                <w:rFonts w:ascii="宋体" w:hAnsi="宋体" w:cs="宋体" w:eastAsia="宋体" w:hint="default"/>
                <w:sz w:val="18"/>
                <w:szCs w:val="18"/>
              </w:rPr>
              <w:t>581</w:t>
            </w:r>
            <w:r>
              <w:rPr>
                <w:rFonts w:ascii="宋体" w:hAnsi="宋体" w:cs="宋体" w:eastAsia="宋体" w:hint="default"/>
                <w:spacing w:val="-46"/>
                <w:sz w:val="18"/>
                <w:szCs w:val="18"/>
              </w:rPr>
              <w:t> </w:t>
            </w:r>
            <w:r>
              <w:rPr>
                <w:rFonts w:ascii="宋体" w:hAnsi="宋体" w:cs="宋体" w:eastAsia="宋体" w:hint="default"/>
                <w:sz w:val="18"/>
                <w:szCs w:val="18"/>
              </w:rPr>
              <w:t>项(台</w:t>
            </w:r>
            <w:r>
              <w:rPr>
                <w:rFonts w:ascii="宋体" w:hAnsi="宋体" w:cs="宋体" w:eastAsia="宋体" w:hint="default"/>
                <w:spacing w:val="-75"/>
                <w:sz w:val="18"/>
                <w:szCs w:val="18"/>
              </w:rPr>
              <w:t>、</w:t>
            </w:r>
            <w:r>
              <w:rPr>
                <w:rFonts w:ascii="宋体" w:hAnsi="宋体" w:cs="宋体" w:eastAsia="宋体" w:hint="default"/>
                <w:sz w:val="18"/>
                <w:szCs w:val="18"/>
              </w:rPr>
              <w:t>辆</w:t>
            </w:r>
            <w:r>
              <w:rPr>
                <w:rFonts w:ascii="宋体" w:hAnsi="宋体" w:cs="宋体" w:eastAsia="宋体" w:hint="default"/>
                <w:spacing w:val="-76"/>
                <w:sz w:val="18"/>
                <w:szCs w:val="18"/>
              </w:rPr>
              <w:t>、</w:t>
            </w:r>
            <w:r>
              <w:rPr>
                <w:rFonts w:ascii="宋体" w:hAnsi="宋体" w:cs="宋体" w:eastAsia="宋体" w:hint="default"/>
                <w:sz w:val="18"/>
                <w:szCs w:val="18"/>
              </w:rPr>
              <w:t>条</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个、套)</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47" w:right="0"/>
              <w:jc w:val="left"/>
              <w:rPr>
                <w:rFonts w:ascii="宋体" w:hAnsi="宋体" w:cs="宋体" w:eastAsia="宋体" w:hint="default"/>
                <w:sz w:val="18"/>
                <w:szCs w:val="18"/>
              </w:rPr>
            </w:pPr>
            <w:r>
              <w:rPr>
                <w:rFonts w:ascii="宋体" w:hAnsi="宋体" w:cs="宋体" w:eastAsia="宋体" w:hint="default"/>
                <w:sz w:val="18"/>
                <w:szCs w:val="18"/>
              </w:rPr>
              <w:t>、以翔鹰兴瓷评报字（2008）15</w:t>
            </w:r>
            <w:r>
              <w:rPr>
                <w:rFonts w:ascii="宋体" w:hAnsi="宋体" w:cs="宋体" w:eastAsia="宋体" w:hint="default"/>
                <w:spacing w:val="11"/>
                <w:sz w:val="18"/>
                <w:szCs w:val="18"/>
              </w:rPr>
              <w:t> </w:t>
            </w:r>
            <w:r>
              <w:rPr>
                <w:rFonts w:ascii="宋体" w:hAnsi="宋体" w:cs="宋体" w:eastAsia="宋体" w:hint="default"/>
                <w:sz w:val="18"/>
                <w:szCs w:val="18"/>
              </w:rPr>
              <w:t>号评</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估报告为准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924.9898</w:t>
            </w:r>
          </w:p>
        </w:tc>
      </w:tr>
      <w:tr>
        <w:trPr>
          <w:trHeight w:val="370"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（大写）人民币伍仟捌佰万元整</w:t>
            </w:r>
          </w:p>
        </w:tc>
      </w:tr>
    </w:tbl>
    <w:p>
      <w:pPr>
        <w:pStyle w:val="BodyText"/>
        <w:spacing w:line="272" w:lineRule="exact" w:before="112"/>
        <w:ind w:right="124"/>
        <w:jc w:val="left"/>
      </w:pPr>
      <w:r>
        <w:rPr/>
        <w:t>截止报告出具日，上述资产尙未办理完过户手续。 2、为支持股权分置改革及搬迁，子公司美菱股份依据合肥市政府</w:t>
      </w:r>
      <w:r>
        <w:rPr>
          <w:spacing w:val="-74"/>
        </w:rPr>
        <w:t> </w:t>
      </w:r>
      <w:r>
        <w:rPr/>
        <w:t>89</w:t>
      </w:r>
      <w:r>
        <w:rPr>
          <w:spacing w:val="-73"/>
        </w:rPr>
        <w:t> </w:t>
      </w:r>
      <w:r>
        <w:rPr/>
        <w:t>号令有关规定及市人民政府</w:t>
      </w:r>
    </w:p>
    <w:p>
      <w:pPr>
        <w:pStyle w:val="BodyText"/>
        <w:spacing w:line="272" w:lineRule="exact"/>
        <w:ind w:left="140" w:right="139"/>
        <w:jc w:val="both"/>
      </w:pPr>
      <w:r>
        <w:rPr/>
        <w:t>有关会议精神，就国有土地使用权有偿收回事宜近日同合肥市土地储备中心（简称储备中心）达成协 议。美菱股份同意将位于合肥市芜湖路两宗面积</w:t>
      </w:r>
      <w:r>
        <w:rPr>
          <w:spacing w:val="-52"/>
        </w:rPr>
        <w:t> </w:t>
      </w:r>
      <w:r>
        <w:rPr/>
        <w:t>119,400</w:t>
      </w:r>
      <w:r>
        <w:rPr>
          <w:spacing w:val="-52"/>
        </w:rPr>
        <w:t> </w:t>
      </w:r>
      <w:r>
        <w:rPr/>
        <w:t>平方米的国有土地使用权由储备中心收回，</w:t>
      </w:r>
    </w:p>
    <w:p>
      <w:pPr>
        <w:pStyle w:val="BodyText"/>
        <w:spacing w:line="272" w:lineRule="exact"/>
        <w:ind w:left="140" w:right="139"/>
        <w:jc w:val="both"/>
      </w:pPr>
      <w:r>
        <w:rPr/>
        <w:t>储备中心将该宗土地收回储备并上市供应成交后</w:t>
      </w:r>
      <w:r>
        <w:rPr>
          <w:spacing w:val="-53"/>
        </w:rPr>
        <w:t> </w:t>
      </w:r>
      <w:r>
        <w:rPr/>
        <w:t>6</w:t>
      </w:r>
      <w:r>
        <w:rPr>
          <w:spacing w:val="-52"/>
        </w:rPr>
        <w:t> </w:t>
      </w:r>
      <w:r>
        <w:rPr/>
        <w:t>个月内土地补偿费由财政交付美菱股份。美菱股份</w:t>
      </w:r>
      <w:r>
        <w:rPr/>
        <w:t> 将在搬迁完毕后将该宗土地建筑物拆除完毕净地交付储备中心，同时储备中心表示将对该宗土地积极 进行推介，争取早日最优地盘活土地资产。土地储备中心收回上述两宗土地使用权会给美菱股份带来 一定的收益，该收益能否最终实现具有不确定性。</w:t>
      </w:r>
    </w:p>
    <w:p>
      <w:pPr>
        <w:pStyle w:val="BodyText"/>
        <w:spacing w:line="246" w:lineRule="exact"/>
        <w:ind w:right="124"/>
        <w:jc w:val="left"/>
      </w:pPr>
      <w:r>
        <w:rPr/>
        <w:t>2007</w:t>
      </w:r>
      <w:r>
        <w:rPr>
          <w:spacing w:val="-54"/>
        </w:rPr>
        <w:t> </w:t>
      </w:r>
      <w:r>
        <w:rPr/>
        <w:t>年度美菱股份已开始搬迁，土地储备中心已将上述土地收储。</w:t>
      </w:r>
    </w:p>
    <w:p>
      <w:pPr>
        <w:pStyle w:val="BodyText"/>
        <w:spacing w:line="272" w:lineRule="exact" w:before="26"/>
        <w:ind w:left="140" w:right="139" w:firstLine="420"/>
        <w:jc w:val="both"/>
      </w:pPr>
      <w:r>
        <w:rPr/>
        <w:t>3、截止2008年末，本公司在全国各地设有72家销售分公司，2007年末为74家，2008年内拆并了2 </w:t>
      </w:r>
      <w:r>
        <w:rPr>
          <w:spacing w:val="-5"/>
        </w:rPr>
        <w:t>家分公司。2008年以前分公司报表未纳入母公司报表进行披露。为了加强内部控制和核算，本公司2008</w:t>
      </w:r>
      <w:r>
        <w:rPr>
          <w:spacing w:val="-72"/>
        </w:rPr>
        <w:t> </w:t>
      </w:r>
      <w:r>
        <w:rPr>
          <w:spacing w:val="-72"/>
        </w:rPr>
      </w:r>
      <w:r>
        <w:rPr/>
        <w:t>年将销售分公司纳入母公司会计报表。</w:t>
      </w:r>
    </w:p>
    <w:p>
      <w:pPr>
        <w:spacing w:after="0" w:line="272" w:lineRule="exact"/>
        <w:jc w:val="both"/>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left="140" w:right="124" w:firstLine="420"/>
        <w:jc w:val="left"/>
      </w:pPr>
      <w:r>
        <w:rPr/>
        <w:t>4、2008年香港长虹受让了国虹通讯子公司重庆国虹和深圳凯虹13.5%的股权，截止报告出具日， 相关股权转让手续尚未办理完毕。</w:t>
      </w:r>
    </w:p>
    <w:p>
      <w:pPr>
        <w:pStyle w:val="BodyText"/>
        <w:spacing w:line="272" w:lineRule="exact"/>
        <w:ind w:left="140" w:right="124" w:firstLine="420"/>
        <w:jc w:val="left"/>
      </w:pPr>
      <w:r>
        <w:rPr/>
        <w:t>5、本公司2008年确认了尚未收到的地震经营补助80,000,000.00元，计入本期营业外收入，截止 报告出具日，相关政府补助资金尚未划拨到本公司账户。</w:t>
      </w:r>
    </w:p>
    <w:p>
      <w:pPr>
        <w:spacing w:after="0" w:line="272" w:lineRule="exact"/>
        <w:jc w:val="left"/>
        <w:sectPr>
          <w:pgSz w:w="11910" w:h="16840"/>
          <w:pgMar w:header="747" w:footer="727" w:top="980" w:bottom="920" w:left="1220" w:right="1160"/>
        </w:sectPr>
      </w:pPr>
    </w:p>
    <w:p>
      <w:pPr>
        <w:spacing w:line="240" w:lineRule="auto" w:before="1"/>
        <w:rPr>
          <w:rFonts w:ascii="宋体" w:hAnsi="宋体" w:cs="宋体" w:eastAsia="宋体" w:hint="default"/>
          <w:sz w:val="29"/>
          <w:szCs w:val="29"/>
        </w:rPr>
      </w:pPr>
    </w:p>
    <w:p>
      <w:pPr>
        <w:pStyle w:val="Heading5"/>
        <w:spacing w:line="274" w:lineRule="exact" w:before="35"/>
        <w:ind w:left="140" w:right="124"/>
        <w:jc w:val="left"/>
        <w:rPr>
          <w:b w:val="0"/>
          <w:bCs w:val="0"/>
        </w:rPr>
      </w:pPr>
      <w:bookmarkStart w:name="_bookmark8" w:id="10"/>
      <w:bookmarkEnd w:id="10"/>
      <w:r>
        <w:rPr>
          <w:b w:val="0"/>
          <w:bCs w:val="0"/>
        </w:rPr>
      </w:r>
      <w:r>
        <w:rPr/>
        <w:t>十二、备查文件目录</w:t>
      </w:r>
      <w:r>
        <w:rPr>
          <w:b w:val="0"/>
          <w:bCs w:val="0"/>
        </w:rPr>
      </w:r>
    </w:p>
    <w:p>
      <w:pPr>
        <w:pStyle w:val="BodyText"/>
        <w:spacing w:line="272" w:lineRule="exact"/>
        <w:ind w:left="140" w:right="124"/>
        <w:jc w:val="left"/>
      </w:pPr>
      <w:r>
        <w:rPr/>
        <w:t>1、载有公司董事长亲笔签名的</w:t>
      </w:r>
      <w:r>
        <w:rPr>
          <w:spacing w:val="-66"/>
        </w:rPr>
        <w:t> </w:t>
      </w:r>
      <w:r>
        <w:rPr/>
        <w:t>2008</w:t>
      </w:r>
      <w:r>
        <w:rPr>
          <w:spacing w:val="-66"/>
        </w:rPr>
        <w:t> </w:t>
      </w:r>
      <w:r>
        <w:rPr/>
        <w:t>年年度报告文本；</w:t>
      </w:r>
    </w:p>
    <w:p>
      <w:pPr>
        <w:pStyle w:val="BodyText"/>
        <w:spacing w:line="272" w:lineRule="exact"/>
        <w:ind w:left="140" w:right="124"/>
        <w:jc w:val="left"/>
      </w:pPr>
      <w:r>
        <w:rPr/>
        <w:t>2、载有公司法定代表人、主管会计工作负责人、会计机构负责人签名并盖章的会计报表；</w:t>
      </w:r>
    </w:p>
    <w:p>
      <w:pPr>
        <w:pStyle w:val="BodyText"/>
        <w:spacing w:line="272" w:lineRule="exact"/>
        <w:ind w:left="140" w:right="124"/>
        <w:jc w:val="left"/>
      </w:pPr>
      <w:r>
        <w:rPr/>
        <w:t>3、载有会计师事务所盖章、注册会计师签名的审计报告原件；</w:t>
      </w:r>
    </w:p>
    <w:p>
      <w:pPr>
        <w:pStyle w:val="BodyText"/>
        <w:spacing w:line="274" w:lineRule="exact"/>
        <w:ind w:left="140" w:right="124"/>
        <w:jc w:val="left"/>
      </w:pPr>
      <w:r>
        <w:rPr/>
        <w:t>4、报告期内在中国证监会指定报纸上公开披露过的所有公司文件的正本及公告的原稿。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5600" w:right="124"/>
        <w:jc w:val="left"/>
      </w:pPr>
      <w:r>
        <w:rPr/>
        <w:t>董事长：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5286" w:right="124" w:hanging="106"/>
        <w:jc w:val="left"/>
      </w:pPr>
      <w:r>
        <w:rPr/>
        <w:t>四川长虹电器股份有限公司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5286" w:right="124"/>
        <w:jc w:val="left"/>
      </w:pPr>
      <w:r>
        <w:rPr/>
        <w:t>二○○九年四月二十三日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72" w:lineRule="exact"/>
        <w:ind w:left="140" w:right="6634"/>
        <w:jc w:val="left"/>
      </w:pPr>
      <w:r>
        <w:rPr/>
        <w:t>附件一 公司内部控制的自我评估报告</w:t>
      </w:r>
    </w:p>
    <w:p>
      <w:pPr>
        <w:spacing w:line="240" w:lineRule="auto" w:before="11"/>
        <w:rPr>
          <w:rFonts w:ascii="宋体" w:hAnsi="宋体" w:cs="宋体" w:eastAsia="宋体" w:hint="default"/>
          <w:sz w:val="20"/>
          <w:szCs w:val="20"/>
        </w:rPr>
      </w:pPr>
    </w:p>
    <w:p>
      <w:pPr>
        <w:pStyle w:val="BodyText"/>
        <w:spacing w:line="272" w:lineRule="exact"/>
        <w:ind w:left="140" w:right="6634"/>
        <w:jc w:val="left"/>
      </w:pPr>
      <w:r>
        <w:rPr/>
        <w:t>附件二 公司披露履行社会责任的报告</w:t>
      </w:r>
    </w:p>
    <w:p>
      <w:pPr>
        <w:spacing w:after="0" w:line="272" w:lineRule="exact"/>
        <w:jc w:val="left"/>
        <w:sectPr>
          <w:pgSz w:w="11910" w:h="16840"/>
          <w:pgMar w:header="747" w:footer="727" w:top="980" w:bottom="920" w:left="1220" w:right="1160"/>
        </w:sectPr>
      </w:pPr>
    </w:p>
    <w:p>
      <w:pPr>
        <w:pStyle w:val="Heading1"/>
        <w:spacing w:line="401" w:lineRule="exact"/>
        <w:ind w:left="1040" w:right="1157"/>
        <w:jc w:val="center"/>
        <w:rPr>
          <w:b w:val="0"/>
          <w:bCs w:val="0"/>
        </w:rPr>
      </w:pPr>
      <w:bookmarkStart w:name="600839_2008_n1.pdf" w:id="11"/>
      <w:bookmarkEnd w:id="11"/>
      <w:r>
        <w:rPr>
          <w:b w:val="0"/>
          <w:bCs w:val="0"/>
        </w:rPr>
      </w:r>
      <w:r>
        <w:rPr/>
        <w:t>四川长虹电器股份有限公司</w:t>
      </w:r>
      <w:r>
        <w:rPr>
          <w:b w:val="0"/>
          <w:bCs w:val="0"/>
        </w:rPr>
      </w:r>
    </w:p>
    <w:p>
      <w:pPr>
        <w:spacing w:before="101"/>
        <w:ind w:left="1042" w:right="1157" w:firstLine="0"/>
        <w:jc w:val="center"/>
        <w:rPr>
          <w:rFonts w:ascii="黑体" w:hAnsi="黑体" w:cs="黑体" w:eastAsia="黑体" w:hint="default"/>
          <w:sz w:val="32"/>
          <w:szCs w:val="32"/>
        </w:rPr>
      </w:pPr>
      <w:r>
        <w:rPr>
          <w:rFonts w:ascii="黑体" w:hAnsi="黑体" w:cs="黑体" w:eastAsia="黑体" w:hint="default"/>
          <w:b/>
          <w:bCs/>
          <w:sz w:val="32"/>
          <w:szCs w:val="32"/>
        </w:rPr>
        <w:t>独立董事关于对外担保的专项说明及独立意见</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5"/>
        <w:rPr>
          <w:rFonts w:ascii="黑体" w:hAnsi="黑体" w:cs="黑体" w:eastAsia="黑体" w:hint="default"/>
          <w:b/>
          <w:bCs/>
          <w:sz w:val="22"/>
          <w:szCs w:val="22"/>
        </w:rPr>
      </w:pPr>
    </w:p>
    <w:p>
      <w:pPr>
        <w:pStyle w:val="Heading4"/>
        <w:spacing w:line="240" w:lineRule="auto"/>
        <w:ind w:left="660" w:right="0"/>
        <w:jc w:val="left"/>
        <w:rPr>
          <w:rFonts w:ascii="宋体" w:hAnsi="宋体" w:cs="宋体" w:eastAsia="宋体" w:hint="default"/>
        </w:rPr>
      </w:pPr>
      <w:r>
        <w:rPr>
          <w:rFonts w:ascii="宋体" w:hAnsi="宋体" w:cs="宋体" w:eastAsia="宋体" w:hint="default"/>
        </w:rPr>
        <w:t>根据中国证监会和银监会发布的《关于规范上市公司对外担保行为的通知》</w:t>
      </w:r>
    </w:p>
    <w:p>
      <w:pPr>
        <w:spacing w:line="398" w:lineRule="auto" w:before="205"/>
        <w:ind w:left="120" w:right="234" w:firstLine="0"/>
        <w:jc w:val="both"/>
        <w:rPr>
          <w:rFonts w:ascii="宋体" w:hAnsi="宋体" w:cs="宋体" w:eastAsia="宋体" w:hint="default"/>
          <w:sz w:val="24"/>
          <w:szCs w:val="24"/>
        </w:rPr>
      </w:pPr>
      <w:r>
        <w:rPr>
          <w:rFonts w:ascii="宋体" w:hAnsi="宋体" w:cs="宋体" w:eastAsia="宋体" w:hint="default"/>
          <w:sz w:val="24"/>
          <w:szCs w:val="24"/>
        </w:rPr>
        <w:t>（以下简称“《通知》”）（证监发[2005]120</w:t>
      </w:r>
      <w:r>
        <w:rPr>
          <w:rFonts w:ascii="宋体" w:hAnsi="宋体" w:cs="宋体" w:eastAsia="宋体" w:hint="default"/>
          <w:spacing w:val="-90"/>
          <w:sz w:val="24"/>
          <w:szCs w:val="24"/>
        </w:rPr>
        <w:t> </w:t>
      </w:r>
      <w:r>
        <w:rPr>
          <w:rFonts w:ascii="宋体" w:hAnsi="宋体" w:cs="宋体" w:eastAsia="宋体" w:hint="default"/>
          <w:sz w:val="24"/>
          <w:szCs w:val="24"/>
        </w:rPr>
        <w:t>号）精神和《公司章程》的有关</w:t>
      </w:r>
      <w:r>
        <w:rPr>
          <w:rFonts w:ascii="宋体" w:hAnsi="宋体" w:cs="宋体" w:eastAsia="宋体" w:hint="default"/>
          <w:sz w:val="24"/>
          <w:szCs w:val="24"/>
        </w:rPr>
        <w:t> </w:t>
      </w:r>
      <w:r>
        <w:rPr>
          <w:rFonts w:ascii="宋体" w:hAnsi="宋体" w:cs="宋体" w:eastAsia="宋体" w:hint="default"/>
          <w:spacing w:val="-3"/>
          <w:sz w:val="24"/>
          <w:szCs w:val="24"/>
        </w:rPr>
        <w:t>规定，本着勤勉尽责的态度，我们对四川长虹电器股份有限公司对外担保情况进</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行了检查，经审慎查验，发表如下独立意见：</w:t>
      </w:r>
    </w:p>
    <w:p>
      <w:pPr>
        <w:spacing w:line="398" w:lineRule="auto" w:before="203"/>
        <w:ind w:left="120" w:right="202" w:firstLine="420"/>
        <w:jc w:val="both"/>
        <w:rPr>
          <w:rFonts w:ascii="宋体" w:hAnsi="宋体" w:cs="宋体" w:eastAsia="宋体" w:hint="default"/>
          <w:sz w:val="24"/>
          <w:szCs w:val="24"/>
        </w:rPr>
      </w:pPr>
      <w:r>
        <w:rPr>
          <w:rFonts w:ascii="宋体" w:hAnsi="宋体" w:cs="宋体" w:eastAsia="宋体" w:hint="default"/>
          <w:sz w:val="24"/>
          <w:szCs w:val="24"/>
        </w:rPr>
        <w:t>四川长虹电器股份有限公司严格执行上述《通知》中关于对外担保的规定， 截止</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日，未发现公司曾经发生违规对外担保的情形，也未发现</w:t>
      </w:r>
      <w:r>
        <w:rPr>
          <w:rFonts w:ascii="宋体" w:hAnsi="宋体" w:cs="宋体" w:eastAsia="宋体" w:hint="default"/>
          <w:sz w:val="24"/>
          <w:szCs w:val="24"/>
        </w:rPr>
        <w:t> 公司目前存在违规对外提供担保的情形。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spacing w:before="0"/>
        <w:ind w:left="600" w:right="0" w:firstLine="0"/>
        <w:jc w:val="left"/>
        <w:rPr>
          <w:rFonts w:ascii="宋体" w:hAnsi="宋体" w:cs="宋体" w:eastAsia="宋体" w:hint="default"/>
          <w:sz w:val="24"/>
          <w:szCs w:val="24"/>
        </w:rPr>
      </w:pPr>
      <w:r>
        <w:rPr>
          <w:rFonts w:ascii="宋体" w:hAnsi="宋体" w:cs="宋体" w:eastAsia="宋体" w:hint="default"/>
          <w:sz w:val="24"/>
          <w:szCs w:val="24"/>
        </w:rPr>
        <w:t>签 名：</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tabs>
          <w:tab w:pos="3599" w:val="left" w:leader="none"/>
          <w:tab w:pos="4559" w:val="left" w:leader="none"/>
          <w:tab w:pos="5039" w:val="left" w:leader="none"/>
          <w:tab w:pos="7679" w:val="left" w:leader="none"/>
        </w:tabs>
        <w:spacing w:before="0"/>
        <w:ind w:left="600"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黄朝晖（签字）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tab/>
      </w:r>
      <w:r>
        <w:rPr>
          <w:rFonts w:ascii="宋体" w:hAnsi="宋体" w:cs="宋体" w:eastAsia="宋体" w:hint="default"/>
          <w:sz w:val="24"/>
          <w:szCs w:val="24"/>
        </w:rPr>
        <w:t>李</w:t>
        <w:tab/>
        <w:t>彤（签字）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tabs>
          <w:tab w:pos="1079" w:val="left" w:leader="none"/>
          <w:tab w:pos="3599" w:val="left" w:leader="none"/>
          <w:tab w:pos="4559" w:val="left" w:leader="none"/>
          <w:tab w:pos="7679" w:val="left" w:leader="none"/>
        </w:tabs>
        <w:spacing w:before="26"/>
        <w:ind w:left="600"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高</w:t>
        <w:tab/>
        <w:t>朗（签字）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tab/>
      </w:r>
      <w:r>
        <w:rPr>
          <w:rFonts w:ascii="宋体" w:hAnsi="宋体" w:cs="宋体" w:eastAsia="宋体" w:hint="default"/>
          <w:sz w:val="24"/>
          <w:szCs w:val="24"/>
        </w:rPr>
        <w:t>钱鹏霄（签字）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tabs>
          <w:tab w:pos="3599" w:val="left" w:leader="none"/>
          <w:tab w:pos="4559" w:val="left" w:leader="none"/>
          <w:tab w:pos="5039" w:val="left" w:leader="none"/>
          <w:tab w:pos="7679" w:val="left" w:leader="none"/>
        </w:tabs>
        <w:spacing w:before="26"/>
        <w:ind w:left="600"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高筱苏（签字）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tab/>
      </w:r>
      <w:r>
        <w:rPr>
          <w:rFonts w:ascii="宋体" w:hAnsi="宋体" w:cs="宋体" w:eastAsia="宋体" w:hint="default"/>
          <w:sz w:val="24"/>
          <w:szCs w:val="24"/>
        </w:rPr>
        <w:t>黄</w:t>
        <w:tab/>
        <w:t>友（签字）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before="26"/>
        <w:ind w:left="4920" w:right="0" w:firstLine="0"/>
        <w:jc w:val="left"/>
        <w:rPr>
          <w:rFonts w:ascii="宋体" w:hAnsi="宋体" w:cs="宋体" w:eastAsia="宋体" w:hint="default"/>
          <w:sz w:val="24"/>
          <w:szCs w:val="24"/>
        </w:rPr>
      </w:pPr>
      <w:r>
        <w:rPr>
          <w:rFonts w:ascii="宋体" w:hAnsi="宋体" w:cs="宋体" w:eastAsia="宋体" w:hint="default"/>
          <w:sz w:val="24"/>
          <w:szCs w:val="24"/>
        </w:rPr>
        <w:t>二〇〇九年四月二十三日</w:t>
      </w:r>
    </w:p>
    <w:p>
      <w:pPr>
        <w:spacing w:after="0"/>
        <w:jc w:val="left"/>
        <w:rPr>
          <w:rFonts w:ascii="宋体" w:hAnsi="宋体" w:cs="宋体" w:eastAsia="宋体" w:hint="default"/>
          <w:sz w:val="24"/>
          <w:szCs w:val="24"/>
        </w:rPr>
        <w:sectPr>
          <w:headerReference w:type="default" r:id="rId59"/>
          <w:footerReference w:type="default" r:id="rId60"/>
          <w:pgSz w:w="11910" w:h="16840"/>
          <w:pgMar w:header="0" w:footer="0" w:top="1500" w:bottom="280" w:left="1680" w:right="15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316" w:lineRule="auto" w:before="0"/>
        <w:ind w:left="930" w:right="1037" w:firstLine="633"/>
        <w:jc w:val="left"/>
        <w:rPr>
          <w:rFonts w:ascii="黑体" w:hAnsi="黑体" w:cs="黑体" w:eastAsia="黑体" w:hint="default"/>
          <w:sz w:val="36"/>
          <w:szCs w:val="36"/>
        </w:rPr>
      </w:pPr>
      <w:bookmarkStart w:name="600839_2008_n2.pdf" w:id="12"/>
      <w:bookmarkEnd w:id="12"/>
      <w:r>
        <w:rPr/>
      </w:r>
      <w:r>
        <w:rPr>
          <w:rFonts w:ascii="黑体" w:hAnsi="黑体" w:cs="黑体" w:eastAsia="黑体" w:hint="default"/>
          <w:b/>
          <w:bCs/>
          <w:sz w:val="36"/>
          <w:szCs w:val="36"/>
        </w:rPr>
        <w:t>四川长虹电器股份有限公司董事会</w:t>
      </w:r>
      <w:r>
        <w:rPr>
          <w:rFonts w:ascii="黑体" w:hAnsi="黑体" w:cs="黑体" w:eastAsia="黑体" w:hint="default"/>
          <w:b/>
          <w:bCs/>
          <w:spacing w:val="1"/>
          <w:w w:val="99"/>
          <w:sz w:val="36"/>
          <w:szCs w:val="36"/>
        </w:rPr>
        <w:t> </w:t>
      </w:r>
      <w:r>
        <w:rPr>
          <w:rFonts w:ascii="黑体" w:hAnsi="黑体" w:cs="黑体" w:eastAsia="黑体" w:hint="default"/>
          <w:b/>
          <w:bCs/>
          <w:sz w:val="36"/>
          <w:szCs w:val="36"/>
        </w:rPr>
        <w:t>关于公司</w:t>
      </w:r>
      <w:r>
        <w:rPr>
          <w:rFonts w:ascii="黑体" w:hAnsi="黑体" w:cs="黑体" w:eastAsia="黑体" w:hint="default"/>
          <w:b/>
          <w:bCs/>
          <w:spacing w:val="-97"/>
          <w:sz w:val="36"/>
          <w:szCs w:val="36"/>
        </w:rPr>
        <w:t> </w:t>
      </w:r>
      <w:r>
        <w:rPr>
          <w:rFonts w:ascii="黑体" w:hAnsi="黑体" w:cs="黑体" w:eastAsia="黑体" w:hint="default"/>
          <w:b/>
          <w:bCs/>
          <w:sz w:val="36"/>
          <w:szCs w:val="36"/>
        </w:rPr>
        <w:t>2008</w:t>
      </w:r>
      <w:r>
        <w:rPr>
          <w:rFonts w:ascii="黑体" w:hAnsi="黑体" w:cs="黑体" w:eastAsia="黑体" w:hint="default"/>
          <w:b/>
          <w:bCs/>
          <w:spacing w:val="-97"/>
          <w:sz w:val="36"/>
          <w:szCs w:val="36"/>
        </w:rPr>
        <w:t> </w:t>
      </w:r>
      <w:r>
        <w:rPr>
          <w:rFonts w:ascii="黑体" w:hAnsi="黑体" w:cs="黑体" w:eastAsia="黑体" w:hint="default"/>
          <w:b/>
          <w:bCs/>
          <w:sz w:val="36"/>
          <w:szCs w:val="36"/>
        </w:rPr>
        <w:t>年内部控制的自我评估报告</w:t>
      </w:r>
      <w:r>
        <w:rPr>
          <w:rFonts w:ascii="黑体" w:hAnsi="黑体" w:cs="黑体" w:eastAsia="黑体" w:hint="default"/>
          <w:sz w:val="36"/>
          <w:szCs w:val="36"/>
        </w:rPr>
      </w:r>
    </w:p>
    <w:p>
      <w:pPr>
        <w:spacing w:line="240" w:lineRule="auto" w:before="3"/>
        <w:rPr>
          <w:rFonts w:ascii="黑体" w:hAnsi="黑体" w:cs="黑体" w:eastAsia="黑体" w:hint="default"/>
          <w:b/>
          <w:bCs/>
          <w:sz w:val="34"/>
          <w:szCs w:val="34"/>
        </w:rPr>
      </w:pPr>
    </w:p>
    <w:p>
      <w:pPr>
        <w:spacing w:line="381" w:lineRule="auto" w:before="0"/>
        <w:ind w:left="120" w:right="233" w:firstLine="482"/>
        <w:jc w:val="both"/>
        <w:rPr>
          <w:rFonts w:ascii="宋体" w:hAnsi="宋体" w:cs="宋体" w:eastAsia="宋体" w:hint="default"/>
          <w:sz w:val="24"/>
          <w:szCs w:val="24"/>
        </w:rPr>
      </w:pPr>
      <w:r>
        <w:rPr>
          <w:rFonts w:ascii="宋体" w:hAnsi="宋体" w:cs="宋体" w:eastAsia="宋体" w:hint="default"/>
          <w:b/>
          <w:bCs/>
          <w:spacing w:val="3"/>
          <w:sz w:val="24"/>
          <w:szCs w:val="24"/>
        </w:rPr>
        <w:t>本公司董事会及全体董事保证本报告内容不存在任何虚假记载、误导性陈</w:t>
      </w:r>
      <w:r>
        <w:rPr>
          <w:rFonts w:ascii="宋体" w:hAnsi="宋体" w:cs="宋体" w:eastAsia="宋体" w:hint="default"/>
          <w:b/>
          <w:bCs/>
          <w:spacing w:val="4"/>
          <w:w w:val="99"/>
          <w:sz w:val="24"/>
          <w:szCs w:val="24"/>
        </w:rPr>
        <w:t> </w:t>
      </w:r>
      <w:r>
        <w:rPr>
          <w:rFonts w:ascii="宋体" w:hAnsi="宋体" w:cs="宋体" w:eastAsia="宋体" w:hint="default"/>
          <w:b/>
          <w:bCs/>
          <w:sz w:val="24"/>
          <w:szCs w:val="24"/>
        </w:rPr>
        <w:t>述或重大遗漏，并对其内容的真实性、准确性和完整性承担个别及连带责任。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0"/>
          <w:szCs w:val="30"/>
        </w:rPr>
      </w:pPr>
    </w:p>
    <w:p>
      <w:pPr>
        <w:pStyle w:val="Heading4"/>
        <w:spacing w:line="276" w:lineRule="auto"/>
        <w:ind w:left="120" w:right="237" w:firstLine="480"/>
        <w:jc w:val="both"/>
        <w:rPr>
          <w:rFonts w:ascii="宋体" w:hAnsi="宋体" w:cs="宋体" w:eastAsia="宋体" w:hint="default"/>
        </w:rPr>
      </w:pPr>
      <w:r>
        <w:rPr>
          <w:rFonts w:ascii="宋体" w:hAnsi="宋体" w:cs="宋体" w:eastAsia="宋体" w:hint="default"/>
          <w:spacing w:val="-3"/>
        </w:rPr>
        <w:t>建立健全并有效实施内部控制是本公司董事会及管理层的责任。本公司内部</w:t>
      </w:r>
      <w:r>
        <w:rPr>
          <w:rFonts w:ascii="宋体" w:hAnsi="宋体" w:cs="宋体" w:eastAsia="宋体" w:hint="default"/>
        </w:rPr>
        <w:t> </w:t>
      </w:r>
      <w:r>
        <w:rPr>
          <w:rFonts w:ascii="宋体" w:hAnsi="宋体" w:cs="宋体" w:eastAsia="宋体" w:hint="default"/>
          <w:spacing w:val="-3"/>
        </w:rPr>
        <w:t>控制的目标是：合理保证企业经营管理合法合规、资产安全、财务报告及相关信</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息真实完整，提高经营效率和效果，促进企业实现发展战略。</w:t>
      </w:r>
    </w:p>
    <w:p>
      <w:pPr>
        <w:spacing w:line="276" w:lineRule="auto" w:before="166"/>
        <w:ind w:left="120" w:right="234" w:firstLine="480"/>
        <w:jc w:val="both"/>
        <w:rPr>
          <w:rFonts w:ascii="宋体" w:hAnsi="宋体" w:cs="宋体" w:eastAsia="宋体" w:hint="default"/>
          <w:sz w:val="24"/>
          <w:szCs w:val="24"/>
        </w:rPr>
      </w:pPr>
      <w:r>
        <w:rPr>
          <w:rFonts w:ascii="宋体" w:hAnsi="宋体" w:cs="宋体" w:eastAsia="宋体" w:hint="default"/>
          <w:spacing w:val="-3"/>
          <w:sz w:val="24"/>
          <w:szCs w:val="24"/>
        </w:rPr>
        <w:t>内部控制存在固有局限性，只能对内部控制目标提供合理保证，而且内部控</w:t>
      </w:r>
      <w:r>
        <w:rPr>
          <w:rFonts w:ascii="宋体" w:hAnsi="宋体" w:cs="宋体" w:eastAsia="宋体" w:hint="default"/>
          <w:sz w:val="24"/>
          <w:szCs w:val="24"/>
        </w:rPr>
        <w:t> </w:t>
      </w:r>
      <w:r>
        <w:rPr>
          <w:rFonts w:ascii="宋体" w:hAnsi="宋体" w:cs="宋体" w:eastAsia="宋体" w:hint="default"/>
          <w:spacing w:val="-3"/>
          <w:sz w:val="24"/>
          <w:szCs w:val="24"/>
        </w:rPr>
        <w:t>制的有效性也可能随公司内、外部环境及经营情况的改变而改变。本公司内部控</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制设有检查监督机制，内控缺陷一经识别，本公司将立即采取整改措施。根据上</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4"/>
          <w:sz w:val="24"/>
          <w:szCs w:val="24"/>
        </w:rPr>
        <w:t>海证券交易所发布的《上市公司内部控制指引》，本公司对2008年度内部控制情</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况自我评估报告如下：</w:t>
      </w:r>
    </w:p>
    <w:p>
      <w:pPr>
        <w:spacing w:line="240" w:lineRule="auto" w:before="0"/>
        <w:rPr>
          <w:rFonts w:ascii="宋体" w:hAnsi="宋体" w:cs="宋体" w:eastAsia="宋体" w:hint="default"/>
          <w:sz w:val="24"/>
          <w:szCs w:val="24"/>
        </w:rPr>
      </w:pPr>
    </w:p>
    <w:p>
      <w:pPr>
        <w:spacing w:line="510" w:lineRule="atLeast" w:before="172"/>
        <w:ind w:left="600" w:right="0" w:firstLine="2"/>
        <w:jc w:val="left"/>
        <w:rPr>
          <w:rFonts w:ascii="宋体" w:hAnsi="宋体" w:cs="宋体" w:eastAsia="宋体" w:hint="default"/>
          <w:sz w:val="24"/>
          <w:szCs w:val="24"/>
        </w:rPr>
      </w:pPr>
      <w:r>
        <w:rPr>
          <w:rFonts w:ascii="宋体" w:hAnsi="宋体" w:cs="宋体" w:eastAsia="宋体" w:hint="default"/>
          <w:b/>
          <w:bCs/>
          <w:sz w:val="24"/>
          <w:szCs w:val="24"/>
        </w:rPr>
        <w:t>一、本公司内部控制制度建设情况</w:t>
      </w:r>
      <w:r>
        <w:rPr>
          <w:rFonts w:ascii="宋体" w:hAnsi="宋体" w:cs="宋体" w:eastAsia="宋体" w:hint="default"/>
          <w:b/>
          <w:bCs/>
          <w:w w:val="99"/>
          <w:sz w:val="24"/>
          <w:szCs w:val="24"/>
        </w:rPr>
        <w:t> </w:t>
      </w:r>
      <w:r>
        <w:rPr>
          <w:rFonts w:ascii="宋体" w:hAnsi="宋体" w:cs="宋体" w:eastAsia="宋体" w:hint="default"/>
          <w:spacing w:val="-17"/>
          <w:sz w:val="24"/>
          <w:szCs w:val="24"/>
        </w:rPr>
        <w:t>本公司严格按照《公司法》、《证券法》、《上海证券交易所上市公司内部控制</w:t>
      </w:r>
    </w:p>
    <w:p>
      <w:pPr>
        <w:pStyle w:val="Heading4"/>
        <w:spacing w:line="276" w:lineRule="auto" w:before="46"/>
        <w:ind w:left="120" w:right="236"/>
        <w:jc w:val="both"/>
        <w:rPr>
          <w:rFonts w:ascii="宋体" w:hAnsi="宋体" w:cs="宋体" w:eastAsia="宋体" w:hint="default"/>
        </w:rPr>
      </w:pPr>
      <w:r>
        <w:rPr>
          <w:rFonts w:ascii="宋体" w:hAnsi="宋体" w:cs="宋体" w:eastAsia="宋体" w:hint="default"/>
          <w:spacing w:val="-4"/>
        </w:rPr>
        <w:t>指引》、财政部《企业内部控制基本规范》等法律法规的有关规定，根据自身实</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际情况和经营目标制订并完善了公司内部管理控制制度。现就本公司制订内部控</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制制度基本原则、达到目标以及主要内部控制制度建设情况简述如下：</w:t>
      </w:r>
    </w:p>
    <w:p>
      <w:pPr>
        <w:spacing w:line="516" w:lineRule="exact" w:before="33"/>
        <w:ind w:left="600" w:right="0" w:firstLine="0"/>
        <w:jc w:val="left"/>
        <w:rPr>
          <w:rFonts w:ascii="宋体" w:hAnsi="宋体" w:cs="宋体" w:eastAsia="宋体" w:hint="default"/>
          <w:sz w:val="24"/>
          <w:szCs w:val="24"/>
        </w:rPr>
      </w:pPr>
      <w:r>
        <w:rPr>
          <w:rFonts w:ascii="宋体" w:hAnsi="宋体" w:cs="宋体" w:eastAsia="宋体" w:hint="default"/>
          <w:sz w:val="24"/>
          <w:szCs w:val="24"/>
        </w:rPr>
        <w:t>（一）公司内部控制遵循的原则 </w:t>
      </w:r>
      <w:r>
        <w:rPr>
          <w:rFonts w:ascii="宋体" w:hAnsi="宋体" w:cs="宋体" w:eastAsia="宋体" w:hint="default"/>
          <w:spacing w:val="-14"/>
          <w:sz w:val="24"/>
          <w:szCs w:val="24"/>
        </w:rPr>
        <w:t>1、合法性原则。根据《公司法》、《证券法》、财政部《企业内部控制基本规</w:t>
      </w:r>
    </w:p>
    <w:p>
      <w:pPr>
        <w:spacing w:line="291" w:lineRule="exact" w:before="0"/>
        <w:ind w:left="120" w:right="0" w:firstLine="0"/>
        <w:jc w:val="both"/>
        <w:rPr>
          <w:rFonts w:ascii="宋体" w:hAnsi="宋体" w:cs="宋体" w:eastAsia="宋体" w:hint="default"/>
          <w:sz w:val="24"/>
          <w:szCs w:val="24"/>
        </w:rPr>
      </w:pPr>
      <w:r>
        <w:rPr>
          <w:rFonts w:ascii="宋体" w:hAnsi="宋体" w:cs="宋体" w:eastAsia="宋体" w:hint="default"/>
          <w:sz w:val="24"/>
          <w:szCs w:val="24"/>
        </w:rPr>
        <w:t>范》等法律法规的有关规定；</w:t>
      </w:r>
    </w:p>
    <w:p>
      <w:pPr>
        <w:spacing w:line="276" w:lineRule="auto" w:before="202"/>
        <w:ind w:left="120" w:right="124" w:firstLine="480"/>
        <w:jc w:val="left"/>
        <w:rPr>
          <w:rFonts w:ascii="宋体" w:hAnsi="宋体" w:cs="宋体" w:eastAsia="宋体" w:hint="default"/>
          <w:sz w:val="24"/>
          <w:szCs w:val="24"/>
        </w:rPr>
      </w:pPr>
      <w:r>
        <w:rPr>
          <w:rFonts w:ascii="宋体" w:hAnsi="宋体" w:cs="宋体" w:eastAsia="宋体" w:hint="default"/>
          <w:sz w:val="24"/>
          <w:szCs w:val="24"/>
        </w:rPr>
        <w:t>2、全面性原则。内部控制在层次上涵盖公司董事会、监事会、管理层和全 体员工；在对象上覆盖公司各项业务、管理活动和部门；在流程上渗透到决策、 </w:t>
      </w:r>
      <w:r>
        <w:rPr>
          <w:rFonts w:ascii="宋体" w:hAnsi="宋体" w:cs="宋体" w:eastAsia="宋体" w:hint="default"/>
          <w:spacing w:val="-3"/>
          <w:sz w:val="24"/>
          <w:szCs w:val="24"/>
        </w:rPr>
        <w:t>执行、监督、反馈等各个环节，做到事前、事中、事后控制相统一，避免内部控</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制出现空白和漏洞；</w:t>
      </w:r>
    </w:p>
    <w:p>
      <w:pPr>
        <w:spacing w:line="276" w:lineRule="auto" w:before="166"/>
        <w:ind w:left="120" w:right="100" w:firstLine="480"/>
        <w:jc w:val="left"/>
        <w:rPr>
          <w:rFonts w:ascii="宋体" w:hAnsi="宋体" w:cs="宋体" w:eastAsia="宋体" w:hint="default"/>
          <w:sz w:val="24"/>
          <w:szCs w:val="24"/>
        </w:rPr>
      </w:pPr>
      <w:r>
        <w:rPr>
          <w:rFonts w:ascii="宋体" w:hAnsi="宋体" w:cs="宋体" w:eastAsia="宋体" w:hint="default"/>
          <w:sz w:val="24"/>
          <w:szCs w:val="24"/>
        </w:rPr>
        <w:t>3、重要性原则。本公司内部控制在兼顾全面的基础上突出重点，针对重要 </w:t>
      </w:r>
      <w:r>
        <w:rPr>
          <w:rFonts w:ascii="宋体" w:hAnsi="宋体" w:cs="宋体" w:eastAsia="宋体" w:hint="default"/>
          <w:spacing w:val="-6"/>
          <w:sz w:val="24"/>
          <w:szCs w:val="24"/>
        </w:rPr>
        <w:t>业务与事项、高风险领域与环节采取更为严格的控制措施，确保不存在重大缺陷；</w:t>
      </w:r>
    </w:p>
    <w:p>
      <w:pPr>
        <w:spacing w:after="0" w:line="276" w:lineRule="auto"/>
        <w:jc w:val="left"/>
        <w:rPr>
          <w:rFonts w:ascii="宋体" w:hAnsi="宋体" w:cs="宋体" w:eastAsia="宋体" w:hint="default"/>
          <w:sz w:val="24"/>
          <w:szCs w:val="24"/>
        </w:rPr>
        <w:sectPr>
          <w:headerReference w:type="default" r:id="rId61"/>
          <w:footerReference w:type="default" r:id="rId62"/>
          <w:pgSz w:w="11910" w:h="16840"/>
          <w:pgMar w:header="0" w:footer="982" w:top="1600" w:bottom="1180" w:left="1680" w:right="1560"/>
          <w:pgNumType w:start="1"/>
        </w:sectPr>
      </w:pPr>
    </w:p>
    <w:p>
      <w:pPr>
        <w:pStyle w:val="Heading4"/>
        <w:spacing w:line="276" w:lineRule="auto" w:before="10"/>
        <w:ind w:left="120" w:right="0" w:firstLine="480"/>
        <w:jc w:val="left"/>
        <w:rPr>
          <w:rFonts w:ascii="宋体" w:hAnsi="宋体" w:cs="宋体" w:eastAsia="宋体" w:hint="default"/>
        </w:rPr>
      </w:pPr>
      <w:r>
        <w:rPr>
          <w:rFonts w:ascii="宋体" w:hAnsi="宋体" w:cs="宋体" w:eastAsia="宋体" w:hint="default"/>
        </w:rPr>
        <w:t>4、有效性原则。要求公司全体员工自觉维护内部控制的有效执行。内部控 制建立和实施过程中存在的问题能够得到及时地纠正和处理；</w:t>
      </w:r>
    </w:p>
    <w:p>
      <w:pPr>
        <w:spacing w:line="276" w:lineRule="auto" w:before="166"/>
        <w:ind w:left="120" w:right="100" w:firstLine="480"/>
        <w:jc w:val="left"/>
        <w:rPr>
          <w:rFonts w:ascii="宋体" w:hAnsi="宋体" w:cs="宋体" w:eastAsia="宋体" w:hint="default"/>
          <w:sz w:val="24"/>
          <w:szCs w:val="24"/>
        </w:rPr>
      </w:pPr>
      <w:r>
        <w:rPr>
          <w:rFonts w:ascii="宋体" w:hAnsi="宋体" w:cs="宋体" w:eastAsia="宋体" w:hint="default"/>
          <w:sz w:val="24"/>
          <w:szCs w:val="24"/>
        </w:rPr>
        <w:t>5、制衡性原则。内部控制保证公司机构、岗位及其职责权限的合理设置和 </w:t>
      </w:r>
      <w:r>
        <w:rPr>
          <w:rFonts w:ascii="宋体" w:hAnsi="宋体" w:cs="宋体" w:eastAsia="宋体" w:hint="default"/>
          <w:spacing w:val="-6"/>
          <w:sz w:val="24"/>
          <w:szCs w:val="24"/>
        </w:rPr>
        <w:t>分工，坚持不相容职务相互分离，确保不同机构和岗位之间权责分明、相互制约、</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相互监督；</w:t>
      </w:r>
    </w:p>
    <w:p>
      <w:pPr>
        <w:spacing w:line="276" w:lineRule="auto" w:before="166"/>
        <w:ind w:left="120" w:right="233" w:firstLine="480"/>
        <w:jc w:val="both"/>
        <w:rPr>
          <w:rFonts w:ascii="宋体" w:hAnsi="宋体" w:cs="宋体" w:eastAsia="宋体" w:hint="default"/>
          <w:sz w:val="24"/>
          <w:szCs w:val="24"/>
        </w:rPr>
      </w:pPr>
      <w:r>
        <w:rPr>
          <w:rFonts w:ascii="宋体" w:hAnsi="宋体" w:cs="宋体" w:eastAsia="宋体" w:hint="default"/>
          <w:sz w:val="24"/>
          <w:szCs w:val="24"/>
        </w:rPr>
        <w:t>6、适应性原则。内部控制与公司经营规模、业务范围、风险状况及公司所 </w:t>
      </w:r>
      <w:r>
        <w:rPr>
          <w:rFonts w:ascii="宋体" w:hAnsi="宋体" w:cs="宋体" w:eastAsia="宋体" w:hint="default"/>
          <w:spacing w:val="-3"/>
          <w:sz w:val="24"/>
          <w:szCs w:val="24"/>
        </w:rPr>
        <w:t>处的环境相适应，并随着公司外部环境的变化、经营业务的调整、管理要求的提</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高等不断改进和完善；</w:t>
      </w:r>
    </w:p>
    <w:p>
      <w:pPr>
        <w:spacing w:line="276" w:lineRule="auto" w:before="166"/>
        <w:ind w:left="120" w:right="0" w:firstLine="480"/>
        <w:jc w:val="left"/>
        <w:rPr>
          <w:rFonts w:ascii="宋体" w:hAnsi="宋体" w:cs="宋体" w:eastAsia="宋体" w:hint="default"/>
          <w:sz w:val="24"/>
          <w:szCs w:val="24"/>
        </w:rPr>
      </w:pPr>
      <w:r>
        <w:rPr>
          <w:rFonts w:ascii="宋体" w:hAnsi="宋体" w:cs="宋体" w:eastAsia="宋体" w:hint="default"/>
          <w:sz w:val="24"/>
          <w:szCs w:val="24"/>
        </w:rPr>
        <w:t>7、成本效益原则。内部控制的制定兼顾考虑成本与效益的关系，尽量以合 理的控制成本达到最佳的控制效果。</w:t>
      </w:r>
    </w:p>
    <w:p>
      <w:pPr>
        <w:spacing w:line="516" w:lineRule="exact" w:before="33"/>
        <w:ind w:left="600" w:right="0" w:firstLine="0"/>
        <w:jc w:val="left"/>
        <w:rPr>
          <w:rFonts w:ascii="宋体" w:hAnsi="宋体" w:cs="宋体" w:eastAsia="宋体" w:hint="default"/>
          <w:sz w:val="24"/>
          <w:szCs w:val="24"/>
        </w:rPr>
      </w:pPr>
      <w:r>
        <w:rPr>
          <w:rFonts w:ascii="宋体" w:hAnsi="宋体" w:cs="宋体" w:eastAsia="宋体" w:hint="default"/>
          <w:sz w:val="24"/>
          <w:szCs w:val="24"/>
        </w:rPr>
        <w:t>（二）公司内部控制的基本目标 1、建立和完善符合现代管理要求的法人治理结构及内部组织结构，形成科</w:t>
      </w:r>
    </w:p>
    <w:p>
      <w:pPr>
        <w:spacing w:line="291"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学的决策机制、执行机制和监督机制，保证公司经营管理目标的实现；</w:t>
      </w:r>
    </w:p>
    <w:p>
      <w:pPr>
        <w:spacing w:line="276" w:lineRule="auto" w:before="202"/>
        <w:ind w:left="120" w:right="0" w:firstLine="480"/>
        <w:jc w:val="left"/>
        <w:rPr>
          <w:rFonts w:ascii="宋体" w:hAnsi="宋体" w:cs="宋体" w:eastAsia="宋体" w:hint="default"/>
          <w:sz w:val="24"/>
          <w:szCs w:val="24"/>
        </w:rPr>
      </w:pPr>
      <w:r>
        <w:rPr>
          <w:rFonts w:ascii="宋体" w:hAnsi="宋体" w:cs="宋体" w:eastAsia="宋体" w:hint="default"/>
          <w:sz w:val="24"/>
          <w:szCs w:val="24"/>
        </w:rPr>
        <w:t>2、建立行之有效的风险控制系统，强化风险管理，保证公司各项业务活动 的健康运行；</w:t>
      </w:r>
    </w:p>
    <w:p>
      <w:pPr>
        <w:spacing w:line="276" w:lineRule="auto" w:before="166"/>
        <w:ind w:left="120" w:right="0" w:firstLine="480"/>
        <w:jc w:val="left"/>
        <w:rPr>
          <w:rFonts w:ascii="宋体" w:hAnsi="宋体" w:cs="宋体" w:eastAsia="宋体" w:hint="default"/>
          <w:sz w:val="24"/>
          <w:szCs w:val="24"/>
        </w:rPr>
      </w:pPr>
      <w:r>
        <w:rPr>
          <w:rFonts w:ascii="宋体" w:hAnsi="宋体" w:cs="宋体" w:eastAsia="宋体" w:hint="default"/>
          <w:sz w:val="24"/>
          <w:szCs w:val="24"/>
        </w:rPr>
        <w:t>3、堵塞漏洞、消除隐患，防止并及时发现和纠正各种错误、舞弊行为，保 护公司财产的安全完整；</w:t>
      </w:r>
    </w:p>
    <w:p>
      <w:pPr>
        <w:spacing w:before="166"/>
        <w:ind w:left="600" w:right="0" w:firstLine="0"/>
        <w:jc w:val="left"/>
        <w:rPr>
          <w:rFonts w:ascii="宋体" w:hAnsi="宋体" w:cs="宋体" w:eastAsia="宋体" w:hint="default"/>
          <w:sz w:val="24"/>
          <w:szCs w:val="24"/>
        </w:rPr>
      </w:pPr>
      <w:r>
        <w:rPr>
          <w:rFonts w:ascii="宋体" w:hAnsi="宋体" w:cs="宋体" w:eastAsia="宋体" w:hint="default"/>
          <w:sz w:val="24"/>
          <w:szCs w:val="24"/>
        </w:rPr>
        <w:t>4、规范公司会计行为，保证会计资料真实完整，提高会计信息质量；</w:t>
      </w:r>
    </w:p>
    <w:p>
      <w:pPr>
        <w:spacing w:line="276" w:lineRule="auto" w:before="202"/>
        <w:ind w:left="120" w:right="106" w:firstLine="480"/>
        <w:jc w:val="left"/>
        <w:rPr>
          <w:rFonts w:ascii="宋体" w:hAnsi="宋体" w:cs="宋体" w:eastAsia="宋体" w:hint="default"/>
          <w:sz w:val="24"/>
          <w:szCs w:val="24"/>
        </w:rPr>
      </w:pPr>
      <w:r>
        <w:rPr>
          <w:rFonts w:ascii="宋体" w:hAnsi="宋体" w:cs="宋体" w:eastAsia="宋体" w:hint="default"/>
          <w:spacing w:val="-3"/>
          <w:sz w:val="24"/>
          <w:szCs w:val="24"/>
        </w:rPr>
        <w:t>5、建立合理的信息传达及报告制度，保证公司信息披露的及时性、真实性、</w:t>
      </w:r>
      <w:r>
        <w:rPr>
          <w:rFonts w:ascii="宋体" w:hAnsi="宋体" w:cs="宋体" w:eastAsia="宋体" w:hint="default"/>
          <w:sz w:val="24"/>
          <w:szCs w:val="24"/>
        </w:rPr>
        <w:t> 准确性和完整性；</w:t>
      </w:r>
    </w:p>
    <w:p>
      <w:pPr>
        <w:spacing w:before="166"/>
        <w:ind w:left="600" w:right="0" w:firstLine="0"/>
        <w:jc w:val="left"/>
        <w:rPr>
          <w:rFonts w:ascii="宋体" w:hAnsi="宋体" w:cs="宋体" w:eastAsia="宋体" w:hint="default"/>
          <w:sz w:val="24"/>
          <w:szCs w:val="24"/>
        </w:rPr>
      </w:pPr>
      <w:r>
        <w:rPr>
          <w:rFonts w:ascii="宋体" w:hAnsi="宋体" w:cs="宋体" w:eastAsia="宋体" w:hint="default"/>
          <w:sz w:val="24"/>
          <w:szCs w:val="24"/>
        </w:rPr>
        <w:t>6、确保国家有关法律法规和公司内部控制制度的贯彻执行。</w:t>
      </w:r>
    </w:p>
    <w:p>
      <w:pPr>
        <w:spacing w:line="240" w:lineRule="auto" w:before="0"/>
        <w:rPr>
          <w:rFonts w:ascii="宋体" w:hAnsi="宋体" w:cs="宋体" w:eastAsia="宋体" w:hint="default"/>
          <w:sz w:val="24"/>
          <w:szCs w:val="24"/>
        </w:rPr>
      </w:pPr>
    </w:p>
    <w:p>
      <w:pPr>
        <w:spacing w:line="510" w:lineRule="atLeast" w:before="208"/>
        <w:ind w:left="600" w:right="124" w:firstLine="2"/>
        <w:jc w:val="left"/>
        <w:rPr>
          <w:rFonts w:ascii="宋体" w:hAnsi="宋体" w:cs="宋体" w:eastAsia="宋体" w:hint="default"/>
          <w:sz w:val="24"/>
          <w:szCs w:val="24"/>
        </w:rPr>
      </w:pPr>
      <w:r>
        <w:rPr>
          <w:rFonts w:ascii="宋体" w:hAnsi="宋体" w:cs="宋体" w:eastAsia="宋体" w:hint="default"/>
          <w:b/>
          <w:bCs/>
          <w:sz w:val="24"/>
          <w:szCs w:val="24"/>
        </w:rPr>
        <w:t>二、公司内控要素</w:t>
      </w:r>
      <w:r>
        <w:rPr>
          <w:rFonts w:ascii="宋体" w:hAnsi="宋体" w:cs="宋体" w:eastAsia="宋体" w:hint="default"/>
          <w:b/>
          <w:bCs/>
          <w:spacing w:val="1"/>
          <w:w w:val="99"/>
          <w:sz w:val="24"/>
          <w:szCs w:val="24"/>
        </w:rPr>
        <w:t> </w:t>
      </w:r>
      <w:r>
        <w:rPr>
          <w:rFonts w:ascii="宋体" w:hAnsi="宋体" w:cs="宋体" w:eastAsia="宋体" w:hint="default"/>
          <w:sz w:val="24"/>
          <w:szCs w:val="24"/>
        </w:rPr>
        <w:t>对照上海证券交易所《关于发布〈上海证券交易所上市公司内部控制指引〉</w:t>
      </w:r>
    </w:p>
    <w:p>
      <w:pPr>
        <w:pStyle w:val="Heading4"/>
        <w:spacing w:line="276" w:lineRule="auto" w:before="46"/>
        <w:ind w:left="120" w:right="0"/>
        <w:jc w:val="left"/>
        <w:rPr>
          <w:rFonts w:ascii="宋体" w:hAnsi="宋体" w:cs="宋体" w:eastAsia="宋体" w:hint="default"/>
        </w:rPr>
      </w:pPr>
      <w:r>
        <w:rPr>
          <w:rFonts w:ascii="宋体" w:hAnsi="宋体" w:cs="宋体" w:eastAsia="宋体" w:hint="default"/>
          <w:spacing w:val="-7"/>
        </w:rPr>
        <w:t>的通知》（上证上字〔2006〕420</w:t>
      </w:r>
      <w:r>
        <w:rPr>
          <w:rFonts w:ascii="宋体" w:hAnsi="宋体" w:cs="宋体" w:eastAsia="宋体" w:hint="default"/>
          <w:spacing w:val="9"/>
        </w:rPr>
        <w:t> </w:t>
      </w:r>
      <w:r>
        <w:rPr>
          <w:rFonts w:ascii="宋体" w:hAnsi="宋体" w:cs="宋体" w:eastAsia="宋体" w:hint="default"/>
        </w:rPr>
        <w:t>号）以及其它相关规定进行检查，本公司已经</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建立了比较完善的内部控制制度体系。</w:t>
      </w:r>
    </w:p>
    <w:p>
      <w:pPr>
        <w:spacing w:line="276" w:lineRule="auto" w:before="166"/>
        <w:ind w:left="120" w:right="223" w:firstLine="480"/>
        <w:jc w:val="left"/>
        <w:rPr>
          <w:rFonts w:ascii="宋体" w:hAnsi="宋体" w:cs="宋体" w:eastAsia="宋体" w:hint="default"/>
          <w:sz w:val="24"/>
          <w:szCs w:val="24"/>
        </w:rPr>
      </w:pPr>
      <w:r>
        <w:rPr>
          <w:rFonts w:ascii="宋体" w:hAnsi="宋体" w:cs="宋体" w:eastAsia="宋体" w:hint="default"/>
          <w:spacing w:val="-3"/>
          <w:sz w:val="24"/>
          <w:szCs w:val="24"/>
        </w:rPr>
        <w:t>本公司建立和实施内部控制制度时，考虑了以下基本要素：内部环境、风险</w:t>
      </w:r>
      <w:r>
        <w:rPr>
          <w:rFonts w:ascii="宋体" w:hAnsi="宋体" w:cs="宋体" w:eastAsia="宋体" w:hint="default"/>
          <w:sz w:val="24"/>
          <w:szCs w:val="24"/>
        </w:rPr>
        <w:t> 评估、控制活动、信息与沟通和内部监督等四个方面。</w:t>
      </w:r>
    </w:p>
    <w:p>
      <w:pPr>
        <w:spacing w:line="276" w:lineRule="auto" w:before="166"/>
        <w:ind w:left="120" w:right="124" w:firstLine="480"/>
        <w:jc w:val="left"/>
        <w:rPr>
          <w:rFonts w:ascii="宋体" w:hAnsi="宋体" w:cs="宋体" w:eastAsia="宋体" w:hint="default"/>
          <w:sz w:val="24"/>
          <w:szCs w:val="24"/>
        </w:rPr>
      </w:pPr>
      <w:r>
        <w:rPr>
          <w:rFonts w:ascii="宋体" w:hAnsi="宋体" w:cs="宋体" w:eastAsia="宋体" w:hint="default"/>
          <w:sz w:val="24"/>
          <w:szCs w:val="24"/>
        </w:rPr>
        <w:t>本公司内部控制制度主要由公司法人治理制度和基本控制制度两部分组成。 </w:t>
      </w:r>
      <w:r>
        <w:rPr>
          <w:rFonts w:ascii="宋体" w:hAnsi="宋体" w:cs="宋体" w:eastAsia="宋体" w:hint="default"/>
          <w:spacing w:val="-3"/>
          <w:sz w:val="24"/>
          <w:szCs w:val="24"/>
        </w:rPr>
        <w:t>公司法人治理制度主要由公司章程、股东会议事规则、董事会议事规则、监事会</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议事规则、总经理议事规则、独立董事制度、信息披露管理制度、募集资金管理</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制度、关联交易管理制度等构成。公司法人治理制度规范公司的组织和行为，保</w:t>
      </w:r>
    </w:p>
    <w:p>
      <w:pPr>
        <w:spacing w:after="0" w:line="276" w:lineRule="auto"/>
        <w:jc w:val="left"/>
        <w:rPr>
          <w:rFonts w:ascii="宋体" w:hAnsi="宋体" w:cs="宋体" w:eastAsia="宋体" w:hint="default"/>
          <w:sz w:val="24"/>
          <w:szCs w:val="24"/>
        </w:rPr>
        <w:sectPr>
          <w:headerReference w:type="default" r:id="rId63"/>
          <w:footerReference w:type="default" r:id="rId64"/>
          <w:pgSz w:w="11910" w:h="16840"/>
          <w:pgMar w:header="0" w:footer="982" w:top="1440" w:bottom="1180" w:left="1680" w:right="1560"/>
          <w:pgNumType w:start="2"/>
        </w:sectPr>
      </w:pPr>
    </w:p>
    <w:p>
      <w:pPr>
        <w:pStyle w:val="Heading4"/>
        <w:spacing w:line="276" w:lineRule="auto" w:before="10"/>
        <w:ind w:left="120" w:right="100"/>
        <w:jc w:val="left"/>
        <w:rPr>
          <w:rFonts w:ascii="宋体" w:hAnsi="宋体" w:cs="宋体" w:eastAsia="宋体" w:hint="default"/>
        </w:rPr>
      </w:pPr>
      <w:r>
        <w:rPr>
          <w:rFonts w:ascii="宋体" w:hAnsi="宋体" w:cs="宋体" w:eastAsia="宋体" w:hint="default"/>
          <w:spacing w:val="-6"/>
        </w:rPr>
        <w:t>护公司、股东和债权人的合法权益，构建公司基本的组织架构和授权、监督体系，</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保证了公司法人治理的高效运转。</w:t>
      </w:r>
    </w:p>
    <w:p>
      <w:pPr>
        <w:spacing w:line="276" w:lineRule="auto" w:before="166"/>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基本控制制度主要由财务、会计管理和内控制度、薪酬管理、生产经营、质</w:t>
      </w:r>
      <w:r>
        <w:rPr>
          <w:rFonts w:ascii="宋体" w:hAnsi="宋体" w:cs="宋体" w:eastAsia="宋体" w:hint="default"/>
          <w:sz w:val="24"/>
          <w:szCs w:val="24"/>
        </w:rPr>
        <w:t> </w:t>
      </w:r>
      <w:r>
        <w:rPr>
          <w:rFonts w:ascii="宋体" w:hAnsi="宋体" w:cs="宋体" w:eastAsia="宋体" w:hint="default"/>
          <w:spacing w:val="-3"/>
          <w:sz w:val="24"/>
          <w:szCs w:val="24"/>
        </w:rPr>
        <w:t>量管理制度等构成。基本控制制度为制定及实施公司整个具体管理系统和程序提</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供了规则方法，是对法人治理制度的落实和细化。</w:t>
      </w:r>
    </w:p>
    <w:p>
      <w:pPr>
        <w:spacing w:line="276" w:lineRule="auto" w:before="166"/>
        <w:ind w:left="120" w:right="223" w:firstLine="480"/>
        <w:jc w:val="left"/>
        <w:rPr>
          <w:rFonts w:ascii="宋体" w:hAnsi="宋体" w:cs="宋体" w:eastAsia="宋体" w:hint="default"/>
          <w:sz w:val="24"/>
          <w:szCs w:val="24"/>
        </w:rPr>
      </w:pPr>
      <w:r>
        <w:rPr>
          <w:rFonts w:ascii="宋体" w:hAnsi="宋体" w:cs="宋体" w:eastAsia="宋体" w:hint="default"/>
          <w:spacing w:val="-3"/>
          <w:sz w:val="24"/>
          <w:szCs w:val="24"/>
        </w:rPr>
        <w:t>此外，年度审计和其他监管部门的检查也有助于公司完善制度建设，提升治</w:t>
      </w:r>
      <w:r>
        <w:rPr>
          <w:rFonts w:ascii="宋体" w:hAnsi="宋体" w:cs="宋体" w:eastAsia="宋体" w:hint="default"/>
          <w:sz w:val="24"/>
          <w:szCs w:val="24"/>
        </w:rPr>
        <w:t> 理水平。</w:t>
      </w:r>
    </w:p>
    <w:p>
      <w:pPr>
        <w:spacing w:line="276" w:lineRule="auto" w:before="166"/>
        <w:ind w:left="120" w:right="124" w:firstLine="480"/>
        <w:jc w:val="left"/>
        <w:rPr>
          <w:rFonts w:ascii="宋体" w:hAnsi="宋体" w:cs="宋体" w:eastAsia="宋体" w:hint="default"/>
          <w:sz w:val="24"/>
          <w:szCs w:val="24"/>
        </w:rPr>
      </w:pPr>
      <w:r>
        <w:rPr>
          <w:rFonts w:ascii="宋体" w:hAnsi="宋体" w:cs="宋体" w:eastAsia="宋体" w:hint="default"/>
          <w:sz w:val="24"/>
          <w:szCs w:val="24"/>
        </w:rPr>
        <w:t>以下对公司内部控制的五个构成要素——内部环境、风险评估、控制活动、 信息沟通和内部监督几个方面对公司的内部控制分别进行评价。</w:t>
      </w:r>
    </w:p>
    <w:p>
      <w:pPr>
        <w:spacing w:line="393" w:lineRule="auto" w:before="166"/>
        <w:ind w:left="600" w:right="5764" w:firstLine="0"/>
        <w:jc w:val="left"/>
        <w:rPr>
          <w:rFonts w:ascii="宋体" w:hAnsi="宋体" w:cs="宋体" w:eastAsia="宋体" w:hint="default"/>
          <w:sz w:val="24"/>
          <w:szCs w:val="24"/>
        </w:rPr>
      </w:pPr>
      <w:r>
        <w:rPr>
          <w:rFonts w:ascii="宋体" w:hAnsi="宋体" w:cs="宋体" w:eastAsia="宋体" w:hint="default"/>
          <w:sz w:val="24"/>
          <w:szCs w:val="24"/>
        </w:rPr>
        <w:t>（一）内部环境 1、公司法人治理结构</w:t>
      </w:r>
    </w:p>
    <w:p>
      <w:pPr>
        <w:spacing w:line="276" w:lineRule="auto" w:before="48"/>
        <w:ind w:left="120" w:right="100" w:firstLine="480"/>
        <w:jc w:val="left"/>
        <w:rPr>
          <w:rFonts w:ascii="宋体" w:hAnsi="宋体" w:cs="宋体" w:eastAsia="宋体" w:hint="default"/>
          <w:sz w:val="24"/>
          <w:szCs w:val="24"/>
        </w:rPr>
      </w:pPr>
      <w:r>
        <w:rPr>
          <w:rFonts w:ascii="宋体" w:hAnsi="宋体" w:cs="宋体" w:eastAsia="宋体" w:hint="default"/>
          <w:spacing w:val="-3"/>
          <w:sz w:val="24"/>
          <w:szCs w:val="24"/>
        </w:rPr>
        <w:t>公司依法设立了股东会、董事会和监事会，分别作为公司的权力机构、执行</w:t>
      </w:r>
      <w:r>
        <w:rPr>
          <w:rFonts w:ascii="宋体" w:hAnsi="宋体" w:cs="宋体" w:eastAsia="宋体" w:hint="default"/>
          <w:sz w:val="24"/>
          <w:szCs w:val="24"/>
        </w:rPr>
        <w:t> </w:t>
      </w:r>
      <w:r>
        <w:rPr>
          <w:rFonts w:ascii="宋体" w:hAnsi="宋体" w:cs="宋体" w:eastAsia="宋体" w:hint="default"/>
          <w:spacing w:val="-6"/>
          <w:sz w:val="24"/>
          <w:szCs w:val="24"/>
        </w:rPr>
        <w:t>机构和监督机构，相互独立，相互制衡，权责明确。公司制定了股东会议事规则、</w:t>
      </w:r>
      <w:r>
        <w:rPr>
          <w:rFonts w:ascii="宋体" w:hAnsi="宋体" w:cs="宋体" w:eastAsia="宋体" w:hint="default"/>
          <w:sz w:val="24"/>
          <w:szCs w:val="24"/>
        </w:rPr>
        <w:t> </w:t>
      </w:r>
      <w:r>
        <w:rPr>
          <w:rFonts w:ascii="宋体" w:hAnsi="宋体" w:cs="宋体" w:eastAsia="宋体" w:hint="default"/>
          <w:spacing w:val="-3"/>
          <w:sz w:val="24"/>
          <w:szCs w:val="24"/>
        </w:rPr>
        <w:t>董事会议事规则、监事会议事规则、总经理议事规则。股东大会决定公司的经营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方针和发展方向，审批公司的年度财务预算方案、决算方案、年度利润分配方案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等公司各重大事项；董事会在权限范围内决定公司的经营计划和投资方案，执行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股东大会的决议；监事会对公司董事、总经理等高级管理人员进行监督，检查公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司的财务，行使公司章程和股东大会授予的其他职权；总经理负责主持公司的生</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产经营管理工作，组织实施董事会决议，并向董事会报告工作，组织实施公司年</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度经营计划和投资方案、提请董事会聘任或解聘公司副总经理、财务负责人。</w:t>
      </w:r>
    </w:p>
    <w:p>
      <w:pPr>
        <w:spacing w:line="516" w:lineRule="exact" w:before="33"/>
        <w:ind w:left="600" w:right="223" w:firstLine="0"/>
        <w:jc w:val="left"/>
        <w:rPr>
          <w:rFonts w:ascii="宋体" w:hAnsi="宋体" w:cs="宋体" w:eastAsia="宋体" w:hint="default"/>
          <w:sz w:val="24"/>
          <w:szCs w:val="24"/>
        </w:rPr>
      </w:pPr>
      <w:r>
        <w:rPr>
          <w:rFonts w:ascii="宋体" w:hAnsi="宋体" w:cs="宋体" w:eastAsia="宋体" w:hint="default"/>
          <w:sz w:val="24"/>
          <w:szCs w:val="24"/>
        </w:rPr>
        <w:t>2、组织机构 </w:t>
      </w:r>
      <w:r>
        <w:rPr>
          <w:rFonts w:ascii="宋体" w:hAnsi="宋体" w:cs="宋体" w:eastAsia="宋体" w:hint="default"/>
          <w:spacing w:val="-3"/>
          <w:sz w:val="24"/>
          <w:szCs w:val="24"/>
        </w:rPr>
        <w:t>公司已按照国家法律、法规的规定以及监管部门的要求，设立了符合公司业</w:t>
      </w:r>
    </w:p>
    <w:p>
      <w:pPr>
        <w:spacing w:line="291" w:lineRule="exact" w:before="0"/>
        <w:ind w:left="120" w:right="0" w:firstLine="0"/>
        <w:jc w:val="left"/>
        <w:rPr>
          <w:rFonts w:ascii="宋体" w:hAnsi="宋体" w:cs="宋体" w:eastAsia="宋体" w:hint="default"/>
          <w:sz w:val="24"/>
          <w:szCs w:val="24"/>
        </w:rPr>
      </w:pPr>
      <w:r>
        <w:rPr>
          <w:rFonts w:ascii="宋体" w:hAnsi="宋体" w:cs="宋体" w:eastAsia="宋体" w:hint="default"/>
          <w:spacing w:val="-3"/>
          <w:sz w:val="24"/>
          <w:szCs w:val="24"/>
        </w:rPr>
        <w:t>务规模和经营管理需要的组织机构；遵循不相容职务相分离的原则，合理设置部</w:t>
      </w:r>
    </w:p>
    <w:p>
      <w:pPr>
        <w:spacing w:line="276" w:lineRule="auto" w:before="46"/>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门和岗位，科学划分职责和权限，形成各司其职、各负其责、相互配合、相互制</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约、环环相扣的内部控制体系。董事长、董事会秘书直属管理董事会办公室，总</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经理、副总经理直属管理各产业单元，财务总监直属管理财务部，监事会下设了</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监事会办公室协助监事履行对公司的监督职责。</w:t>
      </w:r>
    </w:p>
    <w:p>
      <w:pPr>
        <w:spacing w:line="516" w:lineRule="exact" w:before="33"/>
        <w:ind w:left="600" w:right="124" w:firstLine="0"/>
        <w:jc w:val="left"/>
        <w:rPr>
          <w:rFonts w:ascii="宋体" w:hAnsi="宋体" w:cs="宋体" w:eastAsia="宋体" w:hint="default"/>
          <w:sz w:val="24"/>
          <w:szCs w:val="24"/>
        </w:rPr>
      </w:pPr>
      <w:r>
        <w:rPr>
          <w:rFonts w:ascii="宋体" w:hAnsi="宋体" w:cs="宋体" w:eastAsia="宋体" w:hint="default"/>
          <w:sz w:val="24"/>
          <w:szCs w:val="24"/>
        </w:rPr>
        <w:t>3、控股股东关系 本公司与控股股东四川长虹电子集团有限公司之间严格执行在机构、人员、</w:t>
      </w:r>
    </w:p>
    <w:p>
      <w:pPr>
        <w:spacing w:line="291" w:lineRule="exact" w:before="0"/>
        <w:ind w:left="120" w:right="0" w:firstLine="0"/>
        <w:jc w:val="left"/>
        <w:rPr>
          <w:rFonts w:ascii="宋体" w:hAnsi="宋体" w:cs="宋体" w:eastAsia="宋体" w:hint="default"/>
          <w:sz w:val="24"/>
          <w:szCs w:val="24"/>
        </w:rPr>
      </w:pPr>
      <w:r>
        <w:rPr>
          <w:rFonts w:ascii="宋体" w:hAnsi="宋体" w:cs="宋体" w:eastAsia="宋体" w:hint="default"/>
          <w:spacing w:val="-3"/>
          <w:sz w:val="24"/>
          <w:szCs w:val="24"/>
        </w:rPr>
        <w:t>资产、财务、业务方面的分离。本公司业务独立于控股股东，自主经营，控股股</w:t>
      </w:r>
    </w:p>
    <w:p>
      <w:pPr>
        <w:spacing w:line="276" w:lineRule="auto" w:before="46"/>
        <w:ind w:left="120" w:right="124" w:firstLine="0"/>
        <w:jc w:val="left"/>
        <w:rPr>
          <w:rFonts w:ascii="宋体" w:hAnsi="宋体" w:cs="宋体" w:eastAsia="宋体" w:hint="default"/>
          <w:sz w:val="24"/>
          <w:szCs w:val="24"/>
        </w:rPr>
      </w:pPr>
      <w:r>
        <w:rPr>
          <w:rFonts w:ascii="宋体" w:hAnsi="宋体" w:cs="宋体" w:eastAsia="宋体" w:hint="default"/>
          <w:spacing w:val="-3"/>
          <w:sz w:val="24"/>
          <w:szCs w:val="24"/>
        </w:rPr>
        <w:t>东按照法律法规的要求只享有出资人的权利；公司在劳动、人事及工资管理与控</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股股东分开管理；本公司资产独立于公司控股股东；公司设有股东会、董事会、 </w:t>
      </w:r>
      <w:r>
        <w:rPr>
          <w:rFonts w:ascii="宋体" w:hAnsi="宋体" w:cs="宋体" w:eastAsia="宋体" w:hint="default"/>
          <w:spacing w:val="-3"/>
          <w:sz w:val="24"/>
          <w:szCs w:val="24"/>
        </w:rPr>
        <w:t>监事会和经理层，以及独立于控股股东的机构，办公地点和生产经营场地与控股</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股东分开；公司财务设有独立的财务部门、独立的财务核算体系、独立的财务会</w:t>
      </w:r>
    </w:p>
    <w:p>
      <w:pPr>
        <w:spacing w:after="0" w:line="276" w:lineRule="auto"/>
        <w:jc w:val="left"/>
        <w:rPr>
          <w:rFonts w:ascii="宋体" w:hAnsi="宋体" w:cs="宋体" w:eastAsia="宋体" w:hint="default"/>
          <w:sz w:val="24"/>
          <w:szCs w:val="24"/>
        </w:rPr>
        <w:sectPr>
          <w:headerReference w:type="default" r:id="rId65"/>
          <w:footerReference w:type="default" r:id="rId66"/>
          <w:pgSz w:w="11910" w:h="16840"/>
          <w:pgMar w:header="0" w:footer="982" w:top="1440" w:bottom="1180" w:left="1680" w:right="1560"/>
          <w:pgNumType w:start="3"/>
        </w:sectPr>
      </w:pPr>
    </w:p>
    <w:p>
      <w:pPr>
        <w:pStyle w:val="Heading4"/>
        <w:spacing w:line="240" w:lineRule="auto" w:before="10"/>
        <w:ind w:left="120" w:right="0"/>
        <w:jc w:val="both"/>
        <w:rPr>
          <w:rFonts w:ascii="宋体" w:hAnsi="宋体" w:cs="宋体" w:eastAsia="宋体" w:hint="default"/>
        </w:rPr>
      </w:pPr>
      <w:r>
        <w:rPr>
          <w:rFonts w:ascii="宋体" w:hAnsi="宋体" w:cs="宋体" w:eastAsia="宋体" w:hint="default"/>
        </w:rPr>
        <w:t>计制度，独立于控股股东。</w:t>
      </w:r>
    </w:p>
    <w:p>
      <w:pPr>
        <w:spacing w:line="393" w:lineRule="auto" w:before="202"/>
        <w:ind w:left="600" w:right="5004" w:firstLine="0"/>
        <w:jc w:val="left"/>
        <w:rPr>
          <w:rFonts w:ascii="宋体" w:hAnsi="宋体" w:cs="宋体" w:eastAsia="宋体" w:hint="default"/>
          <w:sz w:val="24"/>
          <w:szCs w:val="24"/>
        </w:rPr>
      </w:pPr>
      <w:r>
        <w:rPr>
          <w:rFonts w:ascii="宋体" w:hAnsi="宋体" w:cs="宋体" w:eastAsia="宋体" w:hint="default"/>
          <w:sz w:val="24"/>
          <w:szCs w:val="24"/>
        </w:rPr>
        <w:t>（二）风险评估 1、公司对待经营风险的态度</w:t>
      </w:r>
    </w:p>
    <w:p>
      <w:pPr>
        <w:spacing w:line="276" w:lineRule="auto" w:before="48"/>
        <w:ind w:left="120" w:right="197" w:firstLine="480"/>
        <w:jc w:val="both"/>
        <w:rPr>
          <w:rFonts w:ascii="宋体" w:hAnsi="宋体" w:cs="宋体" w:eastAsia="宋体" w:hint="default"/>
          <w:sz w:val="24"/>
          <w:szCs w:val="24"/>
        </w:rPr>
      </w:pPr>
      <w:r>
        <w:rPr>
          <w:rFonts w:ascii="宋体" w:hAnsi="宋体" w:cs="宋体" w:eastAsia="宋体" w:hint="default"/>
          <w:spacing w:val="-3"/>
          <w:sz w:val="24"/>
          <w:szCs w:val="24"/>
        </w:rPr>
        <w:t>公司所处的家电行业是一个竞争较为激烈的行业，经营风险相对较大，董事</w:t>
      </w:r>
      <w:r>
        <w:rPr>
          <w:rFonts w:ascii="宋体" w:hAnsi="宋体" w:cs="宋体" w:eastAsia="宋体" w:hint="default"/>
          <w:sz w:val="24"/>
          <w:szCs w:val="24"/>
        </w:rPr>
        <w:t> </w:t>
      </w:r>
      <w:r>
        <w:rPr>
          <w:rFonts w:ascii="宋体" w:hAnsi="宋体" w:cs="宋体" w:eastAsia="宋体" w:hint="default"/>
          <w:spacing w:val="-3"/>
          <w:sz w:val="24"/>
          <w:szCs w:val="24"/>
        </w:rPr>
        <w:t>会与管理层对公司面临的风险都有十分清楚的认识，同时公司董事会与管理层也</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深知企业发展风险与机遇并存，不能持完全保守与等待甚至是不作为的理念，只</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有努力进取、科学决策、精细管理才是控制风险的有效方式。公司将风险意识贯</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穿到经营管理的全过程，深入到全体员工，决策、执行、记录、监督等各个环节</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都以风险控制为基本原则才能有效管理和控制风险。公司董事会与管理层已经知</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晓并能运用有关风险管理知识进行风险识别、风险评估、风险控制、风险控制效</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果检查，并不断调整风险管理控制程序，在发展中不断完善这些风险管理管理与</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控制机制，以保证公司的可持续发展。</w:t>
      </w:r>
    </w:p>
    <w:p>
      <w:pPr>
        <w:spacing w:line="516" w:lineRule="exact" w:before="33"/>
        <w:ind w:left="600" w:right="183" w:firstLine="0"/>
        <w:jc w:val="left"/>
        <w:rPr>
          <w:rFonts w:ascii="宋体" w:hAnsi="宋体" w:cs="宋体" w:eastAsia="宋体" w:hint="default"/>
          <w:sz w:val="24"/>
          <w:szCs w:val="24"/>
        </w:rPr>
      </w:pPr>
      <w:r>
        <w:rPr>
          <w:rFonts w:ascii="宋体" w:hAnsi="宋体" w:cs="宋体" w:eastAsia="宋体" w:hint="default"/>
          <w:sz w:val="24"/>
          <w:szCs w:val="24"/>
        </w:rPr>
        <w:t>2、风险的辨识与评估 </w:t>
      </w:r>
      <w:r>
        <w:rPr>
          <w:rFonts w:ascii="宋体" w:hAnsi="宋体" w:cs="宋体" w:eastAsia="宋体" w:hint="default"/>
          <w:spacing w:val="-3"/>
          <w:sz w:val="24"/>
          <w:szCs w:val="24"/>
        </w:rPr>
        <w:t>本公司面临的主要风险因素包括：业务经营风险、财务风险、技术与政策性</w:t>
      </w:r>
    </w:p>
    <w:p>
      <w:pPr>
        <w:spacing w:line="291" w:lineRule="exact" w:before="0"/>
        <w:ind w:left="120" w:right="0" w:firstLine="0"/>
        <w:jc w:val="both"/>
        <w:rPr>
          <w:rFonts w:ascii="宋体" w:hAnsi="宋体" w:cs="宋体" w:eastAsia="宋体" w:hint="default"/>
          <w:sz w:val="24"/>
          <w:szCs w:val="24"/>
        </w:rPr>
      </w:pPr>
      <w:r>
        <w:rPr>
          <w:rFonts w:ascii="宋体" w:hAnsi="宋体" w:cs="宋体" w:eastAsia="宋体" w:hint="default"/>
          <w:sz w:val="24"/>
          <w:szCs w:val="24"/>
        </w:rPr>
        <w:t>风险等。本公司属家用电器制造企业，市场竞争较为激烈，产品更新速度较快。</w:t>
      </w:r>
    </w:p>
    <w:p>
      <w:pPr>
        <w:spacing w:line="510" w:lineRule="atLeast" w:before="6"/>
        <w:ind w:left="600" w:right="183" w:firstLine="0"/>
        <w:jc w:val="left"/>
        <w:rPr>
          <w:rFonts w:ascii="宋体" w:hAnsi="宋体" w:cs="宋体" w:eastAsia="宋体" w:hint="default"/>
          <w:sz w:val="24"/>
          <w:szCs w:val="24"/>
        </w:rPr>
      </w:pPr>
      <w:r>
        <w:rPr>
          <w:rFonts w:ascii="宋体" w:hAnsi="宋体" w:cs="宋体" w:eastAsia="宋体" w:hint="default"/>
          <w:sz w:val="24"/>
          <w:szCs w:val="24"/>
        </w:rPr>
        <w:t>（1）技术进步风险 通过多年的积累，公司目前在电视方面具有较强的技术研发能力，在CRT电</w:t>
      </w:r>
    </w:p>
    <w:p>
      <w:pPr>
        <w:spacing w:line="276" w:lineRule="auto" w:before="46"/>
        <w:ind w:left="120" w:right="194" w:firstLine="0"/>
        <w:jc w:val="both"/>
        <w:rPr>
          <w:rFonts w:ascii="宋体" w:hAnsi="宋体" w:cs="宋体" w:eastAsia="宋体" w:hint="default"/>
          <w:sz w:val="24"/>
          <w:szCs w:val="24"/>
        </w:rPr>
      </w:pPr>
      <w:r>
        <w:rPr>
          <w:rFonts w:ascii="宋体" w:hAnsi="宋体" w:cs="宋体" w:eastAsia="宋体" w:hint="default"/>
          <w:spacing w:val="-3"/>
          <w:sz w:val="24"/>
          <w:szCs w:val="24"/>
        </w:rPr>
        <w:t>视等方面具有自己的核心技术能力，在PDP、LCD方面通过几年的努力，在音视频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处理方面形成了较强的技术能力；核心部件方面向PDP屏、空调压缩机、冰箱压 </w:t>
      </w:r>
      <w:r>
        <w:rPr>
          <w:rFonts w:ascii="宋体" w:hAnsi="宋体" w:cs="宋体" w:eastAsia="宋体" w:hint="default"/>
          <w:spacing w:val="-3"/>
          <w:sz w:val="24"/>
          <w:szCs w:val="24"/>
        </w:rPr>
        <w:t>缩机、关键IC等产业链的高附加值端拓展，形成了一定的技术能力。本公司一方</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面通过收购Sterope Investments</w:t>
      </w:r>
      <w:r>
        <w:rPr>
          <w:rFonts w:ascii="宋体" w:hAnsi="宋体" w:cs="宋体" w:eastAsia="宋体" w:hint="default"/>
          <w:spacing w:val="18"/>
          <w:sz w:val="24"/>
          <w:szCs w:val="24"/>
        </w:rPr>
        <w:t> </w:t>
      </w:r>
      <w:r>
        <w:rPr>
          <w:rFonts w:ascii="宋体" w:hAnsi="宋体" w:cs="宋体" w:eastAsia="宋体" w:hint="default"/>
          <w:sz w:val="24"/>
          <w:szCs w:val="24"/>
        </w:rPr>
        <w:t>B.V.公司部分股权的方式以掌握PDP项目的部</w:t>
      </w:r>
      <w:r>
        <w:rPr>
          <w:rFonts w:ascii="宋体" w:hAnsi="宋体" w:cs="宋体" w:eastAsia="宋体" w:hint="default"/>
          <w:spacing w:val="1"/>
          <w:sz w:val="24"/>
          <w:szCs w:val="24"/>
        </w:rPr>
        <w:t> </w:t>
      </w:r>
      <w:r>
        <w:rPr>
          <w:rFonts w:ascii="宋体" w:hAnsi="宋体" w:cs="宋体" w:eastAsia="宋体" w:hint="default"/>
          <w:spacing w:val="-3"/>
          <w:sz w:val="24"/>
          <w:szCs w:val="24"/>
        </w:rPr>
        <w:t>分核心技术；一方面通过投资四川虹微技术有限公司，瞄准国际先进技术，以市</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场为导向，积极进行产品创新和技术创新；同时利用国内部分科研院校和科研机</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构的现有成果和研究力量，与本公司共同研究，共同开发，形成公司的自主知识</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产权核心技术，进一步提高公司的综合竞争力。</w:t>
      </w:r>
    </w:p>
    <w:p>
      <w:pPr>
        <w:spacing w:line="276" w:lineRule="auto" w:before="166"/>
        <w:ind w:left="120" w:right="102" w:firstLine="480"/>
        <w:jc w:val="both"/>
        <w:rPr>
          <w:rFonts w:ascii="宋体" w:hAnsi="宋体" w:cs="宋体" w:eastAsia="宋体" w:hint="default"/>
          <w:sz w:val="24"/>
          <w:szCs w:val="24"/>
        </w:rPr>
      </w:pPr>
      <w:r>
        <w:rPr>
          <w:rFonts w:ascii="宋体" w:hAnsi="宋体" w:cs="宋体" w:eastAsia="宋体" w:hint="default"/>
          <w:sz w:val="24"/>
          <w:szCs w:val="24"/>
        </w:rPr>
        <w:t>本公司通过收购合肥美菱股份有限公司拥有居国内领先水平的冰箱的节能、 保鲜、深冷技术。</w:t>
      </w:r>
    </w:p>
    <w:p>
      <w:pPr>
        <w:spacing w:line="276" w:lineRule="auto" w:before="166"/>
        <w:ind w:left="120" w:right="190" w:firstLine="480"/>
        <w:jc w:val="both"/>
        <w:rPr>
          <w:rFonts w:ascii="宋体" w:hAnsi="宋体" w:cs="宋体" w:eastAsia="宋体" w:hint="default"/>
          <w:sz w:val="24"/>
          <w:szCs w:val="24"/>
        </w:rPr>
      </w:pPr>
      <w:r>
        <w:rPr>
          <w:rFonts w:ascii="宋体" w:hAnsi="宋体" w:cs="宋体" w:eastAsia="宋体" w:hint="default"/>
          <w:spacing w:val="4"/>
          <w:sz w:val="24"/>
          <w:szCs w:val="24"/>
        </w:rPr>
        <w:t>本公司通过投资设立四川长虹东元精密电子有限公司，使产业链向下游延 </w:t>
      </w:r>
      <w:r>
        <w:rPr>
          <w:rFonts w:ascii="宋体" w:hAnsi="宋体" w:cs="宋体" w:eastAsia="宋体" w:hint="default"/>
          <w:sz w:val="24"/>
          <w:szCs w:val="24"/>
        </w:rPr>
        <w:t>伸，并掌握空调压缩机的核心技术。</w:t>
      </w:r>
    </w:p>
    <w:p>
      <w:pPr>
        <w:spacing w:before="166"/>
        <w:ind w:left="600" w:right="183" w:firstLine="0"/>
        <w:jc w:val="left"/>
        <w:rPr>
          <w:rFonts w:ascii="宋体" w:hAnsi="宋体" w:cs="宋体" w:eastAsia="宋体" w:hint="default"/>
          <w:sz w:val="24"/>
          <w:szCs w:val="24"/>
        </w:rPr>
      </w:pPr>
      <w:r>
        <w:rPr>
          <w:rFonts w:ascii="宋体" w:hAnsi="宋体" w:cs="宋体" w:eastAsia="宋体" w:hint="default"/>
          <w:sz w:val="24"/>
          <w:szCs w:val="24"/>
        </w:rPr>
        <w:t>面对目前技术进步风险方面的机遇与挑战，本公司制定了以下措施：</w:t>
      </w:r>
    </w:p>
    <w:p>
      <w:pPr>
        <w:spacing w:line="276" w:lineRule="auto" w:before="202"/>
        <w:ind w:left="120" w:right="197" w:firstLine="480"/>
        <w:jc w:val="both"/>
        <w:rPr>
          <w:rFonts w:ascii="宋体" w:hAnsi="宋体" w:cs="宋体" w:eastAsia="宋体" w:hint="default"/>
          <w:sz w:val="24"/>
          <w:szCs w:val="24"/>
        </w:rPr>
      </w:pPr>
      <w:r>
        <w:rPr>
          <w:rFonts w:ascii="宋体" w:hAnsi="宋体" w:cs="宋体" w:eastAsia="宋体" w:hint="default"/>
          <w:spacing w:val="-3"/>
          <w:sz w:val="24"/>
          <w:szCs w:val="24"/>
        </w:rPr>
        <w:t>①进一步增加技术研发的投入力度，增加自有技术知识产权的拥有量，增强</w:t>
      </w:r>
      <w:r>
        <w:rPr>
          <w:rFonts w:ascii="宋体" w:hAnsi="宋体" w:cs="宋体" w:eastAsia="宋体" w:hint="default"/>
          <w:sz w:val="24"/>
          <w:szCs w:val="24"/>
        </w:rPr>
        <w:t> 核心技术能力；从设计、制造上突破质量瓶颈，打造质量上的核心竞争力。</w:t>
      </w:r>
    </w:p>
    <w:p>
      <w:pPr>
        <w:spacing w:before="166"/>
        <w:ind w:left="600" w:right="86" w:firstLine="0"/>
        <w:jc w:val="left"/>
        <w:rPr>
          <w:rFonts w:ascii="宋体" w:hAnsi="宋体" w:cs="宋体" w:eastAsia="宋体" w:hint="default"/>
          <w:sz w:val="24"/>
          <w:szCs w:val="24"/>
        </w:rPr>
      </w:pPr>
      <w:r>
        <w:rPr>
          <w:rFonts w:ascii="宋体" w:hAnsi="宋体" w:cs="宋体" w:eastAsia="宋体" w:hint="default"/>
          <w:spacing w:val="-3"/>
          <w:sz w:val="24"/>
          <w:szCs w:val="24"/>
        </w:rPr>
        <w:t>②进一步建立和完善创新机制，缩短新项目从立项到投产的周期，建立市场</w:t>
      </w:r>
    </w:p>
    <w:p>
      <w:pPr>
        <w:spacing w:after="0"/>
        <w:jc w:val="left"/>
        <w:rPr>
          <w:rFonts w:ascii="宋体" w:hAnsi="宋体" w:cs="宋体" w:eastAsia="宋体" w:hint="default"/>
          <w:sz w:val="24"/>
          <w:szCs w:val="24"/>
        </w:rPr>
        <w:sectPr>
          <w:headerReference w:type="default" r:id="rId67"/>
          <w:footerReference w:type="default" r:id="rId68"/>
          <w:pgSz w:w="11910" w:h="16840"/>
          <w:pgMar w:header="0" w:footer="982" w:top="1440" w:bottom="1180" w:left="1680" w:right="1600"/>
          <w:pgNumType w:start="4"/>
        </w:sectPr>
      </w:pPr>
    </w:p>
    <w:p>
      <w:pPr>
        <w:pStyle w:val="Heading4"/>
        <w:spacing w:line="240" w:lineRule="auto" w:before="10"/>
        <w:ind w:left="120" w:right="0"/>
        <w:jc w:val="both"/>
        <w:rPr>
          <w:rFonts w:ascii="宋体" w:hAnsi="宋体" w:cs="宋体" w:eastAsia="宋体" w:hint="default"/>
        </w:rPr>
      </w:pPr>
      <w:r>
        <w:rPr>
          <w:rFonts w:ascii="宋体" w:hAnsi="宋体" w:cs="宋体" w:eastAsia="宋体" w:hint="default"/>
        </w:rPr>
        <w:t>机会评估制度，控制新产品的技术市场风险。</w:t>
      </w:r>
    </w:p>
    <w:p>
      <w:pPr>
        <w:spacing w:line="276" w:lineRule="auto" w:before="202"/>
        <w:ind w:left="120" w:right="117" w:firstLine="480"/>
        <w:jc w:val="both"/>
        <w:rPr>
          <w:rFonts w:ascii="宋体" w:hAnsi="宋体" w:cs="宋体" w:eastAsia="宋体" w:hint="default"/>
          <w:sz w:val="24"/>
          <w:szCs w:val="24"/>
        </w:rPr>
      </w:pPr>
      <w:r>
        <w:rPr>
          <w:rFonts w:ascii="宋体" w:hAnsi="宋体" w:cs="宋体" w:eastAsia="宋体" w:hint="default"/>
          <w:spacing w:val="-3"/>
          <w:sz w:val="24"/>
          <w:szCs w:val="24"/>
        </w:rPr>
        <w:t>③及时准确收集和分析市场信息，引导、把握市场需求方向；加强创新能力</w:t>
      </w:r>
      <w:r>
        <w:rPr>
          <w:rFonts w:ascii="宋体" w:hAnsi="宋体" w:cs="宋体" w:eastAsia="宋体" w:hint="default"/>
          <w:sz w:val="24"/>
          <w:szCs w:val="24"/>
        </w:rPr>
        <w:t> </w:t>
      </w:r>
      <w:r>
        <w:rPr>
          <w:rFonts w:ascii="宋体" w:hAnsi="宋体" w:cs="宋体" w:eastAsia="宋体" w:hint="default"/>
          <w:spacing w:val="-3"/>
          <w:sz w:val="24"/>
          <w:szCs w:val="24"/>
        </w:rPr>
        <w:t>的培养，不断打造产品差异化功能，占领新的细分市场，为消费者提供更人性化</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的产品。</w:t>
      </w:r>
    </w:p>
    <w:p>
      <w:pPr>
        <w:spacing w:before="166"/>
        <w:ind w:left="600" w:right="103" w:firstLine="0"/>
        <w:jc w:val="left"/>
        <w:rPr>
          <w:rFonts w:ascii="宋体" w:hAnsi="宋体" w:cs="宋体" w:eastAsia="宋体" w:hint="default"/>
          <w:sz w:val="24"/>
          <w:szCs w:val="24"/>
        </w:rPr>
      </w:pPr>
      <w:r>
        <w:rPr>
          <w:rFonts w:ascii="宋体" w:hAnsi="宋体" w:cs="宋体" w:eastAsia="宋体" w:hint="default"/>
          <w:sz w:val="24"/>
          <w:szCs w:val="24"/>
        </w:rPr>
        <w:t>④加大差异化模块的开发和保护，加强新型材料信息的收集和应用。</w:t>
      </w:r>
    </w:p>
    <w:p>
      <w:pPr>
        <w:spacing w:line="510" w:lineRule="atLeast" w:before="6"/>
        <w:ind w:left="600" w:right="103" w:firstLine="0"/>
        <w:jc w:val="left"/>
        <w:rPr>
          <w:rFonts w:ascii="宋体" w:hAnsi="宋体" w:cs="宋体" w:eastAsia="宋体" w:hint="default"/>
          <w:sz w:val="24"/>
          <w:szCs w:val="24"/>
        </w:rPr>
      </w:pPr>
      <w:r>
        <w:rPr>
          <w:rFonts w:ascii="宋体" w:hAnsi="宋体" w:cs="宋体" w:eastAsia="宋体" w:hint="default"/>
          <w:sz w:val="24"/>
          <w:szCs w:val="24"/>
        </w:rPr>
        <w:t>（2）渠道销售风险 </w:t>
      </w:r>
      <w:r>
        <w:rPr>
          <w:rFonts w:ascii="宋体" w:hAnsi="宋体" w:cs="宋体" w:eastAsia="宋体" w:hint="default"/>
          <w:spacing w:val="-3"/>
          <w:sz w:val="24"/>
          <w:szCs w:val="24"/>
        </w:rPr>
        <w:t>近年来，传统渠道将受到强烈冲击，大卖场、专业连锁、电视购物、运营商</w:t>
      </w:r>
    </w:p>
    <w:p>
      <w:pPr>
        <w:spacing w:line="276" w:lineRule="auto" w:before="46"/>
        <w:ind w:left="120" w:right="117" w:firstLine="0"/>
        <w:jc w:val="both"/>
        <w:rPr>
          <w:rFonts w:ascii="宋体" w:hAnsi="宋体" w:cs="宋体" w:eastAsia="宋体" w:hint="default"/>
          <w:sz w:val="24"/>
          <w:szCs w:val="24"/>
        </w:rPr>
      </w:pPr>
      <w:r>
        <w:rPr>
          <w:rFonts w:ascii="宋体" w:hAnsi="宋体" w:cs="宋体" w:eastAsia="宋体" w:hint="default"/>
          <w:spacing w:val="-3"/>
          <w:sz w:val="24"/>
          <w:szCs w:val="24"/>
        </w:rPr>
        <w:t>等渠道将进一步扩张。本公司在战略上通过收购合肥美菱股份有限公司、华意压</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缩机股份有限公司的方式增加对大卖场、专业连锁的话语权；在战术上针对不同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产品线，完善质量监控体系和售后服务体系，提高连锁渠道及基础渠道管理、完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善渠道评价体系，提升渠道管理意识，实现品牌的并行运营。</w:t>
      </w:r>
    </w:p>
    <w:p>
      <w:pPr>
        <w:spacing w:line="276" w:lineRule="auto" w:before="166"/>
        <w:ind w:left="120" w:right="112" w:firstLine="480"/>
        <w:jc w:val="both"/>
        <w:rPr>
          <w:rFonts w:ascii="宋体" w:hAnsi="宋体" w:cs="宋体" w:eastAsia="宋体" w:hint="default"/>
          <w:sz w:val="24"/>
          <w:szCs w:val="24"/>
        </w:rPr>
      </w:pPr>
      <w:r>
        <w:rPr>
          <w:rFonts w:ascii="宋体" w:hAnsi="宋体" w:cs="宋体" w:eastAsia="宋体" w:hint="default"/>
          <w:spacing w:val="3"/>
          <w:sz w:val="24"/>
          <w:szCs w:val="24"/>
        </w:rPr>
        <w:t>针对多媒体销售，2008年度本公司在一二级市场继续加强与连锁企业的结</w:t>
      </w:r>
      <w:r>
        <w:rPr>
          <w:rFonts w:ascii="宋体" w:hAnsi="宋体" w:cs="宋体" w:eastAsia="宋体" w:hint="default"/>
          <w:spacing w:val="4"/>
          <w:sz w:val="24"/>
          <w:szCs w:val="24"/>
        </w:rPr>
        <w:t> </w:t>
      </w:r>
      <w:r>
        <w:rPr>
          <w:rFonts w:ascii="宋体" w:hAnsi="宋体" w:cs="宋体" w:eastAsia="宋体" w:hint="default"/>
          <w:spacing w:val="-3"/>
          <w:sz w:val="24"/>
          <w:szCs w:val="24"/>
        </w:rPr>
        <w:t>盟；通过向乡镇市场渗透，在三级及以下市场上逐渐提升市场占有率，使这一细</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分市场的收入及利润贡献明显提升，渠道质量得到一定改善；同时通过政策激励</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和服务提升，公司大客户及基础市场客户忠诚度和满意度提高，厂商关系趋向良</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性发展。</w:t>
      </w:r>
    </w:p>
    <w:p>
      <w:pPr>
        <w:spacing w:line="276" w:lineRule="auto" w:before="166"/>
        <w:ind w:left="120" w:right="117" w:firstLine="480"/>
        <w:jc w:val="both"/>
        <w:rPr>
          <w:rFonts w:ascii="宋体" w:hAnsi="宋体" w:cs="宋体" w:eastAsia="宋体" w:hint="default"/>
          <w:sz w:val="24"/>
          <w:szCs w:val="24"/>
        </w:rPr>
      </w:pPr>
      <w:r>
        <w:rPr>
          <w:rFonts w:ascii="宋体" w:hAnsi="宋体" w:cs="宋体" w:eastAsia="宋体" w:hint="default"/>
          <w:spacing w:val="-3"/>
          <w:sz w:val="24"/>
          <w:szCs w:val="24"/>
        </w:rPr>
        <w:t>针对空调销售，公司制定了根据地建设策略，通过技术创新能力提升推动产</w:t>
      </w:r>
      <w:r>
        <w:rPr>
          <w:rFonts w:ascii="宋体" w:hAnsi="宋体" w:cs="宋体" w:eastAsia="宋体" w:hint="default"/>
          <w:sz w:val="24"/>
          <w:szCs w:val="24"/>
        </w:rPr>
        <w:t> </w:t>
      </w:r>
      <w:r>
        <w:rPr>
          <w:rFonts w:ascii="宋体" w:hAnsi="宋体" w:cs="宋体" w:eastAsia="宋体" w:hint="default"/>
          <w:spacing w:val="-3"/>
          <w:sz w:val="24"/>
          <w:szCs w:val="24"/>
        </w:rPr>
        <w:t>品形象，进一步挖掘川渝市场的潜力，提升了四川市场的占有率；同时加强内部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基础管理，优化渠道流程，下移经营重心，提高市场反应速度。</w:t>
      </w:r>
    </w:p>
    <w:p>
      <w:pPr>
        <w:spacing w:line="276" w:lineRule="auto" w:before="166"/>
        <w:ind w:left="120" w:right="117" w:firstLine="480"/>
        <w:jc w:val="both"/>
        <w:rPr>
          <w:rFonts w:ascii="宋体" w:hAnsi="宋体" w:cs="宋体" w:eastAsia="宋体" w:hint="default"/>
          <w:sz w:val="24"/>
          <w:szCs w:val="24"/>
        </w:rPr>
      </w:pPr>
      <w:r>
        <w:rPr>
          <w:rFonts w:ascii="宋体" w:hAnsi="宋体" w:cs="宋体" w:eastAsia="宋体" w:hint="default"/>
          <w:spacing w:val="-3"/>
          <w:sz w:val="24"/>
          <w:szCs w:val="24"/>
        </w:rPr>
        <w:t>针对手机销售，本公司建立细分市场科学的风险评估体系，使企业核心资源</w:t>
      </w:r>
      <w:r>
        <w:rPr>
          <w:rFonts w:ascii="宋体" w:hAnsi="宋体" w:cs="宋体" w:eastAsia="宋体" w:hint="default"/>
          <w:sz w:val="24"/>
          <w:szCs w:val="24"/>
        </w:rPr>
        <w:t> </w:t>
      </w:r>
      <w:r>
        <w:rPr>
          <w:rFonts w:ascii="宋体" w:hAnsi="宋体" w:cs="宋体" w:eastAsia="宋体" w:hint="default"/>
          <w:spacing w:val="-3"/>
          <w:sz w:val="24"/>
          <w:szCs w:val="24"/>
        </w:rPr>
        <w:t>向提高产品核心竞争力分配；同时在百款新产品的基础上，通过渠道整合，使各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个渠道都形成完整的产品线，避免渠道冲突。</w:t>
      </w:r>
    </w:p>
    <w:p>
      <w:pPr>
        <w:spacing w:line="516" w:lineRule="exact" w:before="33"/>
        <w:ind w:left="600" w:right="103" w:firstLine="0"/>
        <w:jc w:val="left"/>
        <w:rPr>
          <w:rFonts w:ascii="宋体" w:hAnsi="宋体" w:cs="宋体" w:eastAsia="宋体" w:hint="default"/>
          <w:sz w:val="24"/>
          <w:szCs w:val="24"/>
        </w:rPr>
      </w:pPr>
      <w:r>
        <w:rPr>
          <w:rFonts w:ascii="宋体" w:hAnsi="宋体" w:cs="宋体" w:eastAsia="宋体" w:hint="default"/>
          <w:sz w:val="24"/>
          <w:szCs w:val="24"/>
        </w:rPr>
        <w:t>（3）原材料价格变动风险 </w:t>
      </w:r>
      <w:r>
        <w:rPr>
          <w:rFonts w:ascii="宋体" w:hAnsi="宋体" w:cs="宋体" w:eastAsia="宋体" w:hint="default"/>
          <w:spacing w:val="-3"/>
          <w:sz w:val="24"/>
          <w:szCs w:val="24"/>
        </w:rPr>
        <w:t>本公司密切关注国际、国内市场同类产品定价的变动趋势，及时调整营销策</w:t>
      </w:r>
    </w:p>
    <w:p>
      <w:pPr>
        <w:spacing w:line="291" w:lineRule="exact" w:before="0"/>
        <w:ind w:left="120" w:right="0" w:firstLine="0"/>
        <w:jc w:val="both"/>
        <w:rPr>
          <w:rFonts w:ascii="宋体" w:hAnsi="宋体" w:cs="宋体" w:eastAsia="宋体" w:hint="default"/>
          <w:sz w:val="24"/>
          <w:szCs w:val="24"/>
        </w:rPr>
      </w:pPr>
      <w:r>
        <w:rPr>
          <w:rFonts w:ascii="宋体" w:hAnsi="宋体" w:cs="宋体" w:eastAsia="宋体" w:hint="default"/>
          <w:spacing w:val="-3"/>
          <w:sz w:val="24"/>
          <w:szCs w:val="24"/>
        </w:rPr>
        <w:t>略，在不断提高服务质量的同时，努力降低自身的经营成本，控制因价格、成本</w:t>
      </w:r>
    </w:p>
    <w:p>
      <w:pPr>
        <w:spacing w:before="46"/>
        <w:ind w:left="120" w:right="0" w:firstLine="0"/>
        <w:jc w:val="both"/>
        <w:rPr>
          <w:rFonts w:ascii="宋体" w:hAnsi="宋体" w:cs="宋体" w:eastAsia="宋体" w:hint="default"/>
          <w:sz w:val="24"/>
          <w:szCs w:val="24"/>
        </w:rPr>
      </w:pPr>
      <w:r>
        <w:rPr>
          <w:rFonts w:ascii="宋体" w:hAnsi="宋体" w:cs="宋体" w:eastAsia="宋体" w:hint="default"/>
          <w:sz w:val="24"/>
          <w:szCs w:val="24"/>
        </w:rPr>
        <w:t>变动所带来的风险。为规避原材料价格变动风险，本公司通过以下措施防范：</w:t>
      </w:r>
    </w:p>
    <w:p>
      <w:pPr>
        <w:spacing w:before="202"/>
        <w:ind w:left="600" w:right="103" w:firstLine="0"/>
        <w:jc w:val="left"/>
        <w:rPr>
          <w:rFonts w:ascii="宋体" w:hAnsi="宋体" w:cs="宋体" w:eastAsia="宋体" w:hint="default"/>
          <w:sz w:val="24"/>
          <w:szCs w:val="24"/>
        </w:rPr>
      </w:pPr>
      <w:r>
        <w:rPr>
          <w:rFonts w:ascii="宋体" w:hAnsi="宋体" w:cs="宋体" w:eastAsia="宋体" w:hint="default"/>
          <w:sz w:val="24"/>
          <w:szCs w:val="24"/>
        </w:rPr>
        <w:t>①通过节约成本、提高产品附加值的方式来化解成本变动带来的风险。</w:t>
      </w:r>
    </w:p>
    <w:p>
      <w:pPr>
        <w:spacing w:line="276" w:lineRule="auto" w:before="202"/>
        <w:ind w:left="120" w:right="117" w:firstLine="480"/>
        <w:jc w:val="both"/>
        <w:rPr>
          <w:rFonts w:ascii="宋体" w:hAnsi="宋体" w:cs="宋体" w:eastAsia="宋体" w:hint="default"/>
          <w:sz w:val="24"/>
          <w:szCs w:val="24"/>
        </w:rPr>
      </w:pPr>
      <w:r>
        <w:rPr>
          <w:rFonts w:ascii="宋体" w:hAnsi="宋体" w:cs="宋体" w:eastAsia="宋体" w:hint="default"/>
          <w:spacing w:val="-3"/>
          <w:sz w:val="24"/>
          <w:szCs w:val="24"/>
        </w:rPr>
        <w:t>②通过调整原材料采购的付款周期，尝试金融衍生产品等方式锁定成本，控</w:t>
      </w:r>
      <w:r>
        <w:rPr>
          <w:rFonts w:ascii="宋体" w:hAnsi="宋体" w:cs="宋体" w:eastAsia="宋体" w:hint="default"/>
          <w:sz w:val="24"/>
          <w:szCs w:val="24"/>
        </w:rPr>
        <w:t> 制材料上涨风险。</w:t>
      </w:r>
    </w:p>
    <w:p>
      <w:pPr>
        <w:spacing w:line="276" w:lineRule="auto" w:before="166"/>
        <w:ind w:left="120" w:right="117" w:firstLine="480"/>
        <w:jc w:val="both"/>
        <w:rPr>
          <w:rFonts w:ascii="宋体" w:hAnsi="宋体" w:cs="宋体" w:eastAsia="宋体" w:hint="default"/>
          <w:sz w:val="24"/>
          <w:szCs w:val="24"/>
        </w:rPr>
      </w:pPr>
      <w:r>
        <w:rPr>
          <w:rFonts w:ascii="宋体" w:hAnsi="宋体" w:cs="宋体" w:eastAsia="宋体" w:hint="default"/>
          <w:spacing w:val="-3"/>
          <w:sz w:val="24"/>
          <w:szCs w:val="24"/>
        </w:rPr>
        <w:t>③以品牌营销、提升产品性能的方式将产品成本上涨带来的生产成本上升向</w:t>
      </w:r>
      <w:r>
        <w:rPr>
          <w:rFonts w:ascii="宋体" w:hAnsi="宋体" w:cs="宋体" w:eastAsia="宋体" w:hint="default"/>
          <w:sz w:val="24"/>
          <w:szCs w:val="24"/>
        </w:rPr>
        <w:t> 消费终端传递。</w:t>
      </w:r>
    </w:p>
    <w:p>
      <w:pPr>
        <w:spacing w:before="166"/>
        <w:ind w:left="600" w:right="103" w:firstLine="0"/>
        <w:jc w:val="left"/>
        <w:rPr>
          <w:rFonts w:ascii="宋体" w:hAnsi="宋体" w:cs="宋体" w:eastAsia="宋体" w:hint="default"/>
          <w:sz w:val="24"/>
          <w:szCs w:val="24"/>
        </w:rPr>
      </w:pPr>
      <w:r>
        <w:rPr>
          <w:rFonts w:ascii="宋体" w:hAnsi="宋体" w:cs="宋体" w:eastAsia="宋体" w:hint="default"/>
          <w:sz w:val="24"/>
          <w:szCs w:val="24"/>
        </w:rPr>
        <w:t>（4）融投资财务风险</w:t>
      </w:r>
    </w:p>
    <w:p>
      <w:pPr>
        <w:spacing w:after="0"/>
        <w:jc w:val="left"/>
        <w:rPr>
          <w:rFonts w:ascii="宋体" w:hAnsi="宋体" w:cs="宋体" w:eastAsia="宋体" w:hint="default"/>
          <w:sz w:val="24"/>
          <w:szCs w:val="24"/>
        </w:rPr>
        <w:sectPr>
          <w:headerReference w:type="default" r:id="rId69"/>
          <w:footerReference w:type="default" r:id="rId70"/>
          <w:pgSz w:w="11910" w:h="16840"/>
          <w:pgMar w:header="0" w:footer="982" w:top="1440" w:bottom="1180" w:left="1680" w:right="1680"/>
          <w:pgNumType w:start="5"/>
        </w:sectPr>
      </w:pPr>
    </w:p>
    <w:p>
      <w:pPr>
        <w:pStyle w:val="Heading4"/>
        <w:spacing w:line="276" w:lineRule="auto" w:before="10"/>
        <w:ind w:left="120" w:right="0" w:firstLine="480"/>
        <w:jc w:val="left"/>
        <w:rPr>
          <w:rFonts w:ascii="宋体" w:hAnsi="宋体" w:cs="宋体" w:eastAsia="宋体" w:hint="default"/>
        </w:rPr>
      </w:pPr>
      <w:r>
        <w:rPr>
          <w:rFonts w:ascii="宋体" w:hAnsi="宋体" w:cs="宋体" w:eastAsia="宋体" w:hint="default"/>
          <w:spacing w:val="-7"/>
        </w:rPr>
        <w:t>为控制偿债风险，本公司不断加强资金管理、加速资金周转、强化项目管理；</w:t>
      </w:r>
      <w:r>
        <w:rPr>
          <w:rFonts w:ascii="宋体" w:hAnsi="宋体" w:cs="宋体" w:eastAsia="宋体" w:hint="default"/>
        </w:rPr>
        <w:t> </w:t>
      </w:r>
      <w:r>
        <w:rPr>
          <w:rFonts w:ascii="宋体" w:hAnsi="宋体" w:cs="宋体" w:eastAsia="宋体" w:hint="default"/>
          <w:spacing w:val="-3"/>
        </w:rPr>
        <w:t>不断完善现有材料采购管理制度，加大监控力度；不断完善公司合同管理，减少</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经济合同纠纷；严格执行公司章程中修订的对外担保管理制度；加大货款的催收</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力度，维持合理的应收账款周转率；保持与各大银行的战略合作，维护公司借款</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融资的良好信誉和能力；通过其他融资方式调整公司资本结构，将资本结构控制</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在一个比较稳健的水平。近几年，公司加大了对外投资的步伐，随着投资项目的</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逐步实施和产生效益，公司的净资产收益率将稳步提高。今后公司将更加科学合</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理的安排融投资结构，稳妥有序地安排偿债进度，加强资金使用管理，尽快形成</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新的利润增长点，把融资和投资所产生的财务风险降到最低的限度。</w:t>
      </w:r>
    </w:p>
    <w:p>
      <w:pPr>
        <w:spacing w:line="393" w:lineRule="auto" w:before="166"/>
        <w:ind w:left="600" w:right="6244" w:firstLine="0"/>
        <w:jc w:val="left"/>
        <w:rPr>
          <w:rFonts w:ascii="宋体" w:hAnsi="宋体" w:cs="宋体" w:eastAsia="宋体" w:hint="default"/>
          <w:sz w:val="24"/>
          <w:szCs w:val="24"/>
        </w:rPr>
      </w:pPr>
      <w:r>
        <w:rPr>
          <w:rFonts w:ascii="宋体" w:hAnsi="宋体" w:cs="宋体" w:eastAsia="宋体" w:hint="default"/>
          <w:sz w:val="24"/>
          <w:szCs w:val="24"/>
        </w:rPr>
        <w:t>（三）控制活动 1、募集资金管理</w:t>
      </w:r>
    </w:p>
    <w:p>
      <w:pPr>
        <w:spacing w:line="276" w:lineRule="auto" w:before="48"/>
        <w:ind w:left="120" w:right="100" w:firstLine="480"/>
        <w:jc w:val="left"/>
        <w:rPr>
          <w:rFonts w:ascii="宋体" w:hAnsi="宋体" w:cs="宋体" w:eastAsia="宋体" w:hint="default"/>
          <w:sz w:val="24"/>
          <w:szCs w:val="24"/>
        </w:rPr>
      </w:pPr>
      <w:r>
        <w:rPr>
          <w:rFonts w:ascii="宋体" w:hAnsi="宋体" w:cs="宋体" w:eastAsia="宋体" w:hint="default"/>
          <w:spacing w:val="-3"/>
          <w:sz w:val="24"/>
          <w:szCs w:val="24"/>
        </w:rPr>
        <w:t>公司已经制定的《募集资金管理制度》的有关规定，并严格按照《募集资金</w:t>
      </w:r>
      <w:r>
        <w:rPr>
          <w:rFonts w:ascii="宋体" w:hAnsi="宋体" w:cs="宋体" w:eastAsia="宋体" w:hint="default"/>
          <w:sz w:val="24"/>
          <w:szCs w:val="24"/>
        </w:rPr>
        <w:t> </w:t>
      </w:r>
      <w:r>
        <w:rPr>
          <w:rFonts w:ascii="宋体" w:hAnsi="宋体" w:cs="宋体" w:eastAsia="宋体" w:hint="default"/>
          <w:spacing w:val="-3"/>
          <w:sz w:val="24"/>
          <w:szCs w:val="24"/>
        </w:rPr>
        <w:t>管理制度》建立专门账户存储并使用所有的募集资金，严格按照招股说明书等所</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承诺的投资项目投入资金。募集资金项目变更经公司董事会、股东大会审议通过，</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合法有效。对于募集资金的使用做到层层审批、专款专用，严格按计划开支，杜</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绝浪费，充分的发挥资金的使用效果。本公司发行分离交易可转债募集资金尚未</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到位。</w:t>
      </w:r>
    </w:p>
    <w:p>
      <w:pPr>
        <w:spacing w:line="516" w:lineRule="exact" w:before="33"/>
        <w:ind w:left="600" w:right="223" w:firstLine="0"/>
        <w:jc w:val="left"/>
        <w:rPr>
          <w:rFonts w:ascii="宋体" w:hAnsi="宋体" w:cs="宋体" w:eastAsia="宋体" w:hint="default"/>
          <w:sz w:val="24"/>
          <w:szCs w:val="24"/>
        </w:rPr>
      </w:pPr>
      <w:r>
        <w:rPr>
          <w:rFonts w:ascii="宋体" w:hAnsi="宋体" w:cs="宋体" w:eastAsia="宋体" w:hint="default"/>
          <w:sz w:val="24"/>
          <w:szCs w:val="24"/>
        </w:rPr>
        <w:t>2、信息披露管理 </w:t>
      </w:r>
      <w:r>
        <w:rPr>
          <w:rFonts w:ascii="宋体" w:hAnsi="宋体" w:cs="宋体" w:eastAsia="宋体" w:hint="default"/>
          <w:spacing w:val="-3"/>
          <w:sz w:val="24"/>
          <w:szCs w:val="24"/>
        </w:rPr>
        <w:t>公司依据《上市公司信息披露事务管理制度指引》以及上海证券交易所《股</w:t>
      </w:r>
    </w:p>
    <w:p>
      <w:pPr>
        <w:spacing w:line="291"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票上市规则》的规定建立健全《信息披露管理制度</w:t>
      </w:r>
      <w:r>
        <w:rPr>
          <w:rFonts w:ascii="宋体" w:hAnsi="宋体" w:cs="宋体" w:eastAsia="宋体" w:hint="default"/>
          <w:spacing w:val="-120"/>
          <w:sz w:val="24"/>
          <w:szCs w:val="24"/>
        </w:rPr>
        <w:t>》</w:t>
      </w:r>
      <w:r>
        <w:rPr>
          <w:rFonts w:ascii="宋体" w:hAnsi="宋体" w:cs="宋体" w:eastAsia="宋体" w:hint="default"/>
          <w:sz w:val="24"/>
          <w:szCs w:val="24"/>
        </w:rPr>
        <w:t>，保证信息披露内容的完整</w:t>
      </w:r>
    </w:p>
    <w:p>
      <w:pPr>
        <w:spacing w:line="276" w:lineRule="auto" w:before="46"/>
        <w:ind w:left="120" w:right="229" w:firstLine="0"/>
        <w:jc w:val="left"/>
        <w:rPr>
          <w:rFonts w:ascii="宋体" w:hAnsi="宋体" w:cs="宋体" w:eastAsia="宋体" w:hint="default"/>
          <w:sz w:val="24"/>
          <w:szCs w:val="24"/>
        </w:rPr>
      </w:pPr>
      <w:r>
        <w:rPr>
          <w:rFonts w:ascii="宋体" w:hAnsi="宋体" w:cs="宋体" w:eastAsia="宋体" w:hint="default"/>
          <w:spacing w:val="-3"/>
          <w:sz w:val="24"/>
          <w:szCs w:val="24"/>
        </w:rPr>
        <w:t>性、及时性和准确性。董事会秘书负责处理公司信息披露事务，督促公司制定并</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执行信息披露管理制度和重大信息的内部报告制度。</w:t>
      </w:r>
    </w:p>
    <w:p>
      <w:pPr>
        <w:spacing w:line="276" w:lineRule="auto" w:before="166"/>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公司主动关注媒体对公司的报道，在一些媒体出现可能引起公司股票异常波</w:t>
      </w:r>
      <w:r>
        <w:rPr>
          <w:rFonts w:ascii="宋体" w:hAnsi="宋体" w:cs="宋体" w:eastAsia="宋体" w:hint="default"/>
          <w:sz w:val="24"/>
          <w:szCs w:val="24"/>
        </w:rPr>
        <w:t> </w:t>
      </w:r>
      <w:r>
        <w:rPr>
          <w:rFonts w:ascii="宋体" w:hAnsi="宋体" w:cs="宋体" w:eastAsia="宋体" w:hint="default"/>
          <w:spacing w:val="-3"/>
          <w:sz w:val="24"/>
          <w:szCs w:val="24"/>
        </w:rPr>
        <w:t>动的不实传闻时，公司发布公告予以澄清。公司近年来接受监督部门检查，不存</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在因信息披露不规范而被处罚的情况。</w:t>
      </w:r>
    </w:p>
    <w:p>
      <w:pPr>
        <w:spacing w:line="516" w:lineRule="exact" w:before="33"/>
        <w:ind w:left="600" w:right="0" w:firstLine="0"/>
        <w:jc w:val="left"/>
        <w:rPr>
          <w:rFonts w:ascii="宋体" w:hAnsi="宋体" w:cs="宋体" w:eastAsia="宋体" w:hint="default"/>
          <w:sz w:val="24"/>
          <w:szCs w:val="24"/>
        </w:rPr>
      </w:pPr>
      <w:r>
        <w:rPr>
          <w:rFonts w:ascii="宋体" w:hAnsi="宋体" w:cs="宋体" w:eastAsia="宋体" w:hint="default"/>
          <w:sz w:val="24"/>
          <w:szCs w:val="24"/>
        </w:rPr>
        <w:t>3、人事管理 </w:t>
      </w:r>
      <w:r>
        <w:rPr>
          <w:rFonts w:ascii="宋体" w:hAnsi="宋体" w:cs="宋体" w:eastAsia="宋体" w:hint="default"/>
          <w:spacing w:val="-7"/>
          <w:sz w:val="24"/>
          <w:szCs w:val="24"/>
        </w:rPr>
        <w:t>公司制定了人力资源管理制度，对员工劳动合同的签订、请假、加班、离岗、</w:t>
      </w:r>
    </w:p>
    <w:p>
      <w:pPr>
        <w:spacing w:line="291" w:lineRule="exact" w:before="0"/>
        <w:ind w:left="120" w:right="0" w:firstLine="0"/>
        <w:jc w:val="left"/>
        <w:rPr>
          <w:rFonts w:ascii="宋体" w:hAnsi="宋体" w:cs="宋体" w:eastAsia="宋体" w:hint="default"/>
          <w:sz w:val="24"/>
          <w:szCs w:val="24"/>
        </w:rPr>
      </w:pPr>
      <w:r>
        <w:rPr>
          <w:rFonts w:ascii="宋体" w:hAnsi="宋体" w:cs="宋体" w:eastAsia="宋体" w:hint="default"/>
          <w:spacing w:val="-3"/>
          <w:sz w:val="24"/>
          <w:szCs w:val="24"/>
        </w:rPr>
        <w:t>辞退、薪酬计算等事项做出了规定，该制度得到有效执行，各环节有相应的审批</w:t>
      </w:r>
    </w:p>
    <w:p>
      <w:pPr>
        <w:spacing w:line="276" w:lineRule="auto" w:before="46"/>
        <w:ind w:left="120" w:right="229" w:firstLine="0"/>
        <w:jc w:val="left"/>
        <w:rPr>
          <w:rFonts w:ascii="宋体" w:hAnsi="宋体" w:cs="宋体" w:eastAsia="宋体" w:hint="default"/>
          <w:sz w:val="24"/>
          <w:szCs w:val="24"/>
        </w:rPr>
      </w:pPr>
      <w:r>
        <w:rPr>
          <w:rFonts w:ascii="宋体" w:hAnsi="宋体" w:cs="宋体" w:eastAsia="宋体" w:hint="default"/>
          <w:spacing w:val="-3"/>
          <w:sz w:val="24"/>
          <w:szCs w:val="24"/>
        </w:rPr>
        <w:t>文件或记录，由人力资源部专人进行管理。公司对各部门的职能进行了详细的划</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分，使公司的管理体系做到权责分明，各司其职。</w:t>
      </w:r>
    </w:p>
    <w:p>
      <w:pPr>
        <w:spacing w:line="516" w:lineRule="exact" w:before="33"/>
        <w:ind w:left="600" w:right="223" w:firstLine="0"/>
        <w:jc w:val="left"/>
        <w:rPr>
          <w:rFonts w:ascii="宋体" w:hAnsi="宋体" w:cs="宋体" w:eastAsia="宋体" w:hint="default"/>
          <w:sz w:val="24"/>
          <w:szCs w:val="24"/>
        </w:rPr>
      </w:pPr>
      <w:r>
        <w:rPr>
          <w:rFonts w:ascii="宋体" w:hAnsi="宋体" w:cs="宋体" w:eastAsia="宋体" w:hint="default"/>
          <w:sz w:val="24"/>
          <w:szCs w:val="24"/>
        </w:rPr>
        <w:t>4、安全管理 </w:t>
      </w:r>
      <w:r>
        <w:rPr>
          <w:rFonts w:ascii="宋体" w:hAnsi="宋体" w:cs="宋体" w:eastAsia="宋体" w:hint="default"/>
          <w:spacing w:val="-3"/>
          <w:sz w:val="24"/>
          <w:szCs w:val="24"/>
        </w:rPr>
        <w:t>公司大力加强安全生产责任制的落实，完善各项安全管理制度，全面开展企</w:t>
      </w:r>
    </w:p>
    <w:p>
      <w:pPr>
        <w:spacing w:line="291" w:lineRule="exact" w:before="0"/>
        <w:ind w:left="120" w:right="0" w:firstLine="0"/>
        <w:jc w:val="left"/>
        <w:rPr>
          <w:rFonts w:ascii="宋体" w:hAnsi="宋体" w:cs="宋体" w:eastAsia="宋体" w:hint="default"/>
          <w:sz w:val="24"/>
          <w:szCs w:val="24"/>
        </w:rPr>
      </w:pPr>
      <w:r>
        <w:rPr>
          <w:rFonts w:ascii="宋体" w:hAnsi="宋体" w:cs="宋体" w:eastAsia="宋体" w:hint="default"/>
          <w:spacing w:val="-6"/>
          <w:sz w:val="24"/>
          <w:szCs w:val="24"/>
        </w:rPr>
        <w:t>业安全文化建设工作。公司以“安全发展”为主线，坚持“安全第一、预防为主、</w:t>
      </w:r>
    </w:p>
    <w:p>
      <w:pPr>
        <w:spacing w:before="46"/>
        <w:ind w:left="120" w:right="0" w:firstLine="0"/>
        <w:jc w:val="left"/>
        <w:rPr>
          <w:rFonts w:ascii="宋体" w:hAnsi="宋体" w:cs="宋体" w:eastAsia="宋体" w:hint="default"/>
          <w:sz w:val="24"/>
          <w:szCs w:val="24"/>
        </w:rPr>
      </w:pPr>
      <w:r>
        <w:rPr>
          <w:rFonts w:ascii="宋体" w:hAnsi="宋体" w:cs="宋体" w:eastAsia="宋体" w:hint="default"/>
          <w:sz w:val="24"/>
          <w:szCs w:val="24"/>
        </w:rPr>
        <w:t>综合治理”的方针，制定详细可行的安全生产预案，扎扎实实地做好安全工作。</w:t>
      </w:r>
    </w:p>
    <w:p>
      <w:pPr>
        <w:spacing w:after="0"/>
        <w:jc w:val="left"/>
        <w:rPr>
          <w:rFonts w:ascii="宋体" w:hAnsi="宋体" w:cs="宋体" w:eastAsia="宋体" w:hint="default"/>
          <w:sz w:val="24"/>
          <w:szCs w:val="24"/>
        </w:rPr>
        <w:sectPr>
          <w:headerReference w:type="default" r:id="rId71"/>
          <w:footerReference w:type="default" r:id="rId72"/>
          <w:pgSz w:w="11910" w:h="16840"/>
          <w:pgMar w:header="0" w:footer="982" w:top="1440" w:bottom="1180" w:left="1680" w:right="1560"/>
          <w:pgNumType w:start="6"/>
        </w:sectPr>
      </w:pPr>
    </w:p>
    <w:p>
      <w:pPr>
        <w:pStyle w:val="Heading4"/>
        <w:spacing w:line="276" w:lineRule="auto" w:before="10"/>
        <w:ind w:left="120" w:right="237"/>
        <w:jc w:val="both"/>
        <w:rPr>
          <w:rFonts w:ascii="宋体" w:hAnsi="宋体" w:cs="宋体" w:eastAsia="宋体" w:hint="default"/>
        </w:rPr>
      </w:pPr>
      <w:r>
        <w:rPr>
          <w:rFonts w:ascii="宋体" w:hAnsi="宋体" w:cs="宋体" w:eastAsia="宋体" w:hint="default"/>
          <w:spacing w:val="-3"/>
        </w:rPr>
        <w:t>同时，公司深入开展安全文化建设工作，营造良好的安全文化氛围，增强员工的</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安全素质和自我防范意识，有效地做好事故预控工作。坚持制度建设和检查监督</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相结合，构建安全文化氛围。</w:t>
      </w:r>
    </w:p>
    <w:p>
      <w:pPr>
        <w:spacing w:line="276" w:lineRule="auto" w:before="166"/>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公司不断更新各项安全工作规章制度，制定实施方案和细则；通过开展丰富</w:t>
      </w:r>
      <w:r>
        <w:rPr>
          <w:rFonts w:ascii="宋体" w:hAnsi="宋体" w:cs="宋体" w:eastAsia="宋体" w:hint="default"/>
          <w:sz w:val="24"/>
          <w:szCs w:val="24"/>
        </w:rPr>
        <w:t> </w:t>
      </w:r>
      <w:r>
        <w:rPr>
          <w:rFonts w:ascii="宋体" w:hAnsi="宋体" w:cs="宋体" w:eastAsia="宋体" w:hint="default"/>
          <w:spacing w:val="-3"/>
          <w:sz w:val="24"/>
          <w:szCs w:val="24"/>
        </w:rPr>
        <w:t>的宣教活动，增强员工的安全防范意识，不断强化全员的安全培训，提高安全岗</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位技能；加大安全投入，全面保障安全生产要求。同时，公司改变以往安全生产</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的模式，加强了在生产现场的检查和监督力度，有效的提高了全公司的安全管理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水平。</w:t>
      </w:r>
    </w:p>
    <w:p>
      <w:pPr>
        <w:spacing w:line="516" w:lineRule="exact" w:before="33"/>
        <w:ind w:left="600" w:right="0" w:firstLine="0"/>
        <w:jc w:val="left"/>
        <w:rPr>
          <w:rFonts w:ascii="宋体" w:hAnsi="宋体" w:cs="宋体" w:eastAsia="宋体" w:hint="default"/>
          <w:sz w:val="24"/>
          <w:szCs w:val="24"/>
        </w:rPr>
      </w:pPr>
      <w:r>
        <w:rPr>
          <w:rFonts w:ascii="宋体" w:hAnsi="宋体" w:cs="宋体" w:eastAsia="宋体" w:hint="default"/>
          <w:sz w:val="24"/>
          <w:szCs w:val="24"/>
        </w:rPr>
        <w:t>（四）信息与沟通 1、公司建立了信息化的沟通平台，员工之间可通过OA(办公自动化)系统进</w:t>
      </w:r>
    </w:p>
    <w:p>
      <w:pPr>
        <w:spacing w:line="291" w:lineRule="exact" w:before="0"/>
        <w:ind w:left="120" w:right="0" w:firstLine="0"/>
        <w:jc w:val="both"/>
        <w:rPr>
          <w:rFonts w:ascii="宋体" w:hAnsi="宋体" w:cs="宋体" w:eastAsia="宋体" w:hint="default"/>
          <w:sz w:val="24"/>
          <w:szCs w:val="24"/>
        </w:rPr>
      </w:pPr>
      <w:r>
        <w:rPr>
          <w:rFonts w:ascii="宋体" w:hAnsi="宋体" w:cs="宋体" w:eastAsia="宋体" w:hint="default"/>
          <w:sz w:val="24"/>
          <w:szCs w:val="24"/>
        </w:rPr>
        <w:t>行信息沟通，具体形式包括系统公告、电子邮件、BBS等。系统公告为自上而下</w:t>
      </w:r>
    </w:p>
    <w:p>
      <w:pPr>
        <w:spacing w:line="276" w:lineRule="auto" w:before="46"/>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的信息发布方式，可以设置阅读权限；电子邮件可以与公司内所有人员联系，用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于一般信息交流；BBS则可以用于员工之间非正式的沟通。</w:t>
      </w:r>
    </w:p>
    <w:p>
      <w:pPr>
        <w:spacing w:line="276" w:lineRule="auto" w:before="166"/>
        <w:ind w:left="120" w:right="233" w:firstLine="480"/>
        <w:jc w:val="both"/>
        <w:rPr>
          <w:rFonts w:ascii="宋体" w:hAnsi="宋体" w:cs="宋体" w:eastAsia="宋体" w:hint="default"/>
          <w:sz w:val="24"/>
          <w:szCs w:val="24"/>
        </w:rPr>
      </w:pPr>
      <w:r>
        <w:rPr>
          <w:rFonts w:ascii="宋体" w:hAnsi="宋体" w:cs="宋体" w:eastAsia="宋体" w:hint="default"/>
          <w:sz w:val="24"/>
          <w:szCs w:val="24"/>
        </w:rPr>
        <w:t>2、公司各部门均设有直拨电话，并将联系方法在公司OA综合办公系统上公</w:t>
      </w:r>
      <w:r>
        <w:rPr>
          <w:rFonts w:ascii="宋体" w:hAnsi="宋体" w:cs="宋体" w:eastAsia="宋体" w:hint="default"/>
          <w:spacing w:val="1"/>
          <w:sz w:val="24"/>
          <w:szCs w:val="24"/>
        </w:rPr>
        <w:t> </w:t>
      </w:r>
      <w:r>
        <w:rPr>
          <w:rFonts w:ascii="宋体" w:hAnsi="宋体" w:cs="宋体" w:eastAsia="宋体" w:hint="default"/>
          <w:sz w:val="24"/>
          <w:szCs w:val="24"/>
        </w:rPr>
        <w:t>布，确保各部门之间信息沟通的及时畅通；</w:t>
      </w:r>
    </w:p>
    <w:p>
      <w:pPr>
        <w:spacing w:line="276" w:lineRule="auto" w:before="166"/>
        <w:ind w:left="120" w:right="233" w:firstLine="480"/>
        <w:jc w:val="both"/>
        <w:rPr>
          <w:rFonts w:ascii="宋体" w:hAnsi="宋体" w:cs="宋体" w:eastAsia="宋体" w:hint="default"/>
          <w:sz w:val="24"/>
          <w:szCs w:val="24"/>
        </w:rPr>
      </w:pPr>
      <w:r>
        <w:rPr>
          <w:rFonts w:ascii="宋体" w:hAnsi="宋体" w:cs="宋体" w:eastAsia="宋体" w:hint="default"/>
          <w:sz w:val="24"/>
          <w:szCs w:val="24"/>
        </w:rPr>
        <w:t>3、各部门之间联系需审批的文件以纸质表格方式传输，不需审批的以电子 邮件或电话联系；</w:t>
      </w:r>
    </w:p>
    <w:p>
      <w:pPr>
        <w:spacing w:line="276" w:lineRule="auto" w:before="166"/>
        <w:ind w:left="120" w:right="233" w:firstLine="480"/>
        <w:jc w:val="both"/>
        <w:rPr>
          <w:rFonts w:ascii="宋体" w:hAnsi="宋体" w:cs="宋体" w:eastAsia="宋体" w:hint="default"/>
          <w:sz w:val="24"/>
          <w:szCs w:val="24"/>
        </w:rPr>
      </w:pPr>
      <w:r>
        <w:rPr>
          <w:rFonts w:ascii="宋体" w:hAnsi="宋体" w:cs="宋体" w:eastAsia="宋体" w:hint="default"/>
          <w:sz w:val="24"/>
          <w:szCs w:val="24"/>
        </w:rPr>
        <w:t>4、公司重大事项或重要政策以公文形式传给各部门，部门领导作传阅并留 阅读痕迹，保障公司各项决策能够及时上传下达；</w:t>
      </w:r>
    </w:p>
    <w:p>
      <w:pPr>
        <w:spacing w:line="276" w:lineRule="auto" w:before="166"/>
        <w:ind w:left="120" w:right="233" w:firstLine="480"/>
        <w:jc w:val="both"/>
        <w:rPr>
          <w:rFonts w:ascii="宋体" w:hAnsi="宋体" w:cs="宋体" w:eastAsia="宋体" w:hint="default"/>
          <w:sz w:val="24"/>
          <w:szCs w:val="24"/>
        </w:rPr>
      </w:pPr>
      <w:r>
        <w:rPr>
          <w:rFonts w:ascii="宋体" w:hAnsi="宋体" w:cs="宋体" w:eastAsia="宋体" w:hint="default"/>
          <w:sz w:val="24"/>
          <w:szCs w:val="24"/>
        </w:rPr>
        <w:t>5、公司总部与各分子公司除采用电话、传真等方式联系沟通外，还采用电 子邮件方式传递信息，极大的节约了办公成本、提高了办公效率。</w:t>
      </w:r>
    </w:p>
    <w:p>
      <w:pPr>
        <w:spacing w:line="276" w:lineRule="auto" w:before="166"/>
        <w:ind w:left="120" w:right="237" w:firstLine="480"/>
        <w:jc w:val="both"/>
        <w:rPr>
          <w:rFonts w:ascii="宋体" w:hAnsi="宋体" w:cs="宋体" w:eastAsia="宋体" w:hint="default"/>
          <w:sz w:val="24"/>
          <w:szCs w:val="24"/>
        </w:rPr>
      </w:pPr>
      <w:r>
        <w:rPr>
          <w:rFonts w:ascii="宋体" w:hAnsi="宋体" w:cs="宋体" w:eastAsia="宋体" w:hint="default"/>
          <w:spacing w:val="-3"/>
          <w:sz w:val="24"/>
          <w:szCs w:val="24"/>
        </w:rPr>
        <w:t>公司建立了有效的沟通渠道和机制，使管理层就员工职责和控制责任能够进</w:t>
      </w:r>
      <w:r>
        <w:rPr>
          <w:rFonts w:ascii="宋体" w:hAnsi="宋体" w:cs="宋体" w:eastAsia="宋体" w:hint="default"/>
          <w:sz w:val="24"/>
          <w:szCs w:val="24"/>
        </w:rPr>
        <w:t> </w:t>
      </w:r>
      <w:r>
        <w:rPr>
          <w:rFonts w:ascii="宋体" w:hAnsi="宋体" w:cs="宋体" w:eastAsia="宋体" w:hint="default"/>
          <w:spacing w:val="-3"/>
          <w:sz w:val="24"/>
          <w:szCs w:val="24"/>
        </w:rPr>
        <w:t>行有效沟通。沟通的充分性使员工能够有效地履行其职责，与客户、监管机构和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其他外部人士的有效沟通，使管理层面对各种变化能够及时适当地采取进一步行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动。</w:t>
      </w:r>
    </w:p>
    <w:p>
      <w:pPr>
        <w:spacing w:line="516" w:lineRule="exact" w:before="33"/>
        <w:ind w:left="600" w:right="223" w:firstLine="0"/>
        <w:jc w:val="left"/>
        <w:rPr>
          <w:rFonts w:ascii="宋体" w:hAnsi="宋体" w:cs="宋体" w:eastAsia="宋体" w:hint="default"/>
          <w:sz w:val="24"/>
          <w:szCs w:val="24"/>
        </w:rPr>
      </w:pPr>
      <w:r>
        <w:rPr>
          <w:rFonts w:ascii="宋体" w:hAnsi="宋体" w:cs="宋体" w:eastAsia="宋体" w:hint="default"/>
          <w:sz w:val="24"/>
          <w:szCs w:val="24"/>
        </w:rPr>
        <w:t>（五）内部监督 </w:t>
      </w:r>
      <w:r>
        <w:rPr>
          <w:rFonts w:ascii="宋体" w:hAnsi="宋体" w:cs="宋体" w:eastAsia="宋体" w:hint="default"/>
          <w:spacing w:val="-3"/>
          <w:sz w:val="24"/>
          <w:szCs w:val="24"/>
        </w:rPr>
        <w:t>本公司董事会下设审计委员会，通过审计委员会及公司内部审计部门对公司</w:t>
      </w:r>
    </w:p>
    <w:p>
      <w:pPr>
        <w:spacing w:line="291" w:lineRule="exact" w:before="0"/>
        <w:ind w:left="120" w:right="0" w:firstLine="0"/>
        <w:jc w:val="both"/>
        <w:rPr>
          <w:rFonts w:ascii="宋体" w:hAnsi="宋体" w:cs="宋体" w:eastAsia="宋体" w:hint="default"/>
          <w:sz w:val="24"/>
          <w:szCs w:val="24"/>
        </w:rPr>
      </w:pPr>
      <w:r>
        <w:rPr>
          <w:rFonts w:ascii="宋体" w:hAnsi="宋体" w:cs="宋体" w:eastAsia="宋体" w:hint="default"/>
          <w:spacing w:val="-3"/>
          <w:sz w:val="24"/>
          <w:szCs w:val="24"/>
        </w:rPr>
        <w:t>与财务报表相关的内部控制制度的执行情况进行监督和检查，确保内部控制制度</w:t>
      </w:r>
    </w:p>
    <w:p>
      <w:pPr>
        <w:spacing w:line="276" w:lineRule="auto" w:before="46"/>
        <w:ind w:left="120" w:right="237" w:firstLine="0"/>
        <w:jc w:val="both"/>
        <w:rPr>
          <w:rFonts w:ascii="宋体" w:hAnsi="宋体" w:cs="宋体" w:eastAsia="宋体" w:hint="default"/>
          <w:sz w:val="24"/>
          <w:szCs w:val="24"/>
        </w:rPr>
      </w:pPr>
      <w:r>
        <w:rPr>
          <w:rFonts w:ascii="宋体" w:hAnsi="宋体" w:cs="宋体" w:eastAsia="宋体" w:hint="default"/>
          <w:spacing w:val="-3"/>
          <w:sz w:val="24"/>
          <w:szCs w:val="24"/>
        </w:rPr>
        <w:t>得到贯彻实施，切实保障公司规章制度的贯彻执行，降低公司经营风险，强化内</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部控制，优化公司资源配置，完善公司的经营管理工作。</w:t>
      </w:r>
    </w:p>
    <w:p>
      <w:pPr>
        <w:spacing w:line="276" w:lineRule="auto" w:before="166"/>
        <w:ind w:left="119" w:right="0" w:firstLine="480"/>
        <w:jc w:val="left"/>
        <w:rPr>
          <w:rFonts w:ascii="宋体" w:hAnsi="宋体" w:cs="宋体" w:eastAsia="宋体" w:hint="default"/>
          <w:sz w:val="24"/>
          <w:szCs w:val="24"/>
        </w:rPr>
      </w:pPr>
      <w:r>
        <w:rPr>
          <w:rFonts w:ascii="宋体" w:hAnsi="宋体" w:cs="宋体" w:eastAsia="宋体" w:hint="default"/>
          <w:spacing w:val="-7"/>
          <w:sz w:val="24"/>
          <w:szCs w:val="24"/>
        </w:rPr>
        <w:t>董事会下设薪酬与考核委员会，根据公司相关制度规定的要求，对公司董事、</w:t>
      </w:r>
      <w:r>
        <w:rPr>
          <w:rFonts w:ascii="宋体" w:hAnsi="宋体" w:cs="宋体" w:eastAsia="宋体" w:hint="default"/>
          <w:sz w:val="24"/>
          <w:szCs w:val="24"/>
        </w:rPr>
        <w:t> </w:t>
      </w:r>
      <w:r>
        <w:rPr>
          <w:rFonts w:ascii="宋体" w:hAnsi="宋体" w:cs="宋体" w:eastAsia="宋体" w:hint="default"/>
          <w:spacing w:val="-3"/>
          <w:sz w:val="24"/>
          <w:szCs w:val="24"/>
        </w:rPr>
        <w:t>监事和高级管理人员的履职情况进行检查，同时审查公司绩效考核、薪酬发放情</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况，委员会认为公司的薪酬制度和考核管理办法，在体现公司员工利益基础上符</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合责权利结合、岗位效益的原则。</w:t>
      </w:r>
    </w:p>
    <w:p>
      <w:pPr>
        <w:spacing w:after="0" w:line="276" w:lineRule="auto"/>
        <w:jc w:val="left"/>
        <w:rPr>
          <w:rFonts w:ascii="宋体" w:hAnsi="宋体" w:cs="宋体" w:eastAsia="宋体" w:hint="default"/>
          <w:sz w:val="24"/>
          <w:szCs w:val="24"/>
        </w:rPr>
        <w:sectPr>
          <w:headerReference w:type="default" r:id="rId73"/>
          <w:footerReference w:type="default" r:id="rId74"/>
          <w:pgSz w:w="11910" w:h="16840"/>
          <w:pgMar w:header="0" w:footer="982" w:top="1440" w:bottom="1180" w:left="1680" w:right="1560"/>
          <w:pgNumType w:start="7"/>
        </w:sectPr>
      </w:pPr>
    </w:p>
    <w:p>
      <w:pPr>
        <w:pStyle w:val="Heading4"/>
        <w:spacing w:line="276" w:lineRule="auto" w:before="10"/>
        <w:ind w:left="120" w:right="197" w:firstLine="480"/>
        <w:jc w:val="both"/>
        <w:rPr>
          <w:rFonts w:ascii="宋体" w:hAnsi="宋体" w:cs="宋体" w:eastAsia="宋体" w:hint="default"/>
        </w:rPr>
      </w:pPr>
      <w:r>
        <w:rPr>
          <w:rFonts w:ascii="宋体" w:hAnsi="宋体" w:cs="宋体" w:eastAsia="宋体" w:hint="default"/>
          <w:spacing w:val="-3"/>
        </w:rPr>
        <w:t>公司独立董事严格按照《公司章程》和《独立董事工作制度》及相关法律法</w:t>
      </w:r>
      <w:r>
        <w:rPr>
          <w:rFonts w:ascii="宋体" w:hAnsi="宋体" w:cs="宋体" w:eastAsia="宋体" w:hint="default"/>
        </w:rPr>
        <w:t> </w:t>
      </w:r>
      <w:r>
        <w:rPr>
          <w:rFonts w:ascii="宋体" w:hAnsi="宋体" w:cs="宋体" w:eastAsia="宋体" w:hint="default"/>
          <w:spacing w:val="-3"/>
        </w:rPr>
        <w:t>规的要求，勤勉尽职，积极参加各次董事会和股东大会，深入了解公司发展及经</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营状况，对公司对外担保等重大事项发表了独立意见。在年报的编制过程中，独</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spacing w:val="-3"/>
        </w:rPr>
        <w:t>立董事与公司及会计师事务所进行充分的沟通，切实履行监督检查职责，对公司</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决策的科学性、规范化起到了积极作用，促进公司治理结构的逐步完善，维护公</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司的整体利益和全体投资者的合法权益。</w:t>
      </w:r>
    </w:p>
    <w:p>
      <w:pPr>
        <w:spacing w:line="240" w:lineRule="auto" w:before="0"/>
        <w:rPr>
          <w:rFonts w:ascii="宋体" w:hAnsi="宋体" w:cs="宋体" w:eastAsia="宋体" w:hint="default"/>
          <w:sz w:val="24"/>
          <w:szCs w:val="24"/>
        </w:rPr>
      </w:pPr>
    </w:p>
    <w:p>
      <w:pPr>
        <w:spacing w:line="510" w:lineRule="atLeast" w:before="172"/>
        <w:ind w:left="600" w:right="183" w:hanging="9"/>
        <w:jc w:val="left"/>
        <w:rPr>
          <w:rFonts w:ascii="宋体" w:hAnsi="宋体" w:cs="宋体" w:eastAsia="宋体" w:hint="default"/>
          <w:sz w:val="24"/>
          <w:szCs w:val="24"/>
        </w:rPr>
      </w:pPr>
      <w:r>
        <w:rPr>
          <w:rFonts w:ascii="宋体" w:hAnsi="宋体" w:cs="宋体" w:eastAsia="宋体" w:hint="default"/>
          <w:b/>
          <w:bCs/>
          <w:sz w:val="24"/>
          <w:szCs w:val="24"/>
        </w:rPr>
        <w:t>三、对内部控制健全性和有效性的认定</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本公司董事会对本年度上述所有方面的内部控制进行了自我评估，评估认</w:t>
      </w:r>
      <w:r>
        <w:rPr>
          <w:rFonts w:ascii="宋体" w:hAnsi="宋体" w:cs="宋体" w:eastAsia="宋体" w:hint="default"/>
          <w:sz w:val="24"/>
          <w:szCs w:val="24"/>
        </w:rPr>
      </w:r>
    </w:p>
    <w:p>
      <w:pPr>
        <w:pStyle w:val="Heading4"/>
        <w:spacing w:line="276" w:lineRule="auto" w:before="46"/>
        <w:ind w:left="120" w:right="192"/>
        <w:jc w:val="left"/>
        <w:rPr>
          <w:rFonts w:ascii="宋体" w:hAnsi="宋体" w:cs="宋体" w:eastAsia="宋体" w:hint="default"/>
        </w:rPr>
      </w:pPr>
      <w:r>
        <w:rPr>
          <w:rFonts w:ascii="宋体" w:hAnsi="宋体" w:cs="宋体" w:eastAsia="宋体" w:hint="default"/>
          <w:spacing w:val="-3"/>
        </w:rPr>
        <w:t>为，自本年度1月1日起至本报告期末，未发现本公司存在内部控制设计或执行方</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面的重大缺陷。</w:t>
      </w:r>
    </w:p>
    <w:p>
      <w:pPr>
        <w:spacing w:line="276" w:lineRule="auto" w:before="166"/>
        <w:ind w:left="119" w:right="197" w:firstLine="480"/>
        <w:jc w:val="both"/>
        <w:rPr>
          <w:rFonts w:ascii="宋体" w:hAnsi="宋体" w:cs="宋体" w:eastAsia="宋体" w:hint="default"/>
          <w:sz w:val="24"/>
          <w:szCs w:val="24"/>
        </w:rPr>
      </w:pPr>
      <w:r>
        <w:rPr>
          <w:rFonts w:ascii="宋体" w:hAnsi="宋体" w:cs="宋体" w:eastAsia="宋体" w:hint="default"/>
          <w:spacing w:val="8"/>
          <w:sz w:val="24"/>
          <w:szCs w:val="24"/>
        </w:rPr>
        <w:t>本公司董事会认为，自本年度1月1</w:t>
      </w:r>
      <w:r>
        <w:rPr>
          <w:rFonts w:ascii="宋体" w:hAnsi="宋体" w:cs="宋体" w:eastAsia="宋体" w:hint="default"/>
          <w:spacing w:val="-53"/>
          <w:sz w:val="24"/>
          <w:szCs w:val="24"/>
        </w:rPr>
        <w:t> </w:t>
      </w:r>
      <w:r>
        <w:rPr>
          <w:rFonts w:ascii="宋体" w:hAnsi="宋体" w:cs="宋体" w:eastAsia="宋体" w:hint="default"/>
          <w:spacing w:val="-3"/>
          <w:sz w:val="24"/>
          <w:szCs w:val="24"/>
        </w:rPr>
        <w:t>日起至本报告期末止，本公司已经建立</w:t>
      </w:r>
      <w:r>
        <w:rPr>
          <w:rFonts w:ascii="宋体" w:hAnsi="宋体" w:cs="宋体" w:eastAsia="宋体" w:hint="default"/>
          <w:sz w:val="24"/>
          <w:szCs w:val="24"/>
        </w:rPr>
        <w:t> </w:t>
      </w:r>
      <w:r>
        <w:rPr>
          <w:rFonts w:ascii="宋体" w:hAnsi="宋体" w:cs="宋体" w:eastAsia="宋体" w:hint="default"/>
          <w:spacing w:val="-3"/>
          <w:sz w:val="24"/>
          <w:szCs w:val="24"/>
        </w:rPr>
        <w:t>了较为健全的内部控制控制制度，并得到了及时、有效的执行，合理控制了各种</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风险，促进了公司各项经营目标和财务目标的实现。</w:t>
      </w:r>
    </w:p>
    <w:p>
      <w:pPr>
        <w:spacing w:line="276" w:lineRule="auto" w:before="166"/>
        <w:ind w:left="120" w:right="86" w:firstLine="480"/>
        <w:jc w:val="left"/>
        <w:rPr>
          <w:rFonts w:ascii="宋体" w:hAnsi="宋体" w:cs="宋体" w:eastAsia="宋体" w:hint="default"/>
          <w:sz w:val="24"/>
          <w:szCs w:val="24"/>
        </w:rPr>
      </w:pPr>
      <w:r>
        <w:rPr>
          <w:rFonts w:ascii="宋体" w:hAnsi="宋体" w:cs="宋体" w:eastAsia="宋体" w:hint="default"/>
          <w:sz w:val="24"/>
          <w:szCs w:val="24"/>
        </w:rPr>
        <w:t>本报告已于</w:t>
      </w:r>
      <w:r>
        <w:rPr>
          <w:rFonts w:ascii="宋体" w:hAnsi="宋体" w:cs="宋体" w:eastAsia="宋体" w:hint="default"/>
          <w:spacing w:val="-59"/>
          <w:sz w:val="24"/>
          <w:szCs w:val="24"/>
        </w:rPr>
        <w:t> </w:t>
      </w:r>
      <w:r>
        <w:rPr>
          <w:rFonts w:ascii="宋体" w:hAnsi="宋体" w:cs="宋体" w:eastAsia="宋体" w:hint="default"/>
          <w:spacing w:val="25"/>
          <w:sz w:val="24"/>
          <w:szCs w:val="24"/>
        </w:rPr>
        <w:t>2009年4月</w:t>
      </w:r>
      <w:r>
        <w:rPr>
          <w:rFonts w:ascii="宋体" w:hAnsi="宋体" w:cs="宋体" w:eastAsia="宋体" w:hint="default"/>
          <w:spacing w:val="-59"/>
          <w:sz w:val="24"/>
          <w:szCs w:val="24"/>
        </w:rPr>
        <w:t> </w:t>
      </w:r>
      <w:r>
        <w:rPr>
          <w:rFonts w:ascii="宋体" w:hAnsi="宋体" w:cs="宋体" w:eastAsia="宋体" w:hint="default"/>
          <w:sz w:val="24"/>
          <w:szCs w:val="24"/>
        </w:rPr>
        <w:t>23</w:t>
      </w:r>
      <w:r>
        <w:rPr>
          <w:rFonts w:ascii="宋体" w:hAnsi="宋体" w:cs="宋体" w:eastAsia="宋体" w:hint="default"/>
          <w:spacing w:val="-59"/>
          <w:sz w:val="24"/>
          <w:szCs w:val="24"/>
        </w:rPr>
        <w:t> </w:t>
      </w:r>
      <w:r>
        <w:rPr>
          <w:rFonts w:ascii="宋体" w:hAnsi="宋体" w:cs="宋体" w:eastAsia="宋体" w:hint="default"/>
          <w:sz w:val="24"/>
          <w:szCs w:val="24"/>
        </w:rPr>
        <w:t>日经公司第七届董事会第二十次会议审议通过，</w:t>
      </w:r>
      <w:r>
        <w:rPr>
          <w:rFonts w:ascii="宋体" w:hAnsi="宋体" w:cs="宋体" w:eastAsia="宋体" w:hint="default"/>
          <w:sz w:val="24"/>
          <w:szCs w:val="24"/>
        </w:rPr>
        <w:t> </w:t>
      </w:r>
      <w:r>
        <w:rPr>
          <w:rFonts w:ascii="宋体" w:hAnsi="宋体" w:cs="宋体" w:eastAsia="宋体" w:hint="default"/>
          <w:spacing w:val="-3"/>
          <w:sz w:val="24"/>
          <w:szCs w:val="24"/>
        </w:rPr>
        <w:t>本公司董事会及其全体成员对其内容的真实性、准确性和完整性承担个别及连带</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责任。</w:t>
      </w:r>
    </w:p>
    <w:p>
      <w:pPr>
        <w:spacing w:before="166"/>
        <w:ind w:left="600" w:right="183" w:firstLine="0"/>
        <w:jc w:val="left"/>
        <w:rPr>
          <w:rFonts w:ascii="宋体" w:hAnsi="宋体" w:cs="宋体" w:eastAsia="宋体" w:hint="default"/>
          <w:sz w:val="24"/>
          <w:szCs w:val="24"/>
        </w:rPr>
      </w:pPr>
      <w:r>
        <w:rPr>
          <w:rFonts w:ascii="宋体" w:hAnsi="宋体" w:cs="宋体" w:eastAsia="宋体" w:hint="default"/>
          <w:sz w:val="24"/>
          <w:szCs w:val="24"/>
        </w:rPr>
        <w:t>本公司未聘请会计师事务所对公司本年度的内部控制情况进行核实评价。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393" w:lineRule="auto" w:before="185"/>
        <w:ind w:left="5280" w:right="204" w:hanging="480"/>
        <w:jc w:val="left"/>
        <w:rPr>
          <w:rFonts w:ascii="宋体" w:hAnsi="宋体" w:cs="宋体" w:eastAsia="宋体" w:hint="default"/>
          <w:sz w:val="24"/>
          <w:szCs w:val="24"/>
        </w:rPr>
      </w:pPr>
      <w:r>
        <w:rPr>
          <w:rFonts w:ascii="宋体" w:hAnsi="宋体" w:cs="宋体" w:eastAsia="宋体" w:hint="default"/>
          <w:sz w:val="24"/>
          <w:szCs w:val="24"/>
        </w:rPr>
        <w:t>四川长虹电器股份有限公司董事会 二○○九年四月二十三日</w:t>
      </w:r>
    </w:p>
    <w:p>
      <w:pPr>
        <w:spacing w:after="0" w:line="393" w:lineRule="auto"/>
        <w:jc w:val="left"/>
        <w:rPr>
          <w:rFonts w:ascii="宋体" w:hAnsi="宋体" w:cs="宋体" w:eastAsia="宋体" w:hint="default"/>
          <w:sz w:val="24"/>
          <w:szCs w:val="24"/>
        </w:rPr>
        <w:sectPr>
          <w:headerReference w:type="default" r:id="rId75"/>
          <w:footerReference w:type="default" r:id="rId76"/>
          <w:pgSz w:w="11910" w:h="16840"/>
          <w:pgMar w:header="0" w:footer="982" w:top="1440" w:bottom="1180" w:left="1680" w:right="1600"/>
          <w:pgNumType w:start="8"/>
        </w:sectPr>
      </w:pPr>
    </w:p>
    <w:p>
      <w:pPr>
        <w:pStyle w:val="Heading1"/>
        <w:spacing w:line="401" w:lineRule="exact"/>
        <w:ind w:right="2189"/>
        <w:jc w:val="center"/>
        <w:rPr>
          <w:rFonts w:ascii="黑体" w:hAnsi="黑体" w:cs="黑体" w:eastAsia="黑体" w:hint="default"/>
          <w:b w:val="0"/>
          <w:bCs w:val="0"/>
        </w:rPr>
      </w:pPr>
      <w:bookmarkStart w:name="600839_2008_n3.pdf" w:id="13"/>
      <w:bookmarkEnd w:id="13"/>
      <w:r>
        <w:rPr>
          <w:b w:val="0"/>
          <w:bCs w:val="0"/>
        </w:rPr>
      </w:r>
      <w:r>
        <w:rPr>
          <w:rFonts w:ascii="黑体" w:hAnsi="黑体" w:cs="黑体" w:eastAsia="黑体" w:hint="default"/>
        </w:rPr>
        <w:t>四川长虹电器股份有限公司</w:t>
      </w:r>
      <w:r>
        <w:rPr>
          <w:rFonts w:ascii="黑体" w:hAnsi="黑体" w:cs="黑体" w:eastAsia="黑体" w:hint="default"/>
          <w:b w:val="0"/>
          <w:bCs w:val="0"/>
        </w:rPr>
      </w:r>
    </w:p>
    <w:p>
      <w:pPr>
        <w:spacing w:before="137"/>
        <w:ind w:left="2115" w:right="2190" w:firstLine="0"/>
        <w:jc w:val="center"/>
        <w:rPr>
          <w:rFonts w:ascii="黑体" w:hAnsi="黑体" w:cs="黑体" w:eastAsia="黑体" w:hint="default"/>
          <w:sz w:val="32"/>
          <w:szCs w:val="32"/>
        </w:rPr>
      </w:pPr>
      <w:r>
        <w:rPr>
          <w:rFonts w:ascii="黑体" w:hAnsi="黑体" w:cs="黑体" w:eastAsia="黑体" w:hint="default"/>
          <w:b/>
          <w:bCs/>
          <w:sz w:val="32"/>
          <w:szCs w:val="32"/>
        </w:rPr>
        <w:t>2008</w:t>
      </w:r>
      <w:r>
        <w:rPr>
          <w:rFonts w:ascii="黑体" w:hAnsi="黑体" w:cs="黑体" w:eastAsia="黑体" w:hint="default"/>
          <w:b/>
          <w:bCs/>
          <w:spacing w:val="-91"/>
          <w:sz w:val="32"/>
          <w:szCs w:val="32"/>
        </w:rPr>
        <w:t> </w:t>
      </w:r>
      <w:r>
        <w:rPr>
          <w:rFonts w:ascii="黑体" w:hAnsi="黑体" w:cs="黑体" w:eastAsia="黑体" w:hint="default"/>
          <w:b/>
          <w:bCs/>
          <w:sz w:val="32"/>
          <w:szCs w:val="32"/>
        </w:rPr>
        <w:t>年度社会责任报告</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pStyle w:val="Heading3"/>
        <w:spacing w:line="381" w:lineRule="auto" w:before="235"/>
        <w:ind w:left="117" w:right="188" w:firstLine="482"/>
        <w:jc w:val="both"/>
        <w:rPr>
          <w:b w:val="0"/>
          <w:bCs w:val="0"/>
        </w:rPr>
      </w:pPr>
      <w:r>
        <w:rPr>
          <w:spacing w:val="4"/>
          <w:w w:val="95"/>
        </w:rPr>
        <w:t>本公司董事会及全体董事保证本报告内容不存在任何虚假记载、误导性陈</w:t>
      </w:r>
      <w:r>
        <w:rPr>
          <w:spacing w:val="4"/>
          <w:w w:val="99"/>
        </w:rPr>
        <w:t> </w:t>
      </w:r>
      <w:r>
        <w:rPr/>
        <w:t>述或重大遗漏，并对其内容的真实性、准确性和完整性承担个别及连带责任。</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7"/>
          <w:szCs w:val="27"/>
        </w:rPr>
      </w:pPr>
    </w:p>
    <w:p>
      <w:pPr>
        <w:pStyle w:val="Heading4"/>
        <w:spacing w:line="304" w:lineRule="auto"/>
        <w:ind w:right="191" w:firstLine="480"/>
        <w:jc w:val="both"/>
      </w:pPr>
      <w:r>
        <w:rPr>
          <w:spacing w:val="-3"/>
        </w:rPr>
        <w:t>企业社会责任是指企业在创造利润、对股东利益负责的同时，还要承担起对</w:t>
      </w:r>
      <w:r>
        <w:rPr/>
        <w:t> </w:t>
      </w:r>
      <w:r>
        <w:rPr>
          <w:spacing w:val="-3"/>
        </w:rPr>
        <w:t>利益相关者和全社会的责任，以实现企业与经济社会可持续发展的协调统一。社</w:t>
      </w:r>
      <w:r>
        <w:rPr>
          <w:spacing w:val="-105"/>
        </w:rPr>
        <w:t> </w:t>
      </w:r>
      <w:r>
        <w:rPr>
          <w:spacing w:val="-105"/>
        </w:rPr>
      </w:r>
      <w:r>
        <w:rPr>
          <w:spacing w:val="-3"/>
        </w:rPr>
        <w:t>会责任包括遵守商业道德、生产安全、职业健康、保护劳动者的合法权益、节约</w:t>
      </w:r>
      <w:r>
        <w:rPr>
          <w:spacing w:val="-103"/>
        </w:rPr>
        <w:t> </w:t>
      </w:r>
      <w:r>
        <w:rPr>
          <w:spacing w:val="-103"/>
        </w:rPr>
      </w:r>
      <w:r>
        <w:rPr/>
        <w:t>资源等。</w:t>
      </w:r>
    </w:p>
    <w:p>
      <w:pPr>
        <w:spacing w:line="297" w:lineRule="auto" w:before="20"/>
        <w:ind w:left="117" w:right="87" w:firstLine="480"/>
        <w:jc w:val="left"/>
        <w:rPr>
          <w:rFonts w:ascii="宋体" w:hAnsi="宋体" w:cs="宋体" w:eastAsia="宋体" w:hint="default"/>
          <w:sz w:val="24"/>
          <w:szCs w:val="24"/>
        </w:rPr>
      </w:pPr>
      <w:r>
        <w:rPr>
          <w:rFonts w:ascii="宋体" w:hAnsi="宋体" w:cs="宋体" w:eastAsia="宋体" w:hint="default"/>
          <w:spacing w:val="-4"/>
          <w:sz w:val="24"/>
          <w:szCs w:val="24"/>
        </w:rPr>
        <w:t>《四川长虹电器股份有限公司</w:t>
      </w:r>
      <w:r>
        <w:rPr>
          <w:rFonts w:ascii="Times New Roman" w:hAnsi="Times New Roman" w:cs="Times New Roman" w:eastAsia="Times New Roman" w:hint="default"/>
          <w:spacing w:val="-4"/>
          <w:sz w:val="24"/>
          <w:szCs w:val="24"/>
        </w:rPr>
        <w:t>2008</w:t>
      </w:r>
      <w:r>
        <w:rPr>
          <w:rFonts w:ascii="宋体" w:hAnsi="宋体" w:cs="宋体" w:eastAsia="宋体" w:hint="default"/>
          <w:spacing w:val="-4"/>
          <w:sz w:val="24"/>
          <w:szCs w:val="24"/>
        </w:rPr>
        <w:t>年度社会责任报告》（以下简称“报告”</w:t>
      </w:r>
      <w:r>
        <w:rPr>
          <w:rFonts w:ascii="宋体" w:hAnsi="宋体" w:cs="宋体" w:eastAsia="宋体" w:hint="default"/>
          <w:sz w:val="24"/>
          <w:szCs w:val="24"/>
        </w:rPr>
        <w:t> </w:t>
      </w:r>
      <w:r>
        <w:rPr>
          <w:rFonts w:ascii="宋体" w:hAnsi="宋体" w:cs="宋体" w:eastAsia="宋体" w:hint="default"/>
          <w:spacing w:val="-10"/>
          <w:sz w:val="24"/>
          <w:szCs w:val="24"/>
        </w:rPr>
        <w:t>或“社会责任报告”），系统地反映和披露了四川长虹电器股份有限公司（以下简</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pacing w:val="-17"/>
          <w:sz w:val="24"/>
          <w:szCs w:val="24"/>
        </w:rPr>
        <w:t>称“公司”）</w:t>
      </w:r>
      <w:r>
        <w:rPr>
          <w:rFonts w:ascii="Times New Roman" w:hAnsi="Times New Roman" w:cs="Times New Roman" w:eastAsia="Times New Roman" w:hint="default"/>
          <w:spacing w:val="-17"/>
          <w:sz w:val="24"/>
          <w:szCs w:val="24"/>
        </w:rPr>
        <w:t>2008</w:t>
      </w:r>
      <w:r>
        <w:rPr>
          <w:rFonts w:ascii="Times New Roman" w:hAnsi="Times New Roman" w:cs="Times New Roman" w:eastAsia="Times New Roman" w:hint="default"/>
          <w:sz w:val="24"/>
          <w:szCs w:val="24"/>
        </w:rPr>
        <w:t> </w:t>
      </w:r>
      <w:r>
        <w:rPr>
          <w:rFonts w:ascii="宋体" w:hAnsi="宋体" w:cs="宋体" w:eastAsia="宋体" w:hint="default"/>
          <w:spacing w:val="-2"/>
          <w:sz w:val="24"/>
          <w:szCs w:val="24"/>
        </w:rPr>
        <w:t>年度对公司在落实科学发展观、构建和谐社会、推进经济社会</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可持续发展、对国家和社会的全面发展、自然环境和资源的保护，对公司股东、 债权人、职工、客户等利益相关者积极承担相应的社会责任的总体表现。</w:t>
      </w:r>
    </w:p>
    <w:p>
      <w:pPr>
        <w:spacing w:line="297" w:lineRule="auto" w:before="28"/>
        <w:ind w:left="117" w:right="192" w:firstLine="480"/>
        <w:jc w:val="both"/>
        <w:rPr>
          <w:rFonts w:ascii="宋体" w:hAnsi="宋体" w:cs="宋体" w:eastAsia="宋体" w:hint="default"/>
          <w:sz w:val="24"/>
          <w:szCs w:val="24"/>
        </w:rPr>
      </w:pPr>
      <w:r>
        <w:rPr>
          <w:rFonts w:ascii="宋体" w:hAnsi="宋体" w:cs="宋体" w:eastAsia="宋体" w:hint="default"/>
          <w:sz w:val="24"/>
          <w:szCs w:val="24"/>
        </w:rPr>
        <w:t>本报告主要集中总结和检讨公司</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年在从事经营活动关联中，对公司股 </w:t>
      </w:r>
      <w:r>
        <w:rPr>
          <w:rFonts w:ascii="宋体" w:hAnsi="宋体" w:cs="宋体" w:eastAsia="宋体" w:hint="default"/>
          <w:spacing w:val="-4"/>
          <w:sz w:val="24"/>
          <w:szCs w:val="24"/>
        </w:rPr>
        <w:t>东、债权人、职工、客户等方面所做的贡献，本报告也描述了公司未来在上述方</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面的计划。</w:t>
      </w:r>
    </w:p>
    <w:p>
      <w:pPr>
        <w:spacing w:line="304" w:lineRule="auto" w:before="184"/>
        <w:ind w:left="117" w:right="191" w:firstLine="480"/>
        <w:jc w:val="both"/>
        <w:rPr>
          <w:rFonts w:ascii="宋体" w:hAnsi="宋体" w:cs="宋体" w:eastAsia="宋体" w:hint="default"/>
          <w:sz w:val="24"/>
          <w:szCs w:val="24"/>
        </w:rPr>
      </w:pPr>
      <w:r>
        <w:rPr>
          <w:rFonts w:ascii="宋体" w:hAnsi="宋体" w:cs="宋体" w:eastAsia="宋体" w:hint="default"/>
          <w:spacing w:val="-4"/>
          <w:sz w:val="24"/>
          <w:szCs w:val="24"/>
        </w:rPr>
        <w:t>本报告是公司认真贯彻落实《公司法》第五条：“公司从事经营活动，必须</w:t>
      </w:r>
      <w:r>
        <w:rPr>
          <w:rFonts w:ascii="宋体" w:hAnsi="宋体" w:cs="宋体" w:eastAsia="宋体" w:hint="default"/>
          <w:spacing w:val="1"/>
          <w:sz w:val="24"/>
          <w:szCs w:val="24"/>
        </w:rPr>
        <w:t> </w:t>
      </w:r>
      <w:r>
        <w:rPr>
          <w:rFonts w:ascii="宋体" w:hAnsi="宋体" w:cs="宋体" w:eastAsia="宋体" w:hint="default"/>
          <w:spacing w:val="-3"/>
          <w:sz w:val="24"/>
          <w:szCs w:val="24"/>
        </w:rPr>
        <w:t>遵守法律、行政法规，遵守社会公德、商业道德，诚实守信，接受政府和社会公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众的监督，承担社会责任”的总结。本报告按照上海证券交易所《关于加强上市</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公司社会责任承担工作暨发布〈上海证券交易所上市公司环境信息披露指引〉的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通知》和《公司履行社会责任的报告编制指引》有关规定编制。</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spacing w:before="0"/>
        <w:ind w:left="3219" w:right="183" w:firstLine="0"/>
        <w:jc w:val="left"/>
        <w:rPr>
          <w:rFonts w:ascii="宋体" w:hAnsi="宋体" w:cs="宋体" w:eastAsia="宋体" w:hint="default"/>
          <w:sz w:val="28"/>
          <w:szCs w:val="28"/>
        </w:rPr>
      </w:pPr>
      <w:r>
        <w:rPr>
          <w:rFonts w:ascii="宋体" w:hAnsi="宋体" w:cs="宋体" w:eastAsia="宋体" w:hint="default"/>
          <w:b/>
          <w:bCs/>
          <w:sz w:val="28"/>
          <w:szCs w:val="28"/>
        </w:rPr>
        <w:t>第一章</w:t>
      </w:r>
      <w:r>
        <w:rPr>
          <w:rFonts w:ascii="宋体" w:hAnsi="宋体" w:cs="宋体" w:eastAsia="宋体" w:hint="default"/>
          <w:b/>
          <w:bCs/>
          <w:spacing w:val="-4"/>
          <w:sz w:val="28"/>
          <w:szCs w:val="28"/>
        </w:rPr>
        <w:t> </w:t>
      </w:r>
      <w:r>
        <w:rPr>
          <w:rFonts w:ascii="宋体" w:hAnsi="宋体" w:cs="宋体" w:eastAsia="宋体" w:hint="default"/>
          <w:b/>
          <w:bCs/>
          <w:sz w:val="28"/>
          <w:szCs w:val="28"/>
        </w:rPr>
        <w:t>公司简介</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2"/>
          <w:szCs w:val="32"/>
        </w:rPr>
      </w:pPr>
    </w:p>
    <w:p>
      <w:pPr>
        <w:spacing w:line="288" w:lineRule="auto" w:before="0"/>
        <w:ind w:left="117" w:right="86" w:firstLine="480"/>
        <w:jc w:val="left"/>
        <w:rPr>
          <w:rFonts w:ascii="宋体" w:hAnsi="宋体" w:cs="宋体" w:eastAsia="宋体" w:hint="default"/>
          <w:sz w:val="24"/>
          <w:szCs w:val="24"/>
        </w:rPr>
      </w:pPr>
      <w:r>
        <w:rPr>
          <w:rFonts w:ascii="宋体" w:hAnsi="宋体" w:cs="宋体" w:eastAsia="宋体" w:hint="default"/>
          <w:spacing w:val="-8"/>
          <w:sz w:val="24"/>
          <w:szCs w:val="24"/>
        </w:rPr>
        <w:t>四川长虹电器股份有限公司（以下简称“公司”或“长虹公司”）于</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1994</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 </w:t>
      </w:r>
      <w:r>
        <w:rPr>
          <w:rFonts w:ascii="宋体" w:hAnsi="宋体" w:cs="宋体" w:eastAsia="宋体" w:hint="default"/>
          <w:spacing w:val="-7"/>
          <w:sz w:val="24"/>
          <w:szCs w:val="24"/>
        </w:rPr>
        <w:t>在上海证券交易所挂牌上市，公司股票简称“四川长虹”，股票代码“</w:t>
      </w:r>
      <w:r>
        <w:rPr>
          <w:rFonts w:ascii="Times New Roman" w:hAnsi="Times New Roman" w:cs="Times New Roman" w:eastAsia="Times New Roman" w:hint="default"/>
          <w:spacing w:val="-7"/>
          <w:sz w:val="24"/>
          <w:szCs w:val="24"/>
        </w:rPr>
        <w:t>600839</w:t>
      </w:r>
      <w:r>
        <w:rPr>
          <w:rFonts w:ascii="宋体" w:hAnsi="宋体" w:cs="宋体" w:eastAsia="宋体" w:hint="default"/>
          <w:spacing w:val="-7"/>
          <w:sz w:val="24"/>
          <w:szCs w:val="24"/>
        </w:rPr>
        <w:t>”。</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公司是集数字电视、空调、冰箱、 </w:t>
      </w:r>
      <w:r>
        <w:rPr>
          <w:rFonts w:ascii="Times New Roman" w:hAnsi="Times New Roman" w:cs="Times New Roman" w:eastAsia="Times New Roman" w:hint="default"/>
          <w:sz w:val="24"/>
          <w:szCs w:val="24"/>
        </w:rPr>
        <w:t>IT</w:t>
      </w:r>
      <w:r>
        <w:rPr>
          <w:rFonts w:ascii="宋体" w:hAnsi="宋体" w:cs="宋体" w:eastAsia="宋体" w:hint="default"/>
          <w:sz w:val="24"/>
          <w:szCs w:val="24"/>
        </w:rPr>
        <w:t>、通讯、网络、数码、芯片、能源、商用</w:t>
      </w:r>
      <w:r>
        <w:rPr>
          <w:rFonts w:ascii="宋体" w:hAnsi="宋体" w:cs="宋体" w:eastAsia="宋体" w:hint="default"/>
          <w:spacing w:val="-85"/>
          <w:sz w:val="24"/>
          <w:szCs w:val="24"/>
        </w:rPr>
        <w:t> </w:t>
      </w:r>
      <w:r>
        <w:rPr>
          <w:rFonts w:ascii="宋体" w:hAnsi="宋体" w:cs="宋体" w:eastAsia="宋体" w:hint="default"/>
          <w:spacing w:val="-3"/>
          <w:sz w:val="24"/>
          <w:szCs w:val="24"/>
        </w:rPr>
        <w:t>电子、电子部品、生活家电等产业研发、生产、销售、服务为一体的多元化、综</w:t>
      </w:r>
    </w:p>
    <w:p>
      <w:pPr>
        <w:spacing w:after="0" w:line="288" w:lineRule="auto"/>
        <w:jc w:val="left"/>
        <w:rPr>
          <w:rFonts w:ascii="宋体" w:hAnsi="宋体" w:cs="宋体" w:eastAsia="宋体" w:hint="default"/>
          <w:sz w:val="24"/>
          <w:szCs w:val="24"/>
        </w:rPr>
        <w:sectPr>
          <w:headerReference w:type="default" r:id="rId77"/>
          <w:footerReference w:type="default" r:id="rId78"/>
          <w:pgSz w:w="11910" w:h="16840"/>
          <w:pgMar w:header="0" w:footer="982" w:top="1560" w:bottom="1180" w:left="1680" w:right="1600"/>
          <w:pgNumType w:start="1"/>
        </w:sectPr>
      </w:pPr>
    </w:p>
    <w:p>
      <w:pPr>
        <w:pStyle w:val="Heading4"/>
        <w:spacing w:line="300" w:lineRule="auto"/>
        <w:ind w:right="191"/>
        <w:jc w:val="both"/>
      </w:pPr>
      <w:r>
        <w:rPr>
          <w:spacing w:val="-3"/>
        </w:rPr>
        <w:t>合型跨国企业集团。坚持“科技领先、速度取胜”的经营理念，协同全球优势资</w:t>
      </w:r>
      <w:r>
        <w:rPr>
          <w:spacing w:val="-105"/>
        </w:rPr>
        <w:t> </w:t>
      </w:r>
      <w:r>
        <w:rPr>
          <w:spacing w:val="-105"/>
        </w:rPr>
      </w:r>
      <w:r>
        <w:rPr>
          <w:spacing w:val="-3"/>
        </w:rPr>
        <w:t>源，依托国家级长虹技术中心，公司建立起了开放式的自主技术创新体系，充分</w:t>
      </w:r>
      <w:r>
        <w:rPr>
          <w:spacing w:val="-102"/>
        </w:rPr>
        <w:t> </w:t>
      </w:r>
      <w:r>
        <w:rPr>
          <w:spacing w:val="-102"/>
        </w:rPr>
      </w:r>
      <w:r>
        <w:rPr>
          <w:spacing w:val="-3"/>
        </w:rPr>
        <w:t>融合全球信息产业技术，提升自主研发能力，成功构建起完善的全球消费类电子</w:t>
      </w:r>
      <w:r>
        <w:rPr>
          <w:spacing w:val="-105"/>
        </w:rPr>
        <w:t> </w:t>
      </w:r>
      <w:r>
        <w:rPr>
          <w:spacing w:val="-105"/>
        </w:rPr>
      </w:r>
      <w:r>
        <w:rPr/>
        <w:t>技术创新平台，使公司由传统的家电企业向 </w:t>
      </w:r>
      <w:r>
        <w:rPr>
          <w:rFonts w:ascii="Times New Roman" w:hAnsi="Times New Roman" w:cs="Times New Roman" w:eastAsia="Times New Roman" w:hint="default"/>
        </w:rPr>
        <w:t>3C</w:t>
      </w:r>
      <w:r>
        <w:rPr>
          <w:rFonts w:ascii="Times New Roman" w:hAnsi="Times New Roman" w:cs="Times New Roman" w:eastAsia="Times New Roman" w:hint="default"/>
          <w:spacing w:val="-26"/>
        </w:rPr>
        <w:t> </w:t>
      </w:r>
      <w:r>
        <w:rPr>
          <w:spacing w:val="-3"/>
        </w:rPr>
        <w:t>融合的信息家电企业转型，并成</w:t>
      </w:r>
      <w:r>
        <w:rPr/>
        <w:t> 功构架跨越广电网、通讯网及互联网的 </w:t>
      </w:r>
      <w:r>
        <w:rPr>
          <w:rFonts w:ascii="Times New Roman" w:hAnsi="Times New Roman" w:cs="Times New Roman" w:eastAsia="Times New Roman" w:hint="default"/>
        </w:rPr>
        <w:t>3C</w:t>
      </w:r>
      <w:r>
        <w:rPr>
          <w:rFonts w:ascii="Times New Roman" w:hAnsi="Times New Roman" w:cs="Times New Roman" w:eastAsia="Times New Roman" w:hint="default"/>
          <w:spacing w:val="-20"/>
        </w:rPr>
        <w:t> </w:t>
      </w:r>
      <w:r>
        <w:rPr>
          <w:spacing w:val="-3"/>
        </w:rPr>
        <w:t>产业体系。公司逐步向传统家电提供</w:t>
      </w:r>
      <w:r>
        <w:rPr/>
        <w:t> 向</w:t>
      </w:r>
      <w:r>
        <w:rPr>
          <w:spacing w:val="-60"/>
        </w:rPr>
        <w:t> </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信息家电综合产品与服务提供商战略转型。</w:t>
      </w:r>
    </w:p>
    <w:p>
      <w:pPr>
        <w:spacing w:line="288" w:lineRule="auto" w:before="157"/>
        <w:ind w:left="117" w:right="192" w:firstLine="480"/>
        <w:jc w:val="both"/>
        <w:rPr>
          <w:rFonts w:ascii="宋体" w:hAnsi="宋体" w:cs="宋体" w:eastAsia="宋体" w:hint="default"/>
          <w:sz w:val="24"/>
          <w:szCs w:val="24"/>
        </w:rPr>
      </w:pPr>
      <w:r>
        <w:rPr>
          <w:rFonts w:ascii="宋体" w:hAnsi="宋体" w:cs="宋体" w:eastAsia="宋体" w:hint="default"/>
          <w:sz w:val="24"/>
          <w:szCs w:val="24"/>
        </w:rPr>
        <w:t>公司推出“快乐创造 </w:t>
      </w:r>
      <w:r>
        <w:rPr>
          <w:rFonts w:ascii="Times New Roman" w:hAnsi="Times New Roman" w:cs="Times New Roman" w:eastAsia="Times New Roman" w:hint="default"/>
          <w:sz w:val="24"/>
          <w:szCs w:val="24"/>
        </w:rPr>
        <w:t>C</w:t>
      </w:r>
      <w:r>
        <w:rPr>
          <w:rFonts w:ascii="Times New Roman" w:hAnsi="Times New Roman" w:cs="Times New Roman" w:eastAsia="Times New Roman" w:hint="default"/>
          <w:spacing w:val="51"/>
          <w:sz w:val="24"/>
          <w:szCs w:val="24"/>
        </w:rPr>
        <w:t> </w:t>
      </w:r>
      <w:r>
        <w:rPr>
          <w:rFonts w:ascii="宋体" w:hAnsi="宋体" w:cs="宋体" w:eastAsia="宋体" w:hint="default"/>
          <w:sz w:val="24"/>
          <w:szCs w:val="24"/>
        </w:rPr>
        <w:t>生活”的品牌主张，打造科技、时尚、快乐的国际 </w:t>
      </w:r>
      <w:r>
        <w:rPr>
          <w:rFonts w:ascii="宋体" w:hAnsi="宋体" w:cs="宋体" w:eastAsia="宋体" w:hint="default"/>
          <w:spacing w:val="-1"/>
          <w:sz w:val="24"/>
          <w:szCs w:val="24"/>
        </w:rPr>
        <w:t>化品牌形象。公司致力于提供</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3C</w:t>
      </w:r>
      <w:r>
        <w:rPr>
          <w:rFonts w:ascii="Times New Roman" w:hAnsi="Times New Roman" w:cs="Times New Roman" w:eastAsia="Times New Roman" w:hint="default"/>
          <w:spacing w:val="4"/>
          <w:sz w:val="24"/>
          <w:szCs w:val="24"/>
        </w:rPr>
        <w:t> </w:t>
      </w:r>
      <w:r>
        <w:rPr>
          <w:rFonts w:ascii="宋体" w:hAnsi="宋体" w:cs="宋体" w:eastAsia="宋体" w:hint="default"/>
          <w:spacing w:val="-7"/>
          <w:sz w:val="24"/>
          <w:szCs w:val="24"/>
        </w:rPr>
        <w:t>信息家电，为消费者创造聪明（</w:t>
      </w:r>
      <w:r>
        <w:rPr>
          <w:rFonts w:ascii="Times New Roman" w:hAnsi="Times New Roman" w:cs="Times New Roman" w:eastAsia="Times New Roman" w:hint="default"/>
          <w:spacing w:val="-7"/>
          <w:sz w:val="24"/>
          <w:szCs w:val="24"/>
        </w:rPr>
        <w:t>Clever</w:t>
      </w:r>
      <w:r>
        <w:rPr>
          <w:rFonts w:ascii="宋体" w:hAnsi="宋体" w:cs="宋体" w:eastAsia="宋体" w:hint="default"/>
          <w:spacing w:val="-7"/>
          <w:sz w:val="24"/>
          <w:szCs w:val="24"/>
        </w:rPr>
        <w:t>）、舒适</w:t>
      </w:r>
    </w:p>
    <w:p>
      <w:pPr>
        <w:spacing w:line="297" w:lineRule="auto" w:before="15"/>
        <w:ind w:left="117" w:right="191" w:firstLine="0"/>
        <w:jc w:val="both"/>
        <w:rPr>
          <w:rFonts w:ascii="宋体" w:hAnsi="宋体" w:cs="宋体" w:eastAsia="宋体" w:hint="default"/>
          <w:sz w:val="24"/>
          <w:szCs w:val="24"/>
        </w:rPr>
      </w:pP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Comfort</w:t>
      </w:r>
      <w:r>
        <w:rPr>
          <w:rFonts w:ascii="宋体" w:hAnsi="宋体" w:cs="宋体" w:eastAsia="宋体" w:hint="default"/>
          <w:spacing w:val="-5"/>
          <w:sz w:val="24"/>
          <w:szCs w:val="24"/>
        </w:rPr>
        <w:t>）、酷（</w:t>
      </w:r>
      <w:r>
        <w:rPr>
          <w:rFonts w:ascii="Times New Roman" w:hAnsi="Times New Roman" w:cs="Times New Roman" w:eastAsia="Times New Roman" w:hint="default"/>
          <w:spacing w:val="-5"/>
          <w:sz w:val="24"/>
          <w:szCs w:val="24"/>
        </w:rPr>
        <w:t>Cool</w:t>
      </w:r>
      <w:r>
        <w:rPr>
          <w:rFonts w:ascii="宋体" w:hAnsi="宋体" w:cs="宋体" w:eastAsia="宋体" w:hint="default"/>
          <w:spacing w:val="-5"/>
          <w:sz w:val="24"/>
          <w:szCs w:val="24"/>
        </w:rPr>
        <w:t>）的生活，成为改变生活的力量。秉承“员工满意、顾客</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满意、股东满意”的企业宗旨，恪守“韧性、信心、开放”的创新理念，凭借品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牌、技术、人才、市场、服务等强大实力，公司矢志成为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C</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生活的创领者。</w:t>
      </w:r>
    </w:p>
    <w:p>
      <w:pPr>
        <w:spacing w:line="288" w:lineRule="auto" w:before="160"/>
        <w:ind w:left="117" w:right="19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年，长虹跨入世界品牌</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强。</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年，长虹品牌价值达到</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655.89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亿 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spacing w:before="0"/>
        <w:ind w:left="2798" w:right="183" w:firstLine="0"/>
        <w:jc w:val="left"/>
        <w:rPr>
          <w:rFonts w:ascii="宋体" w:hAnsi="宋体" w:cs="宋体" w:eastAsia="宋体" w:hint="default"/>
          <w:sz w:val="28"/>
          <w:szCs w:val="28"/>
        </w:rPr>
      </w:pPr>
      <w:r>
        <w:rPr>
          <w:rFonts w:ascii="宋体" w:hAnsi="宋体" w:cs="宋体" w:eastAsia="宋体" w:hint="default"/>
          <w:b/>
          <w:bCs/>
          <w:sz w:val="28"/>
          <w:szCs w:val="28"/>
        </w:rPr>
        <w:t>第二章</w:t>
      </w:r>
      <w:r>
        <w:rPr>
          <w:rFonts w:ascii="宋体" w:hAnsi="宋体" w:cs="宋体" w:eastAsia="宋体" w:hint="default"/>
          <w:b/>
          <w:bCs/>
          <w:spacing w:val="-5"/>
          <w:sz w:val="28"/>
          <w:szCs w:val="28"/>
        </w:rPr>
        <w:t> </w:t>
      </w:r>
      <w:r>
        <w:rPr>
          <w:rFonts w:ascii="宋体" w:hAnsi="宋体" w:cs="宋体" w:eastAsia="宋体" w:hint="default"/>
          <w:b/>
          <w:bCs/>
          <w:sz w:val="28"/>
          <w:szCs w:val="28"/>
        </w:rPr>
        <w:t>公司社会责任观</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550" w:lineRule="atLeast" w:before="189"/>
        <w:ind w:left="597" w:right="87" w:firstLine="2"/>
        <w:jc w:val="left"/>
        <w:rPr>
          <w:rFonts w:ascii="宋体" w:hAnsi="宋体" w:cs="宋体" w:eastAsia="宋体" w:hint="default"/>
          <w:sz w:val="24"/>
          <w:szCs w:val="24"/>
        </w:rPr>
      </w:pPr>
      <w:r>
        <w:rPr>
          <w:rFonts w:ascii="宋体" w:hAnsi="宋体" w:cs="宋体" w:eastAsia="宋体" w:hint="default"/>
          <w:b/>
          <w:bCs/>
          <w:sz w:val="24"/>
          <w:szCs w:val="24"/>
        </w:rPr>
        <w:t>一、我们对社会责任的认识</w:t>
      </w:r>
      <w:r>
        <w:rPr>
          <w:rFonts w:ascii="宋体" w:hAnsi="宋体" w:cs="宋体" w:eastAsia="宋体" w:hint="default"/>
          <w:b/>
          <w:bCs/>
          <w:spacing w:val="1"/>
          <w:w w:val="99"/>
          <w:sz w:val="24"/>
          <w:szCs w:val="24"/>
        </w:rPr>
        <w:t> </w:t>
      </w:r>
      <w:r>
        <w:rPr>
          <w:rFonts w:ascii="宋体" w:hAnsi="宋体" w:cs="宋体" w:eastAsia="宋体" w:hint="default"/>
          <w:sz w:val="24"/>
          <w:szCs w:val="24"/>
        </w:rPr>
        <w:t>我们认为，上市公司作为现代社会的一个重要成员，要积极承担社会责任，</w:t>
      </w:r>
    </w:p>
    <w:p>
      <w:pPr>
        <w:pStyle w:val="Heading4"/>
        <w:spacing w:line="304" w:lineRule="auto" w:before="85"/>
        <w:ind w:right="87"/>
        <w:jc w:val="left"/>
      </w:pPr>
      <w:r>
        <w:rPr>
          <w:spacing w:val="-3"/>
        </w:rPr>
        <w:t>这是科学发展、构建和谐社会的重要内容。公司应在追求经济效益、保护股东利</w:t>
      </w:r>
      <w:r>
        <w:rPr>
          <w:spacing w:val="-102"/>
        </w:rPr>
        <w:t> </w:t>
      </w:r>
      <w:r>
        <w:rPr>
          <w:spacing w:val="-102"/>
        </w:rPr>
      </w:r>
      <w:r>
        <w:rPr/>
        <w:t>益的同时，积极保护债权人和职工的合法权益，诚信对待供应商、客户消费者， 积极从事环境保护等公益事业，从而促进公司本身与全社会的协调，和谐发展。</w:t>
      </w:r>
    </w:p>
    <w:p>
      <w:pPr>
        <w:spacing w:line="556" w:lineRule="exact" w:before="12"/>
        <w:ind w:left="597" w:right="186" w:firstLine="2"/>
        <w:jc w:val="left"/>
        <w:rPr>
          <w:rFonts w:ascii="宋体" w:hAnsi="宋体" w:cs="宋体" w:eastAsia="宋体" w:hint="default"/>
          <w:sz w:val="24"/>
          <w:szCs w:val="24"/>
        </w:rPr>
      </w:pPr>
      <w:r>
        <w:rPr>
          <w:rFonts w:ascii="宋体" w:hAnsi="宋体" w:cs="宋体" w:eastAsia="宋体" w:hint="default"/>
          <w:b/>
          <w:bCs/>
          <w:sz w:val="24"/>
          <w:szCs w:val="24"/>
        </w:rPr>
        <w:t>二、我们的行为准则与社会责任观</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遵循上述认识，我们将企业社会责任奉为公司的基本价值观，公司不但致力</w:t>
      </w:r>
    </w:p>
    <w:p>
      <w:pPr>
        <w:pStyle w:val="Heading4"/>
        <w:spacing w:line="304" w:lineRule="auto" w:before="9"/>
        <w:ind w:right="191"/>
        <w:jc w:val="both"/>
      </w:pPr>
      <w:r>
        <w:rPr>
          <w:spacing w:val="-3"/>
        </w:rPr>
        <w:t>于为股东创造价值，也为客户、供应商、员工及社会其他各界的相关人士谋求福</w:t>
      </w:r>
      <w:r>
        <w:rPr>
          <w:spacing w:val="-102"/>
        </w:rPr>
        <w:t> </w:t>
      </w:r>
      <w:r>
        <w:rPr>
          <w:spacing w:val="-102"/>
        </w:rPr>
      </w:r>
      <w:r>
        <w:rPr>
          <w:spacing w:val="-3"/>
        </w:rPr>
        <w:t>祉，同时尊重和保护环境，并致力于保障健康和安全，这一价值观也构成公司企</w:t>
      </w:r>
      <w:r>
        <w:rPr>
          <w:spacing w:val="-102"/>
        </w:rPr>
        <w:t> </w:t>
      </w:r>
      <w:r>
        <w:rPr>
          <w:spacing w:val="-102"/>
        </w:rPr>
      </w:r>
      <w:r>
        <w:rPr/>
        <w:t>业文化的重要环节，并见诸于公司现有发展的项目和计划新发展的项目上。</w:t>
      </w:r>
    </w:p>
    <w:p>
      <w:pPr>
        <w:spacing w:line="304" w:lineRule="auto" w:before="178"/>
        <w:ind w:left="117" w:right="191" w:firstLine="480"/>
        <w:jc w:val="both"/>
        <w:rPr>
          <w:rFonts w:ascii="宋体" w:hAnsi="宋体" w:cs="宋体" w:eastAsia="宋体" w:hint="default"/>
          <w:sz w:val="24"/>
          <w:szCs w:val="24"/>
        </w:rPr>
      </w:pPr>
      <w:r>
        <w:rPr>
          <w:rFonts w:ascii="宋体" w:hAnsi="宋体" w:cs="宋体" w:eastAsia="宋体" w:hint="default"/>
          <w:spacing w:val="-3"/>
          <w:sz w:val="24"/>
          <w:szCs w:val="24"/>
        </w:rPr>
        <w:t>我们的行为准则是做优秀企业公民。我们的社会责任观是以公司的发展实现</w:t>
      </w:r>
      <w:r>
        <w:rPr>
          <w:rFonts w:ascii="宋体" w:hAnsi="宋体" w:cs="宋体" w:eastAsia="宋体" w:hint="default"/>
          <w:sz w:val="24"/>
          <w:szCs w:val="24"/>
        </w:rPr>
        <w:t> </w:t>
      </w:r>
      <w:r>
        <w:rPr>
          <w:rFonts w:ascii="宋体" w:hAnsi="宋体" w:cs="宋体" w:eastAsia="宋体" w:hint="default"/>
          <w:spacing w:val="-3"/>
          <w:sz w:val="24"/>
          <w:szCs w:val="24"/>
        </w:rPr>
        <w:t>股东受益、员工成长、客户满意、政府放心，坚持科学发展观，促进经济、社会</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和谐发展。</w:t>
      </w:r>
    </w:p>
    <w:p>
      <w:pPr>
        <w:spacing w:before="178"/>
        <w:ind w:left="597" w:right="0" w:firstLine="0"/>
        <w:jc w:val="left"/>
        <w:rPr>
          <w:rFonts w:ascii="宋体" w:hAnsi="宋体" w:cs="宋体" w:eastAsia="宋体" w:hint="default"/>
          <w:sz w:val="24"/>
          <w:szCs w:val="24"/>
        </w:rPr>
      </w:pPr>
      <w:r>
        <w:rPr>
          <w:rFonts w:ascii="宋体" w:hAnsi="宋体" w:cs="宋体" w:eastAsia="宋体" w:hint="default"/>
          <w:sz w:val="24"/>
          <w:szCs w:val="24"/>
        </w:rPr>
        <w:t>我们在从事经营管理活动中，亦恪守上述行为准则和积极履行社会责任观。</w:t>
      </w:r>
    </w:p>
    <w:p>
      <w:pPr>
        <w:spacing w:after="0"/>
        <w:jc w:val="left"/>
        <w:rPr>
          <w:rFonts w:ascii="宋体" w:hAnsi="宋体" w:cs="宋体" w:eastAsia="宋体" w:hint="default"/>
          <w:sz w:val="24"/>
          <w:szCs w:val="24"/>
        </w:rPr>
        <w:sectPr>
          <w:headerReference w:type="default" r:id="rId79"/>
          <w:footerReference w:type="default" r:id="rId80"/>
          <w:pgSz w:w="11910" w:h="16840"/>
          <w:pgMar w:header="0" w:footer="982" w:top="1480" w:bottom="1180" w:left="1680" w:right="1600"/>
          <w:pgNumType w:start="2"/>
        </w:sectPr>
      </w:pPr>
    </w:p>
    <w:p>
      <w:pPr>
        <w:pStyle w:val="Heading4"/>
        <w:spacing w:line="304" w:lineRule="auto"/>
        <w:ind w:right="103"/>
        <w:jc w:val="left"/>
      </w:pPr>
      <w:r>
        <w:rPr>
          <w:spacing w:val="-6"/>
        </w:rPr>
        <w:t>历年来，公司不单为客户提供优质的家电类产品，而且一直坚持遵循自愿、公平、</w:t>
      </w:r>
      <w:r>
        <w:rPr>
          <w:spacing w:val="-114"/>
        </w:rPr>
        <w:t> </w:t>
      </w:r>
      <w:r>
        <w:rPr>
          <w:spacing w:val="-114"/>
        </w:rPr>
      </w:r>
      <w:r>
        <w:rPr>
          <w:spacing w:val="-3"/>
        </w:rPr>
        <w:t>等价有偿、诚实信用的原则，遵守社会公德、商业道德，接受政府和社会公众的</w:t>
      </w:r>
      <w:r>
        <w:rPr>
          <w:spacing w:val="-103"/>
        </w:rPr>
        <w:t> </w:t>
      </w:r>
      <w:r>
        <w:rPr>
          <w:spacing w:val="-103"/>
        </w:rPr>
      </w:r>
      <w:r>
        <w:rPr/>
        <w:t>监督，坚持回报社会，支持社会公益事业，推动区域发展。</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spacing w:before="0"/>
        <w:ind w:left="2376" w:right="0" w:firstLine="0"/>
        <w:jc w:val="left"/>
        <w:rPr>
          <w:rFonts w:ascii="宋体" w:hAnsi="宋体" w:cs="宋体" w:eastAsia="宋体" w:hint="default"/>
          <w:sz w:val="28"/>
          <w:szCs w:val="28"/>
        </w:rPr>
      </w:pPr>
      <w:r>
        <w:rPr>
          <w:rFonts w:ascii="宋体" w:hAnsi="宋体" w:cs="宋体" w:eastAsia="宋体" w:hint="default"/>
          <w:b/>
          <w:bCs/>
          <w:sz w:val="28"/>
          <w:szCs w:val="28"/>
        </w:rPr>
        <w:t>第三章</w:t>
      </w:r>
      <w:r>
        <w:rPr>
          <w:rFonts w:ascii="宋体" w:hAnsi="宋体" w:cs="宋体" w:eastAsia="宋体" w:hint="default"/>
          <w:b/>
          <w:bCs/>
          <w:spacing w:val="-7"/>
          <w:sz w:val="28"/>
          <w:szCs w:val="28"/>
        </w:rPr>
        <w:t> </w:t>
      </w:r>
      <w:r>
        <w:rPr>
          <w:rFonts w:ascii="宋体" w:hAnsi="宋体" w:cs="宋体" w:eastAsia="宋体" w:hint="default"/>
          <w:b/>
          <w:bCs/>
          <w:sz w:val="28"/>
          <w:szCs w:val="28"/>
        </w:rPr>
        <w:t>股东和债权人权益保护</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2"/>
          <w:szCs w:val="32"/>
        </w:rPr>
      </w:pPr>
    </w:p>
    <w:p>
      <w:pPr>
        <w:spacing w:before="0"/>
        <w:ind w:left="600" w:right="0" w:firstLine="0"/>
        <w:jc w:val="left"/>
        <w:rPr>
          <w:rFonts w:ascii="宋体" w:hAnsi="宋体" w:cs="宋体" w:eastAsia="宋体" w:hint="default"/>
          <w:sz w:val="24"/>
          <w:szCs w:val="24"/>
        </w:rPr>
      </w:pPr>
      <w:r>
        <w:rPr>
          <w:rFonts w:ascii="宋体" w:hAnsi="宋体" w:cs="宋体" w:eastAsia="宋体" w:hint="default"/>
          <w:b/>
          <w:bCs/>
          <w:sz w:val="24"/>
          <w:szCs w:val="24"/>
        </w:rPr>
        <w:t>一、完善治理结构，促进公司发展</w:t>
      </w:r>
      <w:r>
        <w:rPr>
          <w:rFonts w:ascii="宋体" w:hAnsi="宋体" w:cs="宋体" w:eastAsia="宋体" w:hint="default"/>
          <w:sz w:val="24"/>
          <w:szCs w:val="24"/>
        </w:rPr>
      </w:r>
    </w:p>
    <w:p>
      <w:pPr>
        <w:spacing w:line="240" w:lineRule="auto" w:before="6"/>
        <w:rPr>
          <w:rFonts w:ascii="宋体" w:hAnsi="宋体" w:cs="宋体" w:eastAsia="宋体" w:hint="default"/>
          <w:b/>
          <w:bCs/>
          <w:sz w:val="18"/>
          <w:szCs w:val="18"/>
        </w:rPr>
      </w:pPr>
    </w:p>
    <w:p>
      <w:pPr>
        <w:spacing w:line="403" w:lineRule="auto" w:before="0"/>
        <w:ind w:left="59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、规范公司治理</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公司按照国家有关法律法规及监管部门的有关规定，健全、完善法人治理结</w:t>
      </w:r>
    </w:p>
    <w:p>
      <w:pPr>
        <w:pStyle w:val="Heading4"/>
        <w:spacing w:line="236" w:lineRule="exact"/>
        <w:ind w:right="0"/>
        <w:jc w:val="left"/>
      </w:pPr>
      <w:r>
        <w:rPr>
          <w:spacing w:val="1"/>
        </w:rPr>
        <w:t>构，从董事会经营决策、经理层</w:t>
      </w:r>
      <w:r>
        <w:rPr>
          <w:spacing w:val="-1"/>
        </w:rPr>
        <w:t>日</w:t>
      </w:r>
      <w:r>
        <w:rPr>
          <w:spacing w:val="1"/>
        </w:rPr>
        <w:t>常管理、与大股东的“五分开</w:t>
      </w:r>
      <w:r>
        <w:rPr>
          <w:spacing w:val="-119"/>
        </w:rPr>
        <w:t>”</w:t>
      </w:r>
      <w:r>
        <w:rPr>
          <w:spacing w:val="1"/>
        </w:rPr>
        <w:t>、与控股股东</w:t>
      </w:r>
      <w:r>
        <w:rPr/>
      </w:r>
    </w:p>
    <w:p>
      <w:pPr>
        <w:spacing w:line="307" w:lineRule="auto" w:before="85"/>
        <w:ind w:left="117" w:right="0" w:firstLine="0"/>
        <w:jc w:val="left"/>
        <w:rPr>
          <w:rFonts w:ascii="宋体" w:hAnsi="宋体" w:cs="宋体" w:eastAsia="宋体" w:hint="default"/>
          <w:sz w:val="24"/>
          <w:szCs w:val="24"/>
        </w:rPr>
      </w:pPr>
      <w:r>
        <w:rPr>
          <w:rFonts w:ascii="宋体" w:hAnsi="宋体" w:cs="宋体" w:eastAsia="宋体" w:hint="default"/>
          <w:spacing w:val="-3"/>
          <w:sz w:val="24"/>
          <w:szCs w:val="24"/>
        </w:rPr>
        <w:t>的关联交易行为、募集资金的使用、公司经营风险的控制与规范，以及信息披露</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等各个环节，严格遵守相关制度，规范运作。</w:t>
      </w:r>
    </w:p>
    <w:p>
      <w:pPr>
        <w:spacing w:line="288" w:lineRule="auto" w:before="174"/>
        <w:ind w:left="59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、开展公司专项治理活动，提高公司治理水平</w:t>
      </w:r>
      <w:r>
        <w:rPr>
          <w:rFonts w:ascii="宋体" w:hAnsi="宋体" w:cs="宋体" w:eastAsia="宋体" w:hint="default"/>
          <w:b/>
          <w:bCs/>
          <w:w w:val="99"/>
          <w:sz w:val="24"/>
          <w:szCs w:val="24"/>
        </w:rPr>
        <w:t> </w:t>
      </w:r>
      <w:r>
        <w:rPr>
          <w:rFonts w:ascii="宋体" w:hAnsi="宋体" w:cs="宋体" w:eastAsia="宋体" w:hint="default"/>
          <w:spacing w:val="-3"/>
          <w:sz w:val="24"/>
          <w:szCs w:val="24"/>
        </w:rPr>
        <w:t>根据中国证券监督管理委员会《关于开展加强上市公司治理专项活动有关事</w:t>
      </w:r>
    </w:p>
    <w:p>
      <w:pPr>
        <w:pStyle w:val="Heading4"/>
        <w:spacing w:line="302" w:lineRule="auto" w:before="38"/>
        <w:ind w:right="112"/>
        <w:jc w:val="both"/>
      </w:pPr>
      <w:r>
        <w:rPr>
          <w:spacing w:val="-3"/>
        </w:rPr>
        <w:t>项的通知》以及四川证监局《关于贯彻落实上市公司治理专项活动相关工作的通</w:t>
      </w:r>
      <w:r>
        <w:rPr>
          <w:spacing w:val="-105"/>
        </w:rPr>
        <w:t> </w:t>
      </w:r>
      <w:r>
        <w:rPr>
          <w:spacing w:val="-105"/>
        </w:rPr>
      </w:r>
      <w:r>
        <w:rPr/>
        <w:t>知》的相关要求和部署，自</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月开始，公司启动了旨在提高公司的独立</w:t>
      </w:r>
      <w:r>
        <w:rPr>
          <w:spacing w:val="-1"/>
        </w:rPr>
        <w:t> </w:t>
      </w:r>
      <w:r>
        <w:rPr>
          <w:spacing w:val="-3"/>
        </w:rPr>
        <w:t>性和规范性、实质性地提高公司治理水平的“公司治理专项活动”，先后完成了</w:t>
      </w:r>
      <w:r>
        <w:rPr>
          <w:spacing w:val="-103"/>
        </w:rPr>
        <w:t> </w:t>
      </w:r>
      <w:r>
        <w:rPr>
          <w:spacing w:val="-103"/>
        </w:rPr>
      </w:r>
      <w:r>
        <w:rPr>
          <w:spacing w:val="-3"/>
        </w:rPr>
        <w:t>公司治理自查、公众评议和四川证监局现场检查整改落实等工作，确保公司治理</w:t>
      </w:r>
      <w:r>
        <w:rPr>
          <w:spacing w:val="-105"/>
        </w:rPr>
        <w:t> </w:t>
      </w:r>
      <w:r>
        <w:rPr>
          <w:spacing w:val="-105"/>
        </w:rPr>
      </w:r>
      <w:r>
        <w:rPr>
          <w:spacing w:val="-8"/>
        </w:rPr>
        <w:t>结构更加规范、科学。公司治理专项活动的相关情况已刊登在</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spacing w:line="295" w:lineRule="auto" w:before="0"/>
        <w:ind w:left="117" w:right="229" w:firstLine="0"/>
        <w:jc w:val="both"/>
        <w:rPr>
          <w:rFonts w:ascii="宋体" w:hAnsi="宋体" w:cs="宋体" w:eastAsia="宋体" w:hint="default"/>
          <w:sz w:val="24"/>
          <w:szCs w:val="24"/>
        </w:rPr>
      </w:pP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宋体" w:hAnsi="宋体" w:cs="宋体" w:eastAsia="宋体" w:hint="default"/>
          <w:sz w:val="24"/>
          <w:szCs w:val="24"/>
        </w:rPr>
        <w:t>月 </w:t>
      </w:r>
      <w:r>
        <w:rPr>
          <w:rFonts w:ascii="Times New Roman" w:hAnsi="Times New Roman" w:cs="Times New Roman" w:eastAsia="Times New Roman" w:hint="default"/>
          <w:spacing w:val="-1"/>
          <w:sz w:val="24"/>
          <w:szCs w:val="24"/>
        </w:rPr>
        <w:t>23</w:t>
      </w:r>
      <w:r>
        <w:rPr>
          <w:rFonts w:ascii="Times New Roman" w:hAnsi="Times New Roman" w:cs="Times New Roman" w:eastAsia="Times New Roman" w:hint="default"/>
          <w:sz w:val="24"/>
          <w:szCs w:val="24"/>
        </w:rPr>
        <w:t> </w:t>
      </w:r>
      <w:r>
        <w:rPr>
          <w:rFonts w:ascii="宋体" w:hAnsi="宋体" w:cs="宋体" w:eastAsia="宋体" w:hint="default"/>
          <w:spacing w:val="-6"/>
          <w:sz w:val="24"/>
          <w:szCs w:val="24"/>
        </w:rPr>
        <w:t>日的《上海证券报》。为了巩固活动成果，</w:t>
      </w:r>
      <w:r>
        <w:rPr>
          <w:rFonts w:ascii="Times New Roman" w:hAnsi="Times New Roman" w:cs="Times New Roman" w:eastAsia="Times New Roman" w:hint="default"/>
          <w:spacing w:val="-6"/>
          <w:sz w:val="24"/>
          <w:szCs w:val="24"/>
        </w:rPr>
        <w:t>2008</w:t>
      </w:r>
      <w:r>
        <w:rPr>
          <w:rFonts w:ascii="Times New Roman" w:hAnsi="Times New Roman" w:cs="Times New Roman" w:eastAsia="Times New Roman" w:hint="default"/>
          <w:spacing w:val="-11"/>
          <w:sz w:val="24"/>
          <w:szCs w:val="24"/>
        </w:rPr>
        <w:t> </w:t>
      </w:r>
      <w:r>
        <w:rPr>
          <w:rFonts w:ascii="宋体" w:hAnsi="宋体" w:cs="宋体" w:eastAsia="宋体" w:hint="default"/>
          <w:spacing w:val="-1"/>
          <w:sz w:val="24"/>
          <w:szCs w:val="24"/>
        </w:rPr>
        <w:t>年，公司根据中国证券 </w:t>
      </w:r>
      <w:r>
        <w:rPr>
          <w:rFonts w:ascii="宋体" w:hAnsi="宋体" w:cs="宋体" w:eastAsia="宋体" w:hint="default"/>
          <w:spacing w:val="-3"/>
          <w:sz w:val="24"/>
          <w:szCs w:val="24"/>
        </w:rPr>
        <w:t>监督管理委员会发布的《关于公司治理专项活动公告的通知》（中国证券监督管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理委员会公告</w:t>
      </w:r>
      <w:r>
        <w:rPr>
          <w:rFonts w:ascii="Times New Roman" w:hAnsi="Times New Roman" w:cs="Times New Roman" w:eastAsia="Times New Roman" w:hint="default"/>
          <w:sz w:val="24"/>
          <w:szCs w:val="24"/>
        </w:rPr>
        <w:t>[2008]27</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号）及四川省证监局《关于开展上市公司资金占用自查自</w:t>
      </w:r>
      <w:r>
        <w:rPr>
          <w:rFonts w:ascii="宋体" w:hAnsi="宋体" w:cs="宋体" w:eastAsia="宋体" w:hint="default"/>
          <w:sz w:val="24"/>
          <w:szCs w:val="24"/>
        </w:rPr>
        <w:t> </w:t>
      </w:r>
      <w:r>
        <w:rPr>
          <w:rFonts w:ascii="宋体" w:hAnsi="宋体" w:cs="宋体" w:eastAsia="宋体" w:hint="default"/>
          <w:spacing w:val="-5"/>
          <w:sz w:val="24"/>
          <w:szCs w:val="24"/>
        </w:rPr>
        <w:t>纠，进一步规范公司运作的通知》（川证监上市</w:t>
      </w:r>
      <w:r>
        <w:rPr>
          <w:rFonts w:ascii="Times New Roman" w:hAnsi="Times New Roman" w:cs="Times New Roman" w:eastAsia="Times New Roman" w:hint="default"/>
          <w:spacing w:val="-5"/>
          <w:sz w:val="24"/>
          <w:szCs w:val="24"/>
        </w:rPr>
        <w:t>[2008]35</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号）文件精神，重点从</w:t>
      </w:r>
      <w:r>
        <w:rPr>
          <w:rFonts w:ascii="宋体" w:hAnsi="宋体" w:cs="宋体" w:eastAsia="宋体" w:hint="default"/>
          <w:spacing w:val="-118"/>
          <w:sz w:val="24"/>
          <w:szCs w:val="24"/>
        </w:rPr>
        <w:t> </w:t>
      </w:r>
      <w:r>
        <w:rPr>
          <w:rFonts w:ascii="宋体" w:hAnsi="宋体" w:cs="宋体" w:eastAsia="宋体" w:hint="default"/>
          <w:spacing w:val="-3"/>
          <w:sz w:val="24"/>
          <w:szCs w:val="24"/>
        </w:rPr>
        <w:t>增强公司独立性、防止大股东占用资金、规范信息披露行为三方面，深入推进公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司治理专项活动的开展。对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年公司治理活动中发现的需要持续改进问题进</w:t>
      </w:r>
    </w:p>
    <w:p>
      <w:pPr>
        <w:spacing w:line="300" w:lineRule="auto" w:before="6"/>
        <w:ind w:left="117" w:right="104" w:firstLine="0"/>
        <w:jc w:val="left"/>
        <w:rPr>
          <w:rFonts w:ascii="宋体" w:hAnsi="宋体" w:cs="宋体" w:eastAsia="宋体" w:hint="default"/>
          <w:sz w:val="24"/>
          <w:szCs w:val="24"/>
        </w:rPr>
      </w:pPr>
      <w:r>
        <w:rPr>
          <w:rFonts w:ascii="宋体" w:hAnsi="宋体" w:cs="宋体" w:eastAsia="宋体" w:hint="default"/>
          <w:spacing w:val="-12"/>
          <w:sz w:val="24"/>
          <w:szCs w:val="24"/>
        </w:rPr>
        <w:t>行了整改情况说明，于</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月</w:t>
      </w:r>
      <w:r>
        <w:rPr>
          <w:rFonts w:ascii="宋体" w:hAnsi="宋体" w:cs="宋体" w:eastAsia="宋体" w:hint="default"/>
          <w:spacing w:val="-83"/>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21"/>
          <w:sz w:val="24"/>
          <w:szCs w:val="24"/>
        </w:rPr>
        <w:t> </w:t>
      </w:r>
      <w:r>
        <w:rPr>
          <w:rFonts w:ascii="宋体" w:hAnsi="宋体" w:cs="宋体" w:eastAsia="宋体" w:hint="default"/>
          <w:spacing w:val="-6"/>
          <w:w w:val="99"/>
          <w:sz w:val="24"/>
          <w:szCs w:val="24"/>
        </w:rPr>
        <w:t>日在上海证券交易所网站（</w:t>
      </w:r>
      <w:hyperlink r:id="rId8">
        <w:r>
          <w:rPr>
            <w:rFonts w:ascii="Times New Roman" w:hAnsi="Times New Roman" w:cs="Times New Roman" w:eastAsia="Times New Roman" w:hint="default"/>
            <w:spacing w:val="-6"/>
            <w:w w:val="99"/>
            <w:sz w:val="24"/>
            <w:szCs w:val="24"/>
          </w:rPr>
          <w:t>www.sse.com.cn</w:t>
        </w:r>
      </w:hyperlink>
      <w:r>
        <w:rPr>
          <w:rFonts w:ascii="宋体" w:hAnsi="宋体" w:cs="宋体" w:eastAsia="宋体" w:hint="default"/>
          <w:spacing w:val="-6"/>
          <w:w w:val="99"/>
          <w:sz w:val="24"/>
          <w:szCs w:val="24"/>
        </w:rPr>
        <w:t>）</w:t>
      </w:r>
      <w:r>
        <w:rPr>
          <w:rFonts w:ascii="宋体" w:hAnsi="宋体" w:cs="宋体" w:eastAsia="宋体" w:hint="default"/>
          <w:w w:val="99"/>
          <w:sz w:val="24"/>
          <w:szCs w:val="24"/>
        </w:rPr>
        <w:t> </w:t>
      </w:r>
      <w:r>
        <w:rPr>
          <w:rFonts w:ascii="宋体" w:hAnsi="宋体" w:cs="宋体" w:eastAsia="宋体" w:hint="default"/>
          <w:spacing w:val="-3"/>
          <w:sz w:val="24"/>
          <w:szCs w:val="24"/>
        </w:rPr>
        <w:t>及《上海证券报》上披露了《四川长虹电器股份有限公司关于公司治理专项活动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w w:val="99"/>
          <w:sz w:val="24"/>
          <w:szCs w:val="24"/>
        </w:rPr>
        <w:t>整改情况的说明》，力求在公众监督下持续改进，促使公司治理水平再上一个新</w:t>
      </w:r>
      <w:r>
        <w:rPr>
          <w:rFonts w:ascii="宋体" w:hAnsi="宋体" w:cs="宋体" w:eastAsia="宋体" w:hint="default"/>
          <w:spacing w:val="-103"/>
          <w:w w:val="99"/>
          <w:sz w:val="24"/>
          <w:szCs w:val="24"/>
        </w:rPr>
        <w:t> </w:t>
      </w:r>
      <w:r>
        <w:rPr>
          <w:rFonts w:ascii="宋体" w:hAnsi="宋体" w:cs="宋体" w:eastAsia="宋体" w:hint="default"/>
          <w:spacing w:val="-103"/>
          <w:w w:val="99"/>
          <w:sz w:val="24"/>
          <w:szCs w:val="24"/>
        </w:rPr>
      </w:r>
      <w:r>
        <w:rPr>
          <w:rFonts w:ascii="宋体" w:hAnsi="宋体" w:cs="宋体" w:eastAsia="宋体" w:hint="default"/>
          <w:sz w:val="24"/>
          <w:szCs w:val="24"/>
        </w:rPr>
        <w:t>台阶。</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2"/>
          <w:szCs w:val="32"/>
        </w:rPr>
      </w:pPr>
    </w:p>
    <w:p>
      <w:pPr>
        <w:spacing w:before="0"/>
        <w:ind w:left="600" w:right="0" w:firstLine="0"/>
        <w:jc w:val="left"/>
        <w:rPr>
          <w:rFonts w:ascii="宋体" w:hAnsi="宋体" w:cs="宋体" w:eastAsia="宋体" w:hint="default"/>
          <w:sz w:val="24"/>
          <w:szCs w:val="24"/>
        </w:rPr>
      </w:pPr>
      <w:r>
        <w:rPr>
          <w:rFonts w:ascii="宋体" w:hAnsi="宋体" w:cs="宋体" w:eastAsia="宋体" w:hint="default"/>
          <w:b/>
          <w:bCs/>
          <w:sz w:val="24"/>
          <w:szCs w:val="24"/>
        </w:rPr>
        <w:t>二、加强公司内部管理，完善企业制度</w:t>
      </w:r>
      <w:r>
        <w:rPr>
          <w:rFonts w:ascii="宋体" w:hAnsi="宋体" w:cs="宋体" w:eastAsia="宋体" w:hint="default"/>
          <w:sz w:val="24"/>
          <w:szCs w:val="24"/>
        </w:rPr>
      </w:r>
    </w:p>
    <w:p>
      <w:pPr>
        <w:spacing w:after="0"/>
        <w:jc w:val="left"/>
        <w:rPr>
          <w:rFonts w:ascii="宋体" w:hAnsi="宋体" w:cs="宋体" w:eastAsia="宋体" w:hint="default"/>
          <w:sz w:val="24"/>
          <w:szCs w:val="24"/>
        </w:rPr>
        <w:sectPr>
          <w:headerReference w:type="default" r:id="rId81"/>
          <w:footerReference w:type="default" r:id="rId82"/>
          <w:pgSz w:w="11910" w:h="16840"/>
          <w:pgMar w:header="0" w:footer="982" w:top="1480" w:bottom="1180" w:left="1680" w:right="1560"/>
          <w:pgNumType w:start="3"/>
        </w:sectPr>
      </w:pPr>
    </w:p>
    <w:p>
      <w:pPr>
        <w:pStyle w:val="Heading4"/>
        <w:spacing w:line="304" w:lineRule="auto"/>
        <w:ind w:right="231" w:firstLine="480"/>
        <w:jc w:val="both"/>
      </w:pPr>
      <w:r>
        <w:rPr>
          <w:spacing w:val="-23"/>
        </w:rPr>
        <w:t>公司已经按照《公司法》、《证券法》、《上海证券交易所股票上市规则》、《企</w:t>
      </w:r>
      <w:r>
        <w:rPr/>
        <w:t> </w:t>
      </w:r>
      <w:r>
        <w:rPr>
          <w:spacing w:val="-10"/>
        </w:rPr>
        <w:t>业会计制度》、《企业会计准则》等法律法规，建立了较为完善的、健全的、有效</w:t>
      </w:r>
      <w:r>
        <w:rPr>
          <w:spacing w:val="-90"/>
        </w:rPr>
        <w:t> </w:t>
      </w:r>
      <w:r>
        <w:rPr>
          <w:spacing w:val="-90"/>
        </w:rPr>
      </w:r>
      <w:r>
        <w:rPr>
          <w:spacing w:val="-3"/>
        </w:rPr>
        <w:t>的内部控制制度体系，主要包括重大投资决策、关联交易决策、财务管理以及研</w:t>
      </w:r>
      <w:r>
        <w:rPr>
          <w:spacing w:val="-102"/>
        </w:rPr>
        <w:t> </w:t>
      </w:r>
      <w:r>
        <w:rPr>
          <w:spacing w:val="-102"/>
        </w:rPr>
      </w:r>
      <w:r>
        <w:rPr>
          <w:spacing w:val="-3"/>
        </w:rPr>
        <w:t>发管理、人力资源管理、授权管理、采购管理、生产和销售管理等各个方面，定</w:t>
      </w:r>
      <w:r>
        <w:rPr>
          <w:spacing w:val="-104"/>
        </w:rPr>
        <w:t> </w:t>
      </w:r>
      <w:r>
        <w:rPr>
          <w:spacing w:val="-104"/>
        </w:rPr>
      </w:r>
      <w:r>
        <w:rPr>
          <w:spacing w:val="-3"/>
        </w:rPr>
        <w:t>期对各项制度进行检查和评估，各项制度建立之后得到了有效地贯彻执行，对公</w:t>
      </w:r>
      <w:r>
        <w:rPr>
          <w:spacing w:val="-105"/>
        </w:rPr>
        <w:t> </w:t>
      </w:r>
      <w:r>
        <w:rPr>
          <w:spacing w:val="-105"/>
        </w:rPr>
      </w:r>
      <w:r>
        <w:rPr/>
        <w:t>司的生产经营起到了很大监督、控制和指导的作用。</w:t>
      </w:r>
    </w:p>
    <w:p>
      <w:pPr>
        <w:spacing w:line="300" w:lineRule="auto" w:before="176"/>
        <w:ind w:left="117" w:right="13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6"/>
          <w:sz w:val="24"/>
          <w:szCs w:val="24"/>
        </w:rPr>
        <w:t> </w:t>
      </w:r>
      <w:r>
        <w:rPr>
          <w:rFonts w:ascii="宋体" w:hAnsi="宋体" w:cs="宋体" w:eastAsia="宋体" w:hint="default"/>
          <w:spacing w:val="-15"/>
          <w:sz w:val="24"/>
          <w:szCs w:val="24"/>
        </w:rPr>
        <w:t>年以来，公司根据证监会的要求，对照《公司法》、《证券法》、《上市</w:t>
      </w:r>
      <w:r>
        <w:rPr>
          <w:rFonts w:ascii="宋体" w:hAnsi="宋体" w:cs="宋体" w:eastAsia="宋体" w:hint="default"/>
          <w:spacing w:val="1"/>
          <w:sz w:val="24"/>
          <w:szCs w:val="24"/>
        </w:rPr>
        <w:t> </w:t>
      </w:r>
      <w:r>
        <w:rPr>
          <w:rFonts w:ascii="宋体" w:hAnsi="宋体" w:cs="宋体" w:eastAsia="宋体" w:hint="default"/>
          <w:spacing w:val="-7"/>
          <w:sz w:val="24"/>
          <w:szCs w:val="24"/>
        </w:rPr>
        <w:t>公司治理准则》、《上海证券交易所股票上市规则》等相关法律法规和规章制度，</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本着勤勉尽责、严格自律、诚实守信、对全体股东负责的态度，做好内控制度的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完善。</w:t>
      </w:r>
    </w:p>
    <w:p>
      <w:pPr>
        <w:spacing w:line="302" w:lineRule="auto" w:before="181"/>
        <w:ind w:left="117" w:right="23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、在经营管理制度上，公司对各产业单元在一定的授权和监督体系下实施</w:t>
      </w:r>
      <w:r>
        <w:rPr>
          <w:rFonts w:ascii="宋体" w:hAnsi="宋体" w:cs="宋体" w:eastAsia="宋体" w:hint="default"/>
          <w:spacing w:val="1"/>
          <w:sz w:val="24"/>
          <w:szCs w:val="24"/>
        </w:rPr>
        <w:t> </w:t>
      </w:r>
      <w:r>
        <w:rPr>
          <w:rFonts w:ascii="宋体" w:hAnsi="宋体" w:cs="宋体" w:eastAsia="宋体" w:hint="default"/>
          <w:spacing w:val="-3"/>
          <w:sz w:val="24"/>
          <w:szCs w:val="24"/>
        </w:rPr>
        <w:t>战略管控，并在公司内部实行统一的核心制度、统一的核心价值观、统一的品牌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管理、资源整合与业务协同。公司按照要求制定了生产经营、销售、人事、行政</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等各方面的核心管理制度，使得公司经理层的每个成员分管公司的不同职能部门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和业务单位，能够对公司的日常生产经营实施有效的风险控制。</w:t>
      </w:r>
    </w:p>
    <w:p>
      <w:pPr>
        <w:spacing w:line="300" w:lineRule="auto" w:before="179"/>
        <w:ind w:left="117" w:right="10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、在风险防范机制上，公司建立了有效的风险防范机制，制定了一系列的</w:t>
      </w:r>
      <w:r>
        <w:rPr>
          <w:rFonts w:ascii="宋体" w:hAnsi="宋体" w:cs="宋体" w:eastAsia="宋体" w:hint="default"/>
          <w:spacing w:val="1"/>
          <w:sz w:val="24"/>
          <w:szCs w:val="24"/>
        </w:rPr>
        <w:t> </w:t>
      </w:r>
      <w:r>
        <w:rPr>
          <w:rFonts w:ascii="宋体" w:hAnsi="宋体" w:cs="宋体" w:eastAsia="宋体" w:hint="default"/>
          <w:spacing w:val="-6"/>
          <w:sz w:val="24"/>
          <w:szCs w:val="24"/>
        </w:rPr>
        <w:t>应急制度，包括组织控制、人事控制、内部经济责任、计划控制、财务成本控制、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采购仓管控制、资金控制、质量控制、内部审计等作出了明确规定，保证公司内</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部控制系统完整、有效，能抵御突发性风险；</w:t>
      </w:r>
    </w:p>
    <w:p>
      <w:pPr>
        <w:spacing w:line="302" w:lineRule="auto" w:before="181"/>
        <w:ind w:left="117" w:right="127" w:firstLine="480"/>
        <w:jc w:val="left"/>
        <w:rPr>
          <w:rFonts w:ascii="宋体" w:hAnsi="宋体" w:cs="宋体" w:eastAsia="宋体" w:hint="default"/>
          <w:sz w:val="24"/>
          <w:szCs w:val="24"/>
        </w:rPr>
      </w:pP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、信息披露工作保密机制上，公司制定了《信息披露管理制度》，公司信息</w:t>
      </w:r>
      <w:r>
        <w:rPr>
          <w:rFonts w:ascii="宋体" w:hAnsi="宋体" w:cs="宋体" w:eastAsia="宋体" w:hint="default"/>
          <w:sz w:val="24"/>
          <w:szCs w:val="24"/>
        </w:rPr>
        <w:t> </w:t>
      </w:r>
      <w:r>
        <w:rPr>
          <w:rFonts w:ascii="宋体" w:hAnsi="宋体" w:cs="宋体" w:eastAsia="宋体" w:hint="default"/>
          <w:spacing w:val="-3"/>
          <w:sz w:val="24"/>
          <w:szCs w:val="24"/>
        </w:rPr>
        <w:t>披露工作严格按照法规的要求，建立了严格的信息披露工作保密机制，公司信息</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披露的义务人和信息知晓人，对其知晓的公司应披露的信息负有保密的责任，不</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得擅自以任何形式对外披露公司有关信息，以保证公司信息披露的公开、公平、 公正。</w:t>
      </w:r>
    </w:p>
    <w:p>
      <w:pPr>
        <w:spacing w:line="240" w:lineRule="auto" w:before="0"/>
        <w:rPr>
          <w:rFonts w:ascii="宋体" w:hAnsi="宋体" w:cs="宋体" w:eastAsia="宋体" w:hint="default"/>
          <w:sz w:val="24"/>
          <w:szCs w:val="24"/>
        </w:rPr>
      </w:pPr>
    </w:p>
    <w:p>
      <w:pPr>
        <w:spacing w:line="550" w:lineRule="atLeast" w:before="184"/>
        <w:ind w:left="597" w:right="226" w:firstLine="2"/>
        <w:jc w:val="left"/>
        <w:rPr>
          <w:rFonts w:ascii="宋体" w:hAnsi="宋体" w:cs="宋体" w:eastAsia="宋体" w:hint="default"/>
          <w:sz w:val="24"/>
          <w:szCs w:val="24"/>
        </w:rPr>
      </w:pPr>
      <w:r>
        <w:rPr>
          <w:rFonts w:ascii="宋体" w:hAnsi="宋体" w:cs="宋体" w:eastAsia="宋体" w:hint="default"/>
          <w:b/>
          <w:bCs/>
          <w:sz w:val="24"/>
          <w:szCs w:val="24"/>
        </w:rPr>
        <w:t>三、回报股东</w:t>
      </w:r>
      <w:r>
        <w:rPr>
          <w:rFonts w:ascii="宋体" w:hAnsi="宋体" w:cs="宋体" w:eastAsia="宋体" w:hint="default"/>
          <w:b/>
          <w:bCs/>
          <w:w w:val="99"/>
          <w:sz w:val="24"/>
          <w:szCs w:val="24"/>
        </w:rPr>
        <w:t> </w:t>
      </w:r>
      <w:r>
        <w:rPr>
          <w:rFonts w:ascii="宋体" w:hAnsi="宋体" w:cs="宋体" w:eastAsia="宋体" w:hint="default"/>
          <w:spacing w:val="-3"/>
          <w:sz w:val="24"/>
          <w:szCs w:val="24"/>
        </w:rPr>
        <w:t>公司诚实经营，敬业奉献，以股东满意为企业经营的目标。公司深刻认识到</w:t>
      </w:r>
    </w:p>
    <w:p>
      <w:pPr>
        <w:spacing w:line="304" w:lineRule="auto" w:before="85"/>
        <w:ind w:left="117" w:right="232" w:firstLine="0"/>
        <w:jc w:val="left"/>
        <w:rPr>
          <w:rFonts w:ascii="宋体" w:hAnsi="宋体" w:cs="宋体" w:eastAsia="宋体" w:hint="default"/>
          <w:sz w:val="24"/>
          <w:szCs w:val="24"/>
        </w:rPr>
      </w:pPr>
      <w:r>
        <w:rPr>
          <w:rFonts w:ascii="宋体" w:hAnsi="宋体" w:cs="宋体" w:eastAsia="宋体" w:hint="default"/>
          <w:spacing w:val="-3"/>
          <w:sz w:val="24"/>
          <w:szCs w:val="24"/>
        </w:rPr>
        <w:t>只有提高盈利水平，才能给投资者以更丰厚的回报，才能真正实现股东利益最大</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化。公司立足主营业务，努力提高盈利能力。</w:t>
      </w:r>
    </w:p>
    <w:p>
      <w:pPr>
        <w:spacing w:line="288" w:lineRule="auto" w:before="178"/>
        <w:ind w:left="117" w:right="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年，公司面对严峻的宏观经济形势和竞争日趋激烈的微观市场环境，</w:t>
      </w:r>
      <w:r>
        <w:rPr>
          <w:rFonts w:ascii="宋体" w:hAnsi="宋体" w:cs="宋体" w:eastAsia="宋体" w:hint="default"/>
          <w:spacing w:val="1"/>
          <w:sz w:val="24"/>
          <w:szCs w:val="24"/>
        </w:rPr>
        <w:t> </w:t>
      </w:r>
      <w:r>
        <w:rPr>
          <w:rFonts w:ascii="宋体" w:hAnsi="宋体" w:cs="宋体" w:eastAsia="宋体" w:hint="default"/>
          <w:spacing w:val="-3"/>
          <w:sz w:val="24"/>
          <w:szCs w:val="24"/>
        </w:rPr>
        <w:t>紧紧围绕董事会制定的目标任务，努力克服冰雪、地震、堰塞湖等自然灾害和金</w:t>
      </w:r>
    </w:p>
    <w:p>
      <w:pPr>
        <w:spacing w:after="0" w:line="288" w:lineRule="auto"/>
        <w:jc w:val="left"/>
        <w:rPr>
          <w:rFonts w:ascii="宋体" w:hAnsi="宋体" w:cs="宋体" w:eastAsia="宋体" w:hint="default"/>
          <w:sz w:val="24"/>
          <w:szCs w:val="24"/>
        </w:rPr>
        <w:sectPr>
          <w:headerReference w:type="default" r:id="rId83"/>
          <w:footerReference w:type="default" r:id="rId84"/>
          <w:pgSz w:w="11910" w:h="16840"/>
          <w:pgMar w:header="0" w:footer="982" w:top="1480" w:bottom="1180" w:left="1680" w:right="1560"/>
          <w:pgNumType w:start="4"/>
        </w:sectPr>
      </w:pPr>
    </w:p>
    <w:p>
      <w:pPr>
        <w:pStyle w:val="Heading4"/>
        <w:spacing w:line="304" w:lineRule="auto"/>
        <w:ind w:right="231"/>
        <w:jc w:val="both"/>
      </w:pPr>
      <w:r>
        <w:rPr>
          <w:spacing w:val="-3"/>
        </w:rPr>
        <w:t>融危机造成经济环境恶化等困难和影响，迎难而进，在“效益、效率、协同”的</w:t>
      </w:r>
      <w:r>
        <w:rPr>
          <w:spacing w:val="-105"/>
        </w:rPr>
        <w:t> </w:t>
      </w:r>
      <w:r>
        <w:rPr>
          <w:spacing w:val="-105"/>
        </w:rPr>
      </w:r>
      <w:r>
        <w:rPr>
          <w:spacing w:val="-3"/>
        </w:rPr>
        <w:t>年度经营方针的指导下，在全体员工的共同努力下，在研发、生产、销售、运营</w:t>
      </w:r>
      <w:r>
        <w:rPr>
          <w:spacing w:val="-104"/>
        </w:rPr>
        <w:t> </w:t>
      </w:r>
      <w:r>
        <w:rPr>
          <w:spacing w:val="-104"/>
        </w:rPr>
      </w:r>
      <w:r>
        <w:rPr>
          <w:spacing w:val="-3"/>
        </w:rPr>
        <w:t>效率提升、管理创新等各方面采取了多项措施，取得了良好效果，公司经营继续</w:t>
      </w:r>
      <w:r>
        <w:rPr>
          <w:spacing w:val="-102"/>
        </w:rPr>
        <w:t> </w:t>
      </w:r>
      <w:r>
        <w:rPr>
          <w:spacing w:val="-102"/>
        </w:rPr>
      </w:r>
      <w:r>
        <w:rPr/>
        <w:t>保持健康、良性的发展态势。</w:t>
      </w:r>
    </w:p>
    <w:p>
      <w:pPr>
        <w:spacing w:line="297" w:lineRule="auto" w:before="176"/>
        <w:ind w:left="117" w:right="232"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年，公司将进一步加强公司治理，降低成本，立足主营业务，提升公</w:t>
      </w:r>
      <w:r>
        <w:rPr>
          <w:rFonts w:ascii="宋体" w:hAnsi="宋体" w:cs="宋体" w:eastAsia="宋体" w:hint="default"/>
          <w:spacing w:val="1"/>
          <w:sz w:val="24"/>
          <w:szCs w:val="24"/>
        </w:rPr>
        <w:t> </w:t>
      </w:r>
      <w:r>
        <w:rPr>
          <w:rFonts w:ascii="宋体" w:hAnsi="宋体" w:cs="宋体" w:eastAsia="宋体" w:hint="default"/>
          <w:spacing w:val="-3"/>
          <w:sz w:val="24"/>
          <w:szCs w:val="24"/>
        </w:rPr>
        <w:t>司产品的科技含量和附加值水平，提高盈利能力，力争给股东带来更加丰厚的回</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报。</w:t>
      </w:r>
    </w:p>
    <w:p>
      <w:pPr>
        <w:spacing w:line="304" w:lineRule="auto" w:before="184"/>
        <w:ind w:left="117" w:right="127" w:firstLine="480"/>
        <w:jc w:val="left"/>
        <w:rPr>
          <w:rFonts w:ascii="宋体" w:hAnsi="宋体" w:cs="宋体" w:eastAsia="宋体" w:hint="default"/>
          <w:sz w:val="24"/>
          <w:szCs w:val="24"/>
        </w:rPr>
      </w:pPr>
      <w:r>
        <w:rPr>
          <w:rFonts w:ascii="宋体" w:hAnsi="宋体" w:cs="宋体" w:eastAsia="宋体" w:hint="default"/>
          <w:sz w:val="24"/>
          <w:szCs w:val="24"/>
        </w:rPr>
        <w:t>与此同时，公司十分重视投资者关系管理，通过电话、邮件、信函、网站、 </w:t>
      </w:r>
      <w:r>
        <w:rPr>
          <w:rFonts w:ascii="宋体" w:hAnsi="宋体" w:cs="宋体" w:eastAsia="宋体" w:hint="default"/>
          <w:spacing w:val="-3"/>
          <w:sz w:val="24"/>
          <w:szCs w:val="24"/>
        </w:rPr>
        <w:t>现场参观、投资者见面会等多种渠道与投资者进行交流与互动，充分建立与投资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者之间相互信任的良好关系，确保公司与投资者交流的畅通。</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spacing w:before="0"/>
        <w:ind w:left="3219" w:right="0" w:firstLine="0"/>
        <w:jc w:val="left"/>
        <w:rPr>
          <w:rFonts w:ascii="宋体" w:hAnsi="宋体" w:cs="宋体" w:eastAsia="宋体" w:hint="default"/>
          <w:sz w:val="28"/>
          <w:szCs w:val="28"/>
        </w:rPr>
      </w:pPr>
      <w:r>
        <w:rPr>
          <w:rFonts w:ascii="宋体" w:hAnsi="宋体" w:cs="宋体" w:eastAsia="宋体" w:hint="default"/>
          <w:b/>
          <w:bCs/>
          <w:sz w:val="28"/>
          <w:szCs w:val="28"/>
        </w:rPr>
        <w:t>第四章</w:t>
      </w:r>
      <w:r>
        <w:rPr>
          <w:rFonts w:ascii="宋体" w:hAnsi="宋体" w:cs="宋体" w:eastAsia="宋体" w:hint="default"/>
          <w:b/>
          <w:bCs/>
          <w:spacing w:val="-5"/>
          <w:sz w:val="28"/>
          <w:szCs w:val="28"/>
        </w:rPr>
        <w:t> </w:t>
      </w:r>
      <w:r>
        <w:rPr>
          <w:rFonts w:ascii="宋体" w:hAnsi="宋体" w:cs="宋体" w:eastAsia="宋体" w:hint="default"/>
          <w:b/>
          <w:bCs/>
          <w:sz w:val="28"/>
          <w:szCs w:val="28"/>
        </w:rPr>
        <w:t>职工权益保护</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550" w:lineRule="atLeast" w:before="189"/>
        <w:ind w:left="597" w:right="127" w:firstLine="2"/>
        <w:jc w:val="left"/>
        <w:rPr>
          <w:rFonts w:ascii="宋体" w:hAnsi="宋体" w:cs="宋体" w:eastAsia="宋体" w:hint="default"/>
          <w:sz w:val="24"/>
          <w:szCs w:val="24"/>
        </w:rPr>
      </w:pPr>
      <w:r>
        <w:rPr>
          <w:rFonts w:ascii="宋体" w:hAnsi="宋体" w:cs="宋体" w:eastAsia="宋体" w:hint="default"/>
          <w:b/>
          <w:bCs/>
          <w:sz w:val="24"/>
          <w:szCs w:val="24"/>
        </w:rPr>
        <w:t>一、尊重员工，依靠员工，帮助员工成长，让员工满意</w:t>
      </w:r>
      <w:r>
        <w:rPr>
          <w:rFonts w:ascii="宋体" w:hAnsi="宋体" w:cs="宋体" w:eastAsia="宋体" w:hint="default"/>
          <w:b/>
          <w:bCs/>
          <w:spacing w:val="1"/>
          <w:w w:val="99"/>
          <w:sz w:val="24"/>
          <w:szCs w:val="24"/>
        </w:rPr>
        <w:t> </w:t>
      </w:r>
      <w:r>
        <w:rPr>
          <w:rFonts w:ascii="宋体" w:hAnsi="宋体" w:cs="宋体" w:eastAsia="宋体" w:hint="default"/>
          <w:sz w:val="24"/>
          <w:szCs w:val="24"/>
        </w:rPr>
        <w:t>公司帮助员工做好个人职业规划，为员工安居乐业做实事。倡导全员沟通，</w:t>
      </w:r>
    </w:p>
    <w:p>
      <w:pPr>
        <w:pStyle w:val="Heading4"/>
        <w:spacing w:line="304" w:lineRule="auto" w:before="85"/>
        <w:ind w:right="231"/>
        <w:jc w:val="both"/>
      </w:pPr>
      <w:r>
        <w:rPr>
          <w:spacing w:val="-3"/>
        </w:rPr>
        <w:t>鼓励跨团队协作；注重员工培训，提升员工核心能力；鼓励员工创新，通过创新</w:t>
      </w:r>
      <w:r>
        <w:rPr>
          <w:spacing w:val="-103"/>
        </w:rPr>
        <w:t> </w:t>
      </w:r>
      <w:r>
        <w:rPr>
          <w:spacing w:val="-103"/>
        </w:rPr>
      </w:r>
      <w:r>
        <w:rPr/>
        <w:t>创造个人、团队和企业的价值。</w:t>
      </w:r>
    </w:p>
    <w:p>
      <w:pPr>
        <w:spacing w:line="403" w:lineRule="auto" w:before="114"/>
        <w:ind w:left="597" w:right="25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、面对金融危机，不裁员不降薪</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面对波及全球的金融危机，公司坚持“不裁员、不降薪”，维护劳动关系和</w:t>
      </w:r>
    </w:p>
    <w:p>
      <w:pPr>
        <w:pStyle w:val="Heading4"/>
        <w:spacing w:line="236" w:lineRule="exact"/>
        <w:ind w:right="0"/>
        <w:jc w:val="both"/>
      </w:pPr>
      <w:r>
        <w:rPr>
          <w:spacing w:val="-3"/>
        </w:rPr>
        <w:t>谐稳定。在公司干部大会及其他重大会议上，董事长赵勇同志专门强调确保不裁</w:t>
      </w:r>
    </w:p>
    <w:p>
      <w:pPr>
        <w:spacing w:line="307" w:lineRule="auto" w:before="85"/>
        <w:ind w:left="117" w:right="231" w:firstLine="0"/>
        <w:jc w:val="both"/>
        <w:rPr>
          <w:rFonts w:ascii="宋体" w:hAnsi="宋体" w:cs="宋体" w:eastAsia="宋体" w:hint="default"/>
          <w:sz w:val="24"/>
          <w:szCs w:val="24"/>
        </w:rPr>
      </w:pPr>
      <w:r>
        <w:rPr>
          <w:rFonts w:ascii="宋体" w:hAnsi="宋体" w:cs="宋体" w:eastAsia="宋体" w:hint="default"/>
          <w:spacing w:val="-3"/>
          <w:sz w:val="24"/>
          <w:szCs w:val="24"/>
        </w:rPr>
        <w:t>员，员工工资收入不降低等精神和要求，并出台相应激励机制，提升员工的信心</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和士气。</w:t>
      </w:r>
    </w:p>
    <w:p>
      <w:pPr>
        <w:spacing w:line="304" w:lineRule="auto" w:before="174"/>
        <w:ind w:left="117" w:right="226" w:firstLine="480"/>
        <w:jc w:val="left"/>
        <w:rPr>
          <w:rFonts w:ascii="宋体" w:hAnsi="宋体" w:cs="宋体" w:eastAsia="宋体" w:hint="default"/>
          <w:sz w:val="24"/>
          <w:szCs w:val="24"/>
        </w:rPr>
      </w:pPr>
      <w:r>
        <w:rPr>
          <w:rFonts w:ascii="宋体" w:hAnsi="宋体" w:cs="宋体" w:eastAsia="宋体" w:hint="default"/>
          <w:spacing w:val="-3"/>
          <w:sz w:val="24"/>
          <w:szCs w:val="24"/>
        </w:rPr>
        <w:t>同时立足公司长远发展，继续储备优秀人才资源，履行社会责任，减轻社会</w:t>
      </w:r>
      <w:r>
        <w:rPr>
          <w:rFonts w:ascii="宋体" w:hAnsi="宋体" w:cs="宋体" w:eastAsia="宋体" w:hint="default"/>
          <w:sz w:val="24"/>
          <w:szCs w:val="24"/>
        </w:rPr>
        <w:t> 压力。</w:t>
      </w:r>
    </w:p>
    <w:p>
      <w:pPr>
        <w:spacing w:line="304" w:lineRule="auto" w:before="178"/>
        <w:ind w:left="117" w:right="94" w:firstLine="480"/>
        <w:jc w:val="left"/>
        <w:rPr>
          <w:rFonts w:ascii="宋体" w:hAnsi="宋体" w:cs="宋体" w:eastAsia="宋体" w:hint="default"/>
          <w:sz w:val="24"/>
          <w:szCs w:val="24"/>
        </w:rPr>
      </w:pPr>
      <w:r>
        <w:rPr>
          <w:rFonts w:ascii="宋体" w:hAnsi="宋体" w:cs="宋体" w:eastAsia="宋体" w:hint="default"/>
          <w:spacing w:val="-3"/>
          <w:sz w:val="24"/>
          <w:szCs w:val="24"/>
        </w:rPr>
        <w:t>与去年同期相比，公司年度校园招聘毕业生的数量不减反增。包括传统强势</w:t>
      </w:r>
      <w:r>
        <w:rPr>
          <w:rFonts w:ascii="宋体" w:hAnsi="宋体" w:cs="宋体" w:eastAsia="宋体" w:hint="default"/>
          <w:sz w:val="24"/>
          <w:szCs w:val="24"/>
        </w:rPr>
        <w:t> </w:t>
      </w:r>
      <w:r>
        <w:rPr>
          <w:rFonts w:ascii="宋体" w:hAnsi="宋体" w:cs="宋体" w:eastAsia="宋体" w:hint="default"/>
          <w:spacing w:val="-6"/>
          <w:sz w:val="24"/>
          <w:szCs w:val="24"/>
        </w:rPr>
        <w:t>产业多媒体等业务、近年快速发展的手机、信息、软件服务等新兴产业以及美菱、</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华意等长虹旗下企业，共设置</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6"/>
          <w:sz w:val="24"/>
          <w:szCs w:val="24"/>
        </w:rPr>
        <w:t> </w:t>
      </w:r>
      <w:r>
        <w:rPr>
          <w:rFonts w:ascii="宋体" w:hAnsi="宋体" w:cs="宋体" w:eastAsia="宋体" w:hint="default"/>
          <w:spacing w:val="-3"/>
          <w:sz w:val="24"/>
          <w:szCs w:val="24"/>
        </w:rPr>
        <w:t>余个技术研发、工程技术、市场营销等职位。</w:t>
      </w:r>
    </w:p>
    <w:p>
      <w:pPr>
        <w:spacing w:line="297" w:lineRule="auto" w:before="89"/>
        <w:ind w:left="117" w:right="233"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月以来，公司连续在四川大学、西安交大、重庆大学、电子科技 </w:t>
      </w:r>
      <w:r>
        <w:rPr>
          <w:rFonts w:ascii="宋体" w:hAnsi="宋体" w:cs="宋体" w:eastAsia="宋体" w:hint="default"/>
          <w:spacing w:val="-3"/>
          <w:sz w:val="24"/>
          <w:szCs w:val="24"/>
        </w:rPr>
        <w:t>大学等多所高校举行宣讲会，并通过互联网展开大规模招聘活动等，收到应聘简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历超过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80000 </w:t>
      </w:r>
      <w:r>
        <w:rPr>
          <w:rFonts w:ascii="宋体" w:hAnsi="宋体" w:cs="宋体" w:eastAsia="宋体" w:hint="default"/>
          <w:sz w:val="24"/>
          <w:szCs w:val="24"/>
        </w:rPr>
        <w:t>份。</w:t>
      </w:r>
    </w:p>
    <w:p>
      <w:pPr>
        <w:spacing w:after="0" w:line="297" w:lineRule="auto"/>
        <w:jc w:val="both"/>
        <w:rPr>
          <w:rFonts w:ascii="宋体" w:hAnsi="宋体" w:cs="宋体" w:eastAsia="宋体" w:hint="default"/>
          <w:sz w:val="24"/>
          <w:szCs w:val="24"/>
        </w:rPr>
        <w:sectPr>
          <w:headerReference w:type="default" r:id="rId85"/>
          <w:footerReference w:type="default" r:id="rId86"/>
          <w:pgSz w:w="11910" w:h="16840"/>
          <w:pgMar w:header="0" w:footer="982" w:top="1480" w:bottom="1180" w:left="1680" w:right="1560"/>
          <w:pgNumType w:start="5"/>
        </w:sectPr>
      </w:pPr>
    </w:p>
    <w:p>
      <w:pPr>
        <w:spacing w:line="400" w:lineRule="auto" w:before="0"/>
        <w:ind w:left="597"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、公司的员工福利保障机制</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基本福利：养老保险、失业保险、工伤保险、生育保险、公司内部医疗保险、</w:t>
      </w:r>
    </w:p>
    <w:p>
      <w:pPr>
        <w:pStyle w:val="Heading4"/>
        <w:spacing w:line="240" w:lineRule="exact"/>
        <w:ind w:right="0"/>
        <w:jc w:val="left"/>
      </w:pPr>
      <w:r>
        <w:rPr/>
        <w:t>住房公积金；</w:t>
      </w:r>
    </w:p>
    <w:p>
      <w:pPr>
        <w:spacing w:line="240" w:lineRule="auto" w:before="6"/>
        <w:rPr>
          <w:rFonts w:ascii="宋体" w:hAnsi="宋体" w:cs="宋体" w:eastAsia="宋体" w:hint="default"/>
          <w:sz w:val="18"/>
          <w:szCs w:val="18"/>
        </w:rPr>
      </w:pPr>
    </w:p>
    <w:p>
      <w:pPr>
        <w:spacing w:line="304" w:lineRule="auto" w:before="0"/>
        <w:ind w:left="117" w:right="0" w:firstLine="480"/>
        <w:jc w:val="left"/>
        <w:rPr>
          <w:rFonts w:ascii="宋体" w:hAnsi="宋体" w:cs="宋体" w:eastAsia="宋体" w:hint="default"/>
          <w:sz w:val="24"/>
          <w:szCs w:val="24"/>
        </w:rPr>
      </w:pPr>
      <w:r>
        <w:rPr>
          <w:rFonts w:ascii="宋体" w:hAnsi="宋体" w:cs="宋体" w:eastAsia="宋体" w:hint="default"/>
          <w:spacing w:val="-3"/>
          <w:sz w:val="24"/>
          <w:szCs w:val="24"/>
        </w:rPr>
        <w:t>公司特色福利涵盖食住行等多个方面：公司通过提供包括住房公积金、公寓</w:t>
      </w:r>
      <w:r>
        <w:rPr>
          <w:rFonts w:ascii="宋体" w:hAnsi="宋体" w:cs="宋体" w:eastAsia="宋体" w:hint="default"/>
          <w:sz w:val="24"/>
          <w:szCs w:val="24"/>
        </w:rPr>
        <w:t> </w:t>
      </w:r>
      <w:r>
        <w:rPr>
          <w:rFonts w:ascii="宋体" w:hAnsi="宋体" w:cs="宋体" w:eastAsia="宋体" w:hint="default"/>
          <w:spacing w:val="-3"/>
          <w:sz w:val="24"/>
          <w:szCs w:val="24"/>
        </w:rPr>
        <w:t>租赁（一室一厅或两室一厅）、集资建房解决员工的住房问题；民以食为天，公</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司为员工修建了漂亮的“</w:t>
      </w:r>
      <w:r>
        <w:rPr>
          <w:rFonts w:ascii="Times New Roman" w:hAnsi="Times New Roman" w:cs="Times New Roman" w:eastAsia="Times New Roman" w:hint="default"/>
          <w:sz w:val="24"/>
          <w:szCs w:val="24"/>
        </w:rPr>
        <w:t>C </w:t>
      </w:r>
      <w:r>
        <w:rPr>
          <w:rFonts w:ascii="宋体" w:hAnsi="宋体" w:cs="宋体" w:eastAsia="宋体" w:hint="default"/>
          <w:spacing w:val="-6"/>
          <w:sz w:val="24"/>
          <w:szCs w:val="24"/>
        </w:rPr>
        <w:t>生活餐厅”，在每个工业园，都提供由长虹物业公司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统一挑选优质食材而制成的物美价廉的工作餐；为帮助员工节约业余时间，公司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为员工提供上下班的通勤车（上班时间也有在各工业园间运行的班车）。在员工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健康计划方面，公司提供免费定期体检、优于社会医保的内部医保、带薪休假、</w:t>
      </w:r>
      <w:r>
        <w:rPr>
          <w:rFonts w:ascii="宋体" w:hAnsi="宋体" w:cs="宋体" w:eastAsia="宋体" w:hint="default"/>
          <w:sz w:val="24"/>
          <w:szCs w:val="24"/>
        </w:rPr>
        <w:t> </w:t>
      </w:r>
      <w:r>
        <w:rPr>
          <w:rFonts w:ascii="宋体" w:hAnsi="宋体" w:cs="宋体" w:eastAsia="宋体" w:hint="default"/>
          <w:spacing w:val="-13"/>
          <w:sz w:val="24"/>
          <w:szCs w:val="24"/>
        </w:rPr>
        <w:t>劳模疗养等；假期计划：“一张一弛，文武之道”，假期计划包含：探亲假、产假、</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3"/>
          <w:sz w:val="24"/>
          <w:szCs w:val="24"/>
        </w:rPr>
        <w:t>陪产假、婚假、哺乳假、事假、丧假及国家公众假期；公司还提供员工子女考上</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大学的奖励费、员工子女跨区就读赞助费、优秀员工的通讯补贴；组织嘉年华晚</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会、康乐运动会、足球篮球比赛、文艺汇演等进一步丰富员工的业余文化生活。</w:t>
      </w:r>
    </w:p>
    <w:p>
      <w:pPr>
        <w:spacing w:line="403" w:lineRule="auto" w:before="176"/>
        <w:ind w:left="597"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、公司的员工培训管理体系</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公司制订了《培训管理制度》，遵循“创造员工价值”的培训理念，为员工</w:t>
      </w:r>
    </w:p>
    <w:p>
      <w:pPr>
        <w:pStyle w:val="Heading4"/>
        <w:spacing w:line="236" w:lineRule="exact"/>
        <w:ind w:right="0"/>
        <w:jc w:val="left"/>
      </w:pPr>
      <w:r>
        <w:rPr/>
        <w:t>提供培训机会，创造培训条件，为公司发展持续提供智力支持。</w:t>
      </w:r>
    </w:p>
    <w:p>
      <w:pPr>
        <w:spacing w:line="240" w:lineRule="auto" w:before="6"/>
        <w:rPr>
          <w:rFonts w:ascii="宋体" w:hAnsi="宋体" w:cs="宋体" w:eastAsia="宋体" w:hint="default"/>
          <w:sz w:val="18"/>
          <w:szCs w:val="18"/>
        </w:rPr>
      </w:pPr>
    </w:p>
    <w:p>
      <w:pPr>
        <w:spacing w:line="304" w:lineRule="auto" w:before="0"/>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公司的培训根据培训目的的不同分为态度层、能力层和知识层三个层次，根</w:t>
      </w:r>
      <w:r>
        <w:rPr>
          <w:rFonts w:ascii="宋体" w:hAnsi="宋体" w:cs="宋体" w:eastAsia="宋体" w:hint="default"/>
          <w:sz w:val="24"/>
          <w:szCs w:val="24"/>
        </w:rPr>
        <w:t> </w:t>
      </w:r>
      <w:r>
        <w:rPr>
          <w:rFonts w:ascii="宋体" w:hAnsi="宋体" w:cs="宋体" w:eastAsia="宋体" w:hint="default"/>
          <w:spacing w:val="-3"/>
          <w:sz w:val="24"/>
          <w:szCs w:val="24"/>
        </w:rPr>
        <w:t>据培训组织者的不同分为公司级、部门级和个人自助培训三个层级。各个层级的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培训都涵盖所有层次的培训内容，并各有重点。培训按照员工的成长阶段划分为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入职培训，上岗培训和在职培训三个阶段。按照国家规定和管理需要，公司积极</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推动岗位资格认证和职业技能鉴定工作。公司鼓励并支持员工为改善工作绩效而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开展的自助培训。公司制订有员工学历晋级奖励办法，对于取得学历晋级的员工</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给予一定的奖励。除传统的培训方式之外，公司还充分利用现代信息手段开展网</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络培训，由培训管理部门在网络培训平台发布培训资讯和组织培训。</w:t>
      </w:r>
    </w:p>
    <w:p>
      <w:pPr>
        <w:spacing w:line="400" w:lineRule="auto" w:before="176"/>
        <w:ind w:left="59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、公司员工意愿自由表达机制</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公司建立了比较全面的员工意愿自由表达机制，公司利用自动化办公信息系</w:t>
      </w:r>
    </w:p>
    <w:p>
      <w:pPr>
        <w:pStyle w:val="Heading4"/>
        <w:spacing w:line="240" w:lineRule="exact"/>
        <w:ind w:right="0"/>
        <w:jc w:val="left"/>
      </w:pPr>
      <w:r>
        <w:rPr>
          <w:spacing w:val="-3"/>
        </w:rPr>
        <w:t>统建立了长虹内部网络论坛，员工可以随时以游客身份登陆论坛，发表对公司经</w:t>
      </w:r>
    </w:p>
    <w:p>
      <w:pPr>
        <w:spacing w:line="304" w:lineRule="auto" w:before="85"/>
        <w:ind w:left="117" w:right="103" w:firstLine="0"/>
        <w:jc w:val="left"/>
        <w:rPr>
          <w:rFonts w:ascii="宋体" w:hAnsi="宋体" w:cs="宋体" w:eastAsia="宋体" w:hint="default"/>
          <w:sz w:val="24"/>
          <w:szCs w:val="24"/>
        </w:rPr>
      </w:pPr>
      <w:r>
        <w:rPr>
          <w:rFonts w:ascii="宋体" w:hAnsi="宋体" w:cs="宋体" w:eastAsia="宋体" w:hint="default"/>
          <w:spacing w:val="-3"/>
          <w:sz w:val="24"/>
          <w:szCs w:val="24"/>
        </w:rPr>
        <w:t>营管理、品牌文化、生活福利、学习培训等各方面的意见和建议。董事长在公司</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大会上郑重承诺，公司管理层办公室随时向员工敞开，随时听取员工意见。同时，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公司办公室还设有总经理接待日，不定期接待员工，听取员工意见和建议。此外，</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公司党委、工会、团委也充分利用各个系统基层组织，随时了解基层员工思想动</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态，反映员工意见。对于意见比较集中的问题，形成书面报告，向公司高层汇报。</w:t>
      </w:r>
    </w:p>
    <w:p>
      <w:pPr>
        <w:spacing w:after="0" w:line="304" w:lineRule="auto"/>
        <w:jc w:val="left"/>
        <w:rPr>
          <w:rFonts w:ascii="宋体" w:hAnsi="宋体" w:cs="宋体" w:eastAsia="宋体" w:hint="default"/>
          <w:sz w:val="24"/>
          <w:szCs w:val="24"/>
        </w:rPr>
        <w:sectPr>
          <w:headerReference w:type="default" r:id="rId87"/>
          <w:footerReference w:type="default" r:id="rId88"/>
          <w:pgSz w:w="11910" w:h="16840"/>
          <w:pgMar w:header="0" w:footer="982" w:top="1480" w:bottom="1180" w:left="1680" w:right="1560"/>
          <w:pgNumType w:start="6"/>
        </w:sectPr>
      </w:pPr>
    </w:p>
    <w:p>
      <w:pPr>
        <w:pStyle w:val="Heading4"/>
        <w:spacing w:line="304" w:lineRule="auto"/>
        <w:ind w:right="232"/>
        <w:jc w:val="left"/>
      </w:pPr>
      <w:r>
        <w:rPr>
          <w:spacing w:val="-3"/>
        </w:rPr>
        <w:t>公司领导的邮箱向全体员工公开，员工可随时以书面或电子邮件的方式，向公司</w:t>
      </w:r>
      <w:r>
        <w:rPr>
          <w:spacing w:val="-105"/>
        </w:rPr>
        <w:t> </w:t>
      </w:r>
      <w:r>
        <w:rPr>
          <w:spacing w:val="-105"/>
        </w:rPr>
      </w:r>
      <w:r>
        <w:rPr/>
        <w:t>董事长、总经理及其他公司领导反映意见。</w:t>
      </w:r>
    </w:p>
    <w:p>
      <w:pPr>
        <w:spacing w:line="300" w:lineRule="auto" w:before="178"/>
        <w:ind w:left="117" w:right="231" w:firstLine="480"/>
        <w:jc w:val="both"/>
        <w:rPr>
          <w:rFonts w:ascii="宋体" w:hAnsi="宋体" w:cs="宋体" w:eastAsia="宋体" w:hint="default"/>
          <w:sz w:val="24"/>
          <w:szCs w:val="24"/>
        </w:rPr>
      </w:pPr>
      <w:r>
        <w:rPr>
          <w:rFonts w:ascii="宋体" w:hAnsi="宋体" w:cs="宋体" w:eastAsia="宋体" w:hint="default"/>
          <w:spacing w:val="-4"/>
          <w:sz w:val="24"/>
          <w:szCs w:val="24"/>
        </w:rPr>
        <w:t>对于绩效和薪酬，公司建立了健全的员工申述机制，受理者应于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36"/>
          <w:sz w:val="24"/>
          <w:szCs w:val="24"/>
        </w:rPr>
        <w:t> </w:t>
      </w:r>
      <w:r>
        <w:rPr>
          <w:rFonts w:ascii="宋体" w:hAnsi="宋体" w:cs="宋体" w:eastAsia="宋体" w:hint="default"/>
          <w:sz w:val="24"/>
          <w:szCs w:val="24"/>
        </w:rPr>
        <w:t>个工作日 </w:t>
      </w:r>
      <w:r>
        <w:rPr>
          <w:rFonts w:ascii="宋体" w:hAnsi="宋体" w:cs="宋体" w:eastAsia="宋体" w:hint="default"/>
          <w:spacing w:val="-3"/>
          <w:sz w:val="24"/>
          <w:szCs w:val="24"/>
        </w:rPr>
        <w:t>内给予回复。员工如对绩效考核过程或结果有异议，也可向隔级主管或绩效主管</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部门提起申诉；申诉受理人应在受理后</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pacing w:val="-3"/>
          <w:sz w:val="24"/>
          <w:szCs w:val="24"/>
        </w:rPr>
        <w:t>个工作日内了解事情的经过和原因，对</w:t>
      </w:r>
      <w:r>
        <w:rPr>
          <w:rFonts w:ascii="宋体" w:hAnsi="宋体" w:cs="宋体" w:eastAsia="宋体" w:hint="default"/>
          <w:sz w:val="24"/>
          <w:szCs w:val="24"/>
        </w:rPr>
        <w:t> </w:t>
      </w:r>
      <w:r>
        <w:rPr>
          <w:rFonts w:ascii="宋体" w:hAnsi="宋体" w:cs="宋体" w:eastAsia="宋体" w:hint="default"/>
          <w:spacing w:val="-3"/>
          <w:sz w:val="24"/>
          <w:szCs w:val="24"/>
        </w:rPr>
        <w:t>申诉所涉及的事实进行认定，将事实认定结果和申诉处理意见反馈给申诉双方当</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事人，并监督落实；必要时可召开由申诉人、绩效考评责任人、隔级主管等人员</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组成的评审会进行裁决。</w:t>
      </w:r>
    </w:p>
    <w:p>
      <w:pPr>
        <w:spacing w:line="400" w:lineRule="auto" w:before="182"/>
        <w:ind w:left="59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、公司员工晋升管道机制</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公司建立了一套系统完整的职位体系框架，建立起以本专业线为主的多通道</w:t>
      </w:r>
    </w:p>
    <w:p>
      <w:pPr>
        <w:pStyle w:val="Heading4"/>
        <w:spacing w:line="239" w:lineRule="exact"/>
        <w:ind w:right="0"/>
        <w:jc w:val="both"/>
      </w:pPr>
      <w:r>
        <w:rPr>
          <w:spacing w:val="-3"/>
        </w:rPr>
        <w:t>职业发展空间，拓展员工职业生涯。以技术系统为例，在职位设置上，公司通过</w:t>
      </w:r>
    </w:p>
    <w:p>
      <w:pPr>
        <w:spacing w:line="292" w:lineRule="auto" w:before="86"/>
        <w:ind w:left="117" w:right="113" w:firstLine="0"/>
        <w:jc w:val="both"/>
        <w:rPr>
          <w:rFonts w:ascii="宋体" w:hAnsi="宋体" w:cs="宋体" w:eastAsia="宋体" w:hint="default"/>
          <w:sz w:val="24"/>
          <w:szCs w:val="24"/>
        </w:rPr>
      </w:pPr>
      <w:r>
        <w:rPr>
          <w:rFonts w:ascii="宋体" w:hAnsi="宋体" w:cs="宋体" w:eastAsia="宋体" w:hint="default"/>
          <w:sz w:val="24"/>
          <w:szCs w:val="24"/>
        </w:rPr>
        <w:t>设置 </w:t>
      </w:r>
      <w:r>
        <w:rPr>
          <w:rFonts w:ascii="Times New Roman" w:hAnsi="Times New Roman" w:cs="Times New Roman" w:eastAsia="Times New Roman" w:hint="default"/>
          <w:sz w:val="24"/>
          <w:szCs w:val="24"/>
        </w:rPr>
        <w:t>5 </w:t>
      </w:r>
      <w:r>
        <w:rPr>
          <w:rFonts w:ascii="宋体" w:hAnsi="宋体" w:cs="宋体" w:eastAsia="宋体" w:hint="default"/>
          <w:sz w:val="24"/>
          <w:szCs w:val="24"/>
        </w:rPr>
        <w:t>个等级的技术职位，搭建技术人员职位体系。初级职等（助理 </w:t>
      </w:r>
      <w:r>
        <w:rPr>
          <w:rFonts w:ascii="Times New Roman" w:hAnsi="Times New Roman" w:cs="Times New Roman" w:eastAsia="Times New Roman" w:hint="default"/>
          <w:sz w:val="24"/>
          <w:szCs w:val="24"/>
        </w:rPr>
        <w:t>XX</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师、</w:t>
      </w:r>
      <w:r>
        <w:rPr>
          <w:rFonts w:ascii="宋体" w:hAnsi="宋体" w:cs="宋体" w:eastAsia="宋体" w:hint="default"/>
          <w:spacing w:val="1"/>
          <w:sz w:val="24"/>
          <w:szCs w:val="24"/>
        </w:rPr>
        <w:t> </w:t>
      </w:r>
      <w:r>
        <w:rPr>
          <w:rFonts w:ascii="Times New Roman" w:hAnsi="Times New Roman" w:cs="Times New Roman" w:eastAsia="Times New Roman" w:hint="default"/>
          <w:sz w:val="24"/>
          <w:szCs w:val="24"/>
        </w:rPr>
        <w:t>XX</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师）为资格认定，中级职等（主管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XX</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师）为评定，高级职等（主任，副主 任</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XX</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师）采用评聘结合。其中高级职位（主任，副主任</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XX</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师）必须经过公司</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技术人员评定小组审核批准后才能设置。任职资格采用多要素评定，“德、能、</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6"/>
          <w:sz w:val="24"/>
          <w:szCs w:val="24"/>
        </w:rPr>
        <w:t>勤、绩”均需达到相应要求才能被认定为相应资格。对于绩效突出的可破格认定。</w:t>
      </w:r>
    </w:p>
    <w:p>
      <w:pPr>
        <w:spacing w:line="304" w:lineRule="auto" w:before="188"/>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公司建立核心人才库。核心人才指在管理、专业、技能等领域对企业发展起</w:t>
      </w:r>
      <w:r>
        <w:rPr>
          <w:rFonts w:ascii="宋体" w:hAnsi="宋体" w:cs="宋体" w:eastAsia="宋体" w:hint="default"/>
          <w:sz w:val="24"/>
          <w:szCs w:val="24"/>
        </w:rPr>
        <w:t> </w:t>
      </w:r>
      <w:r>
        <w:rPr>
          <w:rFonts w:ascii="宋体" w:hAnsi="宋体" w:cs="宋体" w:eastAsia="宋体" w:hint="default"/>
          <w:spacing w:val="-3"/>
          <w:sz w:val="24"/>
          <w:szCs w:val="24"/>
        </w:rPr>
        <w:t>到关键作用的人才，包括核心专业人才、核心技能人才、核心管理人才、后备管</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理人才等。对核心人才公司建立了核心人才库进行重点管理。对于后备人才，公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司也建立了专门的核心人才库。入库资格采取公开、公平、公正的原则，采取个</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人自愿申报与单位推荐相结合，通过引入先进的人机对话测试、公开答辩，专家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组评审，层层筛选，最后合格者进入公司核心人才库，按照公司后备人才培训计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划提供培训和换岗实习机会。公司总部和子公司选拔管理干部，优先从后备管理</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人才资源库中选聘。</w:t>
      </w:r>
    </w:p>
    <w:p>
      <w:pPr>
        <w:spacing w:line="302" w:lineRule="auto" w:before="176"/>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公司始终把员工的技能晋级作为员工职业生涯规划的重要环节。为鼓励员工</w:t>
      </w:r>
      <w:r>
        <w:rPr>
          <w:rFonts w:ascii="宋体" w:hAnsi="宋体" w:cs="宋体" w:eastAsia="宋体" w:hint="default"/>
          <w:sz w:val="24"/>
          <w:szCs w:val="24"/>
        </w:rPr>
        <w:t> 加强学习，提高职业技能水平，公司从 </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年起对鉴定合格、取得《中华人民 </w:t>
      </w:r>
      <w:r>
        <w:rPr>
          <w:rFonts w:ascii="宋体" w:hAnsi="宋体" w:cs="宋体" w:eastAsia="宋体" w:hint="default"/>
          <w:spacing w:val="-3"/>
          <w:sz w:val="24"/>
          <w:szCs w:val="24"/>
        </w:rPr>
        <w:t>共和国职业资格证书》、从事相应岗位工作的员工直接或间接发放职级补贴。使</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员工的技能晋级成为员工不断进取的追求目标，为公司职业技能鉴定工作提供了</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坚实的基础和保障。</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spacing w:before="0"/>
        <w:ind w:left="599" w:right="0" w:firstLine="0"/>
        <w:jc w:val="left"/>
        <w:rPr>
          <w:rFonts w:ascii="宋体" w:hAnsi="宋体" w:cs="宋体" w:eastAsia="宋体" w:hint="default"/>
          <w:sz w:val="24"/>
          <w:szCs w:val="24"/>
        </w:rPr>
      </w:pPr>
      <w:r>
        <w:rPr>
          <w:rFonts w:ascii="宋体" w:hAnsi="宋体" w:cs="宋体" w:eastAsia="宋体" w:hint="default"/>
          <w:b/>
          <w:bCs/>
          <w:sz w:val="24"/>
          <w:szCs w:val="24"/>
        </w:rPr>
        <w:t>二、建立安全生产长效机制，保障职工安全健康</w:t>
      </w:r>
      <w:r>
        <w:rPr>
          <w:rFonts w:ascii="宋体" w:hAnsi="宋体" w:cs="宋体" w:eastAsia="宋体" w:hint="default"/>
          <w:sz w:val="24"/>
          <w:szCs w:val="24"/>
        </w:rPr>
      </w:r>
    </w:p>
    <w:p>
      <w:pPr>
        <w:spacing w:after="0"/>
        <w:jc w:val="left"/>
        <w:rPr>
          <w:rFonts w:ascii="宋体" w:hAnsi="宋体" w:cs="宋体" w:eastAsia="宋体" w:hint="default"/>
          <w:sz w:val="24"/>
          <w:szCs w:val="24"/>
        </w:rPr>
        <w:sectPr>
          <w:headerReference w:type="default" r:id="rId89"/>
          <w:footerReference w:type="default" r:id="rId90"/>
          <w:pgSz w:w="11910" w:h="16840"/>
          <w:pgMar w:header="0" w:footer="982" w:top="1480" w:bottom="1180" w:left="1680" w:right="1560"/>
          <w:pgNumType w:start="7"/>
        </w:sectPr>
      </w:pPr>
    </w:p>
    <w:p>
      <w:pPr>
        <w:pStyle w:val="Heading4"/>
        <w:spacing w:line="304" w:lineRule="auto"/>
        <w:ind w:right="232" w:firstLine="480"/>
        <w:jc w:val="both"/>
      </w:pPr>
      <w:r>
        <w:rPr>
          <w:spacing w:val="-3"/>
        </w:rPr>
        <w:t>为保障生产经营工作的顺利进行，公司不断提高安全生产管理水平，积极推</w:t>
      </w:r>
      <w:r>
        <w:rPr/>
        <w:t> </w:t>
      </w:r>
      <w:r>
        <w:rPr>
          <w:spacing w:val="-3"/>
        </w:rPr>
        <w:t>进安全生产管理的科学化、标准化、制度化、法制化进程，建立安全生产长效机</w:t>
      </w:r>
      <w:r>
        <w:rPr>
          <w:spacing w:val="-104"/>
        </w:rPr>
        <w:t> </w:t>
      </w:r>
      <w:r>
        <w:rPr>
          <w:spacing w:val="-104"/>
        </w:rPr>
      </w:r>
      <w:r>
        <w:rPr/>
        <w:t>制，促进企业健康发展。</w:t>
      </w:r>
    </w:p>
    <w:p>
      <w:pPr>
        <w:spacing w:line="304" w:lineRule="auto" w:before="176"/>
        <w:ind w:left="117" w:right="0" w:firstLine="480"/>
        <w:jc w:val="left"/>
        <w:rPr>
          <w:rFonts w:ascii="宋体" w:hAnsi="宋体" w:cs="宋体" w:eastAsia="宋体" w:hint="default"/>
          <w:sz w:val="24"/>
          <w:szCs w:val="24"/>
        </w:rPr>
      </w:pPr>
      <w:r>
        <w:rPr>
          <w:rFonts w:ascii="宋体" w:hAnsi="宋体" w:cs="宋体" w:eastAsia="宋体" w:hint="default"/>
          <w:spacing w:val="-7"/>
          <w:sz w:val="24"/>
          <w:szCs w:val="24"/>
        </w:rPr>
        <w:t>公司始终坚持“以人为本，关爱生命”的理念，按照“安全第一，预防为主”</w:t>
      </w:r>
      <w:r>
        <w:rPr>
          <w:rFonts w:ascii="宋体" w:hAnsi="宋体" w:cs="宋体" w:eastAsia="宋体" w:hint="default"/>
          <w:sz w:val="24"/>
          <w:szCs w:val="24"/>
        </w:rPr>
        <w:t> </w:t>
      </w:r>
      <w:r>
        <w:rPr>
          <w:rFonts w:ascii="宋体" w:hAnsi="宋体" w:cs="宋体" w:eastAsia="宋体" w:hint="default"/>
          <w:spacing w:val="-3"/>
          <w:sz w:val="24"/>
          <w:szCs w:val="24"/>
        </w:rPr>
        <w:t>的方针，强化安全生产宣传教育，提高员工安全生产技能以及自我保护能力、群</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体防护意识，开展安全生产的重点整治，实现了安全生产工作的稳步提升，塑造</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了企业良好的社会形象。</w:t>
      </w:r>
    </w:p>
    <w:p>
      <w:pPr>
        <w:spacing w:line="290" w:lineRule="auto" w:before="176"/>
        <w:ind w:left="117" w:right="103" w:firstLine="480"/>
        <w:jc w:val="left"/>
        <w:rPr>
          <w:rFonts w:ascii="宋体" w:hAnsi="宋体" w:cs="宋体" w:eastAsia="宋体" w:hint="default"/>
          <w:sz w:val="24"/>
          <w:szCs w:val="24"/>
        </w:rPr>
      </w:pPr>
      <w:r>
        <w:rPr>
          <w:rFonts w:ascii="宋体" w:hAnsi="宋体" w:cs="宋体" w:eastAsia="宋体" w:hint="default"/>
          <w:sz w:val="24"/>
          <w:szCs w:val="24"/>
        </w:rPr>
        <w:t>公司连续多年实现了年度安全生产目标。</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年，公司在安全生产方面实</w:t>
      </w:r>
      <w:r>
        <w:rPr>
          <w:rFonts w:ascii="宋体" w:hAnsi="宋体" w:cs="宋体" w:eastAsia="宋体" w:hint="default"/>
          <w:spacing w:val="1"/>
          <w:sz w:val="24"/>
          <w:szCs w:val="24"/>
        </w:rPr>
        <w:t> </w:t>
      </w:r>
      <w:r>
        <w:rPr>
          <w:rFonts w:ascii="宋体" w:hAnsi="宋体" w:cs="宋体" w:eastAsia="宋体" w:hint="default"/>
          <w:spacing w:val="-6"/>
          <w:sz w:val="24"/>
          <w:szCs w:val="24"/>
        </w:rPr>
        <w:t>现了重大责任事故为零，无重大人伤、火灾、设备、污染事故，未发生重伤事故。</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spacing w:line="304" w:lineRule="auto" w:before="0"/>
        <w:ind w:left="117" w:right="228" w:firstLine="482"/>
        <w:jc w:val="both"/>
        <w:rPr>
          <w:rFonts w:ascii="宋体" w:hAnsi="宋体" w:cs="宋体" w:eastAsia="宋体" w:hint="default"/>
          <w:sz w:val="24"/>
          <w:szCs w:val="24"/>
        </w:rPr>
      </w:pPr>
      <w:r>
        <w:rPr>
          <w:rFonts w:ascii="宋体" w:hAnsi="宋体" w:cs="宋体" w:eastAsia="宋体" w:hint="default"/>
          <w:b/>
          <w:bCs/>
          <w:spacing w:val="4"/>
          <w:w w:val="95"/>
          <w:sz w:val="24"/>
          <w:szCs w:val="24"/>
        </w:rPr>
        <w:t>三、公司遵循按劳分配、同工同酬的原则，没有发生克扣或者无故拖欠劳</w:t>
      </w:r>
      <w:r>
        <w:rPr>
          <w:rFonts w:ascii="宋体" w:hAnsi="宋体" w:cs="宋体" w:eastAsia="宋体" w:hint="default"/>
          <w:b/>
          <w:bCs/>
          <w:spacing w:val="4"/>
          <w:w w:val="99"/>
          <w:sz w:val="24"/>
          <w:szCs w:val="24"/>
        </w:rPr>
        <w:t> </w:t>
      </w:r>
      <w:r>
        <w:rPr>
          <w:rFonts w:ascii="宋体" w:hAnsi="宋体" w:cs="宋体" w:eastAsia="宋体" w:hint="default"/>
          <w:b/>
          <w:bCs/>
          <w:spacing w:val="3"/>
          <w:sz w:val="24"/>
          <w:szCs w:val="24"/>
        </w:rPr>
        <w:t>动者的工资，采取纯劳务性质的合约安排或变相试用等形式降低对职工的工资</w:t>
      </w:r>
      <w:r>
        <w:rPr>
          <w:rFonts w:ascii="宋体" w:hAnsi="宋体" w:cs="宋体" w:eastAsia="宋体" w:hint="default"/>
          <w:b/>
          <w:bCs/>
          <w:spacing w:val="4"/>
          <w:w w:val="99"/>
          <w:sz w:val="24"/>
          <w:szCs w:val="24"/>
        </w:rPr>
        <w:t> </w:t>
      </w:r>
      <w:r>
        <w:rPr>
          <w:rFonts w:ascii="宋体" w:hAnsi="宋体" w:cs="宋体" w:eastAsia="宋体" w:hint="default"/>
          <w:b/>
          <w:bCs/>
          <w:sz w:val="24"/>
          <w:szCs w:val="24"/>
        </w:rPr>
        <w:t>支付和社会保障的情形。</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32"/>
          <w:szCs w:val="32"/>
        </w:rPr>
      </w:pPr>
    </w:p>
    <w:p>
      <w:pPr>
        <w:spacing w:line="304" w:lineRule="auto" w:before="0"/>
        <w:ind w:left="117" w:right="228" w:firstLine="482"/>
        <w:jc w:val="both"/>
        <w:rPr>
          <w:rFonts w:ascii="宋体" w:hAnsi="宋体" w:cs="宋体" w:eastAsia="宋体" w:hint="default"/>
          <w:sz w:val="24"/>
          <w:szCs w:val="24"/>
        </w:rPr>
      </w:pPr>
      <w:r>
        <w:rPr>
          <w:rFonts w:ascii="宋体" w:hAnsi="宋体" w:cs="宋体" w:eastAsia="宋体" w:hint="default"/>
          <w:b/>
          <w:bCs/>
          <w:spacing w:val="4"/>
          <w:w w:val="95"/>
          <w:sz w:val="24"/>
          <w:szCs w:val="24"/>
        </w:rPr>
        <w:t>四、公司已依据《公司法》和公司章程的规定，建立职工监事选任制度，</w:t>
      </w:r>
      <w:r>
        <w:rPr>
          <w:rFonts w:ascii="宋体" w:hAnsi="宋体" w:cs="宋体" w:eastAsia="宋体" w:hint="default"/>
          <w:b/>
          <w:bCs/>
          <w:spacing w:val="4"/>
          <w:w w:val="99"/>
          <w:sz w:val="24"/>
          <w:szCs w:val="24"/>
        </w:rPr>
        <w:t> </w:t>
      </w:r>
      <w:r>
        <w:rPr>
          <w:rFonts w:ascii="宋体" w:hAnsi="宋体" w:cs="宋体" w:eastAsia="宋体" w:hint="default"/>
          <w:b/>
          <w:bCs/>
          <w:sz w:val="24"/>
          <w:szCs w:val="24"/>
        </w:rPr>
        <w:t>确保职工在公司治理中享有充分的权利。</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8"/>
          <w:szCs w:val="28"/>
        </w:rPr>
      </w:pPr>
    </w:p>
    <w:p>
      <w:pPr>
        <w:spacing w:before="0"/>
        <w:ind w:left="1814" w:right="0" w:firstLine="0"/>
        <w:jc w:val="left"/>
        <w:rPr>
          <w:rFonts w:ascii="宋体" w:hAnsi="宋体" w:cs="宋体" w:eastAsia="宋体" w:hint="default"/>
          <w:sz w:val="28"/>
          <w:szCs w:val="28"/>
        </w:rPr>
      </w:pPr>
      <w:r>
        <w:rPr>
          <w:rFonts w:ascii="宋体" w:hAnsi="宋体" w:cs="宋体" w:eastAsia="宋体" w:hint="default"/>
          <w:b/>
          <w:bCs/>
          <w:sz w:val="28"/>
          <w:szCs w:val="28"/>
        </w:rPr>
        <w:t>第五章</w:t>
      </w:r>
      <w:r>
        <w:rPr>
          <w:rFonts w:ascii="宋体" w:hAnsi="宋体" w:cs="宋体" w:eastAsia="宋体" w:hint="default"/>
          <w:b/>
          <w:bCs/>
          <w:spacing w:val="-9"/>
          <w:sz w:val="28"/>
          <w:szCs w:val="28"/>
        </w:rPr>
        <w:t> </w:t>
      </w:r>
      <w:r>
        <w:rPr>
          <w:rFonts w:ascii="宋体" w:hAnsi="宋体" w:cs="宋体" w:eastAsia="宋体" w:hint="default"/>
          <w:b/>
          <w:bCs/>
          <w:sz w:val="28"/>
          <w:szCs w:val="28"/>
        </w:rPr>
        <w:t>供应商、客户和消费者权益保护</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550" w:lineRule="atLeast" w:before="189"/>
        <w:ind w:left="597" w:right="226" w:firstLine="2"/>
        <w:jc w:val="left"/>
        <w:rPr>
          <w:rFonts w:ascii="宋体" w:hAnsi="宋体" w:cs="宋体" w:eastAsia="宋体" w:hint="default"/>
          <w:sz w:val="24"/>
          <w:szCs w:val="24"/>
        </w:rPr>
      </w:pPr>
      <w:r>
        <w:rPr>
          <w:rFonts w:ascii="宋体" w:hAnsi="宋体" w:cs="宋体" w:eastAsia="宋体" w:hint="default"/>
          <w:b/>
          <w:bCs/>
          <w:sz w:val="24"/>
          <w:szCs w:val="24"/>
        </w:rPr>
        <w:t>一、为客户、消费者提供优质的产品和服务</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为客户、消费者提供优质的产品，实施顾客满意战略是长虹多年来不断追求</w:t>
      </w:r>
    </w:p>
    <w:p>
      <w:pPr>
        <w:pStyle w:val="Heading4"/>
        <w:spacing w:line="304" w:lineRule="auto" w:before="85"/>
        <w:ind w:right="127"/>
        <w:jc w:val="left"/>
      </w:pPr>
      <w:r>
        <w:rPr>
          <w:spacing w:val="-3"/>
        </w:rPr>
        <w:t>的目标和方向。公司实施以顾客为导向的营销战略，在产品研发、营销等诸多环</w:t>
      </w:r>
      <w:r>
        <w:rPr>
          <w:spacing w:val="-102"/>
        </w:rPr>
        <w:t> </w:t>
      </w:r>
      <w:r>
        <w:rPr>
          <w:spacing w:val="-102"/>
        </w:rPr>
      </w:r>
      <w:r>
        <w:rPr/>
        <w:t>节考虑顾客的客观期望和需求。公司坚信持久的市场占有率靠的是质量、服务， 坚持以高品质的产品和服务来赢得客户，真正维护消费者的权益。</w:t>
      </w:r>
    </w:p>
    <w:p>
      <w:pPr>
        <w:spacing w:line="304" w:lineRule="auto" w:before="176"/>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公司通过规范市场，统一价格，防止经销商跨区域销售，低价冲击市场，确</w:t>
      </w:r>
      <w:r>
        <w:rPr>
          <w:rFonts w:ascii="宋体" w:hAnsi="宋体" w:cs="宋体" w:eastAsia="宋体" w:hint="default"/>
          <w:sz w:val="24"/>
          <w:szCs w:val="24"/>
        </w:rPr>
        <w:t> </w:t>
      </w:r>
      <w:r>
        <w:rPr>
          <w:rFonts w:ascii="宋体" w:hAnsi="宋体" w:cs="宋体" w:eastAsia="宋体" w:hint="default"/>
          <w:spacing w:val="-3"/>
          <w:sz w:val="24"/>
          <w:szCs w:val="24"/>
        </w:rPr>
        <w:t>保经销商合理销售利润率；通过加强宣传、联合促销等方式提升品牌知名度，提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高经销商的销售量；通过加强售后服务等手段，减少经销商销售售后难题；经销</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商对双方约定的执行力，公司有严格的奖惩措施，以确保利益共享。</w:t>
      </w:r>
    </w:p>
    <w:p>
      <w:pPr>
        <w:spacing w:before="176"/>
        <w:ind w:left="597" w:right="0" w:firstLine="0"/>
        <w:jc w:val="left"/>
        <w:rPr>
          <w:rFonts w:ascii="宋体" w:hAnsi="宋体" w:cs="宋体" w:eastAsia="宋体" w:hint="default"/>
          <w:sz w:val="24"/>
          <w:szCs w:val="24"/>
        </w:rPr>
      </w:pPr>
      <w:r>
        <w:rPr>
          <w:rFonts w:ascii="宋体" w:hAnsi="宋体" w:cs="宋体" w:eastAsia="宋体" w:hint="default"/>
          <w:sz w:val="24"/>
          <w:szCs w:val="24"/>
        </w:rPr>
        <w:t>公司依据中华人民共和</w:t>
      </w:r>
      <w:r>
        <w:rPr>
          <w:rFonts w:ascii="宋体" w:hAnsi="宋体" w:cs="宋体" w:eastAsia="宋体" w:hint="default"/>
          <w:spacing w:val="-29"/>
          <w:sz w:val="24"/>
          <w:szCs w:val="24"/>
        </w:rPr>
        <w:t>国</w:t>
      </w:r>
      <w:r>
        <w:rPr>
          <w:rFonts w:ascii="宋体" w:hAnsi="宋体" w:cs="宋体" w:eastAsia="宋体" w:hint="default"/>
          <w:sz w:val="24"/>
          <w:szCs w:val="24"/>
        </w:rPr>
        <w:t>《产品质量法</w:t>
      </w:r>
      <w:r>
        <w:rPr>
          <w:rFonts w:ascii="宋体" w:hAnsi="宋体" w:cs="宋体" w:eastAsia="宋体" w:hint="default"/>
          <w:spacing w:val="-120"/>
          <w:sz w:val="24"/>
          <w:szCs w:val="24"/>
        </w:rPr>
        <w:t>》</w:t>
      </w:r>
      <w:r>
        <w:rPr>
          <w:rFonts w:ascii="宋体" w:hAnsi="宋体" w:cs="宋体" w:eastAsia="宋体" w:hint="default"/>
          <w:spacing w:val="-149"/>
          <w:sz w:val="24"/>
          <w:szCs w:val="24"/>
        </w:rPr>
        <w:t>、</w:t>
      </w:r>
      <w:r>
        <w:rPr>
          <w:rFonts w:ascii="宋体" w:hAnsi="宋体" w:cs="宋体" w:eastAsia="宋体" w:hint="default"/>
          <w:sz w:val="24"/>
          <w:szCs w:val="24"/>
        </w:rPr>
        <w:t>《消费者权益保护法</w:t>
      </w:r>
      <w:r>
        <w:rPr>
          <w:rFonts w:ascii="宋体" w:hAnsi="宋体" w:cs="宋体" w:eastAsia="宋体" w:hint="default"/>
          <w:spacing w:val="-29"/>
          <w:sz w:val="24"/>
          <w:szCs w:val="24"/>
        </w:rPr>
        <w:t>》</w:t>
      </w:r>
      <w:r>
        <w:rPr>
          <w:rFonts w:ascii="宋体" w:hAnsi="宋体" w:cs="宋体" w:eastAsia="宋体" w:hint="default"/>
          <w:sz w:val="24"/>
          <w:szCs w:val="24"/>
        </w:rPr>
        <w:t>及其他相关</w:t>
      </w:r>
    </w:p>
    <w:p>
      <w:pPr>
        <w:spacing w:after="0"/>
        <w:jc w:val="left"/>
        <w:rPr>
          <w:rFonts w:ascii="宋体" w:hAnsi="宋体" w:cs="宋体" w:eastAsia="宋体" w:hint="default"/>
          <w:sz w:val="24"/>
          <w:szCs w:val="24"/>
        </w:rPr>
        <w:sectPr>
          <w:headerReference w:type="default" r:id="rId91"/>
          <w:footerReference w:type="default" r:id="rId92"/>
          <w:pgSz w:w="11910" w:h="16840"/>
          <w:pgMar w:header="0" w:footer="982" w:top="1480" w:bottom="1180" w:left="1680" w:right="1560"/>
          <w:pgNumType w:start="8"/>
        </w:sectPr>
      </w:pPr>
    </w:p>
    <w:p>
      <w:pPr>
        <w:pStyle w:val="Heading4"/>
        <w:spacing w:line="304" w:lineRule="auto"/>
        <w:ind w:right="0"/>
        <w:jc w:val="left"/>
      </w:pPr>
      <w:r>
        <w:rPr>
          <w:spacing w:val="-3"/>
        </w:rPr>
        <w:t>法律法规条款，对市场产品建立了三包机制，设立了全国免费服务热线。建立了</w:t>
      </w:r>
      <w:r>
        <w:rPr>
          <w:spacing w:val="-102"/>
        </w:rPr>
        <w:t> </w:t>
      </w:r>
      <w:r>
        <w:rPr>
          <w:spacing w:val="-102"/>
        </w:rPr>
      </w:r>
      <w:r>
        <w:rPr/>
        <w:t>包括经销商在内的全国性的售后服务网点，为消费者提供全天候的服务。</w:t>
      </w:r>
    </w:p>
    <w:p>
      <w:pPr>
        <w:spacing w:line="240" w:lineRule="auto" w:before="0"/>
        <w:rPr>
          <w:rFonts w:ascii="宋体" w:hAnsi="宋体" w:cs="宋体" w:eastAsia="宋体" w:hint="default"/>
          <w:sz w:val="24"/>
          <w:szCs w:val="24"/>
        </w:rPr>
      </w:pPr>
    </w:p>
    <w:p>
      <w:pPr>
        <w:spacing w:line="570" w:lineRule="atLeast" w:before="163"/>
        <w:ind w:left="597" w:right="226" w:firstLine="2"/>
        <w:jc w:val="left"/>
        <w:rPr>
          <w:rFonts w:ascii="宋体" w:hAnsi="宋体" w:cs="宋体" w:eastAsia="宋体" w:hint="default"/>
          <w:sz w:val="24"/>
          <w:szCs w:val="24"/>
        </w:rPr>
      </w:pPr>
      <w:r>
        <w:rPr>
          <w:rFonts w:ascii="宋体" w:hAnsi="宋体" w:cs="宋体" w:eastAsia="宋体" w:hint="default"/>
          <w:b/>
          <w:bCs/>
          <w:sz w:val="24"/>
          <w:szCs w:val="24"/>
        </w:rPr>
        <w:t>二、与供应商共同成长</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成为卓越的合作伙伴</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长期共存、精诚合作、相互信任、共同成长是长虹</w:t>
      </w:r>
    </w:p>
    <w:p>
      <w:pPr>
        <w:pStyle w:val="Heading4"/>
        <w:spacing w:line="240" w:lineRule="auto" w:before="68"/>
        <w:ind w:right="0"/>
        <w:jc w:val="left"/>
      </w:pPr>
      <w:r>
        <w:rPr/>
        <w:t>对待供应商及其它利益相关者的原则。</w:t>
      </w:r>
    </w:p>
    <w:p>
      <w:pPr>
        <w:spacing w:line="240" w:lineRule="auto" w:before="6"/>
        <w:rPr>
          <w:rFonts w:ascii="宋体" w:hAnsi="宋体" w:cs="宋体" w:eastAsia="宋体" w:hint="default"/>
          <w:sz w:val="18"/>
          <w:szCs w:val="18"/>
        </w:rPr>
      </w:pPr>
    </w:p>
    <w:p>
      <w:pPr>
        <w:spacing w:line="302" w:lineRule="auto" w:before="0"/>
        <w:ind w:left="117" w:right="127" w:firstLine="480"/>
        <w:jc w:val="left"/>
        <w:rPr>
          <w:rFonts w:ascii="宋体" w:hAnsi="宋体" w:cs="宋体" w:eastAsia="宋体" w:hint="default"/>
          <w:sz w:val="24"/>
          <w:szCs w:val="24"/>
        </w:rPr>
      </w:pPr>
      <w:r>
        <w:rPr>
          <w:rFonts w:ascii="宋体" w:hAnsi="宋体" w:cs="宋体" w:eastAsia="宋体" w:hint="default"/>
          <w:sz w:val="24"/>
          <w:szCs w:val="24"/>
        </w:rPr>
        <w:t>公司坚持诚信经营、利益共享、互惠互利的原则，尊重供应商的合理报价， 合作共赢，求得共同发展。公司当前推行定日付款，推行供应商管理的 </w:t>
      </w:r>
      <w:r>
        <w:rPr>
          <w:rFonts w:ascii="Times New Roman" w:hAnsi="Times New Roman" w:cs="Times New Roman" w:eastAsia="Times New Roman" w:hint="default"/>
          <w:sz w:val="24"/>
          <w:szCs w:val="24"/>
        </w:rPr>
        <w:t>VMI</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网 </w:t>
      </w:r>
      <w:r>
        <w:rPr>
          <w:rFonts w:ascii="宋体" w:hAnsi="宋体" w:cs="宋体" w:eastAsia="宋体" w:hint="default"/>
          <w:spacing w:val="-3"/>
          <w:sz w:val="24"/>
          <w:szCs w:val="24"/>
        </w:rPr>
        <w:t>站，供应商及时掌握公司的收货、发票送达、付款等信息。以信息透明、对称等</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方式确保供应商的利益，树立了公司在供应商中的良好形象，在货源供给、采购</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价格、付款期限等方面公司也得到了供应商的大力支持，实现双方利益共享。</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8"/>
          <w:szCs w:val="28"/>
        </w:rPr>
      </w:pPr>
    </w:p>
    <w:p>
      <w:pPr>
        <w:spacing w:before="0"/>
        <w:ind w:left="2516" w:right="0" w:firstLine="0"/>
        <w:jc w:val="left"/>
        <w:rPr>
          <w:rFonts w:ascii="宋体" w:hAnsi="宋体" w:cs="宋体" w:eastAsia="宋体" w:hint="default"/>
          <w:sz w:val="28"/>
          <w:szCs w:val="28"/>
        </w:rPr>
      </w:pPr>
      <w:r>
        <w:rPr>
          <w:rFonts w:ascii="宋体" w:hAnsi="宋体" w:cs="宋体" w:eastAsia="宋体" w:hint="default"/>
          <w:b/>
          <w:bCs/>
          <w:sz w:val="28"/>
          <w:szCs w:val="28"/>
        </w:rPr>
        <w:t>第六章</w:t>
      </w:r>
      <w:r>
        <w:rPr>
          <w:rFonts w:ascii="宋体" w:hAnsi="宋体" w:cs="宋体" w:eastAsia="宋体" w:hint="default"/>
          <w:b/>
          <w:bCs/>
          <w:spacing w:val="-6"/>
          <w:sz w:val="28"/>
          <w:szCs w:val="28"/>
        </w:rPr>
        <w:t> </w:t>
      </w:r>
      <w:r>
        <w:rPr>
          <w:rFonts w:ascii="宋体" w:hAnsi="宋体" w:cs="宋体" w:eastAsia="宋体" w:hint="default"/>
          <w:b/>
          <w:bCs/>
          <w:sz w:val="28"/>
          <w:szCs w:val="28"/>
        </w:rPr>
        <w:t>环境保护和资源节约</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2"/>
          <w:szCs w:val="32"/>
        </w:rPr>
      </w:pPr>
    </w:p>
    <w:p>
      <w:pPr>
        <w:spacing w:line="304" w:lineRule="auto" w:before="0"/>
        <w:ind w:left="117" w:right="103" w:firstLine="480"/>
        <w:jc w:val="left"/>
        <w:rPr>
          <w:rFonts w:ascii="宋体" w:hAnsi="宋体" w:cs="宋体" w:eastAsia="宋体" w:hint="default"/>
          <w:sz w:val="24"/>
          <w:szCs w:val="24"/>
        </w:rPr>
      </w:pPr>
      <w:r>
        <w:rPr>
          <w:rFonts w:ascii="宋体" w:hAnsi="宋体" w:cs="宋体" w:eastAsia="宋体" w:hint="default"/>
          <w:spacing w:val="-4"/>
          <w:sz w:val="24"/>
          <w:szCs w:val="24"/>
        </w:rPr>
        <w:t>公司积极推行清洁生产机制，在研发、设计、制造、运输、销售、服务、回</w:t>
      </w:r>
      <w:r>
        <w:rPr>
          <w:rFonts w:ascii="宋体" w:hAnsi="宋体" w:cs="宋体" w:eastAsia="宋体" w:hint="default"/>
          <w:sz w:val="24"/>
          <w:szCs w:val="24"/>
        </w:rPr>
        <w:t> </w:t>
      </w:r>
      <w:r>
        <w:rPr>
          <w:rFonts w:ascii="宋体" w:hAnsi="宋体" w:cs="宋体" w:eastAsia="宋体" w:hint="default"/>
          <w:spacing w:val="-6"/>
          <w:sz w:val="24"/>
          <w:szCs w:val="24"/>
        </w:rPr>
        <w:t>收等环节建立绿色经营体系，积极寻求和利用可再生资源，努力建设资源节约型、</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环境友好型企业。</w:t>
      </w:r>
    </w:p>
    <w:p>
      <w:pPr>
        <w:spacing w:line="304" w:lineRule="auto" w:before="178"/>
        <w:ind w:left="117" w:right="231" w:firstLine="480"/>
        <w:jc w:val="both"/>
        <w:rPr>
          <w:rFonts w:ascii="Times New Roman" w:hAnsi="Times New Roman" w:cs="Times New Roman" w:eastAsia="Times New Roman" w:hint="default"/>
          <w:sz w:val="24"/>
          <w:szCs w:val="24"/>
        </w:rPr>
      </w:pPr>
      <w:r>
        <w:rPr>
          <w:rFonts w:ascii="宋体" w:hAnsi="宋体" w:cs="宋体" w:eastAsia="宋体" w:hint="default"/>
          <w:spacing w:val="-3"/>
          <w:sz w:val="24"/>
          <w:szCs w:val="24"/>
        </w:rPr>
        <w:t>公司根据年度环境工作计划，对环境管理工作做了总体布署和安排。坚持开</w:t>
      </w:r>
      <w:r>
        <w:rPr>
          <w:rFonts w:ascii="宋体" w:hAnsi="宋体" w:cs="宋体" w:eastAsia="宋体" w:hint="default"/>
          <w:sz w:val="24"/>
          <w:szCs w:val="24"/>
        </w:rPr>
        <w:t> </w:t>
      </w:r>
      <w:r>
        <w:rPr>
          <w:rFonts w:ascii="宋体" w:hAnsi="宋体" w:cs="宋体" w:eastAsia="宋体" w:hint="default"/>
          <w:spacing w:val="-3"/>
          <w:sz w:val="24"/>
          <w:szCs w:val="24"/>
        </w:rPr>
        <w:t>展运行检查，继续推进清洁生产，提高环境绩效，多角度落实社会责任。在全公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0"/>
          <w:sz w:val="24"/>
          <w:szCs w:val="24"/>
        </w:rPr>
        <w:t>司的共同努力下，公司环境方针得到贯彻，关键环境绩效指标全部达成，推进“提</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8"/>
          <w:sz w:val="24"/>
          <w:szCs w:val="24"/>
        </w:rPr>
        <w:t>升环境绩效”项目，组织实施了</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162</w:t>
      </w:r>
      <w:r>
        <w:rPr>
          <w:rFonts w:ascii="Times New Roman" w:hAnsi="Times New Roman" w:cs="Times New Roman" w:eastAsia="Times New Roman" w:hint="default"/>
          <w:spacing w:val="4"/>
          <w:sz w:val="24"/>
          <w:szCs w:val="24"/>
        </w:rPr>
        <w:t> </w:t>
      </w:r>
      <w:r>
        <w:rPr>
          <w:rFonts w:ascii="宋体" w:hAnsi="宋体" w:cs="宋体" w:eastAsia="宋体" w:hint="default"/>
          <w:spacing w:val="-3"/>
          <w:sz w:val="24"/>
          <w:szCs w:val="24"/>
        </w:rPr>
        <w:t>个清洁生产方案，取得直接经济效益近</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3000</w:t>
      </w:r>
    </w:p>
    <w:p>
      <w:pPr>
        <w:spacing w:line="297" w:lineRule="auto" w:before="0"/>
        <w:ind w:left="117" w:right="97" w:firstLine="0"/>
        <w:jc w:val="left"/>
        <w:rPr>
          <w:rFonts w:ascii="宋体" w:hAnsi="宋体" w:cs="宋体" w:eastAsia="宋体" w:hint="default"/>
          <w:sz w:val="24"/>
          <w:szCs w:val="24"/>
        </w:rPr>
      </w:pPr>
      <w:r>
        <w:rPr>
          <w:rFonts w:ascii="宋体" w:hAnsi="宋体" w:cs="宋体" w:eastAsia="宋体" w:hint="default"/>
          <w:spacing w:val="-3"/>
          <w:sz w:val="24"/>
          <w:szCs w:val="24"/>
        </w:rPr>
        <w:t>万元。在</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5.12</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地震灾害中，积极有效采用应急措施，确保无重大环境事故发生。 </w:t>
      </w:r>
      <w:r>
        <w:rPr>
          <w:rFonts w:ascii="宋体" w:hAnsi="宋体" w:cs="宋体" w:eastAsia="宋体" w:hint="default"/>
          <w:spacing w:val="-3"/>
          <w:sz w:val="24"/>
          <w:szCs w:val="24"/>
        </w:rPr>
        <w:t>环境管理体系有效运行，提高了公司的社会形象，促进了市场销售，取得了较明</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显的环境、经济和社会绩效。</w:t>
      </w:r>
    </w:p>
    <w:p>
      <w:pPr>
        <w:spacing w:line="288" w:lineRule="auto" w:before="28"/>
        <w:ind w:left="117" w:right="232" w:firstLine="480"/>
        <w:jc w:val="both"/>
        <w:rPr>
          <w:rFonts w:ascii="宋体" w:hAnsi="宋体" w:cs="宋体" w:eastAsia="宋体" w:hint="default"/>
          <w:sz w:val="24"/>
          <w:szCs w:val="24"/>
        </w:rPr>
      </w:pPr>
      <w:r>
        <w:rPr>
          <w:rFonts w:ascii="宋体" w:hAnsi="宋体" w:cs="宋体" w:eastAsia="宋体" w:hint="default"/>
          <w:sz w:val="24"/>
          <w:szCs w:val="24"/>
        </w:rPr>
        <w:t>在节能降耗、资源利用方面，公司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年能源消耗主要经济指标生产能耗 </w:t>
      </w:r>
      <w:r>
        <w:rPr>
          <w:rFonts w:ascii="宋体" w:hAnsi="宋体" w:cs="宋体" w:eastAsia="宋体" w:hint="default"/>
          <w:spacing w:val="-11"/>
          <w:sz w:val="24"/>
          <w:szCs w:val="24"/>
        </w:rPr>
        <w:t>费用（万元）、生产综合能耗（吨标煤）、万元产值能耗费用（元</w:t>
      </w:r>
      <w:r>
        <w:rPr>
          <w:rFonts w:ascii="Times New Roman" w:hAnsi="Times New Roman" w:cs="Times New Roman" w:eastAsia="Times New Roman" w:hint="default"/>
          <w:spacing w:val="-11"/>
          <w:sz w:val="24"/>
          <w:szCs w:val="24"/>
        </w:rPr>
        <w:t>/</w:t>
      </w:r>
      <w:r>
        <w:rPr>
          <w:rFonts w:ascii="宋体" w:hAnsi="宋体" w:cs="宋体" w:eastAsia="宋体" w:hint="default"/>
          <w:spacing w:val="-11"/>
          <w:sz w:val="24"/>
          <w:szCs w:val="24"/>
        </w:rPr>
        <w:t>万元）、万元产</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5"/>
          <w:sz w:val="24"/>
          <w:szCs w:val="24"/>
        </w:rPr>
        <w:t>值综合能耗（吨标煤</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万元）等四项指标与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年相比平均下降</w:t>
      </w:r>
      <w:r>
        <w:rPr>
          <w:rFonts w:ascii="宋体" w:hAnsi="宋体" w:cs="宋体" w:eastAsia="宋体" w:hint="default"/>
          <w:spacing w:val="-94"/>
          <w:sz w:val="24"/>
          <w:szCs w:val="24"/>
        </w:rPr>
        <w:t> </w:t>
      </w:r>
      <w:r>
        <w:rPr>
          <w:rFonts w:ascii="Times New Roman" w:hAnsi="Times New Roman" w:cs="Times New Roman" w:eastAsia="Times New Roman" w:hint="default"/>
          <w:spacing w:val="-5"/>
          <w:sz w:val="24"/>
          <w:szCs w:val="24"/>
        </w:rPr>
        <w:t>5.4%</w:t>
      </w:r>
      <w:r>
        <w:rPr>
          <w:rFonts w:ascii="宋体" w:hAnsi="宋体" w:cs="宋体" w:eastAsia="宋体" w:hint="default"/>
          <w:spacing w:val="-5"/>
          <w:sz w:val="24"/>
          <w:szCs w:val="24"/>
        </w:rPr>
        <w:t>。电力功率</w:t>
      </w:r>
      <w:r>
        <w:rPr>
          <w:rFonts w:ascii="宋体" w:hAnsi="宋体" w:cs="宋体" w:eastAsia="宋体" w:hint="default"/>
          <w:sz w:val="24"/>
          <w:szCs w:val="24"/>
        </w:rPr>
        <w:t> 因数达到了</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0.9</w:t>
      </w:r>
      <w:r>
        <w:rPr>
          <w:rFonts w:ascii="Times New Roman" w:hAnsi="Times New Roman" w:cs="Times New Roman" w:eastAsia="Times New Roman" w:hint="default"/>
          <w:spacing w:val="2"/>
          <w:sz w:val="24"/>
          <w:szCs w:val="24"/>
        </w:rPr>
        <w:t> </w:t>
      </w:r>
      <w:r>
        <w:rPr>
          <w:rFonts w:ascii="宋体" w:hAnsi="宋体" w:cs="宋体" w:eastAsia="宋体" w:hint="default"/>
          <w:spacing w:val="-8"/>
          <w:sz w:val="24"/>
          <w:szCs w:val="24"/>
        </w:rPr>
        <w:t>以上，得到电业局奖励</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50.99</w:t>
      </w:r>
      <w:r>
        <w:rPr>
          <w:rFonts w:ascii="Times New Roman" w:hAnsi="Times New Roman" w:cs="Times New Roman" w:eastAsia="Times New Roman" w:hint="default"/>
          <w:spacing w:val="2"/>
          <w:sz w:val="24"/>
          <w:szCs w:val="24"/>
        </w:rPr>
        <w:t> </w:t>
      </w:r>
      <w:r>
        <w:rPr>
          <w:rFonts w:ascii="宋体" w:hAnsi="宋体" w:cs="宋体" w:eastAsia="宋体" w:hint="default"/>
          <w:spacing w:val="-6"/>
          <w:sz w:val="24"/>
          <w:szCs w:val="24"/>
        </w:rPr>
        <w:t>万元，节能技改为公司节约经费</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920 </w:t>
      </w:r>
      <w:r>
        <w:rPr>
          <w:rFonts w:ascii="宋体" w:hAnsi="宋体" w:cs="宋体" w:eastAsia="宋体" w:hint="default"/>
          <w:sz w:val="24"/>
          <w:szCs w:val="24"/>
        </w:rPr>
        <w:t>多万元。</w:t>
      </w:r>
    </w:p>
    <w:p>
      <w:pPr>
        <w:spacing w:line="304" w:lineRule="auto" w:before="38"/>
        <w:ind w:left="117" w:right="215" w:firstLine="480"/>
        <w:jc w:val="left"/>
        <w:rPr>
          <w:rFonts w:ascii="宋体" w:hAnsi="宋体" w:cs="宋体" w:eastAsia="宋体" w:hint="default"/>
          <w:sz w:val="24"/>
          <w:szCs w:val="24"/>
        </w:rPr>
      </w:pPr>
      <w:r>
        <w:rPr>
          <w:rFonts w:ascii="宋体" w:hAnsi="宋体" w:cs="宋体" w:eastAsia="宋体" w:hint="default"/>
          <w:spacing w:val="-3"/>
          <w:sz w:val="24"/>
          <w:szCs w:val="24"/>
        </w:rPr>
        <w:t>在环境治理方面，公司加强对各废水处理站运行有效性的监查及排污应急措</w:t>
      </w:r>
      <w:r>
        <w:rPr>
          <w:rFonts w:ascii="宋体" w:hAnsi="宋体" w:cs="宋体" w:eastAsia="宋体" w:hint="default"/>
          <w:sz w:val="24"/>
          <w:szCs w:val="24"/>
        </w:rPr>
        <w:t> 施的管理。公司污染物应处理率 </w:t>
      </w:r>
      <w:r>
        <w:rPr>
          <w:rFonts w:ascii="Times New Roman" w:hAnsi="Times New Roman" w:cs="Times New Roman" w:eastAsia="Times New Roman" w:hint="default"/>
          <w:sz w:val="24"/>
          <w:szCs w:val="24"/>
        </w:rPr>
        <w:t>100%</w:t>
      </w:r>
      <w:r>
        <w:rPr>
          <w:rFonts w:ascii="宋体" w:hAnsi="宋体" w:cs="宋体" w:eastAsia="宋体" w:hint="default"/>
          <w:sz w:val="24"/>
          <w:szCs w:val="24"/>
        </w:rPr>
        <w:t>，排放达标率</w:t>
      </w:r>
      <w:r>
        <w:rPr>
          <w:rFonts w:ascii="宋体" w:hAnsi="宋体" w:cs="宋体" w:eastAsia="宋体" w:hint="default"/>
          <w:spacing w:val="-8"/>
          <w:sz w:val="24"/>
          <w:szCs w:val="24"/>
        </w:rPr>
        <w:t> </w:t>
      </w:r>
      <w:r>
        <w:rPr>
          <w:rFonts w:ascii="Times New Roman" w:hAnsi="Times New Roman" w:cs="Times New Roman" w:eastAsia="Times New Roman" w:hint="default"/>
          <w:sz w:val="24"/>
          <w:szCs w:val="24"/>
        </w:rPr>
        <w:t>100%</w:t>
      </w:r>
      <w:r>
        <w:rPr>
          <w:rFonts w:ascii="宋体" w:hAnsi="宋体" w:cs="宋体" w:eastAsia="宋体" w:hint="default"/>
          <w:sz w:val="24"/>
          <w:szCs w:val="24"/>
        </w:rPr>
        <w:t>；积极推进资源节约</w:t>
      </w:r>
    </w:p>
    <w:p>
      <w:pPr>
        <w:spacing w:after="0" w:line="304" w:lineRule="auto"/>
        <w:jc w:val="left"/>
        <w:rPr>
          <w:rFonts w:ascii="宋体" w:hAnsi="宋体" w:cs="宋体" w:eastAsia="宋体" w:hint="default"/>
          <w:sz w:val="24"/>
          <w:szCs w:val="24"/>
        </w:rPr>
        <w:sectPr>
          <w:headerReference w:type="default" r:id="rId93"/>
          <w:footerReference w:type="default" r:id="rId94"/>
          <w:pgSz w:w="11910" w:h="16840"/>
          <w:pgMar w:header="0" w:footer="982" w:top="1480" w:bottom="1180" w:left="1680" w:right="1560"/>
          <w:pgNumType w:start="9"/>
        </w:sectPr>
      </w:pPr>
    </w:p>
    <w:p>
      <w:pPr>
        <w:pStyle w:val="Heading4"/>
        <w:spacing w:line="240" w:lineRule="auto"/>
        <w:ind w:right="86"/>
        <w:jc w:val="left"/>
      </w:pPr>
      <w:r>
        <w:rPr/>
        <w:t>及物资直接再利用于公司产品生产 </w:t>
      </w:r>
      <w:r>
        <w:rPr>
          <w:rFonts w:ascii="Times New Roman" w:hAnsi="Times New Roman" w:cs="Times New Roman" w:eastAsia="Times New Roman" w:hint="default"/>
        </w:rPr>
        <w:t>470 </w:t>
      </w:r>
      <w:r>
        <w:rPr/>
        <w:t>余吨，金额 </w:t>
      </w:r>
      <w:r>
        <w:rPr>
          <w:rFonts w:ascii="Times New Roman" w:hAnsi="Times New Roman" w:cs="Times New Roman" w:eastAsia="Times New Roman" w:hint="default"/>
        </w:rPr>
        <w:t>220</w:t>
      </w:r>
      <w:r>
        <w:rPr>
          <w:rFonts w:ascii="Times New Roman" w:hAnsi="Times New Roman" w:cs="Times New Roman" w:eastAsia="Times New Roman" w:hint="default"/>
          <w:spacing w:val="30"/>
        </w:rPr>
        <w:t> </w:t>
      </w:r>
      <w:r>
        <w:rPr/>
        <w:t>余万元（按残值折算，</w:t>
      </w:r>
    </w:p>
    <w:p>
      <w:pPr>
        <w:spacing w:before="67"/>
        <w:ind w:left="117" w:right="86" w:firstLine="0"/>
        <w:jc w:val="left"/>
        <w:rPr>
          <w:rFonts w:ascii="宋体" w:hAnsi="宋体" w:cs="宋体" w:eastAsia="宋体" w:hint="default"/>
          <w:sz w:val="24"/>
          <w:szCs w:val="24"/>
        </w:rPr>
      </w:pPr>
      <w:r>
        <w:rPr>
          <w:rFonts w:ascii="宋体" w:hAnsi="宋体" w:cs="宋体" w:eastAsia="宋体" w:hint="default"/>
          <w:sz w:val="24"/>
          <w:szCs w:val="24"/>
        </w:rPr>
        <w:t>废铝边、废铝箔、废紫杂铜</w:t>
      </w:r>
      <w:r>
        <w:rPr>
          <w:rFonts w:ascii="宋体" w:hAnsi="宋体" w:cs="宋体" w:eastAsia="宋体" w:hint="default"/>
          <w:spacing w:val="-53"/>
          <w:sz w:val="24"/>
          <w:szCs w:val="24"/>
        </w:rPr>
        <w:t> </w:t>
      </w:r>
      <w:r>
        <w:rPr>
          <w:rFonts w:ascii="Times New Roman" w:hAnsi="Times New Roman" w:cs="Times New Roman" w:eastAsia="Times New Roman" w:hint="default"/>
          <w:spacing w:val="-9"/>
          <w:sz w:val="24"/>
          <w:szCs w:val="24"/>
        </w:rPr>
        <w:t>1</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7"/>
          <w:sz w:val="24"/>
          <w:szCs w:val="24"/>
        </w:rPr>
        <w:t> </w:t>
      </w:r>
      <w:r>
        <w:rPr>
          <w:rFonts w:ascii="宋体" w:hAnsi="宋体" w:cs="宋体" w:eastAsia="宋体" w:hint="default"/>
          <w:spacing w:val="-1"/>
          <w:sz w:val="24"/>
          <w:szCs w:val="24"/>
        </w:rPr>
        <w:t>余吨、废塑</w:t>
      </w:r>
      <w:r>
        <w:rPr>
          <w:rFonts w:ascii="宋体" w:hAnsi="宋体" w:cs="宋体" w:eastAsia="宋体" w:hint="default"/>
          <w:sz w:val="24"/>
          <w:szCs w:val="24"/>
        </w:rPr>
        <w:t>料</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190</w:t>
      </w:r>
      <w:r>
        <w:rPr>
          <w:rFonts w:ascii="Times New Roman" w:hAnsi="Times New Roman" w:cs="Times New Roman" w:eastAsia="Times New Roman" w:hint="default"/>
          <w:spacing w:val="7"/>
          <w:sz w:val="24"/>
          <w:szCs w:val="24"/>
        </w:rPr>
        <w:t> </w:t>
      </w:r>
      <w:r>
        <w:rPr>
          <w:rFonts w:ascii="宋体" w:hAnsi="宋体" w:cs="宋体" w:eastAsia="宋体" w:hint="default"/>
          <w:spacing w:val="-1"/>
          <w:sz w:val="24"/>
          <w:szCs w:val="24"/>
        </w:rPr>
        <w:t>余吨、其他物资</w:t>
      </w:r>
      <w:r>
        <w:rPr>
          <w:rFonts w:ascii="宋体" w:hAnsi="宋体" w:cs="宋体" w:eastAsia="宋体" w:hint="default"/>
          <w:sz w:val="24"/>
          <w:szCs w:val="24"/>
        </w:rPr>
        <w:t>近</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吨</w:t>
      </w:r>
      <w:r>
        <w:rPr>
          <w:rFonts w:ascii="宋体" w:hAnsi="宋体" w:cs="宋体" w:eastAsia="宋体" w:hint="default"/>
          <w:spacing w:val="-122"/>
          <w:sz w:val="24"/>
          <w:szCs w:val="24"/>
        </w:rPr>
        <w:t>）</w:t>
      </w:r>
      <w:r>
        <w:rPr>
          <w:rFonts w:ascii="宋体" w:hAnsi="宋体" w:cs="宋体" w:eastAsia="宋体" w:hint="default"/>
          <w:sz w:val="24"/>
          <w:szCs w:val="24"/>
        </w:rPr>
        <w:t>，</w:t>
      </w:r>
    </w:p>
    <w:p>
      <w:pPr>
        <w:spacing w:before="68"/>
        <w:ind w:left="117" w:right="183" w:firstLine="0"/>
        <w:jc w:val="left"/>
        <w:rPr>
          <w:rFonts w:ascii="宋体" w:hAnsi="宋体" w:cs="宋体" w:eastAsia="宋体" w:hint="default"/>
          <w:sz w:val="24"/>
          <w:szCs w:val="24"/>
        </w:rPr>
      </w:pPr>
      <w:r>
        <w:rPr>
          <w:rFonts w:ascii="宋体" w:hAnsi="宋体" w:cs="宋体" w:eastAsia="宋体" w:hint="default"/>
          <w:sz w:val="24"/>
          <w:szCs w:val="24"/>
        </w:rPr>
        <w:t>全年度物资综合利用（外销）金额 </w:t>
      </w:r>
      <w:r>
        <w:rPr>
          <w:rFonts w:ascii="Times New Roman" w:hAnsi="Times New Roman" w:cs="Times New Roman" w:eastAsia="Times New Roman" w:hint="default"/>
          <w:sz w:val="24"/>
          <w:szCs w:val="24"/>
        </w:rPr>
        <w:t>3370 </w:t>
      </w:r>
      <w:r>
        <w:rPr>
          <w:rFonts w:ascii="宋体" w:hAnsi="宋体" w:cs="宋体" w:eastAsia="宋体" w:hint="default"/>
          <w:sz w:val="24"/>
          <w:szCs w:val="24"/>
        </w:rPr>
        <w:t>余万元（按残值折算</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88" w:lineRule="auto" w:before="67"/>
        <w:ind w:left="117" w:right="192"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年公司通过省经委、省环保局组织的清洁生产审计，获得清洁生产企</w:t>
      </w:r>
      <w:r>
        <w:rPr>
          <w:rFonts w:ascii="宋体" w:hAnsi="宋体" w:cs="宋体" w:eastAsia="宋体" w:hint="default"/>
          <w:spacing w:val="1"/>
          <w:sz w:val="24"/>
          <w:szCs w:val="24"/>
        </w:rPr>
        <w:t> </w:t>
      </w:r>
      <w:r>
        <w:rPr>
          <w:rFonts w:ascii="宋体" w:hAnsi="宋体" w:cs="宋体" w:eastAsia="宋体" w:hint="default"/>
          <w:sz w:val="24"/>
          <w:szCs w:val="24"/>
        </w:rPr>
        <w:t>业称号。长虹电视机、空调、电池等入选“</w:t>
      </w:r>
      <w:r>
        <w:rPr>
          <w:rFonts w:ascii="Times New Roman" w:hAnsi="Times New Roman" w:cs="Times New Roman" w:eastAsia="Times New Roman" w:hint="default"/>
          <w:sz w:val="24"/>
          <w:szCs w:val="24"/>
        </w:rPr>
        <w:t>2008 </w:t>
      </w:r>
      <w:r>
        <w:rPr>
          <w:rFonts w:ascii="宋体" w:hAnsi="宋体" w:cs="宋体" w:eastAsia="宋体" w:hint="default"/>
          <w:spacing w:val="-10"/>
          <w:sz w:val="24"/>
          <w:szCs w:val="24"/>
        </w:rPr>
        <w:t>年度政府绿色采购清单”。</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spacing w:before="0"/>
        <w:ind w:left="2115" w:right="2191" w:firstLine="0"/>
        <w:jc w:val="center"/>
        <w:rPr>
          <w:rFonts w:ascii="宋体" w:hAnsi="宋体" w:cs="宋体" w:eastAsia="宋体" w:hint="default"/>
          <w:sz w:val="28"/>
          <w:szCs w:val="28"/>
        </w:rPr>
      </w:pPr>
      <w:r>
        <w:rPr>
          <w:rFonts w:ascii="宋体" w:hAnsi="宋体" w:cs="宋体" w:eastAsia="宋体" w:hint="default"/>
          <w:b/>
          <w:bCs/>
          <w:sz w:val="28"/>
          <w:szCs w:val="28"/>
        </w:rPr>
        <w:t>第七章</w:t>
      </w:r>
      <w:r>
        <w:rPr>
          <w:rFonts w:ascii="宋体" w:hAnsi="宋体" w:cs="宋体" w:eastAsia="宋体" w:hint="default"/>
          <w:b/>
          <w:bCs/>
          <w:spacing w:val="-8"/>
          <w:sz w:val="28"/>
          <w:szCs w:val="28"/>
        </w:rPr>
        <w:t> </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5.12</w:t>
      </w:r>
      <w:r>
        <w:rPr>
          <w:rFonts w:ascii="宋体" w:hAnsi="宋体" w:cs="宋体" w:eastAsia="宋体" w:hint="default"/>
          <w:b/>
          <w:bCs/>
          <w:sz w:val="28"/>
          <w:szCs w:val="28"/>
        </w:rPr>
        <w:t>”特大地震抗震救灾</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302" w:lineRule="auto" w:before="249"/>
        <w:ind w:left="117" w:right="188"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5.12</w:t>
      </w:r>
      <w:r>
        <w:rPr>
          <w:rFonts w:ascii="Times New Roman" w:hAnsi="Times New Roman" w:cs="Times New Roman" w:eastAsia="Times New Roman" w:hint="default"/>
          <w:spacing w:val="4"/>
          <w:sz w:val="24"/>
          <w:szCs w:val="24"/>
        </w:rPr>
        <w:t> </w:t>
      </w:r>
      <w:r>
        <w:rPr>
          <w:rFonts w:ascii="宋体" w:hAnsi="宋体" w:cs="宋体" w:eastAsia="宋体" w:hint="default"/>
          <w:spacing w:val="-3"/>
          <w:sz w:val="24"/>
          <w:szCs w:val="24"/>
        </w:rPr>
        <w:t>特大地震让四川灾区蒙受巨大损失。公司在上级党委和政府的正确领导</w:t>
      </w:r>
      <w:r>
        <w:rPr>
          <w:rFonts w:ascii="宋体" w:hAnsi="宋体" w:cs="宋体" w:eastAsia="宋体" w:hint="default"/>
          <w:sz w:val="24"/>
          <w:szCs w:val="24"/>
        </w:rPr>
        <w:t> </w:t>
      </w:r>
      <w:r>
        <w:rPr>
          <w:rFonts w:ascii="宋体" w:hAnsi="宋体" w:cs="宋体" w:eastAsia="宋体" w:hint="default"/>
          <w:spacing w:val="-3"/>
          <w:sz w:val="24"/>
          <w:szCs w:val="24"/>
        </w:rPr>
        <w:t>下，迅速反应，一边积极组织员工抗震自救、在最短的时间内恢复生产经营，一</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边投身抢险救援、组织捐款捐物、赈灾救助等抗震救灾工作中，实践着长虹的社</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会责任。长虹人以高度的责任感、勇于担当的精神，自强不息，不屈不挠、无私</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奉献，为全面赢得抗震救灾的胜利，做出自己的贡献。为此，四川长虹电子集团</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有限公司荣获中共中央、国务院、中央军委授予的“全国抗震救灾英雄集体”称</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0"/>
          <w:sz w:val="24"/>
          <w:szCs w:val="24"/>
        </w:rPr>
        <w:t>号，同时，还获得“全国五一劳动奖状”、全国“抗震救灾工人先锋号”、“四川</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省抗震救灾先进基层”党组织。</w:t>
      </w:r>
    </w:p>
    <w:p>
      <w:pPr>
        <w:spacing w:line="240" w:lineRule="auto" w:before="5"/>
        <w:rPr>
          <w:rFonts w:ascii="宋体" w:hAnsi="宋体" w:cs="宋体" w:eastAsia="宋体" w:hint="default"/>
          <w:sz w:val="32"/>
          <w:szCs w:val="32"/>
        </w:rPr>
      </w:pPr>
    </w:p>
    <w:p>
      <w:pPr>
        <w:tabs>
          <w:tab w:pos="2285" w:val="left" w:leader="none"/>
        </w:tabs>
        <w:spacing w:line="304" w:lineRule="auto" w:before="0"/>
        <w:ind w:left="597" w:right="193" w:firstLine="2"/>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一、组织有力</w:t>
        <w:tab/>
      </w:r>
      <w:r>
        <w:rPr>
          <w:rFonts w:ascii="宋体" w:hAnsi="宋体" w:cs="宋体" w:eastAsia="宋体" w:hint="default"/>
          <w:b/>
          <w:bCs/>
          <w:sz w:val="24"/>
          <w:szCs w:val="24"/>
        </w:rPr>
        <w:t>迅速自救</w:t>
      </w:r>
      <w:r>
        <w:rPr>
          <w:rFonts w:ascii="宋体" w:hAnsi="宋体" w:cs="宋体" w:eastAsia="宋体" w:hint="default"/>
          <w:b/>
          <w:bCs/>
          <w:spacing w:val="1"/>
          <w:w w:val="99"/>
          <w:sz w:val="24"/>
          <w:szCs w:val="24"/>
        </w:rPr>
        <w:t> </w:t>
      </w:r>
      <w:r>
        <w:rPr>
          <w:rFonts w:ascii="宋体" w:hAnsi="宋体" w:cs="宋体" w:eastAsia="宋体" w:hint="default"/>
          <w:sz w:val="24"/>
          <w:szCs w:val="24"/>
        </w:rPr>
        <w:t>地震后，公司全力投入抗震抢险工作，立即成立了抗震救灾指挥部，并于</w:t>
      </w:r>
      <w:r>
        <w:rPr>
          <w:rFonts w:ascii="宋体" w:hAnsi="宋体" w:cs="宋体" w:eastAsia="宋体" w:hint="default"/>
          <w:spacing w:val="-90"/>
          <w:sz w:val="24"/>
          <w:szCs w:val="24"/>
        </w:rPr>
        <w:t> </w:t>
      </w:r>
      <w:r>
        <w:rPr>
          <w:rFonts w:ascii="Times New Roman" w:hAnsi="Times New Roman" w:cs="Times New Roman" w:eastAsia="Times New Roman" w:hint="default"/>
          <w:sz w:val="24"/>
          <w:szCs w:val="24"/>
        </w:rPr>
        <w:t>5</w:t>
      </w:r>
    </w:p>
    <w:p>
      <w:pPr>
        <w:pStyle w:val="Heading4"/>
        <w:spacing w:line="300" w:lineRule="auto"/>
        <w:ind w:right="87"/>
        <w:jc w:val="left"/>
      </w:pP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日成立了抗震救灾恢复生产指挥部，全面展开生产自救。设立各单位（子 公司）恢复生产指挥小组，组织生产自救；并开展房产、仪器仪表、机器设备、 </w:t>
      </w:r>
      <w:r>
        <w:rPr>
          <w:spacing w:val="-3"/>
        </w:rPr>
        <w:t>存货四类资产的受损清查；组织专家检查、鉴定厂房受损情况；恢复水、电、气</w:t>
      </w:r>
      <w:r>
        <w:rPr>
          <w:spacing w:val="-105"/>
        </w:rPr>
        <w:t> </w:t>
      </w:r>
      <w:r>
        <w:rPr>
          <w:spacing w:val="-105"/>
        </w:rPr>
      </w:r>
      <w:r>
        <w:rPr/>
        <w:t>等基础能源系统供应。从</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日起，公司绵阳地区所属彩电、空调、电源、</w:t>
      </w:r>
    </w:p>
    <w:p>
      <w:pPr>
        <w:spacing w:line="297" w:lineRule="auto" w:before="2"/>
        <w:ind w:left="117" w:right="191" w:firstLine="0"/>
        <w:jc w:val="both"/>
        <w:rPr>
          <w:rFonts w:ascii="宋体" w:hAnsi="宋体" w:cs="宋体" w:eastAsia="宋体" w:hint="default"/>
          <w:sz w:val="24"/>
          <w:szCs w:val="24"/>
        </w:rPr>
      </w:pPr>
      <w:r>
        <w:rPr>
          <w:rFonts w:ascii="宋体" w:hAnsi="宋体" w:cs="宋体" w:eastAsia="宋体" w:hint="default"/>
          <w:sz w:val="24"/>
          <w:szCs w:val="24"/>
        </w:rPr>
        <w:t>网络及前端配套产业等生产线已陆续基本恢复生产。至</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日，公司绵阳生</w:t>
      </w:r>
      <w:r>
        <w:rPr>
          <w:rFonts w:ascii="宋体" w:hAnsi="宋体" w:cs="宋体" w:eastAsia="宋体" w:hint="default"/>
          <w:spacing w:val="-1"/>
          <w:sz w:val="24"/>
          <w:szCs w:val="24"/>
        </w:rPr>
        <w:t> </w:t>
      </w:r>
      <w:r>
        <w:rPr>
          <w:rFonts w:ascii="宋体" w:hAnsi="宋体" w:cs="宋体" w:eastAsia="宋体" w:hint="default"/>
          <w:spacing w:val="-3"/>
          <w:sz w:val="24"/>
          <w:szCs w:val="24"/>
        </w:rPr>
        <w:t>产基地已恢复到震前状态，并从受灾项目的恢复建设、产业结构调整、产业提升</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三个层面分步骤进行灾后重建和创新发展。</w:t>
      </w:r>
    </w:p>
    <w:p>
      <w:pPr>
        <w:spacing w:line="297" w:lineRule="auto" w:before="29"/>
        <w:ind w:left="117" w:right="192" w:firstLine="480"/>
        <w:jc w:val="both"/>
        <w:rPr>
          <w:rFonts w:ascii="宋体" w:hAnsi="宋体" w:cs="宋体" w:eastAsia="宋体" w:hint="default"/>
          <w:sz w:val="24"/>
          <w:szCs w:val="24"/>
        </w:rPr>
      </w:pPr>
      <w:r>
        <w:rPr>
          <w:rFonts w:ascii="宋体" w:hAnsi="宋体" w:cs="宋体" w:eastAsia="宋体" w:hint="default"/>
          <w:spacing w:val="-3"/>
          <w:sz w:val="24"/>
          <w:szCs w:val="24"/>
        </w:rPr>
        <w:t>此外，为了切实防止特大堰塞湖对公司的生产经营和员工的生命财产造成威</w:t>
      </w:r>
      <w:r>
        <w:rPr>
          <w:rFonts w:ascii="宋体" w:hAnsi="宋体" w:cs="宋体" w:eastAsia="宋体" w:hint="default"/>
          <w:sz w:val="24"/>
          <w:szCs w:val="24"/>
        </w:rPr>
        <w:t> 胁，公司还紧急成立防汛指挥部，组织成立了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人的抗洪抢险队，全面部署 重大项目、重大库区的防汛、转运等的防汛抗灾工作。</w:t>
      </w:r>
    </w:p>
    <w:p>
      <w:pPr>
        <w:spacing w:line="295" w:lineRule="auto" w:before="29"/>
        <w:ind w:left="117" w:right="192" w:firstLine="480"/>
        <w:jc w:val="both"/>
        <w:rPr>
          <w:rFonts w:ascii="宋体" w:hAnsi="宋体" w:cs="宋体" w:eastAsia="宋体" w:hint="default"/>
          <w:sz w:val="24"/>
          <w:szCs w:val="24"/>
        </w:rPr>
      </w:pPr>
      <w:r>
        <w:rPr>
          <w:rFonts w:ascii="宋体" w:hAnsi="宋体" w:cs="宋体" w:eastAsia="宋体" w:hint="default"/>
          <w:spacing w:val="-3"/>
          <w:sz w:val="24"/>
          <w:szCs w:val="24"/>
        </w:rPr>
        <w:t>因为恢复保障及时，完全拥有自主知识产权并具有国际一流技术品质的长虹</w:t>
      </w:r>
      <w:r>
        <w:rPr>
          <w:rFonts w:ascii="宋体" w:hAnsi="宋体" w:cs="宋体" w:eastAsia="宋体" w:hint="default"/>
          <w:sz w:val="24"/>
          <w:szCs w:val="24"/>
        </w:rPr>
        <w:t> 新型等离子显示屏项目一期已于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1"/>
          <w:sz w:val="24"/>
          <w:szCs w:val="24"/>
        </w:rPr>
        <w:t> </w:t>
      </w:r>
      <w:r>
        <w:rPr>
          <w:rFonts w:ascii="宋体" w:hAnsi="宋体" w:cs="宋体" w:eastAsia="宋体" w:hint="default"/>
          <w:spacing w:val="-15"/>
          <w:sz w:val="24"/>
          <w:szCs w:val="24"/>
        </w:rPr>
        <w:t>日成功点亮了“第一屏”，标志</w:t>
      </w:r>
      <w:r>
        <w:rPr>
          <w:rFonts w:ascii="宋体" w:hAnsi="宋体" w:cs="宋体" w:eastAsia="宋体" w:hint="default"/>
          <w:sz w:val="24"/>
          <w:szCs w:val="24"/>
        </w:rPr>
        <w:t> 着长虹 </w:t>
      </w:r>
      <w:r>
        <w:rPr>
          <w:rFonts w:ascii="Times New Roman" w:hAnsi="Times New Roman" w:cs="Times New Roman" w:eastAsia="Times New Roman" w:hint="default"/>
          <w:sz w:val="24"/>
          <w:szCs w:val="24"/>
        </w:rPr>
        <w:t>PDP</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屏生产线全线打通，目前已经完成了批量试生产，正在进行量产爬 坡。同时，该项目二期正在紧张筹备过程中。</w:t>
      </w:r>
    </w:p>
    <w:p>
      <w:pPr>
        <w:spacing w:after="0" w:line="295" w:lineRule="auto"/>
        <w:jc w:val="both"/>
        <w:rPr>
          <w:rFonts w:ascii="宋体" w:hAnsi="宋体" w:cs="宋体" w:eastAsia="宋体" w:hint="default"/>
          <w:sz w:val="24"/>
          <w:szCs w:val="24"/>
        </w:rPr>
        <w:sectPr>
          <w:headerReference w:type="default" r:id="rId95"/>
          <w:footerReference w:type="default" r:id="rId96"/>
          <w:pgSz w:w="11910" w:h="16840"/>
          <w:pgMar w:header="0" w:footer="982" w:top="1480" w:bottom="1180" w:left="1680" w:right="1600"/>
          <w:pgNumType w:start="10"/>
        </w:sectPr>
      </w:pPr>
    </w:p>
    <w:p>
      <w:pPr>
        <w:spacing w:line="240" w:lineRule="auto" w:before="5"/>
        <w:rPr>
          <w:rFonts w:ascii="宋体" w:hAnsi="宋体" w:cs="宋体" w:eastAsia="宋体" w:hint="default"/>
          <w:sz w:val="19"/>
          <w:szCs w:val="19"/>
        </w:rPr>
      </w:pPr>
    </w:p>
    <w:p>
      <w:pPr>
        <w:spacing w:line="307" w:lineRule="auto" w:before="26"/>
        <w:ind w:left="597" w:right="186" w:firstLine="2"/>
        <w:jc w:val="left"/>
        <w:rPr>
          <w:rFonts w:ascii="宋体" w:hAnsi="宋体" w:cs="宋体" w:eastAsia="宋体" w:hint="default"/>
          <w:sz w:val="24"/>
          <w:szCs w:val="24"/>
        </w:rPr>
      </w:pPr>
      <w:r>
        <w:rPr>
          <w:rFonts w:ascii="宋体" w:hAnsi="宋体" w:cs="宋体" w:eastAsia="宋体" w:hint="default"/>
          <w:b/>
          <w:bCs/>
          <w:sz w:val="24"/>
          <w:szCs w:val="24"/>
        </w:rPr>
        <w:t>二、情系安全，关爱员工</w:t>
      </w:r>
      <w:r>
        <w:rPr>
          <w:rFonts w:ascii="宋体" w:hAnsi="宋体" w:cs="宋体" w:eastAsia="宋体" w:hint="default"/>
          <w:b/>
          <w:bCs/>
          <w:w w:val="99"/>
          <w:sz w:val="24"/>
          <w:szCs w:val="24"/>
        </w:rPr>
        <w:t> </w:t>
      </w:r>
      <w:r>
        <w:rPr>
          <w:rFonts w:ascii="宋体" w:hAnsi="宋体" w:cs="宋体" w:eastAsia="宋体" w:hint="default"/>
          <w:spacing w:val="-3"/>
          <w:sz w:val="24"/>
          <w:szCs w:val="24"/>
        </w:rPr>
        <w:t>在抗震救灾期间，公司在抗震救灾、恢复生产的同时，对员工的住宿、饮食</w:t>
      </w:r>
    </w:p>
    <w:p>
      <w:pPr>
        <w:pStyle w:val="Heading4"/>
        <w:spacing w:line="297" w:lineRule="auto" w:before="18"/>
        <w:ind w:right="87"/>
        <w:jc w:val="left"/>
      </w:pPr>
      <w:r>
        <w:rPr/>
        <w:t>及医疗防疫等，提供了有序的保障。从 </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日晚起，公司统一部署，立即查看公 司员工生活设施受损情况，对员工进行集中安置，解决住宿、饮食等切实困难。 </w:t>
      </w:r>
      <w:r>
        <w:rPr>
          <w:spacing w:val="3"/>
        </w:rPr>
        <w:t>还特别为那些住房已成危房和家有老人、小孩的员工定制了遮阳蓬和住宿帐篷</w:t>
      </w:r>
      <w:r>
        <w:rPr>
          <w:spacing w:val="-88"/>
        </w:rPr>
        <w:t> </w:t>
      </w:r>
      <w:r>
        <w:rPr>
          <w:spacing w:val="-88"/>
        </w:rPr>
      </w:r>
      <w:r>
        <w:rPr/>
        <w:t>等。针对近 </w:t>
      </w:r>
      <w:r>
        <w:rPr>
          <w:rFonts w:ascii="Times New Roman" w:hAnsi="Times New Roman" w:cs="Times New Roman" w:eastAsia="Times New Roman" w:hint="default"/>
        </w:rPr>
        <w:t>7300</w:t>
      </w:r>
      <w:r>
        <w:rPr>
          <w:rFonts w:ascii="Times New Roman" w:hAnsi="Times New Roman" w:cs="Times New Roman" w:eastAsia="Times New Roman" w:hint="default"/>
          <w:spacing w:val="-30"/>
        </w:rPr>
        <w:t> </w:t>
      </w:r>
      <w:r>
        <w:rPr/>
        <w:t>户受灾员工家庭，公司一方面倡议“虹色景苑”业主贡献出暂 </w:t>
      </w:r>
      <w:r>
        <w:rPr>
          <w:spacing w:val="-3"/>
        </w:rPr>
        <w:t>未入住的住房，同时加紧修建专门的板房，为无法返回居所的员工提供过渡性住</w:t>
      </w:r>
      <w:r>
        <w:rPr>
          <w:spacing w:val="-105"/>
        </w:rPr>
        <w:t> </w:t>
      </w:r>
      <w:r>
        <w:rPr>
          <w:spacing w:val="-105"/>
        </w:rPr>
      </w:r>
      <w:r>
        <w:rPr/>
        <w:t>所，为受灾员工中的危房家庭搭建的活动板房达 </w:t>
      </w:r>
      <w:r>
        <w:rPr>
          <w:rFonts w:ascii="Times New Roman" w:hAnsi="Times New Roman" w:cs="Times New Roman" w:eastAsia="Times New Roman" w:hint="default"/>
        </w:rPr>
        <w:t>1200</w:t>
      </w:r>
      <w:r>
        <w:rPr>
          <w:rFonts w:ascii="Times New Roman" w:hAnsi="Times New Roman" w:cs="Times New Roman" w:eastAsia="Times New Roman" w:hint="default"/>
          <w:spacing w:val="-30"/>
        </w:rPr>
        <w:t> </w:t>
      </w:r>
      <w:r>
        <w:rPr/>
        <w:t>套。在各员工安置点，公 </w:t>
      </w:r>
      <w:r>
        <w:rPr>
          <w:spacing w:val="-3"/>
        </w:rPr>
        <w:t>司还专门成立了抗震救灾医疗组和灾后防病小组，建立应急预报、监测、反应系</w:t>
      </w:r>
      <w:r>
        <w:rPr>
          <w:spacing w:val="-102"/>
        </w:rPr>
        <w:t> </w:t>
      </w:r>
      <w:r>
        <w:rPr>
          <w:spacing w:val="-102"/>
        </w:rPr>
      </w:r>
      <w:r>
        <w:rPr/>
        <w:t>统，保障受灾员工的健康生活。</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万余员工在公司的统一指挥下，短时间内有序 的恢复了生产和生活。</w:t>
      </w:r>
    </w:p>
    <w:p>
      <w:pPr>
        <w:spacing w:line="240" w:lineRule="auto" w:before="9"/>
        <w:rPr>
          <w:rFonts w:ascii="宋体" w:hAnsi="宋体" w:cs="宋体" w:eastAsia="宋体" w:hint="default"/>
          <w:sz w:val="32"/>
          <w:szCs w:val="32"/>
        </w:rPr>
      </w:pPr>
    </w:p>
    <w:p>
      <w:pPr>
        <w:spacing w:line="307" w:lineRule="auto" w:before="0"/>
        <w:ind w:left="597" w:right="186" w:firstLine="2"/>
        <w:jc w:val="left"/>
        <w:rPr>
          <w:rFonts w:ascii="宋体" w:hAnsi="宋体" w:cs="宋体" w:eastAsia="宋体" w:hint="default"/>
          <w:sz w:val="24"/>
          <w:szCs w:val="24"/>
        </w:rPr>
      </w:pPr>
      <w:r>
        <w:rPr>
          <w:rFonts w:ascii="宋体" w:hAnsi="宋体" w:cs="宋体" w:eastAsia="宋体" w:hint="default"/>
          <w:b/>
          <w:bCs/>
          <w:sz w:val="24"/>
          <w:szCs w:val="24"/>
        </w:rPr>
        <w:t>三、参与抢险和社会救援，勇当抗震救灾先锋队</w:t>
      </w:r>
      <w:r>
        <w:rPr>
          <w:rFonts w:ascii="宋体" w:hAnsi="宋体" w:cs="宋体" w:eastAsia="宋体" w:hint="default"/>
          <w:b/>
          <w:bCs/>
          <w:w w:val="99"/>
          <w:sz w:val="24"/>
          <w:szCs w:val="24"/>
        </w:rPr>
        <w:t> </w:t>
      </w:r>
      <w:r>
        <w:rPr>
          <w:rFonts w:ascii="宋体" w:hAnsi="宋体" w:cs="宋体" w:eastAsia="宋体" w:hint="default"/>
          <w:spacing w:val="-3"/>
          <w:sz w:val="24"/>
          <w:szCs w:val="24"/>
        </w:rPr>
        <w:t>作为一家大型国有控股企业和地方支柱企业，长虹一直怀有强烈的社会责任</w:t>
      </w:r>
    </w:p>
    <w:p>
      <w:pPr>
        <w:pStyle w:val="Heading4"/>
        <w:spacing w:line="240" w:lineRule="auto" w:before="18"/>
        <w:ind w:right="86"/>
        <w:jc w:val="left"/>
        <w:rPr>
          <w:rFonts w:ascii="Times New Roman" w:hAnsi="Times New Roman" w:cs="Times New Roman" w:eastAsia="Times New Roman" w:hint="default"/>
        </w:rPr>
      </w:pPr>
      <w:r>
        <w:rPr/>
        <w:t>感和使命感。在恢复生产的同时，还积极参与对外抗震救援，紧急组织了近</w:t>
      </w:r>
      <w:r>
        <w:rPr>
          <w:spacing w:val="-90"/>
        </w:rPr>
        <w:t> </w:t>
      </w:r>
      <w:r>
        <w:rPr>
          <w:rFonts w:ascii="Times New Roman" w:hAnsi="Times New Roman" w:cs="Times New Roman" w:eastAsia="Times New Roman" w:hint="default"/>
        </w:rPr>
        <w:t>600</w:t>
      </w:r>
    </w:p>
    <w:p>
      <w:pPr>
        <w:spacing w:before="67"/>
        <w:ind w:left="117" w:right="86" w:firstLine="0"/>
        <w:jc w:val="left"/>
        <w:rPr>
          <w:rFonts w:ascii="宋体" w:hAnsi="宋体" w:cs="宋体" w:eastAsia="宋体" w:hint="default"/>
          <w:sz w:val="24"/>
          <w:szCs w:val="24"/>
        </w:rPr>
      </w:pPr>
      <w:r>
        <w:rPr>
          <w:rFonts w:ascii="宋体" w:hAnsi="宋体" w:cs="宋体" w:eastAsia="宋体" w:hint="default"/>
          <w:sz w:val="24"/>
          <w:szCs w:val="24"/>
        </w:rPr>
        <w:t>人的突击救援队伍，首批进入重灾区北川县，从废墟中营救出约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人，运送出</w:t>
      </w:r>
    </w:p>
    <w:p>
      <w:pPr>
        <w:spacing w:line="288" w:lineRule="auto" w:before="68"/>
        <w:ind w:left="117" w:right="191" w:firstLine="0"/>
        <w:jc w:val="both"/>
        <w:rPr>
          <w:rFonts w:ascii="宋体" w:hAnsi="宋体" w:cs="宋体" w:eastAsia="宋体" w:hint="default"/>
          <w:sz w:val="24"/>
          <w:szCs w:val="24"/>
        </w:rPr>
      </w:pPr>
      <w:r>
        <w:rPr>
          <w:rFonts w:ascii="宋体" w:hAnsi="宋体" w:cs="宋体" w:eastAsia="宋体" w:hint="default"/>
          <w:sz w:val="24"/>
          <w:szCs w:val="24"/>
        </w:rPr>
        <w:t>受灾群众</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多人，转移伤员约</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人。一个月时间内，长虹集团全力投入到</w:t>
      </w:r>
      <w:r>
        <w:rPr>
          <w:rFonts w:ascii="宋体" w:hAnsi="宋体" w:cs="宋体" w:eastAsia="宋体" w:hint="default"/>
          <w:spacing w:val="-1"/>
          <w:sz w:val="24"/>
          <w:szCs w:val="24"/>
        </w:rPr>
        <w:t> </w:t>
      </w:r>
      <w:r>
        <w:rPr>
          <w:rFonts w:ascii="宋体" w:hAnsi="宋体" w:cs="宋体" w:eastAsia="宋体" w:hint="default"/>
          <w:spacing w:val="2"/>
          <w:sz w:val="24"/>
          <w:szCs w:val="24"/>
        </w:rPr>
        <w:t>灾民转运、伤员护理、食物提供、医疗救助、赈灾物资转运等救援工作</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累计组</w:t>
      </w:r>
      <w:r>
        <w:rPr>
          <w:rFonts w:ascii="宋体" w:hAnsi="宋体" w:cs="宋体" w:eastAsia="宋体" w:hint="default"/>
          <w:spacing w:val="-117"/>
          <w:sz w:val="24"/>
          <w:szCs w:val="24"/>
        </w:rPr>
        <w:t> </w:t>
      </w:r>
      <w:r>
        <w:rPr>
          <w:rFonts w:ascii="宋体" w:hAnsi="宋体" w:cs="宋体" w:eastAsia="宋体" w:hint="default"/>
          <w:sz w:val="24"/>
          <w:szCs w:val="24"/>
        </w:rPr>
        <w:t>织了志愿者</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16000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多人次，派遣车辆</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多台次，运输北川、平武、广元等地</w:t>
      </w:r>
    </w:p>
    <w:p>
      <w:pPr>
        <w:spacing w:before="15"/>
        <w:ind w:left="117" w:right="86" w:firstLine="0"/>
        <w:jc w:val="left"/>
        <w:rPr>
          <w:rFonts w:ascii="宋体" w:hAnsi="宋体" w:cs="宋体" w:eastAsia="宋体" w:hint="default"/>
          <w:sz w:val="24"/>
          <w:szCs w:val="24"/>
        </w:rPr>
      </w:pPr>
      <w:r>
        <w:rPr>
          <w:rFonts w:ascii="宋体" w:hAnsi="宋体" w:cs="宋体" w:eastAsia="宋体" w:hint="default"/>
          <w:sz w:val="24"/>
          <w:szCs w:val="24"/>
        </w:rPr>
        <w:t>受灾群众</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15000</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余人，运送发放食物、饮用水、棉被、帐篷等急需物资</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220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余车</w:t>
      </w:r>
    </w:p>
    <w:p>
      <w:pPr>
        <w:spacing w:before="67"/>
        <w:ind w:left="117" w:right="86" w:firstLine="0"/>
        <w:jc w:val="left"/>
        <w:rPr>
          <w:rFonts w:ascii="宋体" w:hAnsi="宋体" w:cs="宋体" w:eastAsia="宋体" w:hint="default"/>
          <w:sz w:val="24"/>
          <w:szCs w:val="24"/>
        </w:rPr>
      </w:pPr>
      <w:r>
        <w:rPr>
          <w:rFonts w:ascii="宋体" w:hAnsi="宋体" w:cs="宋体" w:eastAsia="宋体" w:hint="default"/>
          <w:sz w:val="24"/>
          <w:szCs w:val="24"/>
        </w:rPr>
        <w:t>（约</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800</w:t>
      </w:r>
      <w:r>
        <w:rPr>
          <w:rFonts w:ascii="Times New Roman" w:hAnsi="Times New Roman" w:cs="Times New Roman" w:eastAsia="Times New Roman" w:hint="default"/>
          <w:spacing w:val="8"/>
          <w:sz w:val="24"/>
          <w:szCs w:val="24"/>
        </w:rPr>
        <w:t> </w:t>
      </w:r>
      <w:r>
        <w:rPr>
          <w:rFonts w:ascii="宋体" w:hAnsi="宋体" w:cs="宋体" w:eastAsia="宋体" w:hint="default"/>
          <w:spacing w:val="-2"/>
          <w:sz w:val="24"/>
          <w:szCs w:val="24"/>
        </w:rPr>
        <w:t>吨</w:t>
      </w:r>
      <w:r>
        <w:rPr>
          <w:rFonts w:ascii="宋体" w:hAnsi="宋体" w:cs="宋体" w:eastAsia="宋体" w:hint="default"/>
          <w:spacing w:val="-120"/>
          <w:sz w:val="24"/>
          <w:szCs w:val="24"/>
        </w:rPr>
        <w:t>）</w:t>
      </w:r>
      <w:r>
        <w:rPr>
          <w:rFonts w:ascii="宋体" w:hAnsi="宋体" w:cs="宋体" w:eastAsia="宋体" w:hint="default"/>
          <w:sz w:val="24"/>
          <w:szCs w:val="24"/>
        </w:rPr>
        <w:t>，并组织超过</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800</w:t>
      </w:r>
      <w:r>
        <w:rPr>
          <w:rFonts w:ascii="Times New Roman" w:hAnsi="Times New Roman" w:cs="Times New Roman" w:eastAsia="Times New Roman" w:hint="default"/>
          <w:spacing w:val="8"/>
          <w:sz w:val="24"/>
          <w:szCs w:val="24"/>
        </w:rPr>
        <w:t> </w:t>
      </w:r>
      <w:r>
        <w:rPr>
          <w:rFonts w:ascii="宋体" w:hAnsi="宋体" w:cs="宋体" w:eastAsia="宋体" w:hint="default"/>
          <w:spacing w:val="-1"/>
          <w:sz w:val="24"/>
          <w:szCs w:val="24"/>
        </w:rPr>
        <w:t>人次的突击队，在机场、火车站等地抢运、装卸</w:t>
      </w:r>
      <w:r>
        <w:rPr>
          <w:rFonts w:ascii="宋体" w:hAnsi="宋体" w:cs="宋体" w:eastAsia="宋体" w:hint="default"/>
          <w:sz w:val="24"/>
          <w:szCs w:val="24"/>
        </w:rPr>
      </w:r>
    </w:p>
    <w:p>
      <w:pPr>
        <w:spacing w:line="297" w:lineRule="auto" w:before="67"/>
        <w:ind w:left="597" w:right="186" w:hanging="480"/>
        <w:jc w:val="left"/>
        <w:rPr>
          <w:rFonts w:ascii="宋体" w:hAnsi="宋体" w:cs="宋体" w:eastAsia="宋体" w:hint="default"/>
          <w:sz w:val="24"/>
          <w:szCs w:val="24"/>
        </w:rPr>
      </w:pPr>
      <w:r>
        <w:rPr>
          <w:rFonts w:ascii="宋体" w:hAnsi="宋体" w:cs="宋体" w:eastAsia="宋体" w:hint="default"/>
          <w:sz w:val="24"/>
          <w:szCs w:val="24"/>
        </w:rPr>
        <w:t>抗震救灾物资。为救灾部队提供了照明设备近万件，送餐</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20000 </w:t>
      </w:r>
      <w:r>
        <w:rPr>
          <w:rFonts w:ascii="宋体" w:hAnsi="宋体" w:cs="宋体" w:eastAsia="宋体" w:hint="default"/>
          <w:sz w:val="24"/>
          <w:szCs w:val="24"/>
        </w:rPr>
        <w:t>余份。 </w:t>
      </w:r>
      <w:r>
        <w:rPr>
          <w:rFonts w:ascii="宋体" w:hAnsi="宋体" w:cs="宋体" w:eastAsia="宋体" w:hint="default"/>
          <w:b/>
          <w:bCs/>
          <w:sz w:val="24"/>
          <w:szCs w:val="24"/>
        </w:rPr>
        <w:t>四、捐赠救助，长虹志愿者在行动</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地震发生后，长虹还组织突击队、志愿者等参与社会灾后服务，并为灾区捐</w:t>
      </w:r>
    </w:p>
    <w:p>
      <w:pPr>
        <w:spacing w:line="307" w:lineRule="auto" w:before="28"/>
        <w:ind w:left="597" w:right="87" w:hanging="480"/>
        <w:jc w:val="left"/>
        <w:rPr>
          <w:rFonts w:ascii="宋体" w:hAnsi="宋体" w:cs="宋体" w:eastAsia="宋体" w:hint="default"/>
          <w:sz w:val="24"/>
          <w:szCs w:val="24"/>
        </w:rPr>
      </w:pPr>
      <w:r>
        <w:rPr>
          <w:rFonts w:ascii="宋体" w:hAnsi="宋体" w:cs="宋体" w:eastAsia="宋体" w:hint="default"/>
          <w:sz w:val="24"/>
          <w:szCs w:val="24"/>
        </w:rPr>
        <w:t>助救援工具、救灾物资等。 按照绵阳市抗震救灾应急指挥部的安排，长虹组织了超过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 </w:t>
      </w:r>
      <w:r>
        <w:rPr>
          <w:rFonts w:ascii="宋体" w:hAnsi="宋体" w:cs="宋体" w:eastAsia="宋体" w:hint="default"/>
          <w:sz w:val="24"/>
          <w:szCs w:val="24"/>
        </w:rPr>
        <w:t>人的突击队，</w:t>
      </w:r>
    </w:p>
    <w:p>
      <w:pPr>
        <w:spacing w:line="302" w:lineRule="auto" w:before="0"/>
        <w:ind w:left="117" w:right="189" w:firstLine="0"/>
        <w:jc w:val="both"/>
        <w:rPr>
          <w:rFonts w:ascii="宋体" w:hAnsi="宋体" w:cs="宋体" w:eastAsia="宋体" w:hint="default"/>
          <w:sz w:val="24"/>
          <w:szCs w:val="24"/>
        </w:rPr>
      </w:pPr>
      <w:r>
        <w:rPr>
          <w:rFonts w:ascii="宋体" w:hAnsi="宋体" w:cs="宋体" w:eastAsia="宋体" w:hint="default"/>
          <w:spacing w:val="-3"/>
          <w:sz w:val="24"/>
          <w:szCs w:val="24"/>
        </w:rPr>
        <w:t>在绵阳南郊机场连夜持续工作，抢运抗震救灾物资，有力保证了救灾物资的及时</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转运。并成立了“</w:t>
      </w:r>
      <w:r>
        <w:rPr>
          <w:rFonts w:ascii="Times New Roman" w:hAnsi="Times New Roman" w:cs="Times New Roman" w:eastAsia="Times New Roman" w:hint="default"/>
          <w:sz w:val="24"/>
          <w:szCs w:val="24"/>
        </w:rPr>
        <w:t>5</w:t>
      </w:r>
      <w:r>
        <w:rPr>
          <w:rFonts w:ascii="宋体" w:hAnsi="宋体" w:cs="宋体" w:eastAsia="宋体" w:hint="default"/>
          <w:sz w:val="24"/>
          <w:szCs w:val="24"/>
        </w:rPr>
        <w:t>·</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8"/>
          <w:sz w:val="24"/>
          <w:szCs w:val="24"/>
        </w:rPr>
        <w:t> </w:t>
      </w:r>
      <w:r>
        <w:rPr>
          <w:rFonts w:ascii="宋体" w:hAnsi="宋体" w:cs="宋体" w:eastAsia="宋体" w:hint="default"/>
          <w:spacing w:val="-4"/>
          <w:sz w:val="24"/>
          <w:szCs w:val="24"/>
        </w:rPr>
        <w:t>长虹抗震救灾指挥部志愿者调度中心”，公司员工作为</w:t>
      </w:r>
      <w:r>
        <w:rPr>
          <w:rFonts w:ascii="宋体" w:hAnsi="宋体" w:cs="宋体" w:eastAsia="宋体" w:hint="default"/>
          <w:spacing w:val="1"/>
          <w:sz w:val="24"/>
          <w:szCs w:val="24"/>
        </w:rPr>
        <w:t> </w:t>
      </w:r>
      <w:r>
        <w:rPr>
          <w:rFonts w:ascii="宋体" w:hAnsi="宋体" w:cs="宋体" w:eastAsia="宋体" w:hint="default"/>
          <w:spacing w:val="-3"/>
          <w:sz w:val="24"/>
          <w:szCs w:val="24"/>
        </w:rPr>
        <w:t>志愿者协助市公安维持秩序、打扫市内各灾民点的卫生、护理老弱病残、搬运救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灾物资等。赵勇、刘体斌等公司领导还带头参加单位组织的灾募捐活动，支助受</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灾学生以及灾区灾后校园重建。</w:t>
      </w:r>
    </w:p>
    <w:p>
      <w:pPr>
        <w:spacing w:line="304" w:lineRule="auto" w:before="24"/>
        <w:ind w:left="117" w:right="177" w:firstLine="480"/>
        <w:jc w:val="left"/>
        <w:rPr>
          <w:rFonts w:ascii="宋体" w:hAnsi="宋体" w:cs="宋体" w:eastAsia="宋体" w:hint="default"/>
          <w:sz w:val="24"/>
          <w:szCs w:val="24"/>
        </w:rPr>
      </w:pPr>
      <w:r>
        <w:rPr>
          <w:rFonts w:ascii="宋体" w:hAnsi="宋体" w:cs="宋体" w:eastAsia="宋体" w:hint="default"/>
          <w:spacing w:val="-3"/>
          <w:sz w:val="24"/>
          <w:szCs w:val="24"/>
        </w:rPr>
        <w:t>同时，长虹公司积极为灾区捐助载水、面包、毛毯、毛衣、棉被、帐篷等救</w:t>
      </w:r>
      <w:r>
        <w:rPr>
          <w:rFonts w:ascii="宋体" w:hAnsi="宋体" w:cs="宋体" w:eastAsia="宋体" w:hint="default"/>
          <w:sz w:val="24"/>
          <w:szCs w:val="24"/>
        </w:rPr>
        <w:t> 灾物资；提供高亮度电筒等搜救工具</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40000</w:t>
      </w:r>
      <w:r>
        <w:rPr>
          <w:rFonts w:ascii="Times New Roman" w:hAnsi="Times New Roman" w:cs="Times New Roman" w:eastAsia="Times New Roman" w:hint="default"/>
          <w:spacing w:val="-6"/>
          <w:sz w:val="24"/>
          <w:szCs w:val="24"/>
        </w:rPr>
        <w:t> </w:t>
      </w:r>
      <w:r>
        <w:rPr>
          <w:rFonts w:ascii="宋体" w:hAnsi="宋体" w:cs="宋体" w:eastAsia="宋体" w:hint="default"/>
          <w:spacing w:val="-4"/>
          <w:sz w:val="24"/>
          <w:szCs w:val="24"/>
        </w:rPr>
        <w:t>万余支，支援电视机</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200</w:t>
      </w:r>
      <w:r>
        <w:rPr>
          <w:rFonts w:ascii="Times New Roman" w:hAnsi="Times New Roman" w:cs="Times New Roman" w:eastAsia="Times New Roman" w:hint="default"/>
          <w:spacing w:val="-6"/>
          <w:sz w:val="24"/>
          <w:szCs w:val="24"/>
        </w:rPr>
        <w:t> </w:t>
      </w:r>
      <w:r>
        <w:rPr>
          <w:rFonts w:ascii="宋体" w:hAnsi="宋体" w:cs="宋体" w:eastAsia="宋体" w:hint="default"/>
          <w:spacing w:val="-6"/>
          <w:sz w:val="24"/>
          <w:szCs w:val="24"/>
        </w:rPr>
        <w:t>台，送餐上</w:t>
      </w:r>
    </w:p>
    <w:p>
      <w:pPr>
        <w:spacing w:after="0" w:line="304" w:lineRule="auto"/>
        <w:jc w:val="left"/>
        <w:rPr>
          <w:rFonts w:ascii="宋体" w:hAnsi="宋体" w:cs="宋体" w:eastAsia="宋体" w:hint="default"/>
          <w:sz w:val="24"/>
          <w:szCs w:val="24"/>
        </w:rPr>
        <w:sectPr>
          <w:headerReference w:type="default" r:id="rId97"/>
          <w:footerReference w:type="default" r:id="rId98"/>
          <w:pgSz w:w="11910" w:h="16840"/>
          <w:pgMar w:header="0" w:footer="982" w:top="1600" w:bottom="1180" w:left="1680" w:right="1600"/>
          <w:pgNumType w:start="11"/>
        </w:sectPr>
      </w:pPr>
    </w:p>
    <w:p>
      <w:pPr>
        <w:pStyle w:val="Heading4"/>
        <w:spacing w:line="288" w:lineRule="auto"/>
        <w:ind w:right="109"/>
        <w:jc w:val="both"/>
      </w:pPr>
      <w:r>
        <w:rPr/>
        <w:t>万份，并为俄罗斯直升机救援分队提供 </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名俄语翻译。除了将接受外部捐赠物</w:t>
      </w:r>
      <w:r>
        <w:rPr>
          <w:spacing w:val="1"/>
        </w:rPr>
        <w:t> </w:t>
      </w:r>
      <w:r>
        <w:rPr/>
        <w:t>资全部转赠给重灾区群众外，还组织全国各地分公司向灾区捐款捐物。</w:t>
      </w:r>
    </w:p>
    <w:p>
      <w:pPr>
        <w:spacing w:before="38"/>
        <w:ind w:left="597" w:right="0" w:firstLine="0"/>
        <w:jc w:val="left"/>
        <w:rPr>
          <w:rFonts w:ascii="宋体" w:hAnsi="宋体" w:cs="宋体" w:eastAsia="宋体" w:hint="default"/>
          <w:sz w:val="24"/>
          <w:szCs w:val="24"/>
        </w:rPr>
      </w:pPr>
      <w:r>
        <w:rPr>
          <w:rFonts w:ascii="宋体" w:hAnsi="宋体" w:cs="宋体" w:eastAsia="宋体" w:hint="default"/>
          <w:spacing w:val="-3"/>
          <w:sz w:val="24"/>
          <w:szCs w:val="24"/>
        </w:rPr>
        <w:t>据不完全统计，长虹累计向灾区免费送餐</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10000</w:t>
      </w:r>
      <w:r>
        <w:rPr>
          <w:rFonts w:ascii="Times New Roman" w:hAnsi="Times New Roman" w:cs="Times New Roman" w:eastAsia="Times New Roman" w:hint="default"/>
          <w:spacing w:val="6"/>
          <w:sz w:val="24"/>
          <w:szCs w:val="24"/>
        </w:rPr>
        <w:t> </w:t>
      </w:r>
      <w:r>
        <w:rPr>
          <w:rFonts w:ascii="宋体" w:hAnsi="宋体" w:cs="宋体" w:eastAsia="宋体" w:hint="default"/>
          <w:spacing w:val="-4"/>
          <w:sz w:val="24"/>
          <w:szCs w:val="24"/>
        </w:rPr>
        <w:t>余份，向市内各灾民点免费</w:t>
      </w:r>
    </w:p>
    <w:p>
      <w:pPr>
        <w:spacing w:line="288" w:lineRule="auto" w:before="67"/>
        <w:ind w:left="117" w:right="113" w:firstLine="0"/>
        <w:jc w:val="both"/>
        <w:rPr>
          <w:rFonts w:ascii="宋体" w:hAnsi="宋体" w:cs="宋体" w:eastAsia="宋体" w:hint="default"/>
          <w:sz w:val="24"/>
          <w:szCs w:val="24"/>
        </w:rPr>
      </w:pPr>
      <w:r>
        <w:rPr>
          <w:rFonts w:ascii="宋体" w:hAnsi="宋体" w:cs="宋体" w:eastAsia="宋体" w:hint="default"/>
          <w:sz w:val="24"/>
          <w:szCs w:val="24"/>
        </w:rPr>
        <w:t>送餐</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105000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余份。全公司组织捐赠物资和现金超过</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2000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万元，</w:t>
      </w:r>
      <w:r>
        <w:rPr>
          <w:rFonts w:ascii="Times New Roman" w:hAnsi="Times New Roman" w:cs="Times New Roman" w:eastAsia="Times New Roman" w:hint="default"/>
          <w:sz w:val="24"/>
          <w:szCs w:val="24"/>
        </w:rPr>
        <w:t>16000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人次长虹 志愿者队伍参与灾区援助。</w:t>
      </w:r>
    </w:p>
    <w:p>
      <w:pPr>
        <w:spacing w:line="240" w:lineRule="auto" w:before="7"/>
        <w:rPr>
          <w:rFonts w:ascii="宋体" w:hAnsi="宋体" w:cs="宋体" w:eastAsia="宋体" w:hint="default"/>
          <w:sz w:val="33"/>
          <w:szCs w:val="33"/>
        </w:rPr>
      </w:pPr>
    </w:p>
    <w:p>
      <w:pPr>
        <w:spacing w:before="0"/>
        <w:ind w:left="600" w:right="103" w:firstLine="0"/>
        <w:jc w:val="left"/>
        <w:rPr>
          <w:rFonts w:ascii="宋体" w:hAnsi="宋体" w:cs="宋体" w:eastAsia="宋体" w:hint="default"/>
          <w:sz w:val="24"/>
          <w:szCs w:val="24"/>
        </w:rPr>
      </w:pPr>
      <w:r>
        <w:rPr>
          <w:rFonts w:ascii="宋体" w:hAnsi="宋体" w:cs="宋体" w:eastAsia="宋体" w:hint="default"/>
          <w:b/>
          <w:bCs/>
          <w:sz w:val="24"/>
          <w:szCs w:val="24"/>
        </w:rPr>
        <w:t>五、关爱北川学子</w:t>
      </w:r>
      <w:r>
        <w:rPr>
          <w:rFonts w:ascii="宋体" w:hAnsi="宋体" w:cs="宋体" w:eastAsia="宋体" w:hint="default"/>
          <w:sz w:val="24"/>
          <w:szCs w:val="24"/>
        </w:rPr>
      </w:r>
    </w:p>
    <w:p>
      <w:pPr>
        <w:spacing w:line="300" w:lineRule="auto" w:before="85"/>
        <w:ind w:left="117" w:right="111" w:firstLine="480"/>
        <w:jc w:val="both"/>
        <w:rPr>
          <w:rFonts w:ascii="宋体" w:hAnsi="宋体" w:cs="宋体" w:eastAsia="宋体" w:hint="default"/>
          <w:sz w:val="24"/>
          <w:szCs w:val="24"/>
        </w:rPr>
      </w:pPr>
      <w:r>
        <w:rPr>
          <w:rFonts w:ascii="宋体" w:hAnsi="宋体" w:cs="宋体" w:eastAsia="宋体" w:hint="default"/>
          <w:spacing w:val="-3"/>
          <w:sz w:val="24"/>
          <w:szCs w:val="24"/>
        </w:rPr>
        <w:t>主动承担灾区获救学生的安置工作。</w:t>
      </w:r>
      <w:r>
        <w:rPr>
          <w:rFonts w:ascii="Times New Roman" w:hAnsi="Times New Roman" w:cs="Times New Roman" w:eastAsia="Times New Roman" w:hint="default"/>
          <w:spacing w:val="-3"/>
          <w:sz w:val="24"/>
          <w:szCs w:val="24"/>
        </w:rPr>
        <w:t>5.12</w:t>
      </w:r>
      <w:r>
        <w:rPr>
          <w:rFonts w:ascii="Times New Roman" w:hAnsi="Times New Roman" w:cs="Times New Roman" w:eastAsia="Times New Roman" w:hint="default"/>
          <w:spacing w:val="12"/>
          <w:sz w:val="24"/>
          <w:szCs w:val="24"/>
        </w:rPr>
        <w:t> </w:t>
      </w:r>
      <w:r>
        <w:rPr>
          <w:rFonts w:ascii="宋体" w:hAnsi="宋体" w:cs="宋体" w:eastAsia="宋体" w:hint="default"/>
          <w:spacing w:val="-3"/>
          <w:sz w:val="24"/>
          <w:szCs w:val="24"/>
        </w:rPr>
        <w:t>大地震发生后，经过武警官兵和长</w:t>
      </w:r>
      <w:r>
        <w:rPr>
          <w:rFonts w:ascii="宋体" w:hAnsi="宋体" w:cs="宋体" w:eastAsia="宋体" w:hint="default"/>
          <w:sz w:val="24"/>
          <w:szCs w:val="24"/>
        </w:rPr>
        <w:t> </w:t>
      </w:r>
      <w:r>
        <w:rPr>
          <w:rFonts w:ascii="宋体" w:hAnsi="宋体" w:cs="宋体" w:eastAsia="宋体" w:hint="default"/>
          <w:spacing w:val="-3"/>
          <w:sz w:val="24"/>
          <w:szCs w:val="24"/>
        </w:rPr>
        <w:t>虹北川抢险队的救援，北川中学部分被埋学生获救，被救援出的北川师生与其他</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灾民一起被临时安置在绵阳九洲体育馆。长虹公司主动向市政府请缨，将幸存的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北川中学师生接到长虹安置。公司为北川中学 </w:t>
      </w:r>
      <w:r>
        <w:rPr>
          <w:rFonts w:ascii="Times New Roman" w:hAnsi="Times New Roman" w:cs="Times New Roman" w:eastAsia="Times New Roman" w:hint="default"/>
          <w:sz w:val="24"/>
          <w:szCs w:val="24"/>
        </w:rPr>
        <w:t>1700</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余名师生提供了食、宿、衣 </w:t>
      </w:r>
      <w:r>
        <w:rPr>
          <w:rFonts w:ascii="宋体" w:hAnsi="宋体" w:cs="宋体" w:eastAsia="宋体" w:hint="default"/>
          <w:spacing w:val="-3"/>
          <w:sz w:val="24"/>
          <w:szCs w:val="24"/>
        </w:rPr>
        <w:t>物、生活用品，以及各类医疗救助服务和药品，组织北川中学在长虹培训中心复</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课。</w:t>
      </w:r>
    </w:p>
    <w:p>
      <w:pPr>
        <w:spacing w:line="304" w:lineRule="auto" w:before="25"/>
        <w:ind w:left="117" w:right="111" w:firstLine="480"/>
        <w:jc w:val="both"/>
        <w:rPr>
          <w:rFonts w:ascii="宋体" w:hAnsi="宋体" w:cs="宋体" w:eastAsia="宋体" w:hint="default"/>
          <w:sz w:val="24"/>
          <w:szCs w:val="24"/>
        </w:rPr>
      </w:pPr>
      <w:r>
        <w:rPr>
          <w:rFonts w:ascii="宋体" w:hAnsi="宋体" w:cs="宋体" w:eastAsia="宋体" w:hint="default"/>
          <w:spacing w:val="-3"/>
          <w:sz w:val="24"/>
          <w:szCs w:val="24"/>
        </w:rPr>
        <w:t>在地震应急救援后，长虹又主动对北川中学进行长期帮扶，提供长虹培训中</w:t>
      </w:r>
      <w:r>
        <w:rPr>
          <w:rFonts w:ascii="宋体" w:hAnsi="宋体" w:cs="宋体" w:eastAsia="宋体" w:hint="default"/>
          <w:sz w:val="24"/>
          <w:szCs w:val="24"/>
        </w:rPr>
        <w:t> </w:t>
      </w:r>
      <w:r>
        <w:rPr>
          <w:rFonts w:ascii="宋体" w:hAnsi="宋体" w:cs="宋体" w:eastAsia="宋体" w:hint="default"/>
          <w:spacing w:val="-3"/>
          <w:sz w:val="24"/>
          <w:szCs w:val="24"/>
        </w:rPr>
        <w:t>心作为临时校舍，建立各种教学设施，提供专用食堂和宿舍等，并积极协调社会</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资源，增强北川中学师资教学力量，帮助学校恢复正常教学和运行。同时，为帮</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助北川中学灾后重建校园，公司领导带头捐款，内部职工积极响应，目前，募捐</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活动还在持续进行中。截至</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
          <w:sz w:val="24"/>
          <w:szCs w:val="24"/>
        </w:rPr>
        <w:t> </w:t>
      </w:r>
      <w:r>
        <w:rPr>
          <w:rFonts w:ascii="宋体" w:hAnsi="宋体" w:cs="宋体" w:eastAsia="宋体" w:hint="default"/>
          <w:sz w:val="21"/>
          <w:szCs w:val="21"/>
        </w:rPr>
        <w:t>日</w:t>
      </w:r>
      <w:r>
        <w:rPr>
          <w:rFonts w:ascii="宋体" w:hAnsi="宋体" w:cs="宋体" w:eastAsia="宋体" w:hint="default"/>
          <w:sz w:val="24"/>
          <w:szCs w:val="24"/>
        </w:rPr>
        <w:t>，长虹组织社会各界为北川中学募</w:t>
      </w:r>
    </w:p>
    <w:p>
      <w:pPr>
        <w:spacing w:line="288" w:lineRule="auto" w:before="0"/>
        <w:ind w:left="597" w:right="106" w:hanging="480"/>
        <w:jc w:val="left"/>
        <w:rPr>
          <w:rFonts w:ascii="宋体" w:hAnsi="宋体" w:cs="宋体" w:eastAsia="宋体" w:hint="default"/>
          <w:sz w:val="24"/>
          <w:szCs w:val="24"/>
        </w:rPr>
      </w:pPr>
      <w:r>
        <w:rPr>
          <w:rFonts w:ascii="宋体" w:hAnsi="宋体" w:cs="宋体" w:eastAsia="宋体" w:hint="default"/>
          <w:sz w:val="24"/>
          <w:szCs w:val="24"/>
        </w:rPr>
        <w:t>捐款物累计已超过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2000 </w:t>
      </w:r>
      <w:r>
        <w:rPr>
          <w:rFonts w:ascii="宋体" w:hAnsi="宋体" w:cs="宋体" w:eastAsia="宋体" w:hint="default"/>
          <w:sz w:val="24"/>
          <w:szCs w:val="24"/>
        </w:rPr>
        <w:t>万元。 </w:t>
      </w:r>
      <w:r>
        <w:rPr>
          <w:rFonts w:ascii="宋体" w:hAnsi="宋体" w:cs="宋体" w:eastAsia="宋体" w:hint="default"/>
          <w:spacing w:val="-3"/>
          <w:sz w:val="24"/>
          <w:szCs w:val="24"/>
        </w:rPr>
        <w:t>除硬件条件的帮扶外，长虹还在精神和心理层面对北川中学全校师生进行帮</w:t>
      </w:r>
    </w:p>
    <w:p>
      <w:pPr>
        <w:spacing w:line="304" w:lineRule="auto" w:before="38"/>
        <w:ind w:left="117" w:right="111" w:firstLine="0"/>
        <w:jc w:val="both"/>
        <w:rPr>
          <w:rFonts w:ascii="宋体" w:hAnsi="宋体" w:cs="宋体" w:eastAsia="宋体" w:hint="default"/>
          <w:sz w:val="24"/>
          <w:szCs w:val="24"/>
        </w:rPr>
      </w:pPr>
      <w:r>
        <w:rPr>
          <w:rFonts w:ascii="宋体" w:hAnsi="宋体" w:cs="宋体" w:eastAsia="宋体" w:hint="default"/>
          <w:spacing w:val="-3"/>
          <w:sz w:val="24"/>
          <w:szCs w:val="24"/>
        </w:rPr>
        <w:t>助。长虹通过“我们都是一家人”活动对北川中学进行一对一长期帮扶，设立班</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级奖学金，捐书捐物，组织各项活动，帮助学生心灵恢复，激励学生恢复学习的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激情和自信。同时对学校教职员工进行安抚和慰问，提供住房，解决教职员工的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基本生活保障。长虹的善举赢得了社会各界的好评。</w:t>
      </w:r>
    </w:p>
    <w:p>
      <w:pPr>
        <w:spacing w:line="240" w:lineRule="auto" w:before="2"/>
        <w:rPr>
          <w:rFonts w:ascii="宋体" w:hAnsi="宋体" w:cs="宋体" w:eastAsia="宋体" w:hint="default"/>
          <w:sz w:val="32"/>
          <w:szCs w:val="32"/>
        </w:rPr>
      </w:pPr>
    </w:p>
    <w:p>
      <w:pPr>
        <w:spacing w:line="307" w:lineRule="auto" w:before="0"/>
        <w:ind w:left="597" w:right="106" w:firstLine="2"/>
        <w:jc w:val="left"/>
        <w:rPr>
          <w:rFonts w:ascii="宋体" w:hAnsi="宋体" w:cs="宋体" w:eastAsia="宋体" w:hint="default"/>
          <w:sz w:val="24"/>
          <w:szCs w:val="24"/>
        </w:rPr>
      </w:pPr>
      <w:r>
        <w:rPr>
          <w:rFonts w:ascii="宋体" w:hAnsi="宋体" w:cs="宋体" w:eastAsia="宋体" w:hint="default"/>
          <w:b/>
          <w:bCs/>
          <w:sz w:val="24"/>
          <w:szCs w:val="24"/>
        </w:rPr>
        <w:t>六、积极投身灾后重建</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在四川地震灾区推进灾后重建的关键时期，为此，长虹专门成立灾后重建规</w:t>
      </w:r>
    </w:p>
    <w:p>
      <w:pPr>
        <w:pStyle w:val="Heading4"/>
        <w:spacing w:line="304" w:lineRule="auto" w:before="18"/>
        <w:ind w:right="113"/>
        <w:jc w:val="both"/>
      </w:pPr>
      <w:r>
        <w:rPr>
          <w:spacing w:val="-3"/>
        </w:rPr>
        <w:t>划小组和市场小组，积极投身灾后重建，为四川省加快恢复灾后重建和打造西部</w:t>
      </w:r>
      <w:r>
        <w:rPr>
          <w:spacing w:val="-105"/>
        </w:rPr>
        <w:t> </w:t>
      </w:r>
      <w:r>
        <w:rPr>
          <w:spacing w:val="-105"/>
        </w:rPr>
      </w:r>
      <w:r>
        <w:rPr/>
        <w:t>经济高地发挥推动作用。</w:t>
      </w:r>
    </w:p>
    <w:p>
      <w:pPr>
        <w:spacing w:line="295" w:lineRule="auto" w:before="22"/>
        <w:ind w:left="117" w:right="111" w:firstLine="480"/>
        <w:jc w:val="both"/>
        <w:rPr>
          <w:rFonts w:ascii="宋体" w:hAnsi="宋体" w:cs="宋体" w:eastAsia="宋体" w:hint="default"/>
          <w:sz w:val="24"/>
          <w:szCs w:val="24"/>
        </w:rPr>
      </w:pPr>
      <w:r>
        <w:rPr>
          <w:rFonts w:ascii="宋体" w:hAnsi="宋体" w:cs="宋体" w:eastAsia="宋体" w:hint="default"/>
          <w:sz w:val="24"/>
          <w:szCs w:val="24"/>
        </w:rPr>
        <w:t>在灾后重建方面，长虹与</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IBM</w:t>
      </w:r>
      <w:r>
        <w:rPr>
          <w:rFonts w:ascii="宋体" w:hAnsi="宋体" w:cs="宋体" w:eastAsia="宋体" w:hint="default"/>
          <w:sz w:val="24"/>
          <w:szCs w:val="24"/>
        </w:rPr>
        <w:t>、</w:t>
      </w:r>
      <w:r>
        <w:rPr>
          <w:rFonts w:ascii="Times New Roman" w:hAnsi="Times New Roman" w:cs="Times New Roman" w:eastAsia="Times New Roman" w:hint="default"/>
          <w:sz w:val="24"/>
          <w:szCs w:val="24"/>
        </w:rPr>
        <w:t>GE</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战略合作，协助四川省卫生厅，以及北 川县、青川县、广元市和绵阳市政府 </w:t>
      </w:r>
      <w:r>
        <w:rPr>
          <w:rFonts w:ascii="Times New Roman" w:hAnsi="Times New Roman" w:cs="Times New Roman" w:eastAsia="Times New Roman" w:hint="default"/>
          <w:sz w:val="24"/>
          <w:szCs w:val="24"/>
        </w:rPr>
        <w:t>IT</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基础架构的重建、合并、协作以及向服 </w:t>
      </w:r>
      <w:r>
        <w:rPr>
          <w:rFonts w:ascii="宋体" w:hAnsi="宋体" w:cs="宋体" w:eastAsia="宋体" w:hint="default"/>
          <w:spacing w:val="-3"/>
          <w:sz w:val="24"/>
          <w:szCs w:val="24"/>
        </w:rPr>
        <w:t>务型政府转型，并协助其建立电子政务平台。同时，长虹正积极协同更多的合作</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伙伴，参与灾后重建，助力灾区经济与社会发展。</w:t>
      </w:r>
    </w:p>
    <w:p>
      <w:pPr>
        <w:spacing w:after="0" w:line="295" w:lineRule="auto"/>
        <w:jc w:val="both"/>
        <w:rPr>
          <w:rFonts w:ascii="宋体" w:hAnsi="宋体" w:cs="宋体" w:eastAsia="宋体" w:hint="default"/>
          <w:sz w:val="24"/>
          <w:szCs w:val="24"/>
        </w:rPr>
        <w:sectPr>
          <w:headerReference w:type="default" r:id="rId99"/>
          <w:footerReference w:type="default" r:id="rId100"/>
          <w:pgSz w:w="11910" w:h="16840"/>
          <w:pgMar w:header="0" w:footer="982" w:top="1480" w:bottom="1180" w:left="1680" w:right="1680"/>
          <w:pgNumType w:start="12"/>
        </w:sectPr>
      </w:pPr>
    </w:p>
    <w:p>
      <w:pPr>
        <w:spacing w:line="360" w:lineRule="exact" w:before="0"/>
        <w:ind w:left="2656" w:right="0" w:firstLine="0"/>
        <w:jc w:val="left"/>
        <w:rPr>
          <w:rFonts w:ascii="宋体" w:hAnsi="宋体" w:cs="宋体" w:eastAsia="宋体" w:hint="default"/>
          <w:sz w:val="28"/>
          <w:szCs w:val="28"/>
        </w:rPr>
      </w:pPr>
      <w:r>
        <w:rPr>
          <w:rFonts w:ascii="宋体" w:hAnsi="宋体" w:cs="宋体" w:eastAsia="宋体" w:hint="default"/>
          <w:b/>
          <w:bCs/>
          <w:sz w:val="28"/>
          <w:szCs w:val="28"/>
        </w:rPr>
        <w:t>第八章</w:t>
      </w:r>
      <w:r>
        <w:rPr>
          <w:rFonts w:ascii="宋体" w:hAnsi="宋体" w:cs="宋体" w:eastAsia="宋体" w:hint="default"/>
          <w:b/>
          <w:bCs/>
          <w:spacing w:val="-6"/>
          <w:sz w:val="28"/>
          <w:szCs w:val="28"/>
        </w:rPr>
        <w:t> </w:t>
      </w:r>
      <w:r>
        <w:rPr>
          <w:rFonts w:ascii="宋体" w:hAnsi="宋体" w:cs="宋体" w:eastAsia="宋体" w:hint="default"/>
          <w:b/>
          <w:bCs/>
          <w:sz w:val="28"/>
          <w:szCs w:val="28"/>
        </w:rPr>
        <w:t>支持其他公益事业</w:t>
      </w:r>
      <w:r>
        <w:rPr>
          <w:rFonts w:ascii="宋体" w:hAnsi="宋体" w:cs="宋体" w:eastAsia="宋体" w:hint="default"/>
          <w:sz w:val="28"/>
          <w:szCs w:val="28"/>
        </w:rPr>
      </w:r>
    </w:p>
    <w:p>
      <w:pPr>
        <w:spacing w:line="240" w:lineRule="auto" w:before="12"/>
        <w:rPr>
          <w:rFonts w:ascii="宋体" w:hAnsi="宋体" w:cs="宋体" w:eastAsia="宋体" w:hint="default"/>
          <w:b/>
          <w:bCs/>
          <w:sz w:val="29"/>
          <w:szCs w:val="29"/>
        </w:rPr>
      </w:pPr>
    </w:p>
    <w:p>
      <w:pPr>
        <w:pStyle w:val="Heading4"/>
        <w:spacing w:line="304" w:lineRule="auto"/>
        <w:ind w:right="127" w:firstLine="480"/>
        <w:jc w:val="left"/>
      </w:pPr>
      <w:r>
        <w:rPr/>
        <w:t>多年来，长虹始终坚持回报社会，积极支持社会公益事业，通过农村扶贫、 </w:t>
      </w:r>
      <w:r>
        <w:rPr>
          <w:spacing w:val="-3"/>
        </w:rPr>
        <w:t>捐资助学、爱心工程、基础建设等多种方式，投身教育、体育、慈善、文化等领</w:t>
      </w:r>
      <w:r>
        <w:rPr>
          <w:spacing w:val="-105"/>
        </w:rPr>
        <w:t> </w:t>
      </w:r>
      <w:r>
        <w:rPr>
          <w:spacing w:val="-105"/>
        </w:rPr>
      </w:r>
      <w:r>
        <w:rPr>
          <w:spacing w:val="-3"/>
        </w:rPr>
        <w:t>域，推动区域经济与社会和谐发展，努力成为具有使命感和责任感的优秀企业公</w:t>
      </w:r>
      <w:r>
        <w:rPr>
          <w:spacing w:val="-105"/>
        </w:rPr>
        <w:t> </w:t>
      </w:r>
      <w:r>
        <w:rPr>
          <w:spacing w:val="-105"/>
        </w:rPr>
      </w:r>
      <w:r>
        <w:rPr/>
        <w:t>民。</w:t>
      </w:r>
    </w:p>
    <w:p>
      <w:pPr>
        <w:spacing w:line="240" w:lineRule="auto" w:before="3"/>
        <w:rPr>
          <w:rFonts w:ascii="宋体" w:hAnsi="宋体" w:cs="宋体" w:eastAsia="宋体" w:hint="default"/>
          <w:sz w:val="32"/>
          <w:szCs w:val="32"/>
        </w:rPr>
      </w:pPr>
    </w:p>
    <w:p>
      <w:pPr>
        <w:spacing w:before="0"/>
        <w:ind w:left="600" w:right="0" w:firstLine="0"/>
        <w:jc w:val="left"/>
        <w:rPr>
          <w:rFonts w:ascii="宋体" w:hAnsi="宋体" w:cs="宋体" w:eastAsia="宋体" w:hint="default"/>
          <w:sz w:val="24"/>
          <w:szCs w:val="24"/>
        </w:rPr>
      </w:pPr>
      <w:r>
        <w:rPr>
          <w:rFonts w:ascii="宋体" w:hAnsi="宋体" w:cs="宋体" w:eastAsia="宋体" w:hint="default"/>
          <w:b/>
          <w:bCs/>
          <w:sz w:val="24"/>
          <w:szCs w:val="24"/>
        </w:rPr>
        <w:t>一、抗击冰冻灾害</w:t>
      </w:r>
      <w:r>
        <w:rPr>
          <w:rFonts w:ascii="宋体" w:hAnsi="宋体" w:cs="宋体" w:eastAsia="宋体" w:hint="default"/>
          <w:sz w:val="24"/>
          <w:szCs w:val="24"/>
        </w:rPr>
      </w:r>
    </w:p>
    <w:p>
      <w:pPr>
        <w:spacing w:before="85"/>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年初，南方各省遭遇百年不遇的冰雪灾害。长虹公司积极组织救灾物</w:t>
      </w:r>
    </w:p>
    <w:p>
      <w:pPr>
        <w:spacing w:line="288" w:lineRule="auto" w:before="68"/>
        <w:ind w:left="117" w:right="231" w:firstLine="0"/>
        <w:jc w:val="both"/>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200</w:t>
      </w:r>
      <w:r>
        <w:rPr>
          <w:rFonts w:ascii="Times New Roman" w:hAnsi="Times New Roman" w:cs="Times New Roman" w:eastAsia="Times New Roman" w:hint="default"/>
          <w:spacing w:val="4"/>
          <w:sz w:val="24"/>
          <w:szCs w:val="24"/>
        </w:rPr>
        <w:t> </w:t>
      </w:r>
      <w:r>
        <w:rPr>
          <w:rFonts w:ascii="宋体" w:hAnsi="宋体" w:cs="宋体" w:eastAsia="宋体" w:hint="default"/>
          <w:spacing w:val="-3"/>
          <w:sz w:val="24"/>
          <w:szCs w:val="24"/>
        </w:rPr>
        <w:t>万元、派出运输精兵强将，在除夕当天赶到湖南岳阳，为灾区群众送去抗</w:t>
      </w:r>
      <w:r>
        <w:rPr>
          <w:rFonts w:ascii="宋体" w:hAnsi="宋体" w:cs="宋体" w:eastAsia="宋体" w:hint="default"/>
          <w:sz w:val="24"/>
          <w:szCs w:val="24"/>
        </w:rPr>
        <w:t> 灾物资，帮助灾区群众过上新年。</w:t>
      </w:r>
    </w:p>
    <w:p>
      <w:pPr>
        <w:spacing w:line="240" w:lineRule="auto" w:before="7"/>
        <w:rPr>
          <w:rFonts w:ascii="宋体" w:hAnsi="宋体" w:cs="宋体" w:eastAsia="宋体" w:hint="default"/>
          <w:sz w:val="33"/>
          <w:szCs w:val="33"/>
        </w:rPr>
      </w:pPr>
    </w:p>
    <w:p>
      <w:pPr>
        <w:spacing w:before="0"/>
        <w:ind w:left="600" w:right="0" w:firstLine="0"/>
        <w:jc w:val="left"/>
        <w:rPr>
          <w:rFonts w:ascii="宋体" w:hAnsi="宋体" w:cs="宋体" w:eastAsia="宋体" w:hint="default"/>
          <w:sz w:val="24"/>
          <w:szCs w:val="24"/>
        </w:rPr>
      </w:pPr>
      <w:r>
        <w:rPr>
          <w:rFonts w:ascii="宋体" w:hAnsi="宋体" w:cs="宋体" w:eastAsia="宋体" w:hint="default"/>
          <w:b/>
          <w:bCs/>
          <w:sz w:val="24"/>
          <w:szCs w:val="24"/>
        </w:rPr>
        <w:t>二、捐资助学</w:t>
      </w:r>
      <w:r>
        <w:rPr>
          <w:rFonts w:ascii="宋体" w:hAnsi="宋体" w:cs="宋体" w:eastAsia="宋体" w:hint="default"/>
          <w:sz w:val="24"/>
          <w:szCs w:val="24"/>
        </w:rPr>
      </w:r>
    </w:p>
    <w:p>
      <w:pPr>
        <w:spacing w:line="288" w:lineRule="auto" w:before="85"/>
        <w:ind w:left="117" w:right="218" w:firstLine="480"/>
        <w:jc w:val="left"/>
        <w:rPr>
          <w:rFonts w:ascii="Times New Roman" w:hAnsi="Times New Roman" w:cs="Times New Roman" w:eastAsia="Times New Roman" w:hint="default"/>
          <w:sz w:val="24"/>
          <w:szCs w:val="24"/>
        </w:rPr>
      </w:pPr>
      <w:r>
        <w:rPr>
          <w:rFonts w:ascii="宋体" w:hAnsi="宋体" w:cs="宋体" w:eastAsia="宋体" w:hint="default"/>
          <w:sz w:val="24"/>
          <w:szCs w:val="24"/>
        </w:rPr>
        <w:t>在继</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2005</w:t>
      </w:r>
      <w:r>
        <w:rPr>
          <w:rFonts w:ascii="Times New Roman" w:hAnsi="Times New Roman" w:cs="Times New Roman" w:eastAsia="Times New Roman" w:hint="default"/>
          <w:spacing w:val="2"/>
          <w:sz w:val="24"/>
          <w:szCs w:val="24"/>
        </w:rPr>
        <w:t> </w:t>
      </w:r>
      <w:r>
        <w:rPr>
          <w:rFonts w:ascii="宋体" w:hAnsi="宋体" w:cs="宋体" w:eastAsia="宋体" w:hint="default"/>
          <w:spacing w:val="-11"/>
          <w:sz w:val="24"/>
          <w:szCs w:val="24"/>
        </w:rPr>
        <w:t>年、</w:t>
      </w:r>
      <w:r>
        <w:rPr>
          <w:rFonts w:ascii="Times New Roman" w:hAnsi="Times New Roman" w:cs="Times New Roman" w:eastAsia="Times New Roman" w:hint="default"/>
          <w:spacing w:val="-11"/>
          <w:sz w:val="24"/>
          <w:szCs w:val="24"/>
        </w:rPr>
        <w:t>2006</w:t>
      </w:r>
      <w:r>
        <w:rPr>
          <w:rFonts w:ascii="Times New Roman" w:hAnsi="Times New Roman" w:cs="Times New Roman" w:eastAsia="Times New Roman" w:hint="default"/>
          <w:spacing w:val="2"/>
          <w:sz w:val="24"/>
          <w:szCs w:val="24"/>
        </w:rPr>
        <w:t> </w:t>
      </w:r>
      <w:r>
        <w:rPr>
          <w:rFonts w:ascii="宋体" w:hAnsi="宋体" w:cs="宋体" w:eastAsia="宋体" w:hint="default"/>
          <w:spacing w:val="-11"/>
          <w:sz w:val="24"/>
          <w:szCs w:val="24"/>
        </w:rPr>
        <w:t>年、</w:t>
      </w:r>
      <w:r>
        <w:rPr>
          <w:rFonts w:ascii="Times New Roman" w:hAnsi="Times New Roman" w:cs="Times New Roman" w:eastAsia="Times New Roman" w:hint="default"/>
          <w:spacing w:val="-11"/>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pacing w:val="-9"/>
          <w:sz w:val="24"/>
          <w:szCs w:val="24"/>
        </w:rPr>
        <w:t>年出资设立“四川长虹大学生助学金”后，</w:t>
      </w:r>
      <w:r>
        <w:rPr>
          <w:rFonts w:ascii="Times New Roman" w:hAnsi="Times New Roman" w:cs="Times New Roman" w:eastAsia="Times New Roman" w:hint="default"/>
          <w:spacing w:val="-9"/>
          <w:sz w:val="24"/>
          <w:szCs w:val="24"/>
        </w:rPr>
        <w:t>2008</w:t>
      </w:r>
      <w:r>
        <w:rPr>
          <w:rFonts w:ascii="Times New Roman" w:hAnsi="Times New Roman" w:cs="Times New Roman" w:eastAsia="Times New Roman" w:hint="default"/>
          <w:sz w:val="24"/>
          <w:szCs w:val="24"/>
        </w:rPr>
        <w:t> </w:t>
      </w:r>
      <w:r>
        <w:rPr>
          <w:rFonts w:ascii="宋体" w:hAnsi="宋体" w:cs="宋体" w:eastAsia="宋体" w:hint="default"/>
          <w:spacing w:val="-14"/>
          <w:sz w:val="24"/>
          <w:szCs w:val="24"/>
        </w:rPr>
        <w:t>年，再次为北川中学</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500</w:t>
      </w:r>
      <w:r>
        <w:rPr>
          <w:rFonts w:ascii="Times New Roman" w:hAnsi="Times New Roman" w:cs="Times New Roman" w:eastAsia="Times New Roman" w:hint="default"/>
          <w:spacing w:val="-28"/>
          <w:sz w:val="24"/>
          <w:szCs w:val="24"/>
        </w:rPr>
        <w:t> </w:t>
      </w:r>
      <w:r>
        <w:rPr>
          <w:rFonts w:ascii="宋体" w:hAnsi="宋体" w:cs="宋体" w:eastAsia="宋体" w:hint="default"/>
          <w:spacing w:val="-7"/>
          <w:sz w:val="24"/>
          <w:szCs w:val="24"/>
        </w:rPr>
        <w:t>多名高三毕业生提供助学金，资助金额从</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元到</w:t>
      </w:r>
      <w:r>
        <w:rPr>
          <w:rFonts w:ascii="宋体" w:hAnsi="宋体" w:cs="宋体" w:eastAsia="宋体" w:hint="default"/>
          <w:spacing w:val="-88"/>
          <w:sz w:val="24"/>
          <w:szCs w:val="24"/>
        </w:rPr>
        <w:t> </w:t>
      </w:r>
      <w:r>
        <w:rPr>
          <w:rFonts w:ascii="Times New Roman" w:hAnsi="Times New Roman" w:cs="Times New Roman" w:eastAsia="Times New Roman" w:hint="default"/>
          <w:sz w:val="24"/>
          <w:szCs w:val="24"/>
        </w:rPr>
        <w:t>10000</w:t>
      </w:r>
    </w:p>
    <w:p>
      <w:pPr>
        <w:spacing w:line="288" w:lineRule="auto" w:before="15"/>
        <w:ind w:left="597" w:right="127" w:hanging="480"/>
        <w:jc w:val="left"/>
        <w:rPr>
          <w:rFonts w:ascii="宋体" w:hAnsi="宋体" w:cs="宋体" w:eastAsia="宋体" w:hint="default"/>
          <w:sz w:val="24"/>
          <w:szCs w:val="24"/>
        </w:rPr>
      </w:pPr>
      <w:r>
        <w:rPr>
          <w:rFonts w:ascii="宋体" w:hAnsi="宋体" w:cs="宋体" w:eastAsia="宋体" w:hint="default"/>
          <w:sz w:val="24"/>
          <w:szCs w:val="24"/>
        </w:rPr>
        <w:t>元不等，其中针对特别优秀的贫困家庭大学新生，给予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10000 </w:t>
      </w:r>
      <w:r>
        <w:rPr>
          <w:rFonts w:ascii="宋体" w:hAnsi="宋体" w:cs="宋体" w:eastAsia="宋体" w:hint="default"/>
          <w:sz w:val="24"/>
          <w:szCs w:val="24"/>
        </w:rPr>
        <w:t>元大学全程资助。 </w:t>
      </w:r>
      <w:r>
        <w:rPr>
          <w:rFonts w:ascii="宋体" w:hAnsi="宋体" w:cs="宋体" w:eastAsia="宋体" w:hint="default"/>
          <w:spacing w:val="-4"/>
          <w:sz w:val="24"/>
          <w:szCs w:val="24"/>
        </w:rPr>
        <w:t>同时，长虹继续推行“四川长虹大学生社会实践助学计划”，依托长虹遍布</w:t>
      </w:r>
      <w:r>
        <w:rPr>
          <w:rFonts w:ascii="宋体" w:hAnsi="宋体" w:cs="宋体" w:eastAsia="宋体" w:hint="default"/>
          <w:sz w:val="24"/>
          <w:szCs w:val="24"/>
        </w:rPr>
      </w:r>
    </w:p>
    <w:p>
      <w:pPr>
        <w:spacing w:line="297" w:lineRule="auto" w:before="37"/>
        <w:ind w:left="117" w:right="231" w:firstLine="0"/>
        <w:jc w:val="both"/>
        <w:rPr>
          <w:rFonts w:ascii="宋体" w:hAnsi="宋体" w:cs="宋体" w:eastAsia="宋体" w:hint="default"/>
          <w:sz w:val="24"/>
          <w:szCs w:val="24"/>
        </w:rPr>
      </w:pPr>
      <w:r>
        <w:rPr>
          <w:rFonts w:ascii="宋体" w:hAnsi="宋体" w:cs="宋体" w:eastAsia="宋体" w:hint="default"/>
          <w:spacing w:val="-3"/>
          <w:sz w:val="24"/>
          <w:szCs w:val="24"/>
        </w:rPr>
        <w:t>全国的营销分支机构，为受资助的大学生提供勤工俭学的机会，据统计，一年以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9"/>
          <w:sz w:val="24"/>
          <w:szCs w:val="24"/>
        </w:rPr>
        <w:t>来，累计有</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300</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多名受资助大学生利用节假日参与其中，有效缓解了他们生活上 的压力。</w:t>
      </w:r>
    </w:p>
    <w:p>
      <w:pPr>
        <w:spacing w:line="288" w:lineRule="auto" w:before="28"/>
        <w:ind w:left="117" w:right="231" w:firstLine="48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年，长虹在深受地震灾害影响的广元市设立了 </w:t>
      </w:r>
      <w:r>
        <w:rPr>
          <w:rFonts w:ascii="Times New Roman" w:hAnsi="Times New Roman" w:cs="Times New Roman" w:eastAsia="Times New Roman" w:hint="default"/>
          <w:sz w:val="24"/>
          <w:szCs w:val="24"/>
        </w:rPr>
        <w:t>500</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万专项助学资金， </w:t>
      </w:r>
      <w:r>
        <w:rPr>
          <w:rFonts w:ascii="宋体" w:hAnsi="宋体" w:cs="宋体" w:eastAsia="宋体" w:hint="default"/>
          <w:spacing w:val="-2"/>
          <w:sz w:val="24"/>
          <w:szCs w:val="24"/>
        </w:rPr>
        <w:t>以帮助当地贫困大学生和孤、贫、病、伤、残中小学生完成学业。</w:t>
      </w:r>
      <w:r>
        <w:rPr>
          <w:rFonts w:ascii="Times New Roman" w:hAnsi="Times New Roman" w:cs="Times New Roman" w:eastAsia="Times New Roman" w:hint="default"/>
          <w:spacing w:val="-2"/>
          <w:sz w:val="24"/>
          <w:szCs w:val="24"/>
        </w:rPr>
        <w:t>70%</w:t>
      </w:r>
      <w:r>
        <w:rPr>
          <w:rFonts w:ascii="宋体" w:hAnsi="宋体" w:cs="宋体" w:eastAsia="宋体" w:hint="default"/>
          <w:spacing w:val="-2"/>
          <w:sz w:val="24"/>
          <w:szCs w:val="24"/>
        </w:rPr>
        <w:t>用于资助</w:t>
      </w:r>
      <w:r>
        <w:rPr>
          <w:rFonts w:ascii="宋体" w:hAnsi="宋体" w:cs="宋体" w:eastAsia="宋体" w:hint="default"/>
          <w:spacing w:val="-98"/>
          <w:sz w:val="24"/>
          <w:szCs w:val="24"/>
        </w:rPr>
        <w:t> </w:t>
      </w:r>
      <w:r>
        <w:rPr>
          <w:rFonts w:ascii="宋体" w:hAnsi="宋体" w:cs="宋体" w:eastAsia="宋体" w:hint="default"/>
          <w:sz w:val="24"/>
          <w:szCs w:val="24"/>
        </w:rPr>
        <w:t>贫困优秀大学生，</w:t>
      </w:r>
      <w:r>
        <w:rPr>
          <w:rFonts w:ascii="Times New Roman" w:hAnsi="Times New Roman" w:cs="Times New Roman" w:eastAsia="Times New Roman" w:hint="default"/>
          <w:sz w:val="24"/>
          <w:szCs w:val="24"/>
        </w:rPr>
        <w:t>30%</w:t>
      </w:r>
      <w:r>
        <w:rPr>
          <w:rFonts w:ascii="宋体" w:hAnsi="宋体" w:cs="宋体" w:eastAsia="宋体" w:hint="default"/>
          <w:sz w:val="24"/>
          <w:szCs w:val="24"/>
        </w:rPr>
        <w:t>用于资助孤、贫、病、伤、残中小学生。</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年已有</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250</w:t>
      </w:r>
    </w:p>
    <w:p>
      <w:pPr>
        <w:spacing w:before="14"/>
        <w:ind w:left="117" w:right="0" w:firstLine="0"/>
        <w:jc w:val="both"/>
        <w:rPr>
          <w:rFonts w:ascii="宋体" w:hAnsi="宋体" w:cs="宋体" w:eastAsia="宋体" w:hint="default"/>
          <w:sz w:val="24"/>
          <w:szCs w:val="24"/>
        </w:rPr>
      </w:pPr>
      <w:r>
        <w:rPr>
          <w:rFonts w:ascii="宋体" w:hAnsi="宋体" w:cs="宋体" w:eastAsia="宋体" w:hint="default"/>
          <w:sz w:val="24"/>
          <w:szCs w:val="24"/>
        </w:rPr>
        <w:t>名新进大学生享受长虹助学金资助，最高享受金额达</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10000 </w:t>
      </w:r>
      <w:r>
        <w:rPr>
          <w:rFonts w:ascii="宋体" w:hAnsi="宋体" w:cs="宋体" w:eastAsia="宋体" w:hint="default"/>
          <w:sz w:val="24"/>
          <w:szCs w:val="24"/>
        </w:rPr>
        <w:t>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spacing w:before="0"/>
        <w:ind w:left="1111" w:right="0" w:firstLine="0"/>
        <w:jc w:val="left"/>
        <w:rPr>
          <w:rFonts w:ascii="宋体" w:hAnsi="宋体" w:cs="宋体" w:eastAsia="宋体" w:hint="default"/>
          <w:sz w:val="28"/>
          <w:szCs w:val="28"/>
        </w:rPr>
      </w:pPr>
      <w:r>
        <w:rPr>
          <w:rFonts w:ascii="宋体" w:hAnsi="宋体" w:cs="宋体" w:eastAsia="宋体" w:hint="default"/>
          <w:b/>
          <w:bCs/>
          <w:sz w:val="28"/>
          <w:szCs w:val="28"/>
        </w:rPr>
        <w:t>第九章 积极投身家电下乡 扩大内需</w:t>
      </w:r>
      <w:r>
        <w:rPr>
          <w:rFonts w:ascii="宋体" w:hAnsi="宋体" w:cs="宋体" w:eastAsia="宋体" w:hint="default"/>
          <w:b/>
          <w:bCs/>
          <w:spacing w:val="-12"/>
          <w:sz w:val="28"/>
          <w:szCs w:val="28"/>
        </w:rPr>
        <w:t> </w:t>
      </w:r>
      <w:r>
        <w:rPr>
          <w:rFonts w:ascii="宋体" w:hAnsi="宋体" w:cs="宋体" w:eastAsia="宋体" w:hint="default"/>
          <w:b/>
          <w:bCs/>
          <w:sz w:val="28"/>
          <w:szCs w:val="28"/>
        </w:rPr>
        <w:t>改善农户生活</w:t>
      </w:r>
      <w:r>
        <w:rPr>
          <w:rFonts w:ascii="宋体" w:hAnsi="宋体" w:cs="宋体" w:eastAsia="宋体" w:hint="default"/>
          <w:sz w:val="28"/>
          <w:szCs w:val="28"/>
        </w:rPr>
      </w:r>
    </w:p>
    <w:p>
      <w:pPr>
        <w:spacing w:line="240" w:lineRule="auto" w:before="10"/>
        <w:rPr>
          <w:rFonts w:ascii="宋体" w:hAnsi="宋体" w:cs="宋体" w:eastAsia="宋体" w:hint="default"/>
          <w:b/>
          <w:bCs/>
          <w:sz w:val="36"/>
          <w:szCs w:val="36"/>
        </w:rPr>
      </w:pPr>
    </w:p>
    <w:p>
      <w:pPr>
        <w:spacing w:line="304" w:lineRule="auto" w:before="0"/>
        <w:ind w:left="117" w:right="0" w:firstLine="480"/>
        <w:jc w:val="left"/>
        <w:rPr>
          <w:rFonts w:ascii="宋体" w:hAnsi="宋体" w:cs="宋体" w:eastAsia="宋体" w:hint="default"/>
          <w:sz w:val="24"/>
          <w:szCs w:val="24"/>
        </w:rPr>
      </w:pPr>
      <w:r>
        <w:rPr>
          <w:rFonts w:ascii="宋体" w:hAnsi="宋体" w:cs="宋体" w:eastAsia="宋体" w:hint="default"/>
          <w:spacing w:val="-7"/>
          <w:sz w:val="24"/>
          <w:szCs w:val="24"/>
        </w:rPr>
        <w:t>在“家电下乡”活动中，积极发挥企业作用，扩大内需，促进农村消费升级，</w:t>
      </w:r>
      <w:r>
        <w:rPr>
          <w:rFonts w:ascii="宋体" w:hAnsi="宋体" w:cs="宋体" w:eastAsia="宋体" w:hint="default"/>
          <w:sz w:val="24"/>
          <w:szCs w:val="24"/>
        </w:rPr>
        <w:t> </w:t>
      </w:r>
      <w:r>
        <w:rPr>
          <w:rFonts w:ascii="宋体" w:hAnsi="宋体" w:cs="宋体" w:eastAsia="宋体" w:hint="default"/>
          <w:spacing w:val="-16"/>
          <w:sz w:val="24"/>
          <w:szCs w:val="24"/>
        </w:rPr>
        <w:t>并以长虹特色模式实行“文化下乡”、“科技下乡”、“关怀下乡”，致力推进农户</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生活方式的升级，创造新的生活方式。家电下乡在四川试点一年以来，农民得到</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补贴超过两亿元，带动农村消费超过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35 </w:t>
      </w:r>
      <w:r>
        <w:rPr>
          <w:rFonts w:ascii="宋体" w:hAnsi="宋体" w:cs="宋体" w:eastAsia="宋体" w:hint="default"/>
          <w:sz w:val="24"/>
          <w:szCs w:val="24"/>
        </w:rPr>
        <w:t>亿元。</w:t>
      </w:r>
    </w:p>
    <w:p>
      <w:pPr>
        <w:spacing w:line="240" w:lineRule="auto" w:before="3"/>
        <w:rPr>
          <w:rFonts w:ascii="宋体" w:hAnsi="宋体" w:cs="宋体" w:eastAsia="宋体" w:hint="default"/>
          <w:sz w:val="30"/>
          <w:szCs w:val="30"/>
        </w:rPr>
      </w:pPr>
    </w:p>
    <w:p>
      <w:pPr>
        <w:spacing w:line="307" w:lineRule="auto" w:before="0"/>
        <w:ind w:left="597" w:right="226" w:firstLine="2"/>
        <w:jc w:val="left"/>
        <w:rPr>
          <w:rFonts w:ascii="宋体" w:hAnsi="宋体" w:cs="宋体" w:eastAsia="宋体" w:hint="default"/>
          <w:sz w:val="24"/>
          <w:szCs w:val="24"/>
        </w:rPr>
      </w:pPr>
      <w:r>
        <w:rPr>
          <w:rFonts w:ascii="宋体" w:hAnsi="宋体" w:cs="宋体" w:eastAsia="宋体" w:hint="default"/>
          <w:b/>
          <w:bCs/>
          <w:sz w:val="24"/>
          <w:szCs w:val="24"/>
        </w:rPr>
        <w:t>一、地震灾区“家电下乡”</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“家电下乡”试点期间，长虹深入四川、陕南、甘南等地震灾区，开展“一</w:t>
      </w:r>
    </w:p>
    <w:p>
      <w:pPr>
        <w:spacing w:after="0" w:line="307" w:lineRule="auto"/>
        <w:jc w:val="left"/>
        <w:rPr>
          <w:rFonts w:ascii="宋体" w:hAnsi="宋体" w:cs="宋体" w:eastAsia="宋体" w:hint="default"/>
          <w:sz w:val="24"/>
          <w:szCs w:val="24"/>
        </w:rPr>
        <w:sectPr>
          <w:headerReference w:type="default" r:id="rId101"/>
          <w:footerReference w:type="default" r:id="rId102"/>
          <w:pgSz w:w="11910" w:h="16840"/>
          <w:pgMar w:header="0" w:footer="982" w:top="1440" w:bottom="1180" w:left="1680" w:right="1560"/>
          <w:pgNumType w:start="13"/>
        </w:sectPr>
      </w:pPr>
    </w:p>
    <w:p>
      <w:pPr>
        <w:pStyle w:val="Heading4"/>
        <w:spacing w:line="288" w:lineRule="auto"/>
        <w:ind w:right="233"/>
        <w:jc w:val="both"/>
      </w:pPr>
      <w:r>
        <w:rPr/>
        <w:t>起来共建家园”服务大行动，服务灾区民众。——（获 </w:t>
      </w:r>
      <w:r>
        <w:rPr>
          <w:rFonts w:ascii="Times New Roman" w:hAnsi="Times New Roman" w:cs="Times New Roman" w:eastAsia="Times New Roman" w:hint="default"/>
        </w:rPr>
        <w:t>08</w:t>
      </w:r>
      <w:r>
        <w:rPr>
          <w:rFonts w:ascii="Times New Roman" w:hAnsi="Times New Roman" w:cs="Times New Roman" w:eastAsia="Times New Roman" w:hint="default"/>
          <w:spacing w:val="-30"/>
        </w:rPr>
        <w:t> </w:t>
      </w:r>
      <w:r>
        <w:rPr/>
        <w:t>年抗震救灾获“服务 </w:t>
      </w:r>
      <w:r>
        <w:rPr>
          <w:spacing w:val="-14"/>
        </w:rPr>
        <w:t>质量杰出贡献奖”）</w:t>
      </w:r>
    </w:p>
    <w:p>
      <w:pPr>
        <w:spacing w:line="297" w:lineRule="auto" w:before="38"/>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为最大限度帮助灾区群众恢复生活，长虹公司在四川、陕南、甘南等灾区组</w:t>
      </w:r>
      <w:r>
        <w:rPr>
          <w:rFonts w:ascii="宋体" w:hAnsi="宋体" w:cs="宋体" w:eastAsia="宋体" w:hint="default"/>
          <w:sz w:val="24"/>
          <w:szCs w:val="24"/>
        </w:rPr>
        <w:t> </w:t>
      </w:r>
      <w:r>
        <w:rPr>
          <w:rFonts w:ascii="宋体" w:hAnsi="宋体" w:cs="宋体" w:eastAsia="宋体" w:hint="default"/>
          <w:spacing w:val="-5"/>
          <w:sz w:val="24"/>
          <w:szCs w:val="24"/>
        </w:rPr>
        <w:t>织“一起来，共建家园—长虹</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美菱爱心服务大行动”。从全国各片区紧急抽调近</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Times New Roman" w:hAnsi="Times New Roman" w:cs="Times New Roman" w:eastAsia="Times New Roman" w:hint="default"/>
          <w:sz w:val="24"/>
          <w:szCs w:val="24"/>
        </w:rPr>
        <w:t>100</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名精英服务工程师，冒着余震和次生灾害的威胁，用爱心服务大篷车把“服 </w:t>
      </w:r>
      <w:r>
        <w:rPr>
          <w:rFonts w:ascii="宋体" w:hAnsi="宋体" w:cs="宋体" w:eastAsia="宋体" w:hint="default"/>
          <w:spacing w:val="-4"/>
          <w:sz w:val="24"/>
          <w:szCs w:val="24"/>
        </w:rPr>
        <w:t>务和质量”深入到灾区各县、乡镇、村，在灾区群众家门口提供不限品牌的免费</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上门检测维修、保养加固等公益性帮扶服务。</w:t>
      </w:r>
    </w:p>
    <w:p>
      <w:pPr>
        <w:spacing w:line="304" w:lineRule="auto" w:before="28"/>
        <w:ind w:left="117" w:right="127" w:firstLine="480"/>
        <w:jc w:val="left"/>
        <w:rPr>
          <w:rFonts w:ascii="宋体" w:hAnsi="宋体" w:cs="宋体" w:eastAsia="宋体" w:hint="default"/>
          <w:sz w:val="24"/>
          <w:szCs w:val="24"/>
        </w:rPr>
      </w:pPr>
      <w:r>
        <w:rPr>
          <w:rFonts w:ascii="宋体" w:hAnsi="宋体" w:cs="宋体" w:eastAsia="宋体" w:hint="default"/>
          <w:spacing w:val="-3"/>
          <w:sz w:val="24"/>
          <w:szCs w:val="24"/>
        </w:rPr>
        <w:t>长虹公司还组织灾区受损销售网点，不等不靠，积极发掘市场潜力，加强产</w:t>
      </w:r>
      <w:r>
        <w:rPr>
          <w:rFonts w:ascii="宋体" w:hAnsi="宋体" w:cs="宋体" w:eastAsia="宋体" w:hint="default"/>
          <w:sz w:val="24"/>
          <w:szCs w:val="24"/>
        </w:rPr>
        <w:t> </w:t>
      </w:r>
      <w:r>
        <w:rPr>
          <w:rFonts w:ascii="宋体" w:hAnsi="宋体" w:cs="宋体" w:eastAsia="宋体" w:hint="default"/>
          <w:spacing w:val="-3"/>
          <w:sz w:val="24"/>
          <w:szCs w:val="24"/>
        </w:rPr>
        <w:t>品工程销售，帮扶灾区销售、服务渠道重建，提升经销商、服务商及消费者重建</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家园的信心。给受灾严重的安置点捐赠电视，让灾区群众收看抗震救灾信息。子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公司美菱电器西安分部在入川生命线沿途为运送受灾物资的司机提供补给服务。 在活动期间，共为灾区群众提供免费检测和维修上万次。</w:t>
      </w:r>
    </w:p>
    <w:p>
      <w:pPr>
        <w:spacing w:line="240" w:lineRule="auto" w:before="2"/>
        <w:rPr>
          <w:rFonts w:ascii="宋体" w:hAnsi="宋体" w:cs="宋体" w:eastAsia="宋体" w:hint="default"/>
          <w:sz w:val="32"/>
          <w:szCs w:val="32"/>
        </w:rPr>
      </w:pPr>
    </w:p>
    <w:p>
      <w:pPr>
        <w:spacing w:line="297" w:lineRule="auto" w:before="0"/>
        <w:ind w:left="597" w:right="127" w:firstLine="2"/>
        <w:jc w:val="left"/>
        <w:rPr>
          <w:rFonts w:ascii="宋体" w:hAnsi="宋体" w:cs="宋体" w:eastAsia="宋体" w:hint="default"/>
          <w:sz w:val="24"/>
          <w:szCs w:val="24"/>
        </w:rPr>
      </w:pPr>
      <w:r>
        <w:rPr>
          <w:rFonts w:ascii="宋体" w:hAnsi="宋体" w:cs="宋体" w:eastAsia="宋体" w:hint="default"/>
          <w:b/>
          <w:bCs/>
          <w:sz w:val="24"/>
          <w:szCs w:val="24"/>
        </w:rPr>
        <w:t>二、推出创新活动和信贷消费模式，解决农户购买和服务难题</w:t>
      </w:r>
      <w:r>
        <w:rPr>
          <w:rFonts w:ascii="宋体" w:hAnsi="宋体" w:cs="宋体" w:eastAsia="宋体" w:hint="default"/>
          <w:b/>
          <w:bCs/>
          <w:spacing w:val="1"/>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、两大创新活动 长虹通过“长虹家电下乡现场销售服务点”和“长虹家电下乡流动服务站”</w:t>
      </w:r>
    </w:p>
    <w:p>
      <w:pPr>
        <w:pStyle w:val="Heading4"/>
        <w:spacing w:line="304" w:lineRule="auto" w:before="28"/>
        <w:ind w:right="231"/>
        <w:jc w:val="both"/>
      </w:pPr>
      <w:r>
        <w:rPr>
          <w:spacing w:val="-3"/>
        </w:rPr>
        <w:t>两大创新活动，专门针对农村市场的销售渠道和服务两大难题，采取现场购买和</w:t>
      </w:r>
      <w:r>
        <w:rPr>
          <w:spacing w:val="-105"/>
        </w:rPr>
        <w:t> </w:t>
      </w:r>
      <w:r>
        <w:rPr>
          <w:spacing w:val="-105"/>
        </w:rPr>
      </w:r>
      <w:r>
        <w:rPr>
          <w:spacing w:val="-3"/>
        </w:rPr>
        <w:t>巡回上门服务，真正意义上实现无缝隙全覆盖农村地区，有助于最大程度扩大和</w:t>
      </w:r>
      <w:r>
        <w:rPr>
          <w:spacing w:val="-105"/>
        </w:rPr>
        <w:t> </w:t>
      </w:r>
      <w:r>
        <w:rPr>
          <w:spacing w:val="-105"/>
        </w:rPr>
      </w:r>
      <w:r>
        <w:rPr>
          <w:spacing w:val="-3"/>
        </w:rPr>
        <w:t>实现“家电下乡”拉动内需、改善农村生活环境的意义。并联合当地财政部门现</w:t>
      </w:r>
      <w:r>
        <w:rPr>
          <w:spacing w:val="-103"/>
        </w:rPr>
        <w:t> </w:t>
      </w:r>
      <w:r>
        <w:rPr>
          <w:spacing w:val="-103"/>
        </w:rPr>
      </w:r>
      <w:r>
        <w:rPr/>
        <w:t>场办公，有效地保障了农户的补贴获取。</w:t>
      </w:r>
    </w:p>
    <w:p>
      <w:pPr>
        <w:spacing w:line="288" w:lineRule="auto" w:before="22"/>
        <w:ind w:left="597" w:right="226" w:firstLine="0"/>
        <w:jc w:val="left"/>
        <w:rPr>
          <w:rFonts w:ascii="宋体" w:hAnsi="宋体" w:cs="宋体" w:eastAsia="宋体" w:hint="default"/>
          <w:sz w:val="24"/>
          <w:szCs w:val="24"/>
        </w:rPr>
      </w:pPr>
      <w:r>
        <w:rPr>
          <w:rFonts w:ascii="Times New Roman" w:hAnsi="Times New Roman" w:cs="Times New Roman" w:eastAsia="Times New Roman" w:hint="default"/>
          <w:spacing w:val="-9"/>
          <w:sz w:val="24"/>
          <w:szCs w:val="24"/>
        </w:rPr>
        <w:t>2</w:t>
      </w:r>
      <w:r>
        <w:rPr>
          <w:rFonts w:ascii="宋体" w:hAnsi="宋体" w:cs="宋体" w:eastAsia="宋体" w:hint="default"/>
          <w:spacing w:val="-9"/>
          <w:sz w:val="24"/>
          <w:szCs w:val="24"/>
        </w:rPr>
        <w:t>、“农村家电信贷消费”模式</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长虹通过联合携手农村金融机构、经销商，首创农村个人信贷消费，以“零</w:t>
      </w:r>
    </w:p>
    <w:p>
      <w:pPr>
        <w:spacing w:line="307" w:lineRule="auto" w:before="37"/>
        <w:ind w:left="117" w:right="0" w:firstLine="0"/>
        <w:jc w:val="left"/>
        <w:rPr>
          <w:rFonts w:ascii="宋体" w:hAnsi="宋体" w:cs="宋体" w:eastAsia="宋体" w:hint="default"/>
          <w:sz w:val="24"/>
          <w:szCs w:val="24"/>
        </w:rPr>
      </w:pPr>
      <w:r>
        <w:rPr>
          <w:rFonts w:ascii="宋体" w:hAnsi="宋体" w:cs="宋体" w:eastAsia="宋体" w:hint="default"/>
          <w:spacing w:val="-3"/>
          <w:sz w:val="24"/>
          <w:szCs w:val="24"/>
        </w:rPr>
        <w:t>首付、零利息、零成本”向农户发放家电消费贷款，帮助解决地震灾区居民无力</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3"/>
          <w:sz w:val="24"/>
          <w:szCs w:val="24"/>
        </w:rPr>
        <w:t>购买家电的现状，最大程度实现“改善农民朋友生活质量，创造农村新生活方式”。</w:t>
      </w:r>
    </w:p>
    <w:p>
      <w:pPr>
        <w:spacing w:line="304" w:lineRule="auto" w:before="18"/>
        <w:ind w:left="117" w:right="231" w:firstLine="480"/>
        <w:jc w:val="both"/>
        <w:rPr>
          <w:rFonts w:ascii="宋体" w:hAnsi="宋体" w:cs="宋体" w:eastAsia="宋体" w:hint="default"/>
          <w:sz w:val="24"/>
          <w:szCs w:val="24"/>
        </w:rPr>
      </w:pPr>
      <w:r>
        <w:rPr>
          <w:rFonts w:ascii="宋体" w:hAnsi="宋体" w:cs="宋体" w:eastAsia="宋体" w:hint="default"/>
          <w:spacing w:val="-3"/>
          <w:sz w:val="24"/>
          <w:szCs w:val="24"/>
        </w:rPr>
        <w:t>根据产品购买金额，农户将可能获得授信额度内可循环使用贷款。这种全额</w:t>
      </w:r>
      <w:r>
        <w:rPr>
          <w:rFonts w:ascii="宋体" w:hAnsi="宋体" w:cs="宋体" w:eastAsia="宋体" w:hint="default"/>
          <w:sz w:val="24"/>
          <w:szCs w:val="24"/>
        </w:rPr>
        <w:t> </w:t>
      </w:r>
      <w:r>
        <w:rPr>
          <w:rFonts w:ascii="宋体" w:hAnsi="宋体" w:cs="宋体" w:eastAsia="宋体" w:hint="default"/>
          <w:spacing w:val="-3"/>
          <w:sz w:val="24"/>
          <w:szCs w:val="24"/>
        </w:rPr>
        <w:t>贷款的“零首付”模式激起了广大农户的购买热情。在北川擂鼓镇，仅活动当日</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上午已有超过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300 </w:t>
      </w:r>
      <w:r>
        <w:rPr>
          <w:rFonts w:ascii="宋体" w:hAnsi="宋体" w:cs="宋体" w:eastAsia="宋体" w:hint="default"/>
          <w:sz w:val="24"/>
          <w:szCs w:val="24"/>
        </w:rPr>
        <w:t>户农户贷款购买电器。</w:t>
      </w:r>
    </w:p>
    <w:p>
      <w:pPr>
        <w:spacing w:line="240" w:lineRule="auto" w:before="3"/>
        <w:rPr>
          <w:rFonts w:ascii="宋体" w:hAnsi="宋体" w:cs="宋体" w:eastAsia="宋体" w:hint="default"/>
          <w:sz w:val="30"/>
          <w:szCs w:val="30"/>
        </w:rPr>
      </w:pPr>
    </w:p>
    <w:p>
      <w:pPr>
        <w:spacing w:line="307" w:lineRule="auto" w:before="0"/>
        <w:ind w:left="597" w:right="226" w:firstLine="2"/>
        <w:jc w:val="left"/>
        <w:rPr>
          <w:rFonts w:ascii="宋体" w:hAnsi="宋体" w:cs="宋体" w:eastAsia="宋体" w:hint="default"/>
          <w:sz w:val="24"/>
          <w:szCs w:val="24"/>
        </w:rPr>
      </w:pPr>
      <w:r>
        <w:rPr>
          <w:rFonts w:ascii="宋体" w:hAnsi="宋体" w:cs="宋体" w:eastAsia="宋体" w:hint="default"/>
          <w:b/>
          <w:bCs/>
          <w:sz w:val="24"/>
          <w:szCs w:val="24"/>
        </w:rPr>
        <w:t>三、全力推进农户生活质量和生活方式的改善</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为了让农户生活质量得到提高，生活方式得到进一步提升，长虹公司按照国</w:t>
      </w:r>
    </w:p>
    <w:p>
      <w:pPr>
        <w:pStyle w:val="Heading4"/>
        <w:spacing w:line="304" w:lineRule="auto" w:before="18"/>
        <w:ind w:right="229"/>
        <w:jc w:val="both"/>
      </w:pPr>
      <w:r>
        <w:rPr>
          <w:spacing w:val="1"/>
        </w:rPr>
        <w:t>家有关主管部门及各级政府主管</w:t>
      </w:r>
      <w:r>
        <w:rPr>
          <w:spacing w:val="-1"/>
        </w:rPr>
        <w:t>部</w:t>
      </w:r>
      <w:r>
        <w:rPr>
          <w:spacing w:val="1"/>
        </w:rPr>
        <w:t>门的要求，秉持“产业报国</w:t>
      </w:r>
      <w:r>
        <w:rPr>
          <w:spacing w:val="-119"/>
        </w:rPr>
        <w:t>”</w:t>
      </w:r>
      <w:r>
        <w:rPr>
          <w:spacing w:val="1"/>
        </w:rPr>
        <w:t>“用户满意”的</w:t>
      </w:r>
      <w:r>
        <w:rPr>
          <w:spacing w:val="1"/>
        </w:rPr>
        <w:t> </w:t>
      </w:r>
      <w:r>
        <w:rPr/>
        <w:t>理念</w:t>
      </w:r>
      <w:r>
        <w:rPr>
          <w:spacing w:val="-15"/>
        </w:rPr>
        <w:t>，</w:t>
      </w:r>
      <w:r>
        <w:rPr/>
        <w:t>长</w:t>
      </w:r>
      <w:r>
        <w:rPr>
          <w:spacing w:val="-15"/>
        </w:rPr>
        <w:t>虹</w:t>
      </w:r>
      <w:r>
        <w:rPr/>
        <w:t>“家电下乡</w:t>
      </w:r>
      <w:r>
        <w:rPr>
          <w:spacing w:val="-15"/>
        </w:rPr>
        <w:t>”</w:t>
      </w:r>
      <w:r>
        <w:rPr/>
        <w:t>还以长虹特色模式推</w:t>
      </w:r>
      <w:r>
        <w:rPr>
          <w:spacing w:val="-15"/>
        </w:rPr>
        <w:t>行</w:t>
      </w:r>
      <w:r>
        <w:rPr/>
        <w:t>“文化下乡</w:t>
      </w:r>
      <w:r>
        <w:rPr>
          <w:spacing w:val="-120"/>
        </w:rPr>
        <w:t>”</w:t>
      </w:r>
      <w:r>
        <w:rPr>
          <w:spacing w:val="-135"/>
        </w:rPr>
        <w:t>、</w:t>
      </w:r>
      <w:r>
        <w:rPr/>
        <w:t>“品牌下乡</w:t>
      </w:r>
      <w:r>
        <w:rPr>
          <w:spacing w:val="-120"/>
        </w:rPr>
        <w:t>”</w:t>
      </w:r>
      <w:r>
        <w:rPr>
          <w:spacing w:val="-135"/>
        </w:rPr>
        <w:t>、</w:t>
      </w:r>
      <w:r>
        <w:rPr/>
        <w:t>“关</w:t>
      </w:r>
      <w:r>
        <w:rPr/>
        <w:t> 怀下乡</w:t>
      </w:r>
      <w:r>
        <w:rPr>
          <w:spacing w:val="-120"/>
        </w:rPr>
        <w:t>”</w:t>
      </w:r>
      <w:r>
        <w:rPr/>
        <w:t>。最终实现农民得实惠、政府得民心、企业得长远利益的目标。</w:t>
      </w:r>
    </w:p>
    <w:p>
      <w:pPr>
        <w:spacing w:before="20"/>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、送文化下乡</w:t>
      </w:r>
    </w:p>
    <w:p>
      <w:pPr>
        <w:spacing w:after="0"/>
        <w:jc w:val="left"/>
        <w:rPr>
          <w:rFonts w:ascii="宋体" w:hAnsi="宋体" w:cs="宋体" w:eastAsia="宋体" w:hint="default"/>
          <w:sz w:val="24"/>
          <w:szCs w:val="24"/>
        </w:rPr>
        <w:sectPr>
          <w:headerReference w:type="default" r:id="rId103"/>
          <w:footerReference w:type="default" r:id="rId104"/>
          <w:pgSz w:w="11910" w:h="16840"/>
          <w:pgMar w:header="0" w:footer="982" w:top="1480" w:bottom="1180" w:left="1680" w:right="1560"/>
          <w:pgNumType w:start="14"/>
        </w:sectPr>
      </w:pPr>
    </w:p>
    <w:p>
      <w:pPr>
        <w:pStyle w:val="Heading4"/>
        <w:spacing w:line="304" w:lineRule="auto"/>
        <w:ind w:right="127" w:firstLine="480"/>
        <w:jc w:val="left"/>
      </w:pPr>
      <w:r>
        <w:rPr/>
        <w:t>在家电下乡的同时，长虹同时送文化下乡。在各农村地区开展放电影活动， </w:t>
      </w:r>
      <w:r>
        <w:rPr>
          <w:spacing w:val="-3"/>
        </w:rPr>
        <w:t>同时组织现场宣讲。一方面丰富灾区群众生活，另一方面积极宣传预防次生灾害</w:t>
      </w:r>
      <w:r>
        <w:rPr>
          <w:spacing w:val="-105"/>
        </w:rPr>
        <w:t> </w:t>
      </w:r>
      <w:r>
        <w:rPr>
          <w:spacing w:val="-105"/>
        </w:rPr>
      </w:r>
      <w:r>
        <w:rPr/>
        <w:t>的知识，受到灾区群众的欢迎。</w:t>
      </w:r>
    </w:p>
    <w:p>
      <w:pPr>
        <w:spacing w:line="288" w:lineRule="auto" w:before="20"/>
        <w:ind w:left="597" w:right="22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、送科技下乡 </w:t>
      </w:r>
      <w:r>
        <w:rPr>
          <w:rFonts w:ascii="宋体" w:hAnsi="宋体" w:cs="宋体" w:eastAsia="宋体" w:hint="default"/>
          <w:spacing w:val="-3"/>
          <w:sz w:val="24"/>
          <w:szCs w:val="24"/>
        </w:rPr>
        <w:t>在各农村地区开展“家电下乡，科技同行”活动，大力推行“科技下乡。通</w:t>
      </w:r>
    </w:p>
    <w:p>
      <w:pPr>
        <w:spacing w:line="304" w:lineRule="auto" w:before="38"/>
        <w:ind w:left="117" w:right="231" w:firstLine="0"/>
        <w:jc w:val="both"/>
        <w:rPr>
          <w:rFonts w:ascii="宋体" w:hAnsi="宋体" w:cs="宋体" w:eastAsia="宋体" w:hint="default"/>
          <w:sz w:val="24"/>
          <w:szCs w:val="24"/>
        </w:rPr>
      </w:pPr>
      <w:r>
        <w:rPr>
          <w:rFonts w:ascii="宋体" w:hAnsi="宋体" w:cs="宋体" w:eastAsia="宋体" w:hint="default"/>
          <w:spacing w:val="-3"/>
          <w:sz w:val="24"/>
          <w:szCs w:val="24"/>
        </w:rPr>
        <w:t>过赠送农户科普读物，定期开展科普讲座，提高农村科技知识普及；通过开展家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电下乡科技知识培训班，结合产品的实地演示和静态展示，帮助农民形成科学使</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用家电产品的良好习惯，杜绝安全隐患的生成等。</w:t>
      </w:r>
    </w:p>
    <w:p>
      <w:pPr>
        <w:spacing w:line="288" w:lineRule="auto" w:before="22"/>
        <w:ind w:left="597" w:right="22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、送关怀下乡 </w:t>
      </w:r>
      <w:r>
        <w:rPr>
          <w:rFonts w:ascii="宋体" w:hAnsi="宋体" w:cs="宋体" w:eastAsia="宋体" w:hint="default"/>
          <w:spacing w:val="-3"/>
          <w:sz w:val="24"/>
          <w:szCs w:val="24"/>
        </w:rPr>
        <w:t>在各农村地区开展农村致富知识讲座和农村困难户帮扶活动，带动农民一起</w:t>
      </w:r>
    </w:p>
    <w:p>
      <w:pPr>
        <w:spacing w:line="304" w:lineRule="auto" w:before="37"/>
        <w:ind w:left="117" w:right="233" w:firstLine="0"/>
        <w:jc w:val="both"/>
        <w:rPr>
          <w:rFonts w:ascii="宋体" w:hAnsi="宋体" w:cs="宋体" w:eastAsia="宋体" w:hint="default"/>
          <w:sz w:val="24"/>
          <w:szCs w:val="24"/>
        </w:rPr>
      </w:pPr>
      <w:r>
        <w:rPr>
          <w:rFonts w:ascii="宋体" w:hAnsi="宋体" w:cs="宋体" w:eastAsia="宋体" w:hint="default"/>
          <w:spacing w:val="-3"/>
          <w:sz w:val="24"/>
          <w:szCs w:val="24"/>
        </w:rPr>
        <w:t>奔小康。同时组织长虹志愿者对留守儿童、敬老院和社会福利院开展假日服务活</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动，并制定贫困大学生勤工助学方案，通过长虹公司全国各分部联合各地高校给</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予贫困大学生提供假日社会实践的岗位和提供优先就业机会。</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spacing w:line="302" w:lineRule="auto" w:before="0"/>
        <w:ind w:left="117" w:right="10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年公司在环保、公益事业、职工保护、股东权益保护等诸多承担社会</w:t>
      </w:r>
      <w:r>
        <w:rPr>
          <w:rFonts w:ascii="宋体" w:hAnsi="宋体" w:cs="宋体" w:eastAsia="宋体" w:hint="default"/>
          <w:spacing w:val="1"/>
          <w:sz w:val="24"/>
          <w:szCs w:val="24"/>
        </w:rPr>
        <w:t> </w:t>
      </w:r>
      <w:r>
        <w:rPr>
          <w:rFonts w:ascii="宋体" w:hAnsi="宋体" w:cs="宋体" w:eastAsia="宋体" w:hint="default"/>
          <w:spacing w:val="-6"/>
          <w:sz w:val="24"/>
          <w:szCs w:val="24"/>
        </w:rPr>
        <w:t>责任方面做了一些工作，取得了一定成绩。今后，公司将进一步遵循自愿、公平、</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等价有偿、诚实信用的原则，遵守社会公德、商业道德，接受政府和社会公众的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监督。进一步追求经济效益、保护股东利益的同时，进一步积极保护债权人和职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工的合法权益，诚信对待供应商、客户和消费者，积极从事环境保护、社会公益</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事业，加强对员工社会责任的培训教育，从而促进公司本身与全社会的协调、和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谐发展。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spacing w:line="424" w:lineRule="auto" w:before="0"/>
        <w:ind w:left="4917" w:right="607" w:hanging="480"/>
        <w:jc w:val="left"/>
        <w:rPr>
          <w:rFonts w:ascii="宋体" w:hAnsi="宋体" w:cs="宋体" w:eastAsia="宋体" w:hint="default"/>
          <w:sz w:val="24"/>
          <w:szCs w:val="24"/>
        </w:rPr>
      </w:pPr>
      <w:r>
        <w:rPr>
          <w:rFonts w:ascii="宋体" w:hAnsi="宋体" w:cs="宋体" w:eastAsia="宋体" w:hint="default"/>
          <w:sz w:val="24"/>
          <w:szCs w:val="24"/>
        </w:rPr>
        <w:t>四川长虹电器股份有限公司董事会 二○○九年四月二十三日</w:t>
      </w:r>
    </w:p>
    <w:sectPr>
      <w:headerReference w:type="default" r:id="rId105"/>
      <w:footerReference w:type="default" r:id="rId106"/>
      <w:pgSz w:w="11910" w:h="16840"/>
      <w:pgMar w:header="0" w:footer="982" w:top="1480" w:bottom="1180" w:left="1680" w:right="1560"/>
      <w:pgNumType w:start="1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Verdana">
    <w:altName w:val="Verdana"/>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方正舒体">
    <w:altName w:val="方正舒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4.040009pt;margin-top:780.145325pt;width:13pt;height:11pt;mso-position-horizontal-relative:page;mso-position-vertical-relative:page;z-index:-12130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12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797pt;margin-top:781.897522pt;width:8.5pt;height:11pt;mso-position-horizontal-relative:page;mso-position-vertical-relative:page;z-index:-1212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12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79999pt;margin-top:781.897522pt;width:12.3pt;height:11pt;mso-position-horizontal-relative:page;mso-position-vertical-relative:page;z-index:-1212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12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12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12130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37</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12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1212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33588pt;margin-top:548.008545pt;width:13pt;height:11pt;mso-position-horizontal-relative:page;mso-position-vertical-relative:page;z-index:-12129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20007pt;margin-top:794.668335pt;width:17.5pt;height:11pt;mso-position-horizontal-relative:page;mso-position-vertical-relative:page;z-index:-12128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1212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1213072"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79.75pt;height:11pt;mso-position-horizontal-relative:page;mso-position-vertical-relative:page;z-index:-1213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49.080002pt;width:716.3pt;height:.1pt;mso-position-horizontal-relative:page;mso-position-vertical-relative:page;z-index:-1213000" coordorigin="1104,982" coordsize="14326,2">
          <v:shape style="position:absolute;left:1104;top:982;width:14326;height:2" coordorigin="1104,982" coordsize="14326,0" path="m1104,982l15429,982e" filled="false" stroked="true" strokeweight=".72pt" strokecolor="#000000">
            <v:path arrowok="t"/>
          </v:shape>
          <w10:wrap type="none"/>
        </v:group>
      </w:pict>
    </w:r>
    <w:r>
      <w:rPr/>
      <w:pict>
        <v:shape style="position:absolute;margin-left:55.690601pt;margin-top:36.325626pt;width:179.75pt;height:11pt;mso-position-horizontal-relative:page;mso-position-vertical-relative:page;z-index:-1212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1212928"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179.75pt;height:11pt;mso-position-horizontal-relative:page;mso-position-vertical-relative:page;z-index:-1212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60"/>
    </w:pPr>
    <w:rPr>
      <w:rFonts w:ascii="宋体" w:hAnsi="宋体" w:eastAsia="宋体"/>
      <w:sz w:val="21"/>
      <w:szCs w:val="21"/>
    </w:rPr>
  </w:style>
  <w:style w:styleId="Heading1" w:type="paragraph">
    <w:name w:val="Heading 1"/>
    <w:basedOn w:val="Normal"/>
    <w:uiPriority w:val="1"/>
    <w:qFormat/>
    <w:pPr>
      <w:ind w:left="2115"/>
      <w:outlineLvl w:val="1"/>
    </w:pPr>
    <w:rPr>
      <w:rFonts w:ascii="黑体" w:hAnsi="黑体" w:eastAsia="黑体"/>
      <w:b/>
      <w:bCs/>
      <w:sz w:val="32"/>
      <w:szCs w:val="32"/>
    </w:rPr>
  </w:style>
  <w:style w:styleId="Heading2" w:type="paragraph">
    <w:name w:val="Heading 2"/>
    <w:basedOn w:val="Normal"/>
    <w:uiPriority w:val="1"/>
    <w:qFormat/>
    <w:pPr>
      <w:ind w:left="3219"/>
      <w:outlineLvl w:val="2"/>
    </w:pPr>
    <w:rPr>
      <w:rFonts w:ascii="宋体" w:hAnsi="宋体" w:eastAsia="宋体"/>
      <w:b/>
      <w:bCs/>
      <w:sz w:val="28"/>
      <w:szCs w:val="28"/>
    </w:rPr>
  </w:style>
  <w:style w:styleId="Heading3" w:type="paragraph">
    <w:name w:val="Heading 3"/>
    <w:basedOn w:val="Normal"/>
    <w:uiPriority w:val="1"/>
    <w:qFormat/>
    <w:pPr>
      <w:ind w:left="600"/>
      <w:outlineLvl w:val="3"/>
    </w:pPr>
    <w:rPr>
      <w:rFonts w:ascii="宋体" w:hAnsi="宋体" w:eastAsia="宋体"/>
      <w:b/>
      <w:bCs/>
      <w:sz w:val="24"/>
      <w:szCs w:val="24"/>
    </w:rPr>
  </w:style>
  <w:style w:styleId="Heading4" w:type="paragraph">
    <w:name w:val="Heading 4"/>
    <w:basedOn w:val="Normal"/>
    <w:uiPriority w:val="1"/>
    <w:qFormat/>
    <w:pPr>
      <w:ind w:left="117"/>
      <w:outlineLvl w:val="4"/>
    </w:pPr>
    <w:rPr>
      <w:rFonts w:ascii="宋体" w:hAnsi="宋体" w:eastAsia="宋体"/>
      <w:sz w:val="24"/>
      <w:szCs w:val="24"/>
    </w:rPr>
  </w:style>
  <w:style w:styleId="Heading5" w:type="paragraph">
    <w:name w:val="Heading 5"/>
    <w:basedOn w:val="Normal"/>
    <w:uiPriority w:val="1"/>
    <w:qFormat/>
    <w:pPr>
      <w:ind w:left="121"/>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x.tan@changhong.com" TargetMode="External"/><Relationship Id="rId7" Type="http://schemas.openxmlformats.org/officeDocument/2006/relationships/hyperlink" Target="http://www.changhong.com/" TargetMode="External"/><Relationship Id="rId8" Type="http://schemas.openxmlformats.org/officeDocument/2006/relationships/hyperlink" Target="http://www.sse.com.cn/" TargetMode="External"/><Relationship Id="rId9" Type="http://schemas.openxmlformats.org/officeDocument/2006/relationships/image" Target="media/image1.jpeg"/><Relationship Id="rId10" Type="http://schemas.openxmlformats.org/officeDocument/2006/relationships/hyperlink" Target="http://www.sse.com.cn/cs/zhs/scfw/gg/ssgs/2008-01-03/600839_20080103_1.pdf" TargetMode="External"/><Relationship Id="rId11" Type="http://schemas.openxmlformats.org/officeDocument/2006/relationships/hyperlink" Target="http://www.sse.com.cn/cs/zhs/scfw/gg/ssgs/2008-01-16/600839_20080116_1.pdf" TargetMode="External"/><Relationship Id="rId12" Type="http://schemas.openxmlformats.org/officeDocument/2006/relationships/hyperlink" Target="http://www.sse.com.cn/cs/zhs/scfw/gg/ssgs/2008-01-19/600839_20080119_1.pdf" TargetMode="External"/><Relationship Id="rId13" Type="http://schemas.openxmlformats.org/officeDocument/2006/relationships/hyperlink" Target="http://www.sse.com.cn/cs/zhs/scfw/gg/ssgs/2008-01-19/600839_20080119_2.pdf" TargetMode="External"/><Relationship Id="rId14" Type="http://schemas.openxmlformats.org/officeDocument/2006/relationships/hyperlink" Target="http://www.sse.com.cn/cs/zhs/scfw/gg/ssgs/2008-01-26/600839_20080126_1.pdf" TargetMode="External"/><Relationship Id="rId15" Type="http://schemas.openxmlformats.org/officeDocument/2006/relationships/hyperlink" Target="http://www.sse.com.cn/cs/zhs/scfw/gg/ssgs/2008-02-02/600839_20080202_1.pdf" TargetMode="External"/><Relationship Id="rId16" Type="http://schemas.openxmlformats.org/officeDocument/2006/relationships/hyperlink" Target="http://www.sse.com.cn/cs/zhs/scfw/gg/ssgs/2008-02-02/600839_20080202_2.pdf" TargetMode="External"/><Relationship Id="rId17" Type="http://schemas.openxmlformats.org/officeDocument/2006/relationships/hyperlink" Target="http://www.sse.com.cn/cs/zhs/scfw/gg/ssgs/2008-02-16/600839_20080216_1.pdf" TargetMode="External"/><Relationship Id="rId18" Type="http://schemas.openxmlformats.org/officeDocument/2006/relationships/hyperlink" Target="http://www.sse.com.cn/cs/zhs/scfw/gg/ssgs/2008-03-01/600839_20080301_1.pdf" TargetMode="External"/><Relationship Id="rId19" Type="http://schemas.openxmlformats.org/officeDocument/2006/relationships/hyperlink" Target="http://www.sse.com.cn/cs/zhs/scfw/gg/ssgs/2008-03-01/600839_20080301_2.pdf" TargetMode="External"/><Relationship Id="rId20" Type="http://schemas.openxmlformats.org/officeDocument/2006/relationships/hyperlink" Target="http://www.sse.com.cn/cs/zhs/scfw/gg/ssgs/2008-03-05/600839_20080305_1.pdf" TargetMode="External"/><Relationship Id="rId21" Type="http://schemas.openxmlformats.org/officeDocument/2006/relationships/hyperlink" Target="http://www.sse.com.cn/cs/zhs/scfw/gg/ssgs/2008-03-15/600839_20080315_1.pdf" TargetMode="External"/><Relationship Id="rId22" Type="http://schemas.openxmlformats.org/officeDocument/2006/relationships/hyperlink" Target="http://www.sse.com.cn/cs/zhs/scfw/gg/ssgs/2008-03-19/600839_20080319_1.pdf" TargetMode="External"/><Relationship Id="rId23" Type="http://schemas.openxmlformats.org/officeDocument/2006/relationships/hyperlink" Target="http://www.sse.com.cn/cs/zhs/scfw/gg/ssgs/2008-04-08/600839_20080408_1.pdf" TargetMode="External"/><Relationship Id="rId24" Type="http://schemas.openxmlformats.org/officeDocument/2006/relationships/hyperlink" Target="http://www.sse.com.cn/cs/zhs/scfw/gg/ssgs/2008-04-18/600839_20080418_1.pdf" TargetMode="External"/><Relationship Id="rId25" Type="http://schemas.openxmlformats.org/officeDocument/2006/relationships/hyperlink" Target="http://www.sse.com.cn/cs/zhs/scfw/gg/ssgs/2008-04-19/600839_20080419_1.pdf" TargetMode="External"/><Relationship Id="rId26" Type="http://schemas.openxmlformats.org/officeDocument/2006/relationships/hyperlink" Target="http://www.sse.com.cn/cs/zhs/scfw/gg/ssgs/2008-04-19/600839_20080419_2.pdf" TargetMode="External"/><Relationship Id="rId27" Type="http://schemas.openxmlformats.org/officeDocument/2006/relationships/hyperlink" Target="http://www.sse.com.cn/cs/zhs/scfw/gg/ssgs/2008-04-19/600839_2007_n.pdf" TargetMode="External"/><Relationship Id="rId28" Type="http://schemas.openxmlformats.org/officeDocument/2006/relationships/hyperlink" Target="http://www.sse.com.cn/cs/zhs/scfw/gg/ssgs/2008-04-19/600839_2007_nzy.pdf" TargetMode="External"/><Relationship Id="rId29" Type="http://schemas.openxmlformats.org/officeDocument/2006/relationships/hyperlink" Target="http://www.sse.com.cn/cs/zhs/scfw/gg/ssgs/2008-04-19/600839_20080419_5.pdf" TargetMode="External"/><Relationship Id="rId30" Type="http://schemas.openxmlformats.org/officeDocument/2006/relationships/hyperlink" Target="http://www.sse.com.cn/cs/zhs/scfw/gg/ssgs/2008-04-19/600839_20080419_6.pdf" TargetMode="External"/><Relationship Id="rId31" Type="http://schemas.openxmlformats.org/officeDocument/2006/relationships/hyperlink" Target="http://www.sse.com.cn/cs/zhs/scfw/gg/ssgs/2008-04-19/600839_20080419_3.pdf" TargetMode="External"/><Relationship Id="rId32" Type="http://schemas.openxmlformats.org/officeDocument/2006/relationships/hyperlink" Target="http://www.sse.com.cn/cs/zhs/scfw/gg/ssgs/2008-04-19/600839_20080419_4.pdf" TargetMode="External"/><Relationship Id="rId33" Type="http://schemas.openxmlformats.org/officeDocument/2006/relationships/hyperlink" Target="http://www.sse.com.cn/cs/zhs/scfw/gg/ssgs/2008-04-29/600839_2008_1.pdf" TargetMode="External"/><Relationship Id="rId34" Type="http://schemas.openxmlformats.org/officeDocument/2006/relationships/hyperlink" Target="http://www.sse.com.cn/cs/zhs/scfw/gg/ssgs/2008-05-09/600839_20080509_3.pdf" TargetMode="External"/><Relationship Id="rId35" Type="http://schemas.openxmlformats.org/officeDocument/2006/relationships/hyperlink" Target="http://www.sse.com.cn/cs/zhs/scfw/gg/ssgs/2008-05-09/600839_20080509_2.pdf" TargetMode="External"/><Relationship Id="rId36" Type="http://schemas.openxmlformats.org/officeDocument/2006/relationships/hyperlink" Target="http://www.sse.com.cn/cs/zhs/scfw/gg/ssgs/2008-05-09/600839_20080509_1.pdf" TargetMode="External"/><Relationship Id="rId37" Type="http://schemas.openxmlformats.org/officeDocument/2006/relationships/hyperlink" Target="http://www.sse.com.cn/sseportal/cs/zhs/scfw/gg/ssgs/2008-05-14/600839_20080514_1.pdf" TargetMode="External"/><Relationship Id="rId38" Type="http://schemas.openxmlformats.org/officeDocument/2006/relationships/hyperlink" Target="http://www.sse.com.cn/sseportal/cs/zhs/scfw/gg/ssgs/2008-05-20/600839_20080520_1.pdf" TargetMode="External"/><Relationship Id="rId39" Type="http://schemas.openxmlformats.org/officeDocument/2006/relationships/hyperlink" Target="http://www.sse.com.cn/sseportal/cs/zhs/scfw/gg/ssgs/2008-05-27/600839_20080527_1.pdf" TargetMode="External"/><Relationship Id="rId40" Type="http://schemas.openxmlformats.org/officeDocument/2006/relationships/hyperlink" Target="http://www.sse.com.cn/sseportal/cs/zhs/scfw/gg/ssgs/2008-05-28/600839_20080528_1.pdf" TargetMode="External"/><Relationship Id="rId41" Type="http://schemas.openxmlformats.org/officeDocument/2006/relationships/hyperlink" Target="http://www.sse.com.cn/sseportal/cs/zhs/scfw/gg/ssgs/2008-05-31/600839_20080531_2.pdf" TargetMode="External"/><Relationship Id="rId42" Type="http://schemas.openxmlformats.org/officeDocument/2006/relationships/hyperlink" Target="http://www.sse.com.cn/sseportal/cs/zhs/scfw/gg/ssgs/2008-05-31/600839_20080531_4.pdf" TargetMode="External"/><Relationship Id="rId43" Type="http://schemas.openxmlformats.org/officeDocument/2006/relationships/hyperlink" Target="http://www.sse.com.cn/sseportal/cs/zhs/scfw/gg/ssgs/2008-05-31/600839_20080531_5.pdf" TargetMode="External"/><Relationship Id="rId44" Type="http://schemas.openxmlformats.org/officeDocument/2006/relationships/hyperlink" Target="http://www.sse.com.cn/sseportal/cs/zhs/scfw/gg/ssgs/2008-05-31/600839_20080531_3.pdf" TargetMode="External"/><Relationship Id="rId45" Type="http://schemas.openxmlformats.org/officeDocument/2006/relationships/hyperlink" Target="http://www.sse.com.cn/sseportal/cs/zhs/scfw/gg/ssgs/2008-05-31/600839_20080531_6.pdf" TargetMode="External"/><Relationship Id="rId46" Type="http://schemas.openxmlformats.org/officeDocument/2006/relationships/hyperlink" Target="http://www.sse.com.cn/sseportal/cs/zhs/scfw/gg/ssgs/2008-05-31/600839_20080531_g.pdf" TargetMode="External"/><Relationship Id="rId47" Type="http://schemas.openxmlformats.org/officeDocument/2006/relationships/hyperlink" Target="http://www.sse.com.cn/cs/zhs/scfw/gg/ssgs/2008-08-29/600839_2008_z.pdf" TargetMode="External"/><Relationship Id="rId48" Type="http://schemas.openxmlformats.org/officeDocument/2006/relationships/footer" Target="footer2.xml"/><Relationship Id="rId49" Type="http://schemas.openxmlformats.org/officeDocument/2006/relationships/header" Target="header1.xml"/><Relationship Id="rId50" Type="http://schemas.openxmlformats.org/officeDocument/2006/relationships/footer" Target="footer3.xml"/><Relationship Id="rId51" Type="http://schemas.openxmlformats.org/officeDocument/2006/relationships/header" Target="header2.xml"/><Relationship Id="rId52" Type="http://schemas.openxmlformats.org/officeDocument/2006/relationships/footer" Target="footer4.xml"/><Relationship Id="rId53" Type="http://schemas.openxmlformats.org/officeDocument/2006/relationships/header" Target="header3.xml"/><Relationship Id="rId54" Type="http://schemas.openxmlformats.org/officeDocument/2006/relationships/footer" Target="footer5.xml"/><Relationship Id="rId55" Type="http://schemas.openxmlformats.org/officeDocument/2006/relationships/header" Target="header4.xml"/><Relationship Id="rId56" Type="http://schemas.openxmlformats.org/officeDocument/2006/relationships/footer" Target="footer6.xml"/><Relationship Id="rId57" Type="http://schemas.openxmlformats.org/officeDocument/2006/relationships/header" Target="header5.xml"/><Relationship Id="rId58" Type="http://schemas.openxmlformats.org/officeDocument/2006/relationships/footer" Target="footer7.xml"/><Relationship Id="rId59" Type="http://schemas.openxmlformats.org/officeDocument/2006/relationships/header" Target="header6.xml"/><Relationship Id="rId60" Type="http://schemas.openxmlformats.org/officeDocument/2006/relationships/footer" Target="footer8.xml"/><Relationship Id="rId61" Type="http://schemas.openxmlformats.org/officeDocument/2006/relationships/header" Target="header7.xml"/><Relationship Id="rId62" Type="http://schemas.openxmlformats.org/officeDocument/2006/relationships/footer" Target="footer9.xml"/><Relationship Id="rId63" Type="http://schemas.openxmlformats.org/officeDocument/2006/relationships/header" Target="header8.xml"/><Relationship Id="rId64" Type="http://schemas.openxmlformats.org/officeDocument/2006/relationships/footer" Target="footer10.xml"/><Relationship Id="rId65" Type="http://schemas.openxmlformats.org/officeDocument/2006/relationships/header" Target="header9.xml"/><Relationship Id="rId66" Type="http://schemas.openxmlformats.org/officeDocument/2006/relationships/footer" Target="footer11.xml"/><Relationship Id="rId67" Type="http://schemas.openxmlformats.org/officeDocument/2006/relationships/header" Target="header10.xml"/><Relationship Id="rId68" Type="http://schemas.openxmlformats.org/officeDocument/2006/relationships/footer" Target="footer12.xml"/><Relationship Id="rId69" Type="http://schemas.openxmlformats.org/officeDocument/2006/relationships/header" Target="header11.xml"/><Relationship Id="rId70" Type="http://schemas.openxmlformats.org/officeDocument/2006/relationships/footer" Target="footer13.xml"/><Relationship Id="rId71" Type="http://schemas.openxmlformats.org/officeDocument/2006/relationships/header" Target="header12.xml"/><Relationship Id="rId72" Type="http://schemas.openxmlformats.org/officeDocument/2006/relationships/footer" Target="footer14.xml"/><Relationship Id="rId73" Type="http://schemas.openxmlformats.org/officeDocument/2006/relationships/header" Target="header13.xml"/><Relationship Id="rId74" Type="http://schemas.openxmlformats.org/officeDocument/2006/relationships/footer" Target="footer15.xml"/><Relationship Id="rId75" Type="http://schemas.openxmlformats.org/officeDocument/2006/relationships/header" Target="header14.xml"/><Relationship Id="rId76" Type="http://schemas.openxmlformats.org/officeDocument/2006/relationships/footer" Target="footer16.xml"/><Relationship Id="rId77" Type="http://schemas.openxmlformats.org/officeDocument/2006/relationships/header" Target="header15.xml"/><Relationship Id="rId78" Type="http://schemas.openxmlformats.org/officeDocument/2006/relationships/footer" Target="footer17.xml"/><Relationship Id="rId79" Type="http://schemas.openxmlformats.org/officeDocument/2006/relationships/header" Target="header16.xml"/><Relationship Id="rId80" Type="http://schemas.openxmlformats.org/officeDocument/2006/relationships/footer" Target="footer18.xml"/><Relationship Id="rId81" Type="http://schemas.openxmlformats.org/officeDocument/2006/relationships/header" Target="header17.xml"/><Relationship Id="rId82" Type="http://schemas.openxmlformats.org/officeDocument/2006/relationships/footer" Target="footer19.xml"/><Relationship Id="rId83" Type="http://schemas.openxmlformats.org/officeDocument/2006/relationships/header" Target="header18.xml"/><Relationship Id="rId84" Type="http://schemas.openxmlformats.org/officeDocument/2006/relationships/footer" Target="footer20.xml"/><Relationship Id="rId85" Type="http://schemas.openxmlformats.org/officeDocument/2006/relationships/header" Target="header19.xml"/><Relationship Id="rId86" Type="http://schemas.openxmlformats.org/officeDocument/2006/relationships/footer" Target="footer21.xml"/><Relationship Id="rId87" Type="http://schemas.openxmlformats.org/officeDocument/2006/relationships/header" Target="header20.xml"/><Relationship Id="rId88" Type="http://schemas.openxmlformats.org/officeDocument/2006/relationships/footer" Target="footer22.xml"/><Relationship Id="rId89" Type="http://schemas.openxmlformats.org/officeDocument/2006/relationships/header" Target="header21.xml"/><Relationship Id="rId90" Type="http://schemas.openxmlformats.org/officeDocument/2006/relationships/footer" Target="footer23.xml"/><Relationship Id="rId91" Type="http://schemas.openxmlformats.org/officeDocument/2006/relationships/header" Target="header22.xml"/><Relationship Id="rId92" Type="http://schemas.openxmlformats.org/officeDocument/2006/relationships/footer" Target="footer24.xml"/><Relationship Id="rId93" Type="http://schemas.openxmlformats.org/officeDocument/2006/relationships/header" Target="header23.xml"/><Relationship Id="rId94" Type="http://schemas.openxmlformats.org/officeDocument/2006/relationships/footer" Target="footer25.xml"/><Relationship Id="rId95" Type="http://schemas.openxmlformats.org/officeDocument/2006/relationships/header" Target="header24.xml"/><Relationship Id="rId96" Type="http://schemas.openxmlformats.org/officeDocument/2006/relationships/footer" Target="footer26.xml"/><Relationship Id="rId97" Type="http://schemas.openxmlformats.org/officeDocument/2006/relationships/header" Target="header25.xml"/><Relationship Id="rId98" Type="http://schemas.openxmlformats.org/officeDocument/2006/relationships/footer" Target="footer27.xml"/><Relationship Id="rId99" Type="http://schemas.openxmlformats.org/officeDocument/2006/relationships/header" Target="header26.xml"/><Relationship Id="rId100" Type="http://schemas.openxmlformats.org/officeDocument/2006/relationships/footer" Target="footer28.xml"/><Relationship Id="rId101" Type="http://schemas.openxmlformats.org/officeDocument/2006/relationships/header" Target="header27.xml"/><Relationship Id="rId102" Type="http://schemas.openxmlformats.org/officeDocument/2006/relationships/footer" Target="footer29.xml"/><Relationship Id="rId103" Type="http://schemas.openxmlformats.org/officeDocument/2006/relationships/header" Target="header28.xml"/><Relationship Id="rId104" Type="http://schemas.openxmlformats.org/officeDocument/2006/relationships/footer" Target="footer30.xml"/><Relationship Id="rId105" Type="http://schemas.openxmlformats.org/officeDocument/2006/relationships/header" Target="header29.xml"/><Relationship Id="rId106"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四川长虹电器股份有限公司</dc:title>
  <dcterms:created xsi:type="dcterms:W3CDTF">2020-04-02T01:20:09Z</dcterms:created>
  <dcterms:modified xsi:type="dcterms:W3CDTF">2020-04-02T01:20:09Z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2009-04-24T00:00:00Z</vt:filetime>
  </property>
  <property fmtid="{D5CDD505-2E9C-101B-9397-08002B2CF9AE}" pid="3" name="Creator">
    <vt:lpwstr>Acrobat PDFMaker 7.0 for Word</vt:lpwstr>
  </property>
  <property fmtid="{D5CDD505-2E9C-101B-9397-08002B2CF9AE}" pid="4" name="LastSaved">
    <vt:filetime>2020-04-01T00:00:00Z</vt:filetime>
  </property>
</Properties>
</file>