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80" w:line="240" w:lineRule="auto"/>
        <w:ind w:left="0" w:right="0" w:firstLine="0"/>
        <w:jc w:val="center"/>
      </w:pPr>
      <w:r>
        <w:rPr>
          <w:spacing w:val="0"/>
          <w:w w:val="100"/>
          <w:position w:val="0"/>
        </w:rPr>
        <w:t>科达集团股份有限公司</w:t>
      </w:r>
    </w:p>
    <w:p>
      <w:pPr>
        <w:pStyle w:val="Style4"/>
        <w:keepNext w:val="0"/>
        <w:keepLines w:val="0"/>
        <w:widowControl w:val="0"/>
        <w:shd w:val="clear" w:color="auto" w:fill="auto"/>
        <w:bidi w:val="0"/>
        <w:spacing w:before="0" w:line="240" w:lineRule="auto"/>
        <w:ind w:left="0" w:right="0" w:firstLine="0"/>
        <w:jc w:val="center"/>
      </w:pPr>
      <w:r>
        <w:rPr>
          <w:spacing w:val="0"/>
          <w:w w:val="100"/>
          <w:position w:val="0"/>
        </w:rPr>
        <w:t>600986</w:t>
      </w:r>
    </w:p>
    <w:p>
      <w:pPr>
        <w:pStyle w:val="Style2"/>
        <w:keepNext w:val="0"/>
        <w:keepLines w:val="0"/>
        <w:widowControl w:val="0"/>
        <w:shd w:val="clear" w:color="auto" w:fill="auto"/>
        <w:bidi w:val="0"/>
        <w:spacing w:before="0" w:after="600" w:line="240" w:lineRule="auto"/>
        <w:ind w:left="0" w:right="0" w:firstLine="0"/>
        <w:jc w:val="center"/>
      </w:pPr>
      <w:r>
        <w:rPr>
          <w:rFonts w:ascii="Times New Roman" w:eastAsia="Times New Roman" w:hAnsi="Times New Roman" w:cs="Times New Roman"/>
          <w:spacing w:val="0"/>
          <w:w w:val="100"/>
          <w:position w:val="0"/>
        </w:rPr>
        <w:t>2013</w:t>
      </w:r>
      <w:r>
        <w:rPr>
          <w:spacing w:val="0"/>
          <w:w w:val="100"/>
          <w:position w:val="0"/>
        </w:rPr>
        <w:t>年年度报告</w:t>
      </w:r>
    </w:p>
    <w:p>
      <w:pPr>
        <w:widowControl w:val="0"/>
        <w:jc w:val="center"/>
        <w:rPr>
          <w:sz w:val="2"/>
          <w:szCs w:val="2"/>
        </w:rPr>
      </w:pPr>
      <w:r>
        <w:drawing>
          <wp:inline>
            <wp:extent cx="633730" cy="6159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33730" cy="615950"/>
                    </a:xfrm>
                    <a:prstGeom prst="rect"/>
                  </pic:spPr>
                </pic:pic>
              </a:graphicData>
            </a:graphic>
          </wp:inline>
        </w:drawing>
      </w:r>
    </w:p>
    <w:p>
      <w:pPr>
        <w:widowControl w:val="0"/>
        <w:spacing w:after="3439" w:line="1" w:lineRule="exact"/>
      </w:pPr>
    </w:p>
    <w:p>
      <w:pPr>
        <w:pStyle w:val="Style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3966" w:right="1282" w:bottom="3966" w:left="1282" w:header="3538" w:footer="3538" w:gutter="0"/>
          <w:pgNumType w:start="1"/>
          <w:cols w:space="720"/>
          <w:noEndnote/>
          <w:rtlGutter w:val="0"/>
          <w:docGrid w:linePitch="360"/>
        </w:sectPr>
      </w:pPr>
      <w:r>
        <w:rPr>
          <w:spacing w:val="0"/>
          <w:w w:val="100"/>
          <w:position w:val="0"/>
        </w:rPr>
        <w:t>二。一四年四月二十二日</w:t>
      </w:r>
    </w:p>
    <w:p>
      <w:pPr>
        <w:pStyle w:val="Style9"/>
        <w:keepNext/>
        <w:keepLines/>
        <w:widowControl w:val="0"/>
        <w:shd w:val="clear" w:color="auto" w:fill="auto"/>
        <w:bidi w:val="0"/>
        <w:spacing w:before="400" w:after="48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16"/>
        <w:keepNext w:val="0"/>
        <w:keepLines w:val="0"/>
        <w:widowControl w:val="0"/>
        <w:shd w:val="clear" w:color="auto" w:fill="auto"/>
        <w:bidi w:val="0"/>
        <w:spacing w:before="0" w:after="400" w:line="326" w:lineRule="exact"/>
        <w:ind w:left="300" w:right="0" w:firstLine="0"/>
        <w:jc w:val="left"/>
      </w:pPr>
      <w:bookmarkStart w:id="3" w:name="bookmark3"/>
      <w:r>
        <w:rPr>
          <w:color w:val="000000"/>
          <w:spacing w:val="0"/>
          <w:w w:val="100"/>
          <w:position w:val="0"/>
        </w:rPr>
        <w:t>一</w:t>
      </w:r>
      <w:bookmarkEnd w:id="3"/>
      <w:r>
        <w:rPr>
          <w:color w:val="000000"/>
          <w:spacing w:val="0"/>
          <w:w w:val="100"/>
          <w:position w:val="0"/>
        </w:rPr>
        <w:t>、</w:t>
      </w:r>
      <w:r>
        <w:rPr>
          <w:b/>
          <w:bCs/>
          <w:color w:val="000000"/>
          <w:spacing w:val="0"/>
          <w:w w:val="100"/>
          <w:position w:val="0"/>
        </w:rPr>
        <w:t>公司董事会、监事会及董事、监事、高级管理人员保证年度报告内容的真实、准确、完整, 不存在虚假记载、误导性陈述或重大遗漏，并承担个别和连带的法律责任。</w:t>
      </w:r>
    </w:p>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二、未出席董事情况</w:t>
      </w:r>
    </w:p>
    <w:tbl>
      <w:tblPr>
        <w:tblOverlap w:val="never"/>
        <w:jc w:val="center"/>
        <w:tblLayout w:type="fixed"/>
      </w:tblPr>
      <w:tblGrid>
        <w:gridCol w:w="2338"/>
        <w:gridCol w:w="2328"/>
        <w:gridCol w:w="2323"/>
        <w:gridCol w:w="2347"/>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未出席董事的说明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7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曹志敏</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因公出差</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朱德胜</w:t>
            </w:r>
          </w:p>
        </w:tc>
      </w:tr>
    </w:tbl>
    <w:p>
      <w:pPr>
        <w:widowControl w:val="0"/>
        <w:spacing w:after="239" w:line="1" w:lineRule="exact"/>
      </w:pPr>
    </w:p>
    <w:p>
      <w:pPr>
        <w:pStyle w:val="Style16"/>
        <w:keepNext w:val="0"/>
        <w:keepLines w:val="0"/>
        <w:widowControl w:val="0"/>
        <w:shd w:val="clear" w:color="auto" w:fill="auto"/>
        <w:tabs>
          <w:tab w:pos="783" w:val="left"/>
        </w:tabs>
        <w:bidi w:val="0"/>
        <w:spacing w:before="0" w:after="320" w:line="325" w:lineRule="exact"/>
        <w:ind w:left="300" w:right="0" w:firstLine="0"/>
        <w:jc w:val="left"/>
      </w:pPr>
      <w:bookmarkStart w:id="4" w:name="bookmark4"/>
      <w:r>
        <w:rPr>
          <w:b/>
          <w:bCs/>
          <w:color w:val="000000"/>
          <w:spacing w:val="0"/>
          <w:w w:val="100"/>
          <w:position w:val="0"/>
        </w:rPr>
        <w:t>三</w:t>
      </w:r>
      <w:bookmarkEnd w:id="4"/>
      <w:r>
        <w:rPr>
          <w:b/>
          <w:bCs/>
          <w:color w:val="000000"/>
          <w:spacing w:val="0"/>
          <w:w w:val="100"/>
          <w:position w:val="0"/>
        </w:rPr>
        <w:t>、</w:t>
        <w:tab/>
        <w:t>北京天圆全会计师事务所（特殊普通合伙）为本公司出具了标准无保留意见的审计报告。</w:t>
      </w:r>
    </w:p>
    <w:p>
      <w:pPr>
        <w:pStyle w:val="Style23"/>
        <w:keepNext/>
        <w:keepLines/>
        <w:widowControl w:val="0"/>
        <w:shd w:val="clear" w:color="auto" w:fill="auto"/>
        <w:tabs>
          <w:tab w:pos="802" w:val="left"/>
        </w:tabs>
        <w:bidi w:val="0"/>
        <w:spacing w:before="0" w:after="320" w:line="326" w:lineRule="exact"/>
        <w:ind w:left="300" w:right="0" w:firstLine="0"/>
        <w:jc w:val="left"/>
      </w:pPr>
      <w:bookmarkStart w:id="5" w:name="bookmark5"/>
      <w:bookmarkStart w:id="6" w:name="bookmark6"/>
      <w:bookmarkStart w:id="7" w:name="bookmark7"/>
      <w:bookmarkStart w:id="8" w:name="bookmark8"/>
      <w:r>
        <w:rPr>
          <w:color w:val="000000"/>
          <w:spacing w:val="0"/>
          <w:w w:val="100"/>
          <w:position w:val="0"/>
        </w:rPr>
        <w:t>四</w:t>
      </w:r>
      <w:bookmarkEnd w:id="7"/>
      <w:r>
        <w:rPr>
          <w:color w:val="000000"/>
          <w:spacing w:val="0"/>
          <w:w w:val="100"/>
          <w:position w:val="0"/>
        </w:rPr>
        <w:t>、</w:t>
        <w:tab/>
        <w:t>公司负责人刘锋杰、主管会计工作负责人王巧兰及会计机构负责人（会计主管人员）曾祥 龙声明：保证年度报告中财务报告的真实、准确、完整。</w:t>
      </w:r>
      <w:bookmarkEnd w:id="5"/>
      <w:bookmarkEnd w:id="6"/>
      <w:bookmarkEnd w:id="8"/>
    </w:p>
    <w:p>
      <w:pPr>
        <w:pStyle w:val="Style16"/>
        <w:keepNext w:val="0"/>
        <w:keepLines w:val="0"/>
        <w:widowControl w:val="0"/>
        <w:shd w:val="clear" w:color="auto" w:fill="auto"/>
        <w:tabs>
          <w:tab w:pos="783" w:val="left"/>
        </w:tabs>
        <w:bidi w:val="0"/>
        <w:spacing w:before="0" w:after="0" w:line="325" w:lineRule="exact"/>
        <w:ind w:left="300" w:right="0" w:firstLine="0"/>
        <w:jc w:val="left"/>
      </w:pPr>
      <w:bookmarkStart w:id="9" w:name="bookmark9"/>
      <w:r>
        <w:rPr>
          <w:b/>
          <w:bCs/>
          <w:color w:val="000000"/>
          <w:spacing w:val="0"/>
          <w:w w:val="100"/>
          <w:position w:val="0"/>
        </w:rPr>
        <w:t>五</w:t>
      </w:r>
      <w:bookmarkEnd w:id="9"/>
      <w:r>
        <w:rPr>
          <w:b/>
          <w:bCs/>
          <w:color w:val="000000"/>
          <w:spacing w:val="0"/>
          <w:w w:val="100"/>
          <w:position w:val="0"/>
        </w:rPr>
        <w:t>、</w:t>
        <w:tab/>
        <w:t>经董事会审议的报告期利润分配预案或公积金转增股本预案：</w:t>
      </w:r>
      <w:r>
        <w:rPr>
          <w:color w:val="000000"/>
          <w:spacing w:val="0"/>
          <w:w w:val="100"/>
          <w:position w:val="0"/>
        </w:rPr>
        <w:t>经北京天圆全会计师事务所 （特殊普通合伙）审计，公司（母公司</w:t>
      </w:r>
      <w:r>
        <w:rPr>
          <w:color w:val="000000"/>
          <w:spacing w:val="0"/>
          <w:w w:val="100"/>
          <w:position w:val="0"/>
        </w:rPr>
        <w:t>）2013</w:t>
      </w:r>
      <w:r>
        <w:rPr>
          <w:color w:val="000000"/>
          <w:spacing w:val="0"/>
          <w:w w:val="100"/>
          <w:position w:val="0"/>
        </w:rPr>
        <w:t>年度实现净利润为</w:t>
      </w:r>
      <w:r>
        <w:rPr>
          <w:color w:val="000000"/>
          <w:spacing w:val="0"/>
          <w:w w:val="100"/>
          <w:position w:val="0"/>
        </w:rPr>
        <w:t>31,235,160.04</w:t>
      </w:r>
      <w:r>
        <w:rPr>
          <w:color w:val="000000"/>
          <w:spacing w:val="0"/>
          <w:w w:val="100"/>
          <w:position w:val="0"/>
        </w:rPr>
        <w:t>元，按《公司章 程》规定提取法定盈余公积金</w:t>
      </w:r>
      <w:r>
        <w:rPr>
          <w:color w:val="000000"/>
          <w:spacing w:val="0"/>
          <w:w w:val="100"/>
          <w:position w:val="0"/>
        </w:rPr>
        <w:t>3,123,516.00</w:t>
      </w:r>
      <w:r>
        <w:rPr>
          <w:color w:val="000000"/>
          <w:spacing w:val="0"/>
          <w:w w:val="100"/>
          <w:position w:val="0"/>
        </w:rPr>
        <w:t>元，加</w:t>
      </w:r>
      <w:r>
        <w:rPr>
          <w:color w:val="000000"/>
          <w:spacing w:val="0"/>
          <w:w w:val="100"/>
          <w:position w:val="0"/>
        </w:rPr>
        <w:t>2013</w:t>
      </w:r>
      <w:r>
        <w:rPr>
          <w:color w:val="000000"/>
          <w:spacing w:val="0"/>
          <w:w w:val="100"/>
          <w:position w:val="0"/>
        </w:rPr>
        <w:t>年期初未分配利润余额</w:t>
      </w:r>
      <w:r>
        <w:rPr>
          <w:color w:val="000000"/>
          <w:spacing w:val="0"/>
          <w:w w:val="100"/>
          <w:position w:val="0"/>
        </w:rPr>
        <w:t xml:space="preserve">207,019,761.06 </w:t>
      </w:r>
      <w:r>
        <w:rPr>
          <w:color w:val="000000"/>
          <w:spacing w:val="0"/>
          <w:w w:val="100"/>
          <w:position w:val="0"/>
        </w:rPr>
        <w:t>元，扣除本年度实施</w:t>
      </w:r>
      <w:r>
        <w:rPr>
          <w:color w:val="000000"/>
          <w:spacing w:val="0"/>
          <w:w w:val="100"/>
          <w:position w:val="0"/>
        </w:rPr>
        <w:t>2012</w:t>
      </w:r>
      <w:r>
        <w:rPr>
          <w:color w:val="000000"/>
          <w:spacing w:val="0"/>
          <w:w w:val="100"/>
          <w:position w:val="0"/>
        </w:rPr>
        <w:t>年度利润分配方案减少数</w:t>
      </w:r>
      <w:r>
        <w:rPr>
          <w:color w:val="000000"/>
          <w:spacing w:val="0"/>
          <w:w w:val="100"/>
          <w:position w:val="0"/>
        </w:rPr>
        <w:t xml:space="preserve">16,660,115.75 </w:t>
      </w:r>
      <w:r>
        <w:rPr>
          <w:color w:val="000000"/>
          <w:spacing w:val="0"/>
          <w:w w:val="100"/>
          <w:position w:val="0"/>
        </w:rPr>
        <w:t>（含税），截至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日可供股东分配的利润为</w:t>
      </w:r>
      <w:r>
        <w:rPr>
          <w:color w:val="000000"/>
          <w:spacing w:val="0"/>
          <w:w w:val="100"/>
          <w:position w:val="0"/>
        </w:rPr>
        <w:t>218,471,289.35</w:t>
      </w:r>
      <w:r>
        <w:rPr>
          <w:color w:val="000000"/>
          <w:spacing w:val="0"/>
          <w:w w:val="100"/>
          <w:position w:val="0"/>
        </w:rPr>
        <w:t>元。（上述数据来自母公司所有者权益变动表）。</w:t>
      </w:r>
    </w:p>
    <w:p>
      <w:pPr>
        <w:pStyle w:val="Style16"/>
        <w:keepNext w:val="0"/>
        <w:keepLines w:val="0"/>
        <w:widowControl w:val="0"/>
        <w:shd w:val="clear" w:color="auto" w:fill="auto"/>
        <w:bidi w:val="0"/>
        <w:spacing w:before="0" w:after="0" w:line="325" w:lineRule="exact"/>
        <w:ind w:left="300" w:right="0" w:firstLine="420"/>
        <w:jc w:val="both"/>
      </w:pPr>
      <w:r>
        <w:rPr>
          <w:color w:val="000000"/>
          <w:spacing w:val="0"/>
          <w:w w:val="100"/>
          <w:position w:val="0"/>
        </w:rPr>
        <w:t>公司主业为路桥基础设施建设与房地产项目开发，路桥基础设施建设具有工期长、回款慢特 点，且公司目前开发的三个房地产项目均处于开发建设期，未来资金需求量较大。结合目前公司 融资成本及未来资金需求，公司拟定</w:t>
      </w:r>
      <w:r>
        <w:rPr>
          <w:color w:val="000000"/>
          <w:spacing w:val="0"/>
          <w:w w:val="100"/>
          <w:position w:val="0"/>
        </w:rPr>
        <w:t>2013</w:t>
      </w:r>
      <w:r>
        <w:rPr>
          <w:color w:val="000000"/>
          <w:spacing w:val="0"/>
          <w:w w:val="100"/>
          <w:position w:val="0"/>
        </w:rPr>
        <w:t>年度不进行现金分红，不送红股。</w:t>
      </w:r>
    </w:p>
    <w:p>
      <w:pPr>
        <w:pStyle w:val="Style16"/>
        <w:keepNext w:val="0"/>
        <w:keepLines w:val="0"/>
        <w:widowControl w:val="0"/>
        <w:shd w:val="clear" w:color="auto" w:fill="auto"/>
        <w:bidi w:val="0"/>
        <w:spacing w:before="0" w:after="640" w:line="325" w:lineRule="exact"/>
        <w:ind w:left="0" w:right="0" w:firstLine="720"/>
        <w:jc w:val="both"/>
      </w:pPr>
      <w:r>
        <w:rPr>
          <w:color w:val="000000"/>
          <w:spacing w:val="0"/>
          <w:w w:val="100"/>
          <w:position w:val="0"/>
        </w:rPr>
        <w:t>针对留存的未分配利润资金，公司将主要用于在建三个房地产开发项目的后续开发。</w:t>
      </w:r>
    </w:p>
    <w:p>
      <w:pPr>
        <w:pStyle w:val="Style16"/>
        <w:keepNext w:val="0"/>
        <w:keepLines w:val="0"/>
        <w:widowControl w:val="0"/>
        <w:shd w:val="clear" w:color="auto" w:fill="auto"/>
        <w:tabs>
          <w:tab w:pos="783" w:val="left"/>
        </w:tabs>
        <w:bidi w:val="0"/>
        <w:spacing w:before="0" w:after="240" w:line="331" w:lineRule="exact"/>
        <w:ind w:left="300" w:right="0" w:firstLine="0"/>
        <w:jc w:val="both"/>
      </w:pPr>
      <w:bookmarkStart w:id="10" w:name="bookmark10"/>
      <w:r>
        <w:rPr>
          <w:b/>
          <w:bCs/>
          <w:color w:val="000000"/>
          <w:spacing w:val="0"/>
          <w:w w:val="100"/>
          <w:position w:val="0"/>
        </w:rPr>
        <w:t>六</w:t>
      </w:r>
      <w:bookmarkEnd w:id="10"/>
      <w:r>
        <w:rPr>
          <w:b/>
          <w:bCs/>
          <w:color w:val="000000"/>
          <w:spacing w:val="0"/>
          <w:w w:val="100"/>
          <w:position w:val="0"/>
        </w:rPr>
        <w:t>、</w:t>
        <w:tab/>
        <w:t>本报告中所涉及的未来计划、发展战略等前瞻性描述不构成公司对投资者的实质承诺，敬 请投资者注意投资风险。</w:t>
      </w:r>
    </w:p>
    <w:p>
      <w:pPr>
        <w:pStyle w:val="Style23"/>
        <w:keepNext/>
        <w:keepLines/>
        <w:widowControl w:val="0"/>
        <w:shd w:val="clear" w:color="auto" w:fill="auto"/>
        <w:tabs>
          <w:tab w:pos="783" w:val="left"/>
        </w:tabs>
        <w:bidi w:val="0"/>
        <w:spacing w:before="0" w:after="0" w:line="331" w:lineRule="exact"/>
        <w:ind w:left="300" w:right="0" w:firstLine="0"/>
        <w:jc w:val="both"/>
      </w:pPr>
      <w:bookmarkStart w:id="11" w:name="bookmark11"/>
      <w:bookmarkStart w:id="12" w:name="bookmark12"/>
      <w:bookmarkStart w:id="13" w:name="bookmark13"/>
      <w:bookmarkStart w:id="14" w:name="bookmark14"/>
      <w:r>
        <w:rPr>
          <w:color w:val="000000"/>
          <w:spacing w:val="0"/>
          <w:w w:val="100"/>
          <w:position w:val="0"/>
        </w:rPr>
        <w:t>七</w:t>
      </w:r>
      <w:bookmarkEnd w:id="13"/>
      <w:r>
        <w:rPr>
          <w:color w:val="000000"/>
          <w:spacing w:val="0"/>
          <w:w w:val="100"/>
          <w:position w:val="0"/>
        </w:rPr>
        <w:t>、</w:t>
        <w:tab/>
        <w:t>是否存在被控股股东及其关联方非经营性占用资金情况？</w:t>
      </w:r>
      <w:bookmarkEnd w:id="11"/>
      <w:bookmarkEnd w:id="12"/>
      <w:bookmarkEnd w:id="14"/>
    </w:p>
    <w:p>
      <w:pPr>
        <w:pStyle w:val="Style16"/>
        <w:keepNext w:val="0"/>
        <w:keepLines w:val="0"/>
        <w:widowControl w:val="0"/>
        <w:shd w:val="clear" w:color="auto" w:fill="auto"/>
        <w:bidi w:val="0"/>
        <w:spacing w:before="0" w:after="240" w:line="331" w:lineRule="exact"/>
        <w:ind w:left="0" w:right="0" w:firstLine="720"/>
        <w:jc w:val="both"/>
      </w:pPr>
      <w:r>
        <w:rPr>
          <w:color w:val="000000"/>
          <w:spacing w:val="0"/>
          <w:w w:val="100"/>
          <w:position w:val="0"/>
        </w:rPr>
        <w:t>否</w:t>
      </w:r>
    </w:p>
    <w:p>
      <w:pPr>
        <w:pStyle w:val="Style23"/>
        <w:keepNext/>
        <w:keepLines/>
        <w:widowControl w:val="0"/>
        <w:shd w:val="clear" w:color="auto" w:fill="auto"/>
        <w:tabs>
          <w:tab w:pos="783" w:val="left"/>
        </w:tabs>
        <w:bidi w:val="0"/>
        <w:spacing w:before="0" w:after="0" w:line="331" w:lineRule="exact"/>
        <w:ind w:left="0" w:right="0" w:firstLine="300"/>
        <w:jc w:val="both"/>
      </w:pPr>
      <w:bookmarkStart w:id="15" w:name="bookmark15"/>
      <w:bookmarkStart w:id="16" w:name="bookmark16"/>
      <w:bookmarkStart w:id="17" w:name="bookmark17"/>
      <w:bookmarkStart w:id="18" w:name="bookmark18"/>
      <w:r>
        <w:rPr>
          <w:color w:val="000000"/>
          <w:spacing w:val="0"/>
          <w:w w:val="100"/>
          <w:position w:val="0"/>
        </w:rPr>
        <w:t>八</w:t>
      </w:r>
      <w:bookmarkEnd w:id="17"/>
      <w:r>
        <w:rPr>
          <w:color w:val="000000"/>
          <w:spacing w:val="0"/>
          <w:w w:val="100"/>
          <w:position w:val="0"/>
        </w:rPr>
        <w:t>、</w:t>
        <w:tab/>
        <w:t>是否存在违反规定决策程序对外提供担保的情况？</w:t>
      </w:r>
      <w:bookmarkEnd w:id="15"/>
      <w:bookmarkEnd w:id="16"/>
      <w:bookmarkEnd w:id="18"/>
    </w:p>
    <w:p>
      <w:pPr>
        <w:pStyle w:val="Style16"/>
        <w:keepNext w:val="0"/>
        <w:keepLines w:val="0"/>
        <w:widowControl w:val="0"/>
        <w:shd w:val="clear" w:color="auto" w:fill="auto"/>
        <w:bidi w:val="0"/>
        <w:spacing w:before="0" w:after="280" w:line="331" w:lineRule="exact"/>
        <w:ind w:left="0" w:right="0" w:firstLine="720"/>
        <w:jc w:val="both"/>
      </w:pP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center"/>
      </w:pPr>
      <w:bookmarkStart w:id="19" w:name="bookmark19"/>
      <w:bookmarkStart w:id="20" w:name="bookmark20"/>
      <w:bookmarkStart w:id="21" w:name="bookmark21"/>
      <w:r>
        <w:rPr>
          <w:color w:val="000000"/>
          <w:spacing w:val="0"/>
          <w:w w:val="100"/>
          <w:position w:val="0"/>
        </w:rPr>
        <w:t>目录</w:t>
      </w:r>
      <w:bookmarkEnd w:id="19"/>
      <w:bookmarkEnd w:id="20"/>
      <w:bookmarkEnd w:id="21"/>
    </w:p>
    <w:p>
      <w:pPr>
        <w:pStyle w:val="Style28"/>
        <w:keepNext w:val="0"/>
        <w:keepLines w:val="0"/>
        <w:widowControl w:val="0"/>
        <w:shd w:val="clear" w:color="auto" w:fill="auto"/>
        <w:tabs>
          <w:tab w:leader="dot" w:pos="8589" w:val="right"/>
        </w:tabs>
        <w:bidi w:val="0"/>
        <w:spacing w:before="0" w:line="240" w:lineRule="auto"/>
        <w:ind w:left="0" w:right="0"/>
        <w:jc w:val="left"/>
      </w:pPr>
      <w:r>
        <w:fldChar w:fldCharType="begin"/>
        <w:instrText xml:space="preserve"> TOC \o "1-5" \h \z </w:instrText>
        <w:fldChar w:fldCharType="separate"/>
      </w:r>
      <w:hyperlink w:anchor="bookmark23" w:tooltip="Current Document">
        <w:r>
          <w:rPr>
            <w:color w:val="000000"/>
            <w:spacing w:val="0"/>
            <w:w w:val="100"/>
            <w:position w:val="0"/>
          </w:rPr>
          <w:t>第一节释义及重大风险提示</w:t>
        </w:r>
        <w:r>
          <w:rPr>
            <w:color w:val="000000"/>
            <w:spacing w:val="0"/>
            <w:w w:val="100"/>
            <w:position w:val="0"/>
          </w:rPr>
          <w:tab/>
        </w:r>
        <w:r>
          <w:rPr>
            <w:color w:val="000000"/>
            <w:spacing w:val="0"/>
            <w:w w:val="100"/>
            <w:position w:val="0"/>
          </w:rPr>
          <w:t>4</w:t>
        </w:r>
      </w:hyperlink>
    </w:p>
    <w:p>
      <w:pPr>
        <w:pStyle w:val="Style28"/>
        <w:keepNext w:val="0"/>
        <w:keepLines w:val="0"/>
        <w:widowControl w:val="0"/>
        <w:shd w:val="clear" w:color="auto" w:fill="auto"/>
        <w:tabs>
          <w:tab w:leader="dot" w:pos="8589" w:val="right"/>
        </w:tabs>
        <w:bidi w:val="0"/>
        <w:spacing w:before="0" w:line="240" w:lineRule="auto"/>
        <w:ind w:left="0" w:right="0"/>
        <w:jc w:val="left"/>
      </w:pPr>
      <w:hyperlink w:anchor="bookmark30" w:tooltip="Current Document">
        <w:r>
          <w:rPr>
            <w:color w:val="000000"/>
            <w:spacing w:val="0"/>
            <w:w w:val="100"/>
            <w:position w:val="0"/>
          </w:rPr>
          <w:t>第二节公司简介</w:t>
        </w:r>
        <w:r>
          <w:rPr>
            <w:color w:val="000000"/>
            <w:spacing w:val="0"/>
            <w:w w:val="100"/>
            <w:position w:val="0"/>
          </w:rPr>
          <w:tab/>
        </w:r>
        <w:r>
          <w:rPr>
            <w:color w:val="000000"/>
            <w:spacing w:val="0"/>
            <w:w w:val="100"/>
            <w:position w:val="0"/>
          </w:rPr>
          <w:t>5</w:t>
        </w:r>
      </w:hyperlink>
    </w:p>
    <w:p>
      <w:pPr>
        <w:pStyle w:val="Style28"/>
        <w:keepNext w:val="0"/>
        <w:keepLines w:val="0"/>
        <w:widowControl w:val="0"/>
        <w:shd w:val="clear" w:color="auto" w:fill="auto"/>
        <w:tabs>
          <w:tab w:leader="dot" w:pos="8589" w:val="right"/>
        </w:tabs>
        <w:bidi w:val="0"/>
        <w:spacing w:before="0" w:line="240" w:lineRule="auto"/>
        <w:ind w:left="0" w:right="0"/>
        <w:jc w:val="left"/>
      </w:pPr>
      <w:hyperlink w:anchor="bookmark53" w:tooltip="Current Document">
        <w:r>
          <w:rPr>
            <w:color w:val="000000"/>
            <w:spacing w:val="0"/>
            <w:w w:val="100"/>
            <w:position w:val="0"/>
          </w:rPr>
          <w:t>第三节会计数据和财务指标摘要</w:t>
        </w:r>
        <w:r>
          <w:rPr>
            <w:color w:val="000000"/>
            <w:spacing w:val="0"/>
            <w:w w:val="100"/>
            <w:position w:val="0"/>
          </w:rPr>
          <w:tab/>
        </w:r>
        <w:r>
          <w:rPr>
            <w:color w:val="000000"/>
            <w:spacing w:val="0"/>
            <w:w w:val="100"/>
            <w:position w:val="0"/>
          </w:rPr>
          <w:t>7</w:t>
        </w:r>
      </w:hyperlink>
    </w:p>
    <w:p>
      <w:pPr>
        <w:pStyle w:val="Style28"/>
        <w:keepNext w:val="0"/>
        <w:keepLines w:val="0"/>
        <w:widowControl w:val="0"/>
        <w:shd w:val="clear" w:color="auto" w:fill="auto"/>
        <w:tabs>
          <w:tab w:leader="dot" w:pos="8589" w:val="right"/>
        </w:tabs>
        <w:bidi w:val="0"/>
        <w:spacing w:before="0" w:line="240" w:lineRule="auto"/>
        <w:ind w:left="0" w:right="0"/>
        <w:jc w:val="left"/>
      </w:pPr>
      <w:hyperlink w:anchor="bookmark66" w:tooltip="Current Document">
        <w:r>
          <w:rPr>
            <w:color w:val="000000"/>
            <w:spacing w:val="0"/>
            <w:w w:val="100"/>
            <w:position w:val="0"/>
          </w:rPr>
          <w:t>第四节董事会报告</w:t>
        </w:r>
        <w:r>
          <w:rPr>
            <w:color w:val="000000"/>
            <w:spacing w:val="0"/>
            <w:w w:val="100"/>
            <w:position w:val="0"/>
          </w:rPr>
          <w:tab/>
        </w:r>
        <w:r>
          <w:rPr>
            <w:color w:val="000000"/>
            <w:spacing w:val="0"/>
            <w:w w:val="100"/>
            <w:position w:val="0"/>
          </w:rPr>
          <w:t>9</w:t>
        </w:r>
      </w:hyperlink>
    </w:p>
    <w:p>
      <w:pPr>
        <w:pStyle w:val="Style28"/>
        <w:keepNext w:val="0"/>
        <w:keepLines w:val="0"/>
        <w:widowControl w:val="0"/>
        <w:shd w:val="clear" w:color="auto" w:fill="auto"/>
        <w:tabs>
          <w:tab w:leader="dot" w:pos="8589" w:val="right"/>
        </w:tabs>
        <w:bidi w:val="0"/>
        <w:spacing w:before="0" w:line="240" w:lineRule="auto"/>
        <w:ind w:left="0" w:right="0"/>
        <w:jc w:val="left"/>
      </w:pPr>
      <w:hyperlink w:anchor="bookmark233" w:tooltip="Current Document">
        <w:r>
          <w:rPr>
            <w:color w:val="000000"/>
            <w:spacing w:val="0"/>
            <w:w w:val="100"/>
            <w:position w:val="0"/>
          </w:rPr>
          <w:t>第五节重要事项</w:t>
        </w:r>
        <w:r>
          <w:rPr>
            <w:color w:val="000000"/>
            <w:spacing w:val="0"/>
            <w:w w:val="100"/>
            <w:position w:val="0"/>
          </w:rPr>
          <w:tab/>
        </w:r>
        <w:r>
          <w:rPr>
            <w:color w:val="000000"/>
            <w:spacing w:val="0"/>
            <w:w w:val="100"/>
            <w:position w:val="0"/>
          </w:rPr>
          <w:t>23</w:t>
        </w:r>
      </w:hyperlink>
    </w:p>
    <w:p>
      <w:pPr>
        <w:pStyle w:val="Style28"/>
        <w:keepNext w:val="0"/>
        <w:keepLines w:val="0"/>
        <w:widowControl w:val="0"/>
        <w:shd w:val="clear" w:color="auto" w:fill="auto"/>
        <w:tabs>
          <w:tab w:leader="dot" w:pos="8589" w:val="right"/>
        </w:tabs>
        <w:bidi w:val="0"/>
        <w:spacing w:before="0" w:line="240" w:lineRule="auto"/>
        <w:ind w:left="0" w:right="0"/>
        <w:jc w:val="left"/>
      </w:pPr>
      <w:hyperlink w:anchor="bookmark296"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28</w:t>
        </w:r>
      </w:hyperlink>
    </w:p>
    <w:p>
      <w:pPr>
        <w:pStyle w:val="Style28"/>
        <w:keepNext w:val="0"/>
        <w:keepLines w:val="0"/>
        <w:widowControl w:val="0"/>
        <w:shd w:val="clear" w:color="auto" w:fill="auto"/>
        <w:tabs>
          <w:tab w:leader="dot" w:pos="8589" w:val="right"/>
        </w:tabs>
        <w:bidi w:val="0"/>
        <w:spacing w:before="0" w:line="240" w:lineRule="auto"/>
        <w:ind w:left="0" w:right="0"/>
        <w:jc w:val="left"/>
      </w:pPr>
      <w:hyperlink w:anchor="bookmark322" w:tooltip="Current Document">
        <w:r>
          <w:rPr>
            <w:color w:val="000000"/>
            <w:spacing w:val="0"/>
            <w:w w:val="100"/>
            <w:position w:val="0"/>
          </w:rPr>
          <w:t>第七节董事、监事、高级管理人员和员工情况</w:t>
        </w:r>
        <w:r>
          <w:rPr>
            <w:color w:val="000000"/>
            <w:spacing w:val="0"/>
            <w:w w:val="100"/>
            <w:position w:val="0"/>
          </w:rPr>
          <w:tab/>
        </w:r>
        <w:r>
          <w:rPr>
            <w:color w:val="000000"/>
            <w:spacing w:val="0"/>
            <w:w w:val="100"/>
            <w:position w:val="0"/>
          </w:rPr>
          <w:t>32</w:t>
        </w:r>
      </w:hyperlink>
    </w:p>
    <w:p>
      <w:pPr>
        <w:pStyle w:val="Style28"/>
        <w:keepNext w:val="0"/>
        <w:keepLines w:val="0"/>
        <w:widowControl w:val="0"/>
        <w:shd w:val="clear" w:color="auto" w:fill="auto"/>
        <w:tabs>
          <w:tab w:leader="dot" w:pos="8589" w:val="right"/>
        </w:tabs>
        <w:bidi w:val="0"/>
        <w:spacing w:before="0" w:line="240" w:lineRule="auto"/>
        <w:ind w:left="0" w:right="0"/>
        <w:jc w:val="left"/>
      </w:pPr>
      <w:hyperlink w:anchor="bookmark338" w:tooltip="Current Document">
        <w:r>
          <w:rPr>
            <w:color w:val="000000"/>
            <w:spacing w:val="0"/>
            <w:w w:val="100"/>
            <w:position w:val="0"/>
          </w:rPr>
          <w:t>第八节公司治理</w:t>
        </w:r>
        <w:r>
          <w:rPr>
            <w:color w:val="000000"/>
            <w:spacing w:val="0"/>
            <w:w w:val="100"/>
            <w:position w:val="0"/>
          </w:rPr>
          <w:tab/>
        </w:r>
        <w:r>
          <w:rPr>
            <w:color w:val="000000"/>
            <w:spacing w:val="0"/>
            <w:w w:val="100"/>
            <w:position w:val="0"/>
          </w:rPr>
          <w:t>39</w:t>
        </w:r>
      </w:hyperlink>
    </w:p>
    <w:p>
      <w:pPr>
        <w:pStyle w:val="Style28"/>
        <w:keepNext w:val="0"/>
        <w:keepLines w:val="0"/>
        <w:widowControl w:val="0"/>
        <w:shd w:val="clear" w:color="auto" w:fill="auto"/>
        <w:tabs>
          <w:tab w:leader="dot" w:pos="8589" w:val="right"/>
        </w:tabs>
        <w:bidi w:val="0"/>
        <w:spacing w:before="0" w:line="240" w:lineRule="auto"/>
        <w:ind w:left="0" w:right="0"/>
        <w:jc w:val="left"/>
      </w:pPr>
      <w:hyperlink w:anchor="bookmark379" w:tooltip="Current Document">
        <w:r>
          <w:rPr>
            <w:color w:val="000000"/>
            <w:spacing w:val="0"/>
            <w:w w:val="100"/>
            <w:position w:val="0"/>
          </w:rPr>
          <w:t>第九节内部控制</w:t>
        </w:r>
        <w:r>
          <w:rPr>
            <w:color w:val="000000"/>
            <w:spacing w:val="0"/>
            <w:w w:val="100"/>
            <w:position w:val="0"/>
          </w:rPr>
          <w:tab/>
        </w:r>
        <w:r>
          <w:rPr>
            <w:color w:val="000000"/>
            <w:spacing w:val="0"/>
            <w:w w:val="100"/>
            <w:position w:val="0"/>
          </w:rPr>
          <w:t>44</w:t>
        </w:r>
      </w:hyperlink>
    </w:p>
    <w:p>
      <w:pPr>
        <w:pStyle w:val="Style28"/>
        <w:keepNext w:val="0"/>
        <w:keepLines w:val="0"/>
        <w:widowControl w:val="0"/>
        <w:shd w:val="clear" w:color="auto" w:fill="auto"/>
        <w:tabs>
          <w:tab w:leader="dot" w:pos="8589" w:val="right"/>
        </w:tabs>
        <w:bidi w:val="0"/>
        <w:spacing w:before="0" w:line="240" w:lineRule="auto"/>
        <w:ind w:left="0" w:right="0"/>
        <w:jc w:val="left"/>
      </w:pPr>
      <w:hyperlink w:anchor="bookmark396" w:tooltip="Current Document">
        <w:r>
          <w:rPr>
            <w:color w:val="000000"/>
            <w:spacing w:val="0"/>
            <w:w w:val="100"/>
            <w:position w:val="0"/>
          </w:rPr>
          <w:t>第十节财务会计报告</w:t>
        </w:r>
        <w:r>
          <w:rPr>
            <w:color w:val="000000"/>
            <w:spacing w:val="0"/>
            <w:w w:val="100"/>
            <w:position w:val="0"/>
          </w:rPr>
          <w:tab/>
        </w:r>
        <w:r>
          <w:rPr>
            <w:color w:val="000000"/>
            <w:spacing w:val="0"/>
            <w:w w:val="100"/>
            <w:position w:val="0"/>
          </w:rPr>
          <w:t>45</w:t>
        </w:r>
      </w:hyperlink>
    </w:p>
    <w:p>
      <w:pPr>
        <w:pStyle w:val="Style28"/>
        <w:keepNext w:val="0"/>
        <w:keepLines w:val="0"/>
        <w:widowControl w:val="0"/>
        <w:shd w:val="clear" w:color="auto" w:fill="auto"/>
        <w:tabs>
          <w:tab w:leader="dot" w:pos="8589" w:val="right"/>
        </w:tabs>
        <w:bidi w:val="0"/>
        <w:spacing w:before="0" w:line="240" w:lineRule="auto"/>
        <w:ind w:left="0" w:right="0"/>
        <w:jc w:val="left"/>
        <w:sectPr>
          <w:headerReference w:type="default" r:id="rId7"/>
          <w:footerReference w:type="default" r:id="rId8"/>
          <w:footnotePr>
            <w:pos w:val="pageBottom"/>
            <w:numFmt w:val="decimal"/>
            <w:numRestart w:val="continuous"/>
          </w:footnotePr>
          <w:pgSz w:w="11900" w:h="16840"/>
          <w:pgMar w:top="1825" w:right="1282" w:bottom="3731" w:left="1282" w:header="0" w:footer="3" w:gutter="0"/>
          <w:cols w:space="720"/>
          <w:noEndnote/>
          <w:rtlGutter w:val="0"/>
          <w:docGrid w:linePitch="360"/>
        </w:sectPr>
      </w:pPr>
      <w:r>
        <w:rPr>
          <w:color w:val="000000"/>
          <w:spacing w:val="0"/>
          <w:w w:val="100"/>
          <w:position w:val="0"/>
        </w:rPr>
        <w:t>第十一节 备查文件目录</w:t>
      </w:r>
      <w:r>
        <w:rPr>
          <w:color w:val="000000"/>
          <w:spacing w:val="0"/>
          <w:w w:val="100"/>
          <w:position w:val="0"/>
        </w:rPr>
        <w:tab/>
      </w:r>
      <w:r>
        <w:rPr>
          <w:color w:val="000000"/>
          <w:spacing w:val="0"/>
          <w:w w:val="100"/>
          <w:position w:val="0"/>
        </w:rPr>
        <w:t>120</w:t>
      </w:r>
      <w:r>
        <w:fldChar w:fldCharType="end"/>
      </w:r>
    </w:p>
    <w:p>
      <w:pPr>
        <w:pStyle w:val="Style9"/>
        <w:keepNext/>
        <w:keepLines/>
        <w:widowControl w:val="0"/>
        <w:shd w:val="clear" w:color="auto" w:fill="auto"/>
        <w:bidi w:val="0"/>
        <w:spacing w:before="0" w:after="820" w:line="240" w:lineRule="auto"/>
        <w:ind w:left="0" w:right="0" w:firstLine="0"/>
        <w:jc w:val="center"/>
      </w:pPr>
      <w:bookmarkStart w:id="22" w:name="bookmark22"/>
      <w:bookmarkStart w:id="23" w:name="bookmark23"/>
      <w:bookmarkStart w:id="24" w:name="bookmark24"/>
      <w:r>
        <w:rPr>
          <w:color w:val="000000"/>
          <w:spacing w:val="0"/>
          <w:w w:val="100"/>
          <w:position w:val="0"/>
        </w:rPr>
        <w:t>第一节释义及重大风险提示</w:t>
      </w:r>
      <w:bookmarkEnd w:id="22"/>
      <w:bookmarkEnd w:id="23"/>
      <w:bookmarkEnd w:id="24"/>
    </w:p>
    <w:p>
      <w:pPr>
        <w:pStyle w:val="Style19"/>
        <w:keepNext w:val="0"/>
        <w:keepLines w:val="0"/>
        <w:widowControl w:val="0"/>
        <w:shd w:val="clear" w:color="auto" w:fill="auto"/>
        <w:bidi w:val="0"/>
        <w:spacing w:before="0" w:after="40" w:line="240" w:lineRule="auto"/>
        <w:ind w:left="278" w:right="0" w:firstLine="0"/>
        <w:jc w:val="left"/>
      </w:pPr>
      <w:r>
        <w:rPr>
          <w:color w:val="000000"/>
          <w:spacing w:val="0"/>
          <w:w w:val="100"/>
          <w:position w:val="0"/>
        </w:rPr>
        <w:t>一、释义</w:t>
      </w:r>
    </w:p>
    <w:p>
      <w:pPr>
        <w:pStyle w:val="Style19"/>
        <w:keepNext w:val="0"/>
        <w:keepLines w:val="0"/>
        <w:widowControl w:val="0"/>
        <w:shd w:val="clear" w:color="auto" w:fill="auto"/>
        <w:bidi w:val="0"/>
        <w:spacing w:before="0" w:after="0" w:line="240" w:lineRule="auto"/>
        <w:ind w:left="278"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710"/>
        <w:gridCol w:w="994"/>
        <w:gridCol w:w="4632"/>
      </w:tblGrid>
      <w:tr>
        <w:trPr>
          <w:trHeight w:val="312"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本公司、公司、上市公司、科达股份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科达集团股份有限公司</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青岛置业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青岛科达置业有限公司</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滨州置业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滨州市科达置业有限公司</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科英置业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东营科英置业有限公司</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大桥公司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东营黄河公路大桥有限责任公司</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兀、万兀、亿兀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人民币元、人民币万元、人民币亿元，中国法定 流通货币单位</w:t>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bl>
    <w:p>
      <w:pPr>
        <w:widowControl w:val="0"/>
        <w:spacing w:after="179" w:line="1" w:lineRule="exact"/>
      </w:pPr>
    </w:p>
    <w:p>
      <w:pPr>
        <w:pStyle w:val="Style23"/>
        <w:keepNext/>
        <w:keepLines/>
        <w:widowControl w:val="0"/>
        <w:shd w:val="clear" w:color="auto" w:fill="auto"/>
        <w:bidi w:val="0"/>
        <w:spacing w:before="0" w:after="0" w:line="331" w:lineRule="exact"/>
        <w:ind w:left="0" w:right="0" w:firstLine="300"/>
        <w:jc w:val="left"/>
      </w:pPr>
      <w:bookmarkStart w:id="25" w:name="bookmark25"/>
      <w:bookmarkStart w:id="26" w:name="bookmark26"/>
      <w:bookmarkStart w:id="27" w:name="bookmark27"/>
      <w:bookmarkStart w:id="28" w:name="bookmark28"/>
      <w:r>
        <w:rPr>
          <w:color w:val="000000"/>
          <w:spacing w:val="0"/>
          <w:w w:val="100"/>
          <w:position w:val="0"/>
        </w:rPr>
        <w:t>二</w:t>
      </w:r>
      <w:bookmarkEnd w:id="27"/>
      <w:r>
        <w:rPr>
          <w:color w:val="000000"/>
          <w:spacing w:val="0"/>
          <w:w w:val="100"/>
          <w:position w:val="0"/>
        </w:rPr>
        <w:t>、重大风险提示：</w:t>
      </w:r>
      <w:bookmarkEnd w:id="25"/>
      <w:bookmarkEnd w:id="26"/>
      <w:bookmarkEnd w:id="28"/>
    </w:p>
    <w:p>
      <w:pPr>
        <w:pStyle w:val="Style16"/>
        <w:keepNext w:val="0"/>
        <w:keepLines w:val="0"/>
        <w:widowControl w:val="0"/>
        <w:shd w:val="clear" w:color="auto" w:fill="auto"/>
        <w:bidi w:val="0"/>
        <w:spacing w:before="0" w:after="500" w:line="331" w:lineRule="exact"/>
        <w:ind w:left="300" w:right="0" w:firstLine="420"/>
        <w:jc w:val="left"/>
        <w:sectPr>
          <w:footnotePr>
            <w:pos w:val="pageBottom"/>
            <w:numFmt w:val="decimal"/>
            <w:numRestart w:val="continuous"/>
          </w:footnotePr>
          <w:pgSz w:w="11900" w:h="16840"/>
          <w:pgMar w:top="1657" w:right="1282" w:bottom="1657" w:left="1282" w:header="0" w:footer="3" w:gutter="0"/>
          <w:cols w:space="720"/>
          <w:noEndnote/>
          <w:rtlGutter w:val="0"/>
          <w:docGrid w:linePitch="360"/>
        </w:sectPr>
      </w:pPr>
      <w:r>
        <w:rPr>
          <w:color w:val="000000"/>
          <w:spacing w:val="0"/>
          <w:w w:val="100"/>
          <w:position w:val="0"/>
        </w:rPr>
        <w:t>公司已在本报告中详细描述存在的宏观政策风险、财务风险和行业竞争风险，敬请查阅第四 节董事会报告中关于公司未来发展的讨论与分析中可能面对的风险因素及对策部分的内容。</w:t>
      </w:r>
    </w:p>
    <w:p>
      <w:pPr>
        <w:pStyle w:val="Style9"/>
        <w:keepNext/>
        <w:keepLines/>
        <w:widowControl w:val="0"/>
        <w:shd w:val="clear" w:color="auto" w:fill="auto"/>
        <w:bidi w:val="0"/>
        <w:spacing w:before="360" w:after="800" w:line="240" w:lineRule="auto"/>
        <w:ind w:left="0" w:right="0" w:firstLine="0"/>
        <w:jc w:val="center"/>
      </w:pPr>
      <w:bookmarkStart w:id="29" w:name="bookmark29"/>
      <w:bookmarkStart w:id="30" w:name="bookmark30"/>
      <w:bookmarkStart w:id="31" w:name="bookmark31"/>
      <w:r>
        <w:rPr>
          <w:color w:val="000000"/>
          <w:spacing w:val="0"/>
          <w:w w:val="100"/>
          <w:position w:val="0"/>
        </w:rPr>
        <w:t>第二节公司简介</w:t>
      </w:r>
      <w:bookmarkEnd w:id="29"/>
      <w:bookmarkEnd w:id="30"/>
      <w:bookmarkEnd w:id="31"/>
    </w:p>
    <w:p>
      <w:pPr>
        <w:pStyle w:val="Style19"/>
        <w:keepNext w:val="0"/>
        <w:keepLines w:val="0"/>
        <w:widowControl w:val="0"/>
        <w:shd w:val="clear" w:color="auto" w:fill="auto"/>
        <w:bidi w:val="0"/>
        <w:spacing w:before="0" w:after="0" w:line="240" w:lineRule="auto"/>
        <w:ind w:left="504" w:right="0" w:firstLine="0"/>
        <w:jc w:val="left"/>
      </w:pPr>
      <w:r>
        <w:rPr>
          <w:color w:val="000000"/>
          <w:spacing w:val="0"/>
          <w:w w:val="100"/>
          <w:position w:val="0"/>
        </w:rPr>
        <w:t>、公司信息</w:t>
      </w:r>
    </w:p>
    <w:tbl>
      <w:tblPr>
        <w:tblOverlap w:val="never"/>
        <w:jc w:val="center"/>
        <w:tblLayout w:type="fixed"/>
      </w:tblPr>
      <w:tblGrid>
        <w:gridCol w:w="4056"/>
        <w:gridCol w:w="5280"/>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科达集团股份有限公司</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科达股份</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KEDA GROUP CO., LTD.</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刘锋杰</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二、联系人和联系方式</w:t>
      </w:r>
    </w:p>
    <w:tbl>
      <w:tblPr>
        <w:tblOverlap w:val="never"/>
        <w:jc w:val="center"/>
        <w:tblLayout w:type="fixed"/>
      </w:tblPr>
      <w:tblGrid>
        <w:gridCol w:w="3115"/>
        <w:gridCol w:w="3101"/>
        <w:gridCol w:w="3120"/>
      </w:tblGrid>
      <w:tr>
        <w:trPr>
          <w:trHeight w:val="30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姜志涛</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孙彬</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山东省东营市府前大街</w:t>
            </w:r>
            <w:r>
              <w:rPr>
                <w:color w:val="000000"/>
                <w:spacing w:val="0"/>
                <w:w w:val="100"/>
                <w:position w:val="0"/>
              </w:rPr>
              <w:t>65</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山东省东营市府前大街</w:t>
            </w:r>
            <w:r>
              <w:rPr>
                <w:color w:val="000000"/>
                <w:spacing w:val="0"/>
                <w:w w:val="100"/>
                <w:position w:val="0"/>
              </w:rPr>
              <w:t>65</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0546-8304191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0546-8304191</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0546-8304191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0546-8304191</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"mailto:jiangzhitao@dkc.cn" </w:instrText>
            </w:r>
            <w:r>
              <w:fldChar w:fldCharType="separate"/>
            </w:r>
            <w:r>
              <w:rPr>
                <w:color w:val="000000"/>
                <w:spacing w:val="0"/>
                <w:w w:val="100"/>
                <w:position w:val="0"/>
              </w:rPr>
              <w:t>jiangzhitao@dkc.cn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"mailto:sunbin881226@126.com" </w:instrText>
            </w:r>
            <w:r>
              <w:fldChar w:fldCharType="separate"/>
            </w:r>
            <w:r>
              <w:rPr>
                <w:color w:val="000000"/>
                <w:spacing w:val="0"/>
                <w:w w:val="100"/>
                <w:position w:val="0"/>
              </w:rPr>
              <w:t>sunbin881226@126.com</w:t>
            </w:r>
            <w:r>
              <w:fldChar w:fldCharType="end"/>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293" w:right="0" w:firstLine="0"/>
        <w:jc w:val="left"/>
      </w:pPr>
      <w:r>
        <w:rPr>
          <w:color w:val="000000"/>
          <w:spacing w:val="0"/>
          <w:w w:val="100"/>
          <w:position w:val="0"/>
        </w:rPr>
        <w:t>三、基本情况简介</w:t>
      </w:r>
    </w:p>
    <w:tbl>
      <w:tblPr>
        <w:tblOverlap w:val="never"/>
        <w:jc w:val="center"/>
        <w:tblLayout w:type="fixed"/>
      </w:tblPr>
      <w:tblGrid>
        <w:gridCol w:w="4666"/>
        <w:gridCol w:w="4670"/>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山东省东营市大王经济技术开发区</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257335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山东省东营市府前大街</w:t>
            </w:r>
            <w:r>
              <w:rPr>
                <w:color w:val="000000"/>
                <w:spacing w:val="0"/>
                <w:w w:val="100"/>
                <w:position w:val="0"/>
              </w:rPr>
              <w:t>65</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257091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"http://www.keda-group.com" </w:instrText>
            </w:r>
            <w:r>
              <w:fldChar w:fldCharType="separate"/>
            </w:r>
            <w:r>
              <w:rPr>
                <w:color w:val="000000"/>
                <w:spacing w:val="0"/>
                <w:w w:val="100"/>
                <w:position w:val="0"/>
              </w:rPr>
              <w:t>www.keda-group.com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"mailto:keda@keda-group.com" </w:instrText>
            </w:r>
            <w:r>
              <w:fldChar w:fldCharType="separate"/>
            </w:r>
            <w:r>
              <w:rPr>
                <w:color w:val="000000"/>
                <w:spacing w:val="0"/>
                <w:w w:val="100"/>
                <w:position w:val="0"/>
              </w:rPr>
              <w:t>keda@keda-group.com</w:t>
            </w:r>
            <w:r>
              <w:fldChar w:fldCharType="end"/>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298" w:right="0" w:firstLine="0"/>
        <w:jc w:val="left"/>
      </w:pPr>
      <w:r>
        <w:rPr>
          <w:color w:val="000000"/>
          <w:spacing w:val="0"/>
          <w:w w:val="100"/>
          <w:position w:val="0"/>
        </w:rPr>
        <w:t>四、信息披露及备置地点</w:t>
      </w:r>
    </w:p>
    <w:tbl>
      <w:tblPr>
        <w:tblOverlap w:val="never"/>
        <w:jc w:val="center"/>
        <w:tblLayout w:type="fixed"/>
      </w:tblPr>
      <w:tblGrid>
        <w:gridCol w:w="4666"/>
        <w:gridCol w:w="4670"/>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五、公司股票简况</w:t>
      </w:r>
    </w:p>
    <w:tbl>
      <w:tblPr>
        <w:tblOverlap w:val="never"/>
        <w:jc w:val="center"/>
        <w:tblLayout w:type="fixed"/>
      </w:tblPr>
      <w:tblGrid>
        <w:gridCol w:w="2342"/>
        <w:gridCol w:w="2323"/>
        <w:gridCol w:w="2323"/>
        <w:gridCol w:w="2342"/>
      </w:tblGrid>
      <w:tr>
        <w:trPr>
          <w:trHeight w:val="379" w:hRule="exact"/>
        </w:trPr>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科达股份</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600986</w:t>
            </w:r>
          </w:p>
        </w:tc>
      </w:tr>
    </w:tbl>
    <w:p>
      <w:pPr>
        <w:widowControl w:val="0"/>
        <w:spacing w:after="259" w:line="1" w:lineRule="exact"/>
      </w:pPr>
    </w:p>
    <w:p>
      <w:pPr>
        <w:pStyle w:val="Style23"/>
        <w:keepNext/>
        <w:keepLines/>
        <w:widowControl w:val="0"/>
        <w:shd w:val="clear" w:color="auto" w:fill="auto"/>
        <w:bidi w:val="0"/>
        <w:spacing w:before="0" w:after="160" w:line="240" w:lineRule="auto"/>
        <w:ind w:left="0" w:right="0" w:firstLine="30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、公司报告期内注册变更情况</w:t>
      </w:r>
      <w:bookmarkEnd w:id="32"/>
      <w:bookmarkEnd w:id="33"/>
      <w:bookmarkEnd w:id="35"/>
    </w:p>
    <w:p>
      <w:pPr>
        <w:pStyle w:val="Style23"/>
        <w:keepNext/>
        <w:keepLines/>
        <w:widowControl w:val="0"/>
        <w:shd w:val="clear" w:color="auto" w:fill="auto"/>
        <w:tabs>
          <w:tab w:pos="841" w:val="left"/>
        </w:tabs>
        <w:bidi w:val="0"/>
        <w:spacing w:before="0" w:after="160" w:line="240" w:lineRule="auto"/>
        <w:ind w:left="0" w:right="0" w:firstLine="300"/>
        <w:jc w:val="left"/>
      </w:pPr>
      <w:bookmarkStart w:id="32" w:name="bookmark32"/>
      <w:bookmarkStart w:id="33" w:name="bookmark33"/>
      <w:bookmarkStart w:id="36" w:name="bookmark36"/>
      <w:bookmarkStart w:id="37" w:name="bookmark37"/>
      <w:r>
        <w:rPr>
          <w:color w:val="000000"/>
          <w:spacing w:val="0"/>
          <w:w w:val="100"/>
          <w:position w:val="0"/>
        </w:rPr>
        <w:t>（</w:t>
      </w:r>
      <w:bookmarkEnd w:id="36"/>
      <w:r>
        <w:rPr>
          <w:color w:val="000000"/>
          <w:spacing w:val="0"/>
          <w:w w:val="100"/>
          <w:position w:val="0"/>
        </w:rPr>
        <w:t>一）</w:t>
        <w:tab/>
        <w:t>基本情况</w:t>
      </w:r>
      <w:bookmarkEnd w:id="32"/>
      <w:bookmarkEnd w:id="33"/>
      <w:bookmarkEnd w:id="37"/>
    </w:p>
    <w:p>
      <w:pPr>
        <w:pStyle w:val="Style16"/>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公司报告期内注册情况未变更。</w:t>
      </w:r>
    </w:p>
    <w:p>
      <w:pPr>
        <w:pStyle w:val="Style16"/>
        <w:keepNext w:val="0"/>
        <w:keepLines w:val="0"/>
        <w:widowControl w:val="0"/>
        <w:shd w:val="clear" w:color="auto" w:fill="auto"/>
        <w:tabs>
          <w:tab w:pos="841" w:val="left"/>
        </w:tabs>
        <w:bidi w:val="0"/>
        <w:spacing w:before="0" w:after="160" w:line="240" w:lineRule="auto"/>
        <w:ind w:left="0" w:right="0" w:firstLine="300"/>
        <w:jc w:val="left"/>
      </w:pPr>
      <w:bookmarkStart w:id="38" w:name="bookmark38"/>
      <w:r>
        <w:rPr>
          <w:b/>
          <w:bCs/>
          <w:color w:val="000000"/>
          <w:spacing w:val="0"/>
          <w:w w:val="100"/>
          <w:position w:val="0"/>
        </w:rPr>
        <w:t>（</w:t>
      </w:r>
      <w:bookmarkEnd w:id="38"/>
      <w:r>
        <w:rPr>
          <w:b/>
          <w:bCs/>
          <w:color w:val="000000"/>
          <w:spacing w:val="0"/>
          <w:w w:val="100"/>
          <w:position w:val="0"/>
        </w:rPr>
        <w:t>二）</w:t>
        <w:tab/>
        <w:t>公司首次注册情况的相关查询索引</w:t>
      </w:r>
    </w:p>
    <w:p>
      <w:pPr>
        <w:pStyle w:val="Style16"/>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公司首次注册情况详见</w:t>
      </w:r>
      <w:r>
        <w:rPr>
          <w:color w:val="000000"/>
          <w:spacing w:val="0"/>
          <w:w w:val="100"/>
          <w:position w:val="0"/>
        </w:rPr>
        <w:t>2011</w:t>
      </w:r>
      <w:r>
        <w:rPr>
          <w:color w:val="000000"/>
          <w:spacing w:val="0"/>
          <w:w w:val="100"/>
          <w:position w:val="0"/>
        </w:rPr>
        <w:t>年年度报告公司基本情况。</w:t>
      </w:r>
    </w:p>
    <w:p>
      <w:pPr>
        <w:pStyle w:val="Style23"/>
        <w:keepNext/>
        <w:keepLines/>
        <w:widowControl w:val="0"/>
        <w:shd w:val="clear" w:color="auto" w:fill="auto"/>
        <w:tabs>
          <w:tab w:pos="841" w:val="left"/>
        </w:tabs>
        <w:bidi w:val="0"/>
        <w:spacing w:before="0" w:after="160" w:line="240" w:lineRule="auto"/>
        <w:ind w:left="0" w:right="0" w:firstLine="300"/>
        <w:jc w:val="left"/>
      </w:pPr>
      <w:bookmarkStart w:id="39" w:name="bookmark39"/>
      <w:bookmarkStart w:id="40" w:name="bookmark40"/>
      <w:bookmarkStart w:id="41" w:name="bookmark41"/>
      <w:bookmarkStart w:id="42" w:name="bookmark42"/>
      <w:r>
        <w:rPr>
          <w:color w:val="000000"/>
          <w:spacing w:val="0"/>
          <w:w w:val="100"/>
          <w:position w:val="0"/>
        </w:rPr>
        <w:t>（</w:t>
      </w:r>
      <w:bookmarkEnd w:id="41"/>
      <w:r>
        <w:rPr>
          <w:color w:val="000000"/>
          <w:spacing w:val="0"/>
          <w:w w:val="100"/>
          <w:position w:val="0"/>
        </w:rPr>
        <w:t>三）</w:t>
        <w:tab/>
        <w:t>公司上市以来，主营业务的变化情况</w:t>
      </w:r>
      <w:bookmarkEnd w:id="39"/>
      <w:bookmarkEnd w:id="40"/>
      <w:bookmarkEnd w:id="42"/>
    </w:p>
    <w:p>
      <w:pPr>
        <w:pStyle w:val="Style16"/>
        <w:keepNext w:val="0"/>
        <w:keepLines w:val="0"/>
        <w:widowControl w:val="0"/>
        <w:shd w:val="clear" w:color="auto" w:fill="auto"/>
        <w:bidi w:val="0"/>
        <w:spacing w:before="0" w:after="160" w:line="240" w:lineRule="auto"/>
        <w:ind w:left="0" w:right="0" w:firstLine="720"/>
        <w:jc w:val="left"/>
      </w:pPr>
      <w:bookmarkStart w:id="43" w:name="bookmark43"/>
      <w:r>
        <w:rPr>
          <w:color w:val="000000"/>
          <w:spacing w:val="0"/>
          <w:w w:val="100"/>
          <w:position w:val="0"/>
        </w:rPr>
        <w:t>1</w:t>
      </w:r>
      <w:bookmarkEnd w:id="43"/>
      <w:r>
        <w:rPr>
          <w:color w:val="000000"/>
          <w:spacing w:val="0"/>
          <w:w w:val="100"/>
          <w:position w:val="0"/>
        </w:rPr>
        <w:t>、</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日，公司股票上市，当时主营业务为基础设施施工，主要包括公路、桥</w:t>
      </w:r>
    </w:p>
    <w:p>
      <w:pPr>
        <w:pStyle w:val="Style16"/>
        <w:keepNext w:val="0"/>
        <w:keepLines w:val="0"/>
        <w:widowControl w:val="0"/>
        <w:shd w:val="clear" w:color="auto" w:fill="auto"/>
        <w:bidi w:val="0"/>
        <w:spacing w:before="0" w:after="220" w:line="240" w:lineRule="auto"/>
        <w:ind w:left="0" w:right="0" w:firstLine="300"/>
        <w:jc w:val="left"/>
      </w:pPr>
      <w:r>
        <w:rPr>
          <w:color w:val="000000"/>
          <w:spacing w:val="0"/>
          <w:w w:val="100"/>
          <w:position w:val="0"/>
        </w:rPr>
        <w:t>梁、市政工程等;</w:t>
      </w:r>
    </w:p>
    <w:p>
      <w:pPr>
        <w:pStyle w:val="Style16"/>
        <w:keepNext w:val="0"/>
        <w:keepLines w:val="0"/>
        <w:widowControl w:val="0"/>
        <w:shd w:val="clear" w:color="auto" w:fill="auto"/>
        <w:tabs>
          <w:tab w:pos="1042" w:val="left"/>
        </w:tabs>
        <w:bidi w:val="0"/>
        <w:spacing w:before="0" w:after="0" w:line="416" w:lineRule="exact"/>
        <w:ind w:left="300" w:right="0" w:firstLine="420"/>
        <w:jc w:val="both"/>
      </w:pPr>
      <w:bookmarkStart w:id="44" w:name="bookmark44"/>
      <w:r>
        <w:rPr>
          <w:color w:val="000000"/>
          <w:spacing w:val="0"/>
          <w:w w:val="100"/>
          <w:position w:val="0"/>
        </w:rPr>
        <w:t>2</w:t>
      </w:r>
      <w:bookmarkEnd w:id="44"/>
      <w:r>
        <w:rPr>
          <w:color w:val="000000"/>
          <w:spacing w:val="0"/>
          <w:w w:val="100"/>
          <w:position w:val="0"/>
        </w:rPr>
        <w:t>、</w:t>
        <w:tab/>
      </w:r>
      <w:r>
        <w:rPr>
          <w:color w:val="000000"/>
          <w:spacing w:val="0"/>
          <w:w w:val="100"/>
          <w:position w:val="0"/>
        </w:rPr>
        <w:t>2005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日，公司经营范围增加“房地产开发、销售”，公司主营业务变更为基础 设施施工与房地产开发；</w:t>
      </w:r>
    </w:p>
    <w:p>
      <w:pPr>
        <w:pStyle w:val="Style16"/>
        <w:keepNext w:val="0"/>
        <w:keepLines w:val="0"/>
        <w:widowControl w:val="0"/>
        <w:shd w:val="clear" w:color="auto" w:fill="auto"/>
        <w:tabs>
          <w:tab w:pos="1027" w:val="left"/>
        </w:tabs>
        <w:bidi w:val="0"/>
        <w:spacing w:before="0" w:after="0" w:line="416" w:lineRule="exact"/>
        <w:ind w:left="300" w:right="0" w:firstLine="420"/>
        <w:jc w:val="both"/>
      </w:pPr>
      <w:bookmarkStart w:id="45" w:name="bookmark45"/>
      <w:r>
        <w:rPr>
          <w:color w:val="000000"/>
          <w:spacing w:val="0"/>
          <w:w w:val="100"/>
          <w:position w:val="0"/>
        </w:rPr>
        <w:t>3</w:t>
      </w:r>
      <w:bookmarkEnd w:id="45"/>
      <w:r>
        <w:rPr>
          <w:color w:val="000000"/>
          <w:spacing w:val="0"/>
          <w:w w:val="100"/>
          <w:position w:val="0"/>
        </w:rPr>
        <w:t>、</w:t>
        <w:tab/>
      </w:r>
      <w:r>
        <w:rPr>
          <w:color w:val="000000"/>
          <w:spacing w:val="0"/>
          <w:w w:val="100"/>
          <w:position w:val="0"/>
        </w:rPr>
        <w:t>2009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日，公司经营范围增加“园林绿化工程设计及工程总承包和相关技术咨询, 旧桥加固技术服务”，公司主营业务变更为基础设施设计、施工与房地产开发。</w:t>
      </w:r>
    </w:p>
    <w:p>
      <w:pPr>
        <w:pStyle w:val="Style16"/>
        <w:keepNext w:val="0"/>
        <w:keepLines w:val="0"/>
        <w:widowControl w:val="0"/>
        <w:shd w:val="clear" w:color="auto" w:fill="auto"/>
        <w:bidi w:val="0"/>
        <w:spacing w:before="0" w:after="0" w:line="416" w:lineRule="exact"/>
        <w:ind w:left="0" w:right="0" w:firstLine="300"/>
        <w:jc w:val="left"/>
      </w:pPr>
      <w:bookmarkStart w:id="46" w:name="bookmark46"/>
      <w:r>
        <w:rPr>
          <w:b/>
          <w:bCs/>
          <w:color w:val="000000"/>
          <w:spacing w:val="0"/>
          <w:w w:val="100"/>
          <w:position w:val="0"/>
        </w:rPr>
        <w:t>（</w:t>
      </w:r>
      <w:bookmarkEnd w:id="46"/>
      <w:r>
        <w:rPr>
          <w:b/>
          <w:bCs/>
          <w:color w:val="000000"/>
          <w:spacing w:val="0"/>
          <w:w w:val="100"/>
          <w:position w:val="0"/>
        </w:rPr>
        <w:t>四）公司上市以来，历次控股股东的变更情况</w:t>
      </w:r>
    </w:p>
    <w:p>
      <w:pPr>
        <w:pStyle w:val="Style16"/>
        <w:keepNext w:val="0"/>
        <w:keepLines w:val="0"/>
        <w:widowControl w:val="0"/>
        <w:shd w:val="clear" w:color="auto" w:fill="auto"/>
        <w:tabs>
          <w:tab w:pos="1046" w:val="left"/>
        </w:tabs>
        <w:bidi w:val="0"/>
        <w:spacing w:before="0" w:after="0" w:line="416" w:lineRule="exact"/>
        <w:ind w:left="300" w:right="0" w:firstLine="420"/>
        <w:jc w:val="both"/>
      </w:pPr>
      <w:bookmarkStart w:id="47" w:name="bookmark47"/>
      <w:r>
        <w:rPr>
          <w:color w:val="000000"/>
          <w:spacing w:val="0"/>
          <w:w w:val="100"/>
          <w:position w:val="0"/>
        </w:rPr>
        <w:t>1</w:t>
      </w:r>
      <w:bookmarkEnd w:id="47"/>
      <w:r>
        <w:rPr>
          <w:color w:val="000000"/>
          <w:spacing w:val="0"/>
          <w:w w:val="100"/>
          <w:position w:val="0"/>
        </w:rPr>
        <w:t>、</w:t>
        <w:tab/>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日公司股票上市，当时控股股东为广饶县科达实业有限责任公司，其持 有公司</w:t>
      </w:r>
      <w:r>
        <w:rPr>
          <w:color w:val="000000"/>
          <w:spacing w:val="0"/>
          <w:w w:val="100"/>
          <w:position w:val="0"/>
        </w:rPr>
        <w:t>41%</w:t>
      </w:r>
      <w:r>
        <w:rPr>
          <w:color w:val="000000"/>
          <w:spacing w:val="0"/>
          <w:w w:val="100"/>
          <w:position w:val="0"/>
        </w:rPr>
        <w:t>的股权；</w:t>
      </w:r>
    </w:p>
    <w:p>
      <w:pPr>
        <w:pStyle w:val="Style16"/>
        <w:keepNext w:val="0"/>
        <w:keepLines w:val="0"/>
        <w:widowControl w:val="0"/>
        <w:shd w:val="clear" w:color="auto" w:fill="auto"/>
        <w:tabs>
          <w:tab w:pos="1046" w:val="left"/>
        </w:tabs>
        <w:bidi w:val="0"/>
        <w:spacing w:before="0" w:after="0" w:line="416" w:lineRule="exact"/>
        <w:ind w:left="300" w:right="0" w:firstLine="420"/>
        <w:jc w:val="both"/>
      </w:pPr>
      <w:bookmarkStart w:id="48" w:name="bookmark48"/>
      <w:r>
        <w:rPr>
          <w:color w:val="000000"/>
          <w:spacing w:val="0"/>
          <w:w w:val="100"/>
          <w:position w:val="0"/>
        </w:rPr>
        <w:t>2</w:t>
      </w:r>
      <w:bookmarkEnd w:id="48"/>
      <w:r>
        <w:rPr>
          <w:color w:val="000000"/>
          <w:spacing w:val="0"/>
          <w:w w:val="100"/>
          <w:position w:val="0"/>
        </w:rPr>
        <w:t>、</w:t>
        <w:tab/>
      </w: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日，公司控股股东变更为广饶县金润投资有限公司，其持有公司</w:t>
      </w:r>
      <w:r>
        <w:rPr>
          <w:color w:val="000000"/>
          <w:spacing w:val="0"/>
          <w:w w:val="100"/>
          <w:position w:val="0"/>
        </w:rPr>
        <w:t>19%</w:t>
      </w:r>
      <w:r>
        <w:rPr>
          <w:color w:val="000000"/>
          <w:spacing w:val="0"/>
          <w:w w:val="100"/>
          <w:position w:val="0"/>
        </w:rPr>
        <w:t>的 股权，为公司第一大股东；</w:t>
      </w:r>
    </w:p>
    <w:p>
      <w:pPr>
        <w:pStyle w:val="Style16"/>
        <w:keepNext w:val="0"/>
        <w:keepLines w:val="0"/>
        <w:widowControl w:val="0"/>
        <w:shd w:val="clear" w:color="auto" w:fill="auto"/>
        <w:tabs>
          <w:tab w:pos="1051" w:val="left"/>
        </w:tabs>
        <w:bidi w:val="0"/>
        <w:spacing w:before="0" w:after="0" w:line="416" w:lineRule="exact"/>
        <w:ind w:left="300" w:right="0" w:firstLine="420"/>
        <w:jc w:val="both"/>
      </w:pPr>
      <w:bookmarkStart w:id="49" w:name="bookmark49"/>
      <w:r>
        <w:rPr>
          <w:color w:val="000000"/>
          <w:spacing w:val="0"/>
          <w:w w:val="100"/>
          <w:position w:val="0"/>
        </w:rPr>
        <w:t>3</w:t>
      </w:r>
      <w:bookmarkEnd w:id="49"/>
      <w:r>
        <w:rPr>
          <w:color w:val="000000"/>
          <w:spacing w:val="0"/>
          <w:w w:val="100"/>
          <w:position w:val="0"/>
        </w:rPr>
        <w:t>、</w:t>
        <w:tab/>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日公司披露《科达集团股份有限公司</w:t>
      </w:r>
      <w:r>
        <w:rPr>
          <w:color w:val="000000"/>
          <w:spacing w:val="0"/>
          <w:w w:val="100"/>
          <w:position w:val="0"/>
        </w:rPr>
        <w:t>2009</w:t>
      </w:r>
      <w:r>
        <w:rPr>
          <w:color w:val="000000"/>
          <w:spacing w:val="0"/>
          <w:w w:val="100"/>
          <w:position w:val="0"/>
        </w:rPr>
        <w:t>年年度报告》，公司控股股东 变更为山东科达集团有限公司（原广饶县科达实业有限责任公司），变更原因为山东科达集团有 限公司持有公司</w:t>
      </w:r>
      <w:r>
        <w:rPr>
          <w:color w:val="000000"/>
          <w:spacing w:val="0"/>
          <w:w w:val="100"/>
          <w:position w:val="0"/>
        </w:rPr>
        <w:t>18.37%</w:t>
      </w:r>
      <w:r>
        <w:rPr>
          <w:color w:val="000000"/>
          <w:spacing w:val="0"/>
          <w:w w:val="100"/>
          <w:position w:val="0"/>
        </w:rPr>
        <w:t>的股权，在持股比例上稍低于广饶县金润投资有限公司，但在公司董事 会、监事会中均有来自山东科达集团有限公司的董事、监事，因此山东科达集团有限公司对公司 拥有实质控制权，为公司的控股股东；</w:t>
      </w:r>
    </w:p>
    <w:p>
      <w:pPr>
        <w:pStyle w:val="Style16"/>
        <w:keepNext w:val="0"/>
        <w:keepLines w:val="0"/>
        <w:widowControl w:val="0"/>
        <w:shd w:val="clear" w:color="auto" w:fill="auto"/>
        <w:tabs>
          <w:tab w:pos="1037" w:val="left"/>
        </w:tabs>
        <w:bidi w:val="0"/>
        <w:spacing w:before="0" w:after="0" w:line="410" w:lineRule="exact"/>
        <w:ind w:left="300" w:right="0" w:firstLine="420"/>
        <w:jc w:val="both"/>
      </w:pPr>
      <w:bookmarkStart w:id="50" w:name="bookmark50"/>
      <w:r>
        <w:rPr>
          <w:color w:val="000000"/>
          <w:spacing w:val="0"/>
          <w:w w:val="100"/>
          <w:position w:val="0"/>
        </w:rPr>
        <w:t>4</w:t>
      </w:r>
      <w:bookmarkEnd w:id="50"/>
      <w:r>
        <w:rPr>
          <w:color w:val="000000"/>
          <w:spacing w:val="0"/>
          <w:w w:val="100"/>
          <w:position w:val="0"/>
        </w:rPr>
        <w:t>、</w:t>
        <w:tab/>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w:t>
      </w:r>
      <w:r>
        <w:rPr>
          <w:color w:val="000000"/>
          <w:spacing w:val="0"/>
          <w:w w:val="100"/>
          <w:position w:val="0"/>
        </w:rPr>
        <w:t>26</w:t>
      </w:r>
      <w:r>
        <w:rPr>
          <w:color w:val="000000"/>
          <w:spacing w:val="0"/>
          <w:w w:val="100"/>
          <w:position w:val="0"/>
        </w:rPr>
        <w:t>日，公司原第一大股东广饶县金润投资有限公司减持其持有的公 司</w:t>
      </w:r>
      <w:r>
        <w:rPr>
          <w:color w:val="000000"/>
          <w:spacing w:val="0"/>
          <w:w w:val="100"/>
          <w:position w:val="0"/>
        </w:rPr>
        <w:t>3.5598%</w:t>
      </w:r>
      <w:r>
        <w:rPr>
          <w:color w:val="000000"/>
          <w:spacing w:val="0"/>
          <w:w w:val="100"/>
          <w:position w:val="0"/>
        </w:rPr>
        <w:t>股权，减持后其持股比例降低为</w:t>
      </w:r>
      <w:r>
        <w:rPr>
          <w:color w:val="000000"/>
          <w:spacing w:val="0"/>
          <w:w w:val="100"/>
          <w:position w:val="0"/>
        </w:rPr>
        <w:t>15.44%,</w:t>
      </w:r>
      <w:r>
        <w:rPr>
          <w:color w:val="000000"/>
          <w:spacing w:val="0"/>
          <w:w w:val="100"/>
          <w:position w:val="0"/>
        </w:rPr>
        <w:t>公司第一大股东变更为山东科达集团有限公 司，其持股比例为</w:t>
      </w:r>
      <w:r>
        <w:rPr>
          <w:color w:val="000000"/>
          <w:spacing w:val="0"/>
          <w:w w:val="100"/>
          <w:position w:val="0"/>
        </w:rPr>
        <w:t>18.37%；</w:t>
      </w:r>
    </w:p>
    <w:p>
      <w:pPr>
        <w:pStyle w:val="Style16"/>
        <w:keepNext w:val="0"/>
        <w:keepLines w:val="0"/>
        <w:widowControl w:val="0"/>
        <w:shd w:val="clear" w:color="auto" w:fill="auto"/>
        <w:tabs>
          <w:tab w:pos="1046" w:val="left"/>
        </w:tabs>
        <w:bidi w:val="0"/>
        <w:spacing w:before="0" w:after="0" w:line="410" w:lineRule="exact"/>
        <w:ind w:left="300" w:right="0" w:firstLine="420"/>
        <w:jc w:val="both"/>
      </w:pPr>
      <w:bookmarkStart w:id="51" w:name="bookmark51"/>
      <w:r>
        <w:rPr>
          <w:color w:val="000000"/>
          <w:spacing w:val="0"/>
          <w:w w:val="100"/>
          <w:position w:val="0"/>
        </w:rPr>
        <w:t>5</w:t>
      </w:r>
      <w:bookmarkEnd w:id="51"/>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日，广饶县金润投资有限公司通过协议转让给山东科达集团有限公司其 持有的科达股份</w:t>
      </w:r>
      <w:r>
        <w:rPr>
          <w:color w:val="000000"/>
          <w:spacing w:val="0"/>
          <w:w w:val="100"/>
          <w:position w:val="0"/>
        </w:rPr>
        <w:t>11.62%</w:t>
      </w:r>
      <w:r>
        <w:rPr>
          <w:color w:val="000000"/>
          <w:spacing w:val="0"/>
          <w:w w:val="100"/>
          <w:position w:val="0"/>
        </w:rPr>
        <w:t>的股权，转让完成后其持股比例降低为</w:t>
      </w:r>
      <w:r>
        <w:rPr>
          <w:color w:val="000000"/>
          <w:spacing w:val="0"/>
          <w:w w:val="100"/>
          <w:position w:val="0"/>
        </w:rPr>
        <w:t>3.82%，</w:t>
      </w:r>
      <w:r>
        <w:rPr>
          <w:color w:val="000000"/>
          <w:spacing w:val="0"/>
          <w:w w:val="100"/>
          <w:position w:val="0"/>
        </w:rPr>
        <w:t>山东科达集团有限公司持 股比例为</w:t>
      </w:r>
      <w:r>
        <w:rPr>
          <w:color w:val="000000"/>
          <w:spacing w:val="0"/>
          <w:w w:val="100"/>
          <w:position w:val="0"/>
        </w:rPr>
        <w:t>29.99%</w:t>
      </w:r>
      <w:r>
        <w:rPr>
          <w:color w:val="000000"/>
          <w:spacing w:val="0"/>
          <w:w w:val="100"/>
          <w:position w:val="0"/>
        </w:rPr>
        <w:t>。</w:t>
      </w:r>
    </w:p>
    <w:p>
      <w:pPr>
        <w:pStyle w:val="Style16"/>
        <w:keepNext w:val="0"/>
        <w:keepLines w:val="0"/>
        <w:widowControl w:val="0"/>
        <w:shd w:val="clear" w:color="auto" w:fill="auto"/>
        <w:bidi w:val="0"/>
        <w:spacing w:before="0" w:after="180" w:line="410" w:lineRule="exact"/>
        <w:ind w:left="0" w:right="0" w:firstLine="720"/>
        <w:jc w:val="both"/>
      </w:pPr>
      <w:r>
        <w:rPr>
          <w:color w:val="000000"/>
          <w:spacing w:val="0"/>
          <w:w w:val="100"/>
          <w:position w:val="0"/>
        </w:rPr>
        <w:t>公司目前控股股东为山东科达集团有限公司。</w:t>
      </w:r>
    </w:p>
    <w:p>
      <w:pPr>
        <w:pStyle w:val="Style19"/>
        <w:keepNext w:val="0"/>
        <w:keepLines w:val="0"/>
        <w:widowControl w:val="0"/>
        <w:shd w:val="clear" w:color="auto" w:fill="auto"/>
        <w:bidi w:val="0"/>
        <w:spacing w:before="0" w:after="0" w:line="410" w:lineRule="exact"/>
        <w:ind w:left="274" w:right="0" w:firstLine="0"/>
        <w:jc w:val="left"/>
      </w:pPr>
      <w:r>
        <w:rPr>
          <w:color w:val="000000"/>
          <w:spacing w:val="0"/>
          <w:w w:val="100"/>
          <w:position w:val="0"/>
        </w:rPr>
        <w:t>七、其他有关资料</w:t>
      </w:r>
    </w:p>
    <w:tbl>
      <w:tblPr>
        <w:tblOverlap w:val="never"/>
        <w:jc w:val="center"/>
        <w:tblLayout w:type="fixed"/>
      </w:tblPr>
      <w:tblGrid>
        <w:gridCol w:w="4210"/>
        <w:gridCol w:w="2045"/>
        <w:gridCol w:w="3082"/>
      </w:tblGrid>
      <w:tr>
        <w:trPr>
          <w:trHeight w:val="70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北京天圆全会计师事务所（特 殊普通合伙）</w:t>
            </w:r>
          </w:p>
        </w:tc>
      </w:tr>
      <w:tr>
        <w:trPr>
          <w:trHeight w:val="67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北京市海淀区中关村南大街乙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r>
              <w:rPr>
                <w:color w:val="000000"/>
                <w:spacing w:val="0"/>
                <w:w w:val="100"/>
                <w:position w:val="0"/>
              </w:rPr>
              <w:t>号方圆大厦</w:t>
            </w:r>
            <w:r>
              <w:rPr>
                <w:color w:val="000000"/>
                <w:spacing w:val="0"/>
                <w:w w:val="100"/>
                <w:position w:val="0"/>
              </w:rPr>
              <w:t>15</w:t>
            </w:r>
            <w:r>
              <w:rPr>
                <w:color w:val="000000"/>
                <w:spacing w:val="0"/>
                <w:w w:val="100"/>
                <w:position w:val="0"/>
              </w:rPr>
              <w:t>层</w:t>
            </w:r>
          </w:p>
        </w:tc>
      </w:tr>
      <w:tr>
        <w:trPr>
          <w:trHeight w:val="35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谢东</w:t>
            </w:r>
          </w:p>
        </w:tc>
      </w:tr>
      <w:tr>
        <w:trPr>
          <w:trHeight w:val="3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杜宪超</w:t>
            </w:r>
          </w:p>
        </w:tc>
      </w:tr>
    </w:tbl>
    <w:p>
      <w:pPr>
        <w:spacing w:lineRule="exact" w:line="1"/>
        <w:rPr>
          <w:sz w:val="2"/>
          <w:szCs w:val="2"/>
        </w:rPr>
      </w:pPr>
      <w:r>
        <w:br w:type="page"/>
      </w:r>
    </w:p>
    <w:p>
      <w:pPr>
        <w:pStyle w:val="Style9"/>
        <w:keepNext/>
        <w:keepLines/>
        <w:widowControl w:val="0"/>
        <w:shd w:val="clear" w:color="auto" w:fill="auto"/>
        <w:bidi w:val="0"/>
        <w:spacing w:before="0" w:after="840" w:line="240" w:lineRule="auto"/>
        <w:ind w:left="0" w:right="0" w:firstLine="0"/>
        <w:jc w:val="center"/>
      </w:pPr>
      <w:bookmarkStart w:id="52" w:name="bookmark52"/>
      <w:bookmarkStart w:id="53" w:name="bookmark53"/>
      <w:bookmarkStart w:id="54" w:name="bookmark54"/>
      <w:r>
        <w:rPr>
          <w:color w:val="000000"/>
          <w:spacing w:val="0"/>
          <w:w w:val="100"/>
          <w:position w:val="0"/>
        </w:rPr>
        <w:t>第三节会计数据和财务指标摘要</w:t>
      </w:r>
      <w:bookmarkEnd w:id="52"/>
      <w:bookmarkEnd w:id="53"/>
      <w:bookmarkEnd w:id="54"/>
    </w:p>
    <w:p>
      <w:pPr>
        <w:pStyle w:val="Style23"/>
        <w:keepNext/>
        <w:keepLines/>
        <w:widowControl w:val="0"/>
        <w:shd w:val="clear" w:color="auto" w:fill="auto"/>
        <w:bidi w:val="0"/>
        <w:spacing w:before="0" w:after="60" w:line="240" w:lineRule="auto"/>
        <w:ind w:left="0" w:right="0" w:firstLine="300"/>
        <w:jc w:val="left"/>
      </w:pPr>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、报告期末公司近三年主要会计数据和财务指标</w:t>
      </w:r>
      <w:bookmarkEnd w:id="55"/>
      <w:bookmarkEnd w:id="56"/>
      <w:bookmarkEnd w:id="58"/>
    </w:p>
    <w:p>
      <w:pPr>
        <w:pStyle w:val="Style23"/>
        <w:keepNext/>
        <w:keepLines/>
        <w:widowControl w:val="0"/>
        <w:shd w:val="clear" w:color="auto" w:fill="auto"/>
        <w:bidi w:val="0"/>
        <w:spacing w:before="0" w:after="60" w:line="240" w:lineRule="auto"/>
        <w:ind w:left="0" w:right="0" w:firstLine="300"/>
        <w:jc w:val="left"/>
      </w:pPr>
      <w:bookmarkStart w:id="55" w:name="bookmark55"/>
      <w:bookmarkStart w:id="56" w:name="bookmark56"/>
      <w:bookmarkStart w:id="59" w:name="bookmark59"/>
      <w:bookmarkStart w:id="60" w:name="bookmark60"/>
      <w:r>
        <w:rPr>
          <w:color w:val="000000"/>
          <w:spacing w:val="0"/>
          <w:w w:val="100"/>
          <w:position w:val="0"/>
        </w:rPr>
        <w:t>（</w:t>
      </w:r>
      <w:bookmarkEnd w:id="59"/>
      <w:r>
        <w:rPr>
          <w:color w:val="000000"/>
          <w:spacing w:val="0"/>
          <w:w w:val="100"/>
          <w:position w:val="0"/>
        </w:rPr>
        <w:t>一）主要会计数据</w:t>
      </w:r>
      <w:bookmarkEnd w:id="55"/>
      <w:bookmarkEnd w:id="56"/>
      <w:bookmarkEnd w:id="60"/>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38"/>
        <w:gridCol w:w="1896"/>
        <w:gridCol w:w="1896"/>
        <w:gridCol w:w="1190"/>
        <w:gridCol w:w="1915"/>
      </w:tblGrid>
      <w:tr>
        <w:trPr>
          <w:trHeight w:val="8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主要会计数据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2013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 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本期比上 年同期增</w:t>
            </w:r>
          </w:p>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2011 年</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907,938,332.98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1,508,466,308.59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1,306,373,853.75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39,180,502.13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20,377,708.84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92.27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26,130,433.83</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-8,395,381. </w:t>
            </w: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18,888,027.06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24,915,317.42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-508,196,901.30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70,884,641.48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-511,842,122.10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2013年末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2012年末</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本期末比 上年同期 末增减（%）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2011年末</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709,800,107.92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686,549,749.80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666,172,040.96</w:t>
            </w:r>
          </w:p>
        </w:tc>
      </w:tr>
      <w:tr>
        <w:trPr>
          <w:trHeight w:val="5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4,128,069,011.64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2,807,040,880.24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2,407,971,053.17</w:t>
            </w:r>
          </w:p>
        </w:tc>
      </w:tr>
    </w:tbl>
    <w:p>
      <w:pPr>
        <w:widowControl w:val="0"/>
        <w:spacing w:after="279" w:line="1" w:lineRule="exact"/>
      </w:pPr>
    </w:p>
    <w:p>
      <w:pPr>
        <w:pStyle w:val="Style19"/>
        <w:keepNext w:val="0"/>
        <w:keepLines w:val="0"/>
        <w:widowControl w:val="0"/>
        <w:shd w:val="clear" w:color="auto" w:fill="auto"/>
        <w:bidi w:val="0"/>
        <w:spacing w:before="0" w:after="0" w:line="240" w:lineRule="auto"/>
        <w:ind w:left="302" w:right="0" w:firstLine="0"/>
        <w:jc w:val="left"/>
      </w:pPr>
      <w:r>
        <w:rPr>
          <w:color w:val="000000"/>
          <w:spacing w:val="0"/>
          <w:w w:val="100"/>
          <w:position w:val="0"/>
        </w:rPr>
        <w:t>（二）主要财务数据</w:t>
      </w:r>
    </w:p>
    <w:tbl>
      <w:tblPr>
        <w:tblOverlap w:val="never"/>
        <w:jc w:val="center"/>
        <w:tblLayout w:type="fixed"/>
      </w:tblPr>
      <w:tblGrid>
        <w:gridCol w:w="2861"/>
        <w:gridCol w:w="1613"/>
        <w:gridCol w:w="1613"/>
        <w:gridCol w:w="1613"/>
        <w:gridCol w:w="1637"/>
      </w:tblGrid>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主要财务指标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 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本期比上年同 期增减（%）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2011 年</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0.08</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0.07</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5.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4.00</w:t>
            </w:r>
          </w:p>
        </w:tc>
      </w:tr>
      <w:tr>
        <w:trPr>
          <w:trHeight w:val="58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3.81</w:t>
            </w:r>
          </w:p>
        </w:tc>
      </w:tr>
    </w:tbl>
    <w:p>
      <w:pPr>
        <w:widowControl w:val="0"/>
        <w:spacing w:after="279" w:line="1" w:lineRule="exact"/>
      </w:pPr>
    </w:p>
    <w:p>
      <w:pPr>
        <w:pStyle w:val="Style23"/>
        <w:keepNext/>
        <w:keepLines/>
        <w:widowControl w:val="0"/>
        <w:shd w:val="clear" w:color="auto" w:fill="auto"/>
        <w:bidi w:val="0"/>
        <w:spacing w:before="0" w:after="60" w:line="240" w:lineRule="auto"/>
        <w:ind w:left="0" w:right="0" w:firstLine="300"/>
        <w:jc w:val="left"/>
      </w:pPr>
      <w:bookmarkStart w:id="61" w:name="bookmark61"/>
      <w:bookmarkStart w:id="62" w:name="bookmark62"/>
      <w:bookmarkStart w:id="63" w:name="bookmark63"/>
      <w:bookmarkStart w:id="64" w:name="bookmark64"/>
      <w:r>
        <w:rPr>
          <w:color w:val="000000"/>
          <w:spacing w:val="0"/>
          <w:w w:val="100"/>
          <w:position w:val="0"/>
        </w:rPr>
        <w:t>二</w:t>
      </w:r>
      <w:bookmarkEnd w:id="63"/>
      <w:r>
        <w:rPr>
          <w:color w:val="000000"/>
          <w:spacing w:val="0"/>
          <w:w w:val="100"/>
          <w:position w:val="0"/>
        </w:rPr>
        <w:t>、非经常性损益项目和金额</w:t>
      </w:r>
      <w:bookmarkEnd w:id="61"/>
      <w:bookmarkEnd w:id="62"/>
      <w:bookmarkEnd w:id="64"/>
    </w:p>
    <w:p>
      <w:pPr>
        <w:pStyle w:val="Style1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338"/>
        <w:gridCol w:w="2328"/>
        <w:gridCol w:w="2323"/>
        <w:gridCol w:w="2347"/>
      </w:tblGrid>
      <w:tr>
        <w:trPr>
          <w:trHeight w:val="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非经常性损益项目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2011年金额</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101,724,279.82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947,602.05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557,292.13</w:t>
            </w:r>
          </w:p>
        </w:tc>
      </w:tr>
      <w:tr>
        <w:trPr>
          <w:trHeight w:val="112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计入当期损益的政府补 助，但与公司正常经营 业务密切相关，符合国 家政策规定、按照一定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17,558,268.09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3,480,349.82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3,225,565.42</w:t>
            </w:r>
          </w:p>
        </w:tc>
      </w:tr>
    </w:tbl>
    <w:p>
      <w:pPr>
        <w:spacing w:lineRule="exact" w:line="1"/>
        <w:rPr>
          <w:sz w:val="2"/>
          <w:szCs w:val="2"/>
        </w:rPr>
      </w:pPr>
      <w:r>
        <w:br w:type="page"/>
      </w:r>
    </w:p>
    <w:tbl>
      <w:tblPr>
        <w:tblOverlap w:val="never"/>
        <w:jc w:val="center"/>
        <w:tblLayout w:type="fixed"/>
      </w:tblPr>
      <w:tblGrid>
        <w:gridCol w:w="2338"/>
        <w:gridCol w:w="2328"/>
        <w:gridCol w:w="2323"/>
        <w:gridCol w:w="2347"/>
      </w:tblGrid>
      <w:tr>
        <w:trPr>
          <w:trHeight w:val="686"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标准定额或定量持续享 受的政府补助除外</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委托他人投资或管理资 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70,479.45</w:t>
            </w:r>
          </w:p>
        </w:tc>
      </w:tr>
      <w:tr>
        <w:trPr>
          <w:trHeight w:val="245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除同公司正常经营业务 相关的有效套期保值业 务外，持有交易性金融 资产、交易性金融负债 产生的公允价值变动损 益，以及处置交易性金 融资产、交易性金融负 债和可供出售金融资产 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8,637.74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1,479,010.99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-898,366.50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543,505.98</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-54,460,611.04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-2,246,505.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-2,933,719. </w:t>
            </w:r>
            <w:r>
              <w:rPr>
                <w:color w:val="000000"/>
                <w:spacing w:val="0"/>
                <w:w w:val="100"/>
                <w:position w:val="0"/>
              </w:rPr>
              <w:t>15</w:t>
            </w:r>
          </w:p>
        </w:tc>
      </w:tr>
      <w:tr>
        <w:trPr>
          <w:trHeight w:val="4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-18,725,064.21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194,015.23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-248,007.42</w:t>
            </w:r>
          </w:p>
        </w:tc>
      </w:tr>
      <w:tr>
        <w:trPr>
          <w:trHeight w:val="4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47,575,883.65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1,489,681.78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1,215,116.41</w:t>
            </w:r>
          </w:p>
        </w:tc>
      </w:tr>
    </w:tbl>
    <w:p>
      <w:pPr>
        <w:sectPr>
          <w:headerReference w:type="default" r:id="rId9"/>
          <w:footerReference w:type="default" r:id="rId10"/>
          <w:footnotePr>
            <w:pos w:val="pageBottom"/>
            <w:numFmt w:val="decimal"/>
            <w:numRestart w:val="continuous"/>
          </w:footnotePr>
          <w:pgSz w:w="11900" w:h="16840"/>
          <w:pgMar w:top="1174" w:right="1282" w:bottom="1247" w:left="1282" w:header="0" w:footer="3" w:gutter="0"/>
          <w:cols w:space="720"/>
          <w:noEndnote/>
          <w:rtlGutter w:val="0"/>
          <w:docGrid w:linePitch="360"/>
        </w:sectPr>
      </w:pPr>
    </w:p>
    <w:p>
      <w:pPr>
        <w:pStyle w:val="Style9"/>
        <w:keepNext/>
        <w:keepLines/>
        <w:widowControl w:val="0"/>
        <w:shd w:val="clear" w:color="auto" w:fill="auto"/>
        <w:bidi w:val="0"/>
        <w:spacing w:before="380" w:after="420" w:line="240" w:lineRule="auto"/>
        <w:ind w:left="0" w:right="0" w:firstLine="0"/>
        <w:jc w:val="center"/>
      </w:pPr>
      <w:bookmarkStart w:id="65" w:name="bookmark65"/>
      <w:bookmarkStart w:id="66" w:name="bookmark66"/>
      <w:bookmarkStart w:id="67" w:name="bookmark67"/>
      <w:r>
        <w:rPr>
          <w:color w:val="000000"/>
          <w:spacing w:val="0"/>
          <w:w w:val="100"/>
          <w:position w:val="0"/>
        </w:rPr>
        <w:t>第四节董事会报告</w:t>
      </w:r>
      <w:bookmarkEnd w:id="65"/>
      <w:bookmarkEnd w:id="66"/>
      <w:bookmarkEnd w:id="67"/>
    </w:p>
    <w:p>
      <w:pPr>
        <w:pStyle w:val="Style23"/>
        <w:keepNext/>
        <w:keepLines/>
        <w:widowControl w:val="0"/>
        <w:shd w:val="clear" w:color="auto" w:fill="auto"/>
        <w:bidi w:val="0"/>
        <w:spacing w:before="0" w:after="0" w:line="409" w:lineRule="exact"/>
        <w:ind w:left="0" w:right="0" w:firstLine="0"/>
        <w:jc w:val="left"/>
      </w:pPr>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、董事会关于公司报告期内经营情况的讨论与分析</w:t>
      </w:r>
      <w:bookmarkEnd w:id="68"/>
      <w:bookmarkEnd w:id="69"/>
      <w:bookmarkEnd w:id="71"/>
    </w:p>
    <w:p>
      <w:pPr>
        <w:pStyle w:val="Style23"/>
        <w:keepNext/>
        <w:keepLines/>
        <w:widowControl w:val="0"/>
        <w:shd w:val="clear" w:color="auto" w:fill="auto"/>
        <w:tabs>
          <w:tab w:pos="750" w:val="left"/>
        </w:tabs>
        <w:bidi w:val="0"/>
        <w:spacing w:before="0" w:after="0" w:line="409" w:lineRule="exact"/>
        <w:ind w:left="0" w:right="0" w:firstLine="440"/>
        <w:jc w:val="both"/>
      </w:pPr>
      <w:bookmarkStart w:id="68" w:name="bookmark68"/>
      <w:bookmarkStart w:id="69" w:name="bookmark69"/>
      <w:bookmarkStart w:id="72" w:name="bookmark72"/>
      <w:bookmarkStart w:id="73" w:name="bookmark73"/>
      <w:r>
        <w:rPr>
          <w:color w:val="000000"/>
          <w:spacing w:val="0"/>
          <w:w w:val="100"/>
          <w:position w:val="0"/>
        </w:rPr>
        <w:t>1</w:t>
      </w:r>
      <w:bookmarkEnd w:id="72"/>
      <w:r>
        <w:rPr>
          <w:color w:val="000000"/>
          <w:spacing w:val="0"/>
          <w:w w:val="100"/>
          <w:position w:val="0"/>
        </w:rPr>
        <w:t>、</w:t>
        <w:tab/>
        <w:t>报告期内公司主营业务面临的宏观环境</w:t>
      </w:r>
      <w:bookmarkEnd w:id="68"/>
      <w:bookmarkEnd w:id="69"/>
      <w:bookmarkEnd w:id="73"/>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纵观世界各国，</w:t>
      </w:r>
      <w:r>
        <w:rPr>
          <w:color w:val="000000"/>
          <w:spacing w:val="0"/>
          <w:w w:val="100"/>
          <w:position w:val="0"/>
        </w:rPr>
        <w:t>2013</w:t>
      </w:r>
      <w:r>
        <w:rPr>
          <w:color w:val="000000"/>
          <w:spacing w:val="0"/>
          <w:w w:val="100"/>
          <w:position w:val="0"/>
        </w:rPr>
        <w:t>年，金融危机和欧债危机的影响继续发酵，全球经济仍然处于缓慢的 复苏过程中，增长乏力，波动频繁。而对国内经济来说，</w:t>
      </w:r>
      <w:r>
        <w:rPr>
          <w:color w:val="000000"/>
          <w:spacing w:val="0"/>
          <w:w w:val="100"/>
          <w:position w:val="0"/>
        </w:rPr>
        <w:t>2013</w:t>
      </w:r>
      <w:r>
        <w:rPr>
          <w:color w:val="000000"/>
          <w:spacing w:val="0"/>
          <w:w w:val="100"/>
          <w:position w:val="0"/>
        </w:rPr>
        <w:t>年一、二季度，经济也面临较大 下行压力，面对极为错综复杂的形势，党中央、国务院明确指出我国正处于经济增长速度换挡期、 结构调整阵痛期，提出了坚持稳中求进工作总基调和坚持统筹稳增长、调结构、促改革的政策思 路。最终</w:t>
      </w:r>
      <w:r>
        <w:rPr>
          <w:color w:val="000000"/>
          <w:spacing w:val="0"/>
          <w:w w:val="100"/>
          <w:position w:val="0"/>
        </w:rPr>
        <w:t>2013</w:t>
      </w:r>
      <w:r>
        <w:rPr>
          <w:color w:val="000000"/>
          <w:spacing w:val="0"/>
          <w:w w:val="100"/>
          <w:position w:val="0"/>
        </w:rPr>
        <w:t>年全年实现国内生产总值</w:t>
      </w:r>
      <w:r>
        <w:rPr>
          <w:color w:val="000000"/>
          <w:spacing w:val="0"/>
          <w:w w:val="100"/>
          <w:position w:val="0"/>
        </w:rPr>
        <w:t>568845</w:t>
      </w:r>
      <w:r>
        <w:rPr>
          <w:color w:val="000000"/>
          <w:spacing w:val="0"/>
          <w:w w:val="100"/>
          <w:position w:val="0"/>
        </w:rPr>
        <w:t>亿元，实际增长</w:t>
      </w:r>
      <w:r>
        <w:rPr>
          <w:color w:val="000000"/>
          <w:spacing w:val="0"/>
          <w:w w:val="100"/>
          <w:position w:val="0"/>
        </w:rPr>
        <w:t>7.7%</w:t>
      </w:r>
      <w:r>
        <w:rPr>
          <w:color w:val="000000"/>
          <w:spacing w:val="0"/>
          <w:w w:val="100"/>
          <w:position w:val="0"/>
        </w:rPr>
        <w:t>，增速与上年持平。</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国家统计局公布数据显示，全年全社会固定资产投资</w:t>
      </w:r>
      <w:r>
        <w:rPr>
          <w:color w:val="000000"/>
          <w:spacing w:val="0"/>
          <w:w w:val="100"/>
          <w:position w:val="0"/>
        </w:rPr>
        <w:t>447074</w:t>
      </w:r>
      <w:r>
        <w:rPr>
          <w:color w:val="000000"/>
          <w:spacing w:val="0"/>
          <w:w w:val="100"/>
          <w:position w:val="0"/>
        </w:rPr>
        <w:t>亿元，比上年增长</w:t>
      </w:r>
      <w:r>
        <w:rPr>
          <w:color w:val="000000"/>
          <w:spacing w:val="0"/>
          <w:w w:val="100"/>
          <w:position w:val="0"/>
        </w:rPr>
        <w:t>19.3%</w:t>
      </w:r>
      <w:r>
        <w:rPr>
          <w:color w:val="000000"/>
          <w:spacing w:val="0"/>
          <w:w w:val="100"/>
          <w:position w:val="0"/>
        </w:rPr>
        <w:t>，扣 除价格因素，实际增长</w:t>
      </w:r>
      <w:r>
        <w:rPr>
          <w:color w:val="000000"/>
          <w:spacing w:val="0"/>
          <w:w w:val="100"/>
          <w:position w:val="0"/>
        </w:rPr>
        <w:t>18.9%</w:t>
      </w:r>
      <w:r>
        <w:rPr>
          <w:color w:val="000000"/>
          <w:spacing w:val="0"/>
          <w:w w:val="100"/>
          <w:position w:val="0"/>
        </w:rPr>
        <w:t>。其中，固定资产投资（不含农户）</w:t>
      </w:r>
      <w:r>
        <w:rPr>
          <w:color w:val="000000"/>
          <w:spacing w:val="0"/>
          <w:w w:val="100"/>
          <w:position w:val="0"/>
        </w:rPr>
        <w:t>436528</w:t>
      </w:r>
      <w:r>
        <w:rPr>
          <w:color w:val="000000"/>
          <w:spacing w:val="0"/>
          <w:w w:val="100"/>
          <w:position w:val="0"/>
        </w:rPr>
        <w:t>亿元，增长</w:t>
      </w:r>
      <w:r>
        <w:rPr>
          <w:color w:val="000000"/>
          <w:spacing w:val="0"/>
          <w:w w:val="100"/>
          <w:position w:val="0"/>
        </w:rPr>
        <w:t>19.6%</w:t>
      </w:r>
      <w:r>
        <w:rPr>
          <w:color w:val="000000"/>
          <w:spacing w:val="0"/>
          <w:w w:val="100"/>
          <w:position w:val="0"/>
        </w:rPr>
        <w:t>；农 户投资</w:t>
      </w:r>
      <w:r>
        <w:rPr>
          <w:color w:val="000000"/>
          <w:spacing w:val="0"/>
          <w:w w:val="100"/>
          <w:position w:val="0"/>
        </w:rPr>
        <w:t>10547</w:t>
      </w:r>
      <w:r>
        <w:rPr>
          <w:color w:val="000000"/>
          <w:spacing w:val="0"/>
          <w:w w:val="100"/>
          <w:position w:val="0"/>
        </w:rPr>
        <w:t>亿元，增长</w:t>
      </w:r>
      <w:r>
        <w:rPr>
          <w:color w:val="000000"/>
          <w:spacing w:val="0"/>
          <w:w w:val="100"/>
          <w:position w:val="0"/>
        </w:rPr>
        <w:t>7.2%</w:t>
      </w:r>
      <w:r>
        <w:rPr>
          <w:color w:val="000000"/>
          <w:spacing w:val="0"/>
          <w:w w:val="100"/>
          <w:position w:val="0"/>
        </w:rPr>
        <w:t>。东部地区投资</w:t>
      </w:r>
      <w:r>
        <w:rPr>
          <w:color w:val="000000"/>
          <w:spacing w:val="0"/>
          <w:w w:val="100"/>
          <w:position w:val="0"/>
        </w:rPr>
        <w:t>179092</w:t>
      </w:r>
      <w:r>
        <w:rPr>
          <w:color w:val="000000"/>
          <w:spacing w:val="0"/>
          <w:w w:val="100"/>
          <w:position w:val="0"/>
        </w:rPr>
        <w:t>亿元，比上年增长</w:t>
      </w:r>
      <w:r>
        <w:rPr>
          <w:color w:val="000000"/>
          <w:spacing w:val="0"/>
          <w:w w:val="100"/>
          <w:position w:val="0"/>
        </w:rPr>
        <w:t>17.9%；</w:t>
      </w:r>
      <w:r>
        <w:rPr>
          <w:color w:val="000000"/>
          <w:spacing w:val="0"/>
          <w:w w:val="100"/>
          <w:position w:val="0"/>
        </w:rPr>
        <w:t xml:space="preserve">中部地区投资 </w:t>
      </w:r>
      <w:r>
        <w:rPr>
          <w:color w:val="000000"/>
          <w:spacing w:val="0"/>
          <w:w w:val="100"/>
          <w:position w:val="0"/>
        </w:rPr>
        <w:t>105894</w:t>
      </w:r>
      <w:r>
        <w:rPr>
          <w:color w:val="000000"/>
          <w:spacing w:val="0"/>
          <w:w w:val="100"/>
          <w:position w:val="0"/>
        </w:rPr>
        <w:t>亿元，增长</w:t>
      </w:r>
      <w:r>
        <w:rPr>
          <w:color w:val="000000"/>
          <w:spacing w:val="0"/>
          <w:w w:val="100"/>
          <w:position w:val="0"/>
        </w:rPr>
        <w:t>22.2%；</w:t>
      </w:r>
      <w:r>
        <w:rPr>
          <w:color w:val="000000"/>
          <w:spacing w:val="0"/>
          <w:w w:val="100"/>
          <w:position w:val="0"/>
        </w:rPr>
        <w:t>西部地区投资</w:t>
      </w:r>
      <w:r>
        <w:rPr>
          <w:color w:val="000000"/>
          <w:spacing w:val="0"/>
          <w:w w:val="100"/>
          <w:position w:val="0"/>
        </w:rPr>
        <w:t>109228</w:t>
      </w:r>
      <w:r>
        <w:rPr>
          <w:color w:val="000000"/>
          <w:spacing w:val="0"/>
          <w:w w:val="100"/>
          <w:position w:val="0"/>
        </w:rPr>
        <w:t>亿元，增长</w:t>
      </w:r>
      <w:r>
        <w:rPr>
          <w:color w:val="000000"/>
          <w:spacing w:val="0"/>
          <w:w w:val="100"/>
          <w:position w:val="0"/>
        </w:rPr>
        <w:t>22.8%；</w:t>
      </w:r>
      <w:r>
        <w:rPr>
          <w:color w:val="000000"/>
          <w:spacing w:val="0"/>
          <w:w w:val="100"/>
          <w:position w:val="0"/>
        </w:rPr>
        <w:t>东北地区投资</w:t>
      </w:r>
      <w:r>
        <w:rPr>
          <w:color w:val="000000"/>
          <w:spacing w:val="0"/>
          <w:w w:val="100"/>
          <w:position w:val="0"/>
        </w:rPr>
        <w:t>47367</w:t>
      </w:r>
      <w:r>
        <w:rPr>
          <w:color w:val="000000"/>
          <w:spacing w:val="0"/>
          <w:w w:val="100"/>
          <w:position w:val="0"/>
        </w:rPr>
        <w:t>亿元， 增长</w:t>
      </w:r>
      <w:r>
        <w:rPr>
          <w:color w:val="000000"/>
          <w:spacing w:val="0"/>
          <w:w w:val="100"/>
          <w:position w:val="0"/>
        </w:rPr>
        <w:t>18.4%</w:t>
      </w:r>
      <w:r>
        <w:rPr>
          <w:color w:val="000000"/>
          <w:spacing w:val="0"/>
          <w:w w:val="100"/>
          <w:position w:val="0"/>
        </w:rPr>
        <w:t>。全国房地产开发投资</w:t>
      </w:r>
      <w:r>
        <w:rPr>
          <w:color w:val="000000"/>
          <w:spacing w:val="0"/>
          <w:w w:val="100"/>
          <w:position w:val="0"/>
        </w:rPr>
        <w:t>86,013</w:t>
      </w:r>
      <w:r>
        <w:rPr>
          <w:color w:val="000000"/>
          <w:spacing w:val="0"/>
          <w:w w:val="100"/>
          <w:position w:val="0"/>
        </w:rPr>
        <w:t>亿元，比上年增长</w:t>
      </w:r>
      <w:r>
        <w:rPr>
          <w:color w:val="000000"/>
          <w:spacing w:val="0"/>
          <w:w w:val="100"/>
          <w:position w:val="0"/>
        </w:rPr>
        <w:t>19.8%；</w:t>
      </w:r>
      <w:r>
        <w:rPr>
          <w:color w:val="000000"/>
          <w:spacing w:val="0"/>
          <w:w w:val="100"/>
          <w:position w:val="0"/>
        </w:rPr>
        <w:t>其中，住宅投资</w:t>
      </w:r>
      <w:r>
        <w:rPr>
          <w:color w:val="000000"/>
          <w:spacing w:val="0"/>
          <w:w w:val="100"/>
          <w:position w:val="0"/>
        </w:rPr>
        <w:t>58,951</w:t>
      </w:r>
      <w:r>
        <w:rPr>
          <w:color w:val="000000"/>
          <w:spacing w:val="0"/>
          <w:w w:val="100"/>
          <w:position w:val="0"/>
        </w:rPr>
        <w:t>亿 元，增长</w:t>
      </w:r>
      <w:r>
        <w:rPr>
          <w:color w:val="000000"/>
          <w:spacing w:val="0"/>
          <w:w w:val="100"/>
          <w:position w:val="0"/>
        </w:rPr>
        <w:t>19.4%</w:t>
      </w:r>
      <w:r>
        <w:rPr>
          <w:color w:val="000000"/>
          <w:spacing w:val="0"/>
          <w:w w:val="100"/>
          <w:position w:val="0"/>
        </w:rPr>
        <w:t>。房屋施工面积</w:t>
      </w:r>
      <w:r>
        <w:rPr>
          <w:color w:val="000000"/>
          <w:spacing w:val="0"/>
          <w:w w:val="100"/>
          <w:position w:val="0"/>
        </w:rPr>
        <w:t>665,572</w:t>
      </w:r>
      <w:r>
        <w:rPr>
          <w:color w:val="000000"/>
          <w:spacing w:val="0"/>
          <w:w w:val="100"/>
          <w:position w:val="0"/>
        </w:rPr>
        <w:t>万平方米，比上年增长</w:t>
      </w:r>
      <w:r>
        <w:rPr>
          <w:color w:val="000000"/>
          <w:spacing w:val="0"/>
          <w:w w:val="100"/>
          <w:position w:val="0"/>
        </w:rPr>
        <w:t>16.1%；</w:t>
      </w:r>
      <w:r>
        <w:rPr>
          <w:color w:val="000000"/>
          <w:spacing w:val="0"/>
          <w:w w:val="100"/>
          <w:position w:val="0"/>
        </w:rPr>
        <w:t>其中，住宅施工面积</w:t>
      </w:r>
      <w:r>
        <w:rPr>
          <w:color w:val="000000"/>
          <w:spacing w:val="0"/>
          <w:w w:val="100"/>
          <w:position w:val="0"/>
        </w:rPr>
        <w:t xml:space="preserve">48,6347 </w:t>
      </w:r>
      <w:r>
        <w:rPr>
          <w:color w:val="000000"/>
          <w:spacing w:val="0"/>
          <w:w w:val="100"/>
          <w:position w:val="0"/>
        </w:rPr>
        <w:t>万平方米，增长</w:t>
      </w:r>
      <w:r>
        <w:rPr>
          <w:color w:val="000000"/>
          <w:spacing w:val="0"/>
          <w:w w:val="100"/>
          <w:position w:val="0"/>
        </w:rPr>
        <w:t>13.4%</w:t>
      </w:r>
      <w:r>
        <w:rPr>
          <w:color w:val="000000"/>
          <w:spacing w:val="0"/>
          <w:w w:val="100"/>
          <w:position w:val="0"/>
        </w:rPr>
        <w:t>。房屋新开工面积</w:t>
      </w:r>
      <w:r>
        <w:rPr>
          <w:color w:val="000000"/>
          <w:spacing w:val="0"/>
          <w:w w:val="100"/>
          <w:position w:val="0"/>
        </w:rPr>
        <w:t>201,208</w:t>
      </w:r>
      <w:r>
        <w:rPr>
          <w:color w:val="000000"/>
          <w:spacing w:val="0"/>
          <w:w w:val="100"/>
          <w:position w:val="0"/>
        </w:rPr>
        <w:t>万平方米，增长</w:t>
      </w:r>
      <w:r>
        <w:rPr>
          <w:color w:val="000000"/>
          <w:spacing w:val="0"/>
          <w:w w:val="100"/>
          <w:position w:val="0"/>
        </w:rPr>
        <w:t>13.5%，</w:t>
      </w:r>
      <w:r>
        <w:rPr>
          <w:color w:val="000000"/>
          <w:spacing w:val="0"/>
          <w:w w:val="100"/>
          <w:position w:val="0"/>
        </w:rPr>
        <w:t>其中，住宅新开工面 积</w:t>
      </w:r>
      <w:r>
        <w:rPr>
          <w:color w:val="000000"/>
          <w:spacing w:val="0"/>
          <w:w w:val="100"/>
          <w:position w:val="0"/>
        </w:rPr>
        <w:t>145,845</w:t>
      </w:r>
      <w:r>
        <w:rPr>
          <w:color w:val="000000"/>
          <w:spacing w:val="0"/>
          <w:w w:val="100"/>
          <w:position w:val="0"/>
        </w:rPr>
        <w:t>万平方米，增长</w:t>
      </w:r>
      <w:r>
        <w:rPr>
          <w:color w:val="000000"/>
          <w:spacing w:val="0"/>
          <w:w w:val="100"/>
          <w:position w:val="0"/>
        </w:rPr>
        <w:t>11.6%</w:t>
      </w:r>
      <w:r>
        <w:rPr>
          <w:color w:val="000000"/>
          <w:spacing w:val="0"/>
          <w:w w:val="100"/>
          <w:position w:val="0"/>
        </w:rPr>
        <w:t>。商品房销售面积</w:t>
      </w:r>
      <w:r>
        <w:rPr>
          <w:color w:val="000000"/>
          <w:spacing w:val="0"/>
          <w:w w:val="100"/>
          <w:position w:val="0"/>
        </w:rPr>
        <w:t>130,551</w:t>
      </w:r>
      <w:r>
        <w:rPr>
          <w:color w:val="000000"/>
          <w:spacing w:val="0"/>
          <w:w w:val="100"/>
          <w:position w:val="0"/>
        </w:rPr>
        <w:t>万平方米，比上年增长</w:t>
      </w:r>
      <w:r>
        <w:rPr>
          <w:color w:val="000000"/>
          <w:spacing w:val="0"/>
          <w:w w:val="100"/>
          <w:position w:val="0"/>
        </w:rPr>
        <w:t>17.3%；</w:t>
      </w:r>
      <w:r>
        <w:rPr>
          <w:color w:val="000000"/>
          <w:spacing w:val="0"/>
          <w:w w:val="100"/>
          <w:position w:val="0"/>
        </w:rPr>
        <w:t>其 中，住宅销售面积增长</w:t>
      </w:r>
      <w:r>
        <w:rPr>
          <w:color w:val="000000"/>
          <w:spacing w:val="0"/>
          <w:w w:val="100"/>
          <w:position w:val="0"/>
        </w:rPr>
        <w:t>17.5%，</w:t>
      </w:r>
      <w:r>
        <w:rPr>
          <w:color w:val="000000"/>
          <w:spacing w:val="0"/>
          <w:w w:val="100"/>
          <w:position w:val="0"/>
        </w:rPr>
        <w:t>办公楼销售面积增长</w:t>
      </w:r>
      <w:r>
        <w:rPr>
          <w:color w:val="000000"/>
          <w:spacing w:val="0"/>
          <w:w w:val="100"/>
          <w:position w:val="0"/>
        </w:rPr>
        <w:t>27.9%，</w:t>
      </w:r>
      <w:r>
        <w:rPr>
          <w:color w:val="000000"/>
          <w:spacing w:val="0"/>
          <w:w w:val="100"/>
          <w:position w:val="0"/>
        </w:rPr>
        <w:t>商业营业用房销售面积增长</w:t>
      </w:r>
      <w:r>
        <w:rPr>
          <w:color w:val="000000"/>
          <w:spacing w:val="0"/>
          <w:w w:val="100"/>
          <w:position w:val="0"/>
        </w:rPr>
        <w:t>9.1%</w:t>
      </w:r>
      <w:r>
        <w:rPr>
          <w:color w:val="000000"/>
          <w:spacing w:val="0"/>
          <w:w w:val="100"/>
          <w:position w:val="0"/>
        </w:rPr>
        <w:t>。 商品房销售额</w:t>
      </w:r>
      <w:r>
        <w:rPr>
          <w:color w:val="000000"/>
          <w:spacing w:val="0"/>
          <w:w w:val="100"/>
          <w:position w:val="0"/>
        </w:rPr>
        <w:t>81,428</w:t>
      </w:r>
      <w:r>
        <w:rPr>
          <w:color w:val="000000"/>
          <w:spacing w:val="0"/>
          <w:w w:val="100"/>
          <w:position w:val="0"/>
        </w:rPr>
        <w:t>亿元，增长</w:t>
      </w:r>
      <w:r>
        <w:rPr>
          <w:color w:val="000000"/>
          <w:spacing w:val="0"/>
          <w:w w:val="100"/>
          <w:position w:val="0"/>
        </w:rPr>
        <w:t>26.3%；</w:t>
      </w:r>
      <w:r>
        <w:rPr>
          <w:color w:val="000000"/>
          <w:spacing w:val="0"/>
          <w:w w:val="100"/>
          <w:position w:val="0"/>
        </w:rPr>
        <w:t>其中，住宅销售额增长</w:t>
      </w:r>
      <w:r>
        <w:rPr>
          <w:color w:val="000000"/>
          <w:spacing w:val="0"/>
          <w:w w:val="100"/>
          <w:position w:val="0"/>
        </w:rPr>
        <w:t>26.6%，</w:t>
      </w:r>
      <w:r>
        <w:rPr>
          <w:color w:val="000000"/>
          <w:spacing w:val="0"/>
          <w:w w:val="100"/>
          <w:position w:val="0"/>
        </w:rPr>
        <w:t>办公楼销售额增长</w:t>
      </w:r>
      <w:r>
        <w:rPr>
          <w:color w:val="000000"/>
          <w:spacing w:val="0"/>
          <w:w w:val="100"/>
          <w:position w:val="0"/>
        </w:rPr>
        <w:t xml:space="preserve">35.1%， </w:t>
      </w:r>
      <w:r>
        <w:rPr>
          <w:color w:val="000000"/>
          <w:spacing w:val="0"/>
          <w:w w:val="100"/>
          <w:position w:val="0"/>
        </w:rPr>
        <w:t>商业营业用房销售额增长</w:t>
      </w:r>
      <w:r>
        <w:rPr>
          <w:color w:val="000000"/>
          <w:spacing w:val="0"/>
          <w:w w:val="100"/>
          <w:position w:val="0"/>
        </w:rPr>
        <w:t>18.3%</w:t>
      </w:r>
      <w:r>
        <w:rPr>
          <w:color w:val="000000"/>
          <w:spacing w:val="0"/>
          <w:w w:val="100"/>
          <w:position w:val="0"/>
        </w:rPr>
        <w:t>。房地产开发企业到位资金</w:t>
      </w:r>
      <w:r>
        <w:rPr>
          <w:color w:val="000000"/>
          <w:spacing w:val="0"/>
          <w:w w:val="100"/>
          <w:position w:val="0"/>
        </w:rPr>
        <w:t>122,122</w:t>
      </w:r>
      <w:r>
        <w:rPr>
          <w:color w:val="000000"/>
          <w:spacing w:val="0"/>
          <w:w w:val="100"/>
          <w:position w:val="0"/>
        </w:rPr>
        <w:t>亿元，比上年增长</w:t>
      </w:r>
      <w:r>
        <w:rPr>
          <w:color w:val="000000"/>
          <w:spacing w:val="0"/>
          <w:w w:val="100"/>
          <w:position w:val="0"/>
        </w:rPr>
        <w:t>26.5%</w:t>
      </w:r>
      <w:r>
        <w:rPr>
          <w:color w:val="000000"/>
          <w:spacing w:val="0"/>
          <w:w w:val="100"/>
          <w:position w:val="0"/>
        </w:rPr>
        <w:t>。</w:t>
      </w:r>
    </w:p>
    <w:p>
      <w:pPr>
        <w:pStyle w:val="Style23"/>
        <w:keepNext/>
        <w:keepLines/>
        <w:widowControl w:val="0"/>
        <w:shd w:val="clear" w:color="auto" w:fill="auto"/>
        <w:tabs>
          <w:tab w:pos="758" w:val="left"/>
        </w:tabs>
        <w:bidi w:val="0"/>
        <w:spacing w:before="0" w:after="0" w:line="409" w:lineRule="exact"/>
        <w:ind w:left="0" w:right="0" w:firstLine="440"/>
        <w:jc w:val="both"/>
      </w:pPr>
      <w:bookmarkStart w:id="74" w:name="bookmark74"/>
      <w:bookmarkStart w:id="75" w:name="bookmark75"/>
      <w:bookmarkStart w:id="76" w:name="bookmark76"/>
      <w:bookmarkStart w:id="77" w:name="bookmark77"/>
      <w:r>
        <w:rPr>
          <w:color w:val="000000"/>
          <w:spacing w:val="0"/>
          <w:w w:val="100"/>
          <w:position w:val="0"/>
        </w:rPr>
        <w:t>2</w:t>
      </w:r>
      <w:bookmarkEnd w:id="76"/>
      <w:r>
        <w:rPr>
          <w:color w:val="000000"/>
          <w:spacing w:val="0"/>
          <w:w w:val="100"/>
          <w:position w:val="0"/>
        </w:rPr>
        <w:t>、</w:t>
        <w:tab/>
        <w:t>报告期内公司整体经营情况</w:t>
      </w:r>
      <w:bookmarkEnd w:id="74"/>
      <w:bookmarkEnd w:id="75"/>
      <w:bookmarkEnd w:id="77"/>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报告期内，面对复杂的市场环境，公司坚持基础设施建设与房地产开发两大主业，积极打造 基础设施建设与房地产开发的核心竞争力，深入研究行业形势与市场发展趋势，切实防范风险， 加强内部管理，降低运营成本。为建立适合公司相关多元化发展的经营模式，公司在</w:t>
      </w:r>
      <w:r>
        <w:rPr>
          <w:color w:val="000000"/>
          <w:spacing w:val="0"/>
          <w:w w:val="100"/>
          <w:position w:val="0"/>
        </w:rPr>
        <w:t>2014</w:t>
      </w:r>
      <w:r>
        <w:rPr>
          <w:color w:val="000000"/>
          <w:spacing w:val="0"/>
          <w:w w:val="100"/>
          <w:position w:val="0"/>
        </w:rPr>
        <w:t>年对 组织机构及体制机制进行了一定的改革，在公司总部职能部门方面，整合目前的职能部门，设置 财务总监、风控总监、行政总监、资本运营总监，健全了公司经营管理层，提高公司总部对各生 产单位的服务与管控能力。对各生产单位，按照业务类别，分别整合组建了路桥事业部、房地产 开发事业部、工程设计研究院。通过一系列的改革，公司经营管理结构进一步清晰优化。</w:t>
      </w:r>
    </w:p>
    <w:p>
      <w:pPr>
        <w:pStyle w:val="Style16"/>
        <w:keepNext w:val="0"/>
        <w:keepLines w:val="0"/>
        <w:widowControl w:val="0"/>
        <w:shd w:val="clear" w:color="auto" w:fill="auto"/>
        <w:bidi w:val="0"/>
        <w:spacing w:before="0" w:after="200" w:line="409" w:lineRule="exact"/>
        <w:ind w:left="0" w:right="0" w:firstLine="440"/>
        <w:jc w:val="both"/>
      </w:pPr>
      <w:r>
        <w:rPr>
          <w:color w:val="000000"/>
          <w:spacing w:val="0"/>
          <w:w w:val="100"/>
          <w:position w:val="0"/>
        </w:rPr>
        <w:t>经营方面，公司</w:t>
      </w:r>
      <w:r>
        <w:rPr>
          <w:color w:val="000000"/>
          <w:spacing w:val="0"/>
          <w:w w:val="100"/>
          <w:position w:val="0"/>
        </w:rPr>
        <w:t>2013</w:t>
      </w:r>
      <w:r>
        <w:rPr>
          <w:color w:val="000000"/>
          <w:spacing w:val="0"/>
          <w:w w:val="100"/>
          <w:position w:val="0"/>
        </w:rPr>
        <w:t>年实现主营业务收入</w:t>
      </w:r>
      <w:r>
        <w:rPr>
          <w:color w:val="000000"/>
          <w:spacing w:val="0"/>
          <w:w w:val="100"/>
          <w:position w:val="0"/>
        </w:rPr>
        <w:t>90,793.83</w:t>
      </w:r>
      <w:r>
        <w:rPr>
          <w:color w:val="000000"/>
          <w:spacing w:val="0"/>
          <w:w w:val="100"/>
          <w:position w:val="0"/>
        </w:rPr>
        <w:t>万元，比上年同期减少</w:t>
      </w:r>
      <w:r>
        <w:rPr>
          <w:color w:val="000000"/>
          <w:spacing w:val="0"/>
          <w:w w:val="100"/>
          <w:position w:val="0"/>
        </w:rPr>
        <w:t>39.81%，</w:t>
      </w:r>
      <w:r>
        <w:rPr>
          <w:color w:val="000000"/>
          <w:spacing w:val="0"/>
          <w:w w:val="100"/>
          <w:position w:val="0"/>
        </w:rPr>
        <w:t>减少 的主要原因在于本报告期内房地产销售收入及路桥施工收入减少；实现营业利润</w:t>
      </w:r>
      <w:r>
        <w:rPr>
          <w:color w:val="000000"/>
          <w:spacing w:val="0"/>
          <w:w w:val="100"/>
          <w:position w:val="0"/>
        </w:rPr>
        <w:t>-2,714.18</w:t>
      </w:r>
      <w:r>
        <w:rPr>
          <w:color w:val="000000"/>
          <w:spacing w:val="0"/>
          <w:w w:val="100"/>
          <w:position w:val="0"/>
        </w:rPr>
        <w:t>万 元，比上年同期减少</w:t>
      </w:r>
      <w:r>
        <w:rPr>
          <w:color w:val="000000"/>
          <w:spacing w:val="0"/>
          <w:w w:val="100"/>
          <w:position w:val="0"/>
        </w:rPr>
        <w:t xml:space="preserve">4, </w:t>
      </w:r>
      <w:r>
        <w:rPr>
          <w:color w:val="000000"/>
          <w:spacing w:val="0"/>
          <w:w w:val="100"/>
          <w:position w:val="0"/>
        </w:rPr>
        <w:t>391.36</w:t>
      </w:r>
      <w:r>
        <w:rPr>
          <w:color w:val="000000"/>
          <w:spacing w:val="0"/>
          <w:w w:val="100"/>
          <w:position w:val="0"/>
        </w:rPr>
        <w:t>万元，减少的主要原因在于本报告期内计提资产减值增加；实现 归属于上市公司股东的净利润</w:t>
      </w:r>
      <w:r>
        <w:rPr>
          <w:color w:val="000000"/>
          <w:spacing w:val="0"/>
          <w:w w:val="100"/>
          <w:position w:val="0"/>
        </w:rPr>
        <w:t>3,918.05</w:t>
      </w:r>
      <w:r>
        <w:rPr>
          <w:color w:val="000000"/>
          <w:spacing w:val="0"/>
          <w:w w:val="100"/>
          <w:position w:val="0"/>
        </w:rPr>
        <w:t>万元，比上年同期增长</w:t>
      </w:r>
      <w:r>
        <w:rPr>
          <w:color w:val="000000"/>
          <w:spacing w:val="0"/>
          <w:w w:val="100"/>
          <w:position w:val="0"/>
        </w:rPr>
        <w:t>92.27%，</w:t>
      </w:r>
      <w:r>
        <w:rPr>
          <w:color w:val="000000"/>
          <w:spacing w:val="0"/>
          <w:w w:val="100"/>
          <w:position w:val="0"/>
        </w:rPr>
        <w:t>增加的主要原因是本报 告期内科英置业收到资产征收补偿导致非经常性损失增加及公司合营公司东营黄河公路大桥有 限责任公司利润增加导致公司投资收益增加。</w:t>
      </w:r>
    </w:p>
    <w:p>
      <w:pPr>
        <w:pStyle w:val="Style16"/>
        <w:keepNext w:val="0"/>
        <w:keepLines w:val="0"/>
        <w:widowControl w:val="0"/>
        <w:shd w:val="clear" w:color="auto" w:fill="auto"/>
        <w:bidi w:val="0"/>
        <w:spacing w:before="0" w:after="0" w:line="410" w:lineRule="exact"/>
        <w:ind w:left="0" w:right="0" w:firstLine="260"/>
        <w:jc w:val="left"/>
      </w:pPr>
      <w:r>
        <w:rPr>
          <w:b/>
          <w:bCs/>
          <w:color w:val="000000"/>
          <w:spacing w:val="0"/>
          <w:w w:val="100"/>
          <w:position w:val="0"/>
        </w:rPr>
        <w:t>~3、报告期内公司各项业务经营情况</w:t>
      </w:r>
    </w:p>
    <w:p>
      <w:pPr>
        <w:pStyle w:val="Style16"/>
        <w:keepNext w:val="0"/>
        <w:keepLines w:val="0"/>
        <w:widowControl w:val="0"/>
        <w:numPr>
          <w:ilvl w:val="0"/>
          <w:numId w:val="1"/>
        </w:numPr>
        <w:shd w:val="clear" w:color="auto" w:fill="auto"/>
        <w:tabs>
          <w:tab w:pos="1148" w:val="left"/>
        </w:tabs>
        <w:bidi w:val="0"/>
        <w:spacing w:before="0" w:after="0" w:line="410" w:lineRule="exact"/>
        <w:ind w:left="0" w:right="0" w:firstLine="720"/>
        <w:jc w:val="left"/>
      </w:pPr>
      <w:bookmarkStart w:id="78" w:name="bookmark78"/>
      <w:bookmarkEnd w:id="78"/>
      <w:r>
        <w:rPr>
          <w:b/>
          <w:bCs/>
          <w:color w:val="000000"/>
          <w:spacing w:val="0"/>
          <w:w w:val="100"/>
          <w:position w:val="0"/>
        </w:rPr>
        <w:t>基础设施施工</w:t>
      </w:r>
    </w:p>
    <w:p>
      <w:pPr>
        <w:pStyle w:val="Style16"/>
        <w:keepNext w:val="0"/>
        <w:keepLines w:val="0"/>
        <w:widowControl w:val="0"/>
        <w:shd w:val="clear" w:color="auto" w:fill="auto"/>
        <w:bidi w:val="0"/>
        <w:spacing w:before="0" w:after="0" w:line="410" w:lineRule="exact"/>
        <w:ind w:left="260" w:right="0" w:firstLine="460"/>
        <w:jc w:val="both"/>
      </w:pPr>
      <w:r>
        <w:rPr>
          <w:color w:val="000000"/>
          <w:spacing w:val="0"/>
          <w:w w:val="100"/>
          <w:position w:val="0"/>
        </w:rPr>
        <w:t>公司</w:t>
      </w:r>
      <w:r>
        <w:rPr>
          <w:color w:val="000000"/>
          <w:spacing w:val="0"/>
          <w:w w:val="100"/>
          <w:position w:val="0"/>
        </w:rPr>
        <w:t>2013</w:t>
      </w:r>
      <w:r>
        <w:rPr>
          <w:color w:val="000000"/>
          <w:spacing w:val="0"/>
          <w:w w:val="100"/>
          <w:position w:val="0"/>
        </w:rPr>
        <w:t>年基础设施施工业务实现营业收入</w:t>
      </w:r>
      <w:r>
        <w:rPr>
          <w:color w:val="000000"/>
          <w:spacing w:val="0"/>
          <w:w w:val="100"/>
          <w:position w:val="0"/>
        </w:rPr>
        <w:t>66,818.01</w:t>
      </w:r>
      <w:r>
        <w:rPr>
          <w:color w:val="000000"/>
          <w:spacing w:val="0"/>
          <w:w w:val="100"/>
          <w:position w:val="0"/>
        </w:rPr>
        <w:t>万元，比上年同期减少</w:t>
      </w:r>
      <w:r>
        <w:rPr>
          <w:color w:val="000000"/>
          <w:spacing w:val="0"/>
          <w:w w:val="100"/>
          <w:position w:val="0"/>
        </w:rPr>
        <w:t>38.49%</w:t>
      </w:r>
      <w:r>
        <w:rPr>
          <w:color w:val="000000"/>
          <w:spacing w:val="0"/>
          <w:w w:val="100"/>
          <w:position w:val="0"/>
        </w:rPr>
        <w:t>，减 少的主要原因是公司前期承建的高速公路工程基本完工，新开工的高速公路工程尚处于建设初 期，工程量较小。</w:t>
      </w:r>
      <w:r>
        <w:rPr>
          <w:color w:val="000000"/>
          <w:spacing w:val="0"/>
          <w:w w:val="100"/>
          <w:position w:val="0"/>
        </w:rPr>
        <w:t>2013</w:t>
      </w:r>
      <w:r>
        <w:rPr>
          <w:color w:val="000000"/>
          <w:spacing w:val="0"/>
          <w:w w:val="100"/>
          <w:position w:val="0"/>
        </w:rPr>
        <w:t>年度公司路桥施工业务量相对饱满，在建项目除东营本地外还涉及内蒙、 河北、广西、青海、山东济宁、临沂等省内外多地。公司在保证东营本地市场占有率同时，有重 点的开拓省外市场。于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月份中标“省道</w:t>
      </w:r>
      <w:r>
        <w:rPr>
          <w:color w:val="000000"/>
          <w:spacing w:val="0"/>
          <w:w w:val="100"/>
          <w:position w:val="0"/>
        </w:rPr>
        <w:t>228</w:t>
      </w:r>
      <w:r>
        <w:rPr>
          <w:color w:val="000000"/>
          <w:spacing w:val="0"/>
          <w:w w:val="100"/>
          <w:position w:val="0"/>
        </w:rPr>
        <w:t>飞机场至黄河口镇工程二合同段”、“东城 水系微循环改造工程施工第一标段”，工程造价分别为</w:t>
      </w:r>
      <w:r>
        <w:rPr>
          <w:color w:val="000000"/>
          <w:spacing w:val="0"/>
          <w:w w:val="100"/>
          <w:position w:val="0"/>
        </w:rPr>
        <w:t>14,527.00</w:t>
      </w:r>
      <w:r>
        <w:rPr>
          <w:color w:val="000000"/>
          <w:spacing w:val="0"/>
          <w:w w:val="100"/>
          <w:position w:val="0"/>
        </w:rPr>
        <w:t>万元、</w:t>
      </w:r>
      <w:r>
        <w:rPr>
          <w:color w:val="000000"/>
          <w:spacing w:val="0"/>
          <w:w w:val="100"/>
          <w:position w:val="0"/>
        </w:rPr>
        <w:t>1,288.73</w:t>
      </w:r>
      <w:r>
        <w:rPr>
          <w:color w:val="000000"/>
          <w:spacing w:val="0"/>
          <w:w w:val="100"/>
          <w:position w:val="0"/>
        </w:rPr>
        <w:t>万元；于</w:t>
      </w:r>
      <w:r>
        <w:rPr>
          <w:color w:val="000000"/>
          <w:spacing w:val="0"/>
          <w:w w:val="100"/>
          <w:position w:val="0"/>
        </w:rPr>
        <w:t xml:space="preserve">2013 </w:t>
      </w:r>
      <w:r>
        <w:rPr>
          <w:color w:val="000000"/>
          <w:spacing w:val="0"/>
          <w:w w:val="100"/>
          <w:position w:val="0"/>
        </w:rPr>
        <w:t>年</w:t>
      </w:r>
      <w:r>
        <w:rPr>
          <w:color w:val="000000"/>
          <w:spacing w:val="0"/>
          <w:w w:val="100"/>
          <w:position w:val="0"/>
        </w:rPr>
        <w:t>9</w:t>
      </w:r>
      <w:r>
        <w:rPr>
          <w:color w:val="000000"/>
          <w:spacing w:val="0"/>
          <w:w w:val="100"/>
          <w:position w:val="0"/>
        </w:rPr>
        <w:t>月份中标济南至东营高速公路路桥工程第八段，合同额为</w:t>
      </w:r>
      <w:r>
        <w:rPr>
          <w:color w:val="000000"/>
          <w:spacing w:val="0"/>
          <w:w w:val="100"/>
          <w:position w:val="0"/>
        </w:rPr>
        <w:t>36,336.00</w:t>
      </w:r>
      <w:r>
        <w:rPr>
          <w:color w:val="000000"/>
          <w:spacing w:val="0"/>
          <w:w w:val="100"/>
          <w:position w:val="0"/>
        </w:rPr>
        <w:t>万元</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月份 中标南昌至宁都高速公路项目冈上至宁都段</w:t>
      </w:r>
      <w:r>
        <w:rPr>
          <w:color w:val="000000"/>
          <w:spacing w:val="0"/>
          <w:w w:val="100"/>
          <w:position w:val="0"/>
        </w:rPr>
        <w:t>D4</w:t>
      </w:r>
      <w:r>
        <w:rPr>
          <w:color w:val="000000"/>
          <w:spacing w:val="0"/>
          <w:w w:val="100"/>
          <w:position w:val="0"/>
        </w:rPr>
        <w:t>标段，合同额为</w:t>
      </w:r>
      <w:r>
        <w:rPr>
          <w:color w:val="000000"/>
          <w:spacing w:val="0"/>
          <w:w w:val="100"/>
          <w:position w:val="0"/>
        </w:rPr>
        <w:t>21,696.84</w:t>
      </w:r>
      <w:r>
        <w:rPr>
          <w:color w:val="000000"/>
          <w:spacing w:val="0"/>
          <w:w w:val="100"/>
          <w:position w:val="0"/>
        </w:rPr>
        <w:t>元。体制机制改革方 面，公司总结现行管理模式和运行机制的经验和不足，制定改革方案，对经营思路和管理模式进 行定位，进一步明确公司与路桥事业部、路桥事业部与各项目部之间的权责划分，在项目投标、 价本分离、项目管理及资金回收等各方面编制实施方案和保证措施，致力推进内部市场化，激发 内部管理潜力和积极性，加强过程风险监控及成本控制，提高项目盈利能力和水平。</w:t>
      </w:r>
    </w:p>
    <w:p>
      <w:pPr>
        <w:pStyle w:val="Style16"/>
        <w:keepNext w:val="0"/>
        <w:keepLines w:val="0"/>
        <w:widowControl w:val="0"/>
        <w:numPr>
          <w:ilvl w:val="0"/>
          <w:numId w:val="1"/>
        </w:numPr>
        <w:shd w:val="clear" w:color="auto" w:fill="auto"/>
        <w:tabs>
          <w:tab w:pos="1148" w:val="left"/>
        </w:tabs>
        <w:bidi w:val="0"/>
        <w:spacing w:before="0" w:after="0" w:line="410" w:lineRule="exact"/>
        <w:ind w:left="0" w:right="0" w:firstLine="720"/>
        <w:jc w:val="left"/>
      </w:pPr>
      <w:bookmarkStart w:id="79" w:name="bookmark79"/>
      <w:bookmarkEnd w:id="79"/>
      <w:r>
        <w:rPr>
          <w:b/>
          <w:bCs/>
          <w:color w:val="000000"/>
          <w:spacing w:val="0"/>
          <w:w w:val="100"/>
          <w:position w:val="0"/>
        </w:rPr>
        <w:t>基础设施设计</w:t>
      </w:r>
    </w:p>
    <w:p>
      <w:pPr>
        <w:pStyle w:val="Style16"/>
        <w:keepNext w:val="0"/>
        <w:keepLines w:val="0"/>
        <w:widowControl w:val="0"/>
        <w:shd w:val="clear" w:color="auto" w:fill="auto"/>
        <w:bidi w:val="0"/>
        <w:spacing w:before="0" w:after="0" w:line="410" w:lineRule="exact"/>
        <w:ind w:left="260" w:right="0" w:firstLine="460"/>
        <w:jc w:val="both"/>
      </w:pPr>
      <w:r>
        <w:rPr>
          <w:color w:val="000000"/>
          <w:spacing w:val="0"/>
          <w:w w:val="100"/>
          <w:position w:val="0"/>
        </w:rPr>
        <w:t>公司</w:t>
      </w:r>
      <w:r>
        <w:rPr>
          <w:color w:val="000000"/>
          <w:spacing w:val="0"/>
          <w:w w:val="100"/>
          <w:position w:val="0"/>
        </w:rPr>
        <w:t>2013</w:t>
      </w:r>
      <w:r>
        <w:rPr>
          <w:color w:val="000000"/>
          <w:spacing w:val="0"/>
          <w:w w:val="100"/>
          <w:position w:val="0"/>
        </w:rPr>
        <w:t>年基础设施设计业务实现营业收入</w:t>
      </w:r>
      <w:r>
        <w:rPr>
          <w:color w:val="000000"/>
          <w:spacing w:val="0"/>
          <w:w w:val="100"/>
          <w:position w:val="0"/>
        </w:rPr>
        <w:t xml:space="preserve">1, </w:t>
      </w:r>
      <w:r>
        <w:rPr>
          <w:color w:val="000000"/>
          <w:spacing w:val="0"/>
          <w:w w:val="100"/>
          <w:position w:val="0"/>
        </w:rPr>
        <w:t>147.64</w:t>
      </w:r>
      <w:r>
        <w:rPr>
          <w:color w:val="000000"/>
          <w:spacing w:val="0"/>
          <w:w w:val="100"/>
          <w:position w:val="0"/>
        </w:rPr>
        <w:t>万元，比上年同期增长</w:t>
      </w:r>
      <w:r>
        <w:rPr>
          <w:color w:val="000000"/>
          <w:spacing w:val="0"/>
          <w:w w:val="100"/>
          <w:position w:val="0"/>
        </w:rPr>
        <w:t>68.89%</w:t>
      </w:r>
      <w:r>
        <w:rPr>
          <w:color w:val="000000"/>
          <w:spacing w:val="0"/>
          <w:w w:val="100"/>
          <w:position w:val="0"/>
        </w:rPr>
        <w:t>，实 现净利润</w:t>
      </w:r>
      <w:r>
        <w:rPr>
          <w:color w:val="000000"/>
          <w:spacing w:val="0"/>
          <w:w w:val="100"/>
          <w:position w:val="0"/>
        </w:rPr>
        <w:t>675.76</w:t>
      </w:r>
      <w:r>
        <w:rPr>
          <w:color w:val="000000"/>
          <w:spacing w:val="0"/>
          <w:w w:val="100"/>
          <w:position w:val="0"/>
        </w:rPr>
        <w:t>万元，比上年同期增长</w:t>
      </w:r>
      <w:r>
        <w:rPr>
          <w:color w:val="000000"/>
          <w:spacing w:val="0"/>
          <w:w w:val="100"/>
          <w:position w:val="0"/>
        </w:rPr>
        <w:t>144.52%</w:t>
      </w:r>
      <w:r>
        <w:rPr>
          <w:color w:val="000000"/>
          <w:spacing w:val="0"/>
          <w:w w:val="100"/>
          <w:position w:val="0"/>
        </w:rPr>
        <w:t>。</w:t>
      </w:r>
      <w:r>
        <w:rPr>
          <w:color w:val="000000"/>
          <w:spacing w:val="0"/>
          <w:w w:val="100"/>
          <w:position w:val="0"/>
        </w:rPr>
        <w:t>2013</w:t>
      </w:r>
      <w:r>
        <w:rPr>
          <w:color w:val="000000"/>
          <w:spacing w:val="0"/>
          <w:w w:val="100"/>
          <w:position w:val="0"/>
        </w:rPr>
        <w:t>年公司工程设计研究院遵循细分市场和 提供集成服务的市场开拓原则，不断深化细分市场，提升业务能力。</w:t>
      </w:r>
      <w:r>
        <w:rPr>
          <w:color w:val="000000"/>
          <w:spacing w:val="0"/>
          <w:w w:val="100"/>
          <w:position w:val="0"/>
        </w:rPr>
        <w:t>2013</w:t>
      </w:r>
      <w:r>
        <w:rPr>
          <w:color w:val="000000"/>
          <w:spacing w:val="0"/>
          <w:w w:val="100"/>
          <w:position w:val="0"/>
        </w:rPr>
        <w:t>年，公司工程设计研 究院实现了两大突破，一是单项目合同额有了较大的突破，上半年承揽了利北新区的市政道路及 配套项目，单项目合同额突破</w:t>
      </w:r>
      <w:r>
        <w:rPr>
          <w:color w:val="000000"/>
          <w:spacing w:val="0"/>
          <w:w w:val="100"/>
          <w:position w:val="0"/>
        </w:rPr>
        <w:t>200</w:t>
      </w:r>
      <w:r>
        <w:rPr>
          <w:color w:val="000000"/>
          <w:spacing w:val="0"/>
          <w:w w:val="100"/>
          <w:position w:val="0"/>
        </w:rPr>
        <w:t xml:space="preserve">万元；郯城白马河道路项目、滨州高新区市政广场项目、东营 交警支队考试服务中心项目单项合同额均突破了 </w:t>
      </w:r>
      <w:r>
        <w:rPr>
          <w:color w:val="000000"/>
          <w:spacing w:val="0"/>
          <w:w w:val="100"/>
          <w:position w:val="0"/>
        </w:rPr>
        <w:t>60</w:t>
      </w:r>
      <w:r>
        <w:rPr>
          <w:color w:val="000000"/>
          <w:spacing w:val="0"/>
          <w:w w:val="100"/>
          <w:position w:val="0"/>
        </w:rPr>
        <w:t>万元；大项目运作不但提升了公司经济效益, 也锻炼了团队的项目运作能力。二是专业范围不断扩大，在承担项目设计的同时，积极开拓相关 市场，</w:t>
      </w:r>
      <w:r>
        <w:rPr>
          <w:color w:val="000000"/>
          <w:spacing w:val="0"/>
          <w:w w:val="100"/>
          <w:position w:val="0"/>
        </w:rPr>
        <w:t>2013</w:t>
      </w:r>
      <w:r>
        <w:rPr>
          <w:color w:val="000000"/>
          <w:spacing w:val="0"/>
          <w:w w:val="100"/>
          <w:position w:val="0"/>
        </w:rPr>
        <w:t>在临沂郯城白马河道路后续施工中成功承揽了项目管理工作。</w:t>
      </w:r>
    </w:p>
    <w:p>
      <w:pPr>
        <w:pStyle w:val="Style16"/>
        <w:keepNext w:val="0"/>
        <w:keepLines w:val="0"/>
        <w:widowControl w:val="0"/>
        <w:numPr>
          <w:ilvl w:val="0"/>
          <w:numId w:val="1"/>
        </w:numPr>
        <w:shd w:val="clear" w:color="auto" w:fill="auto"/>
        <w:tabs>
          <w:tab w:pos="1148" w:val="left"/>
        </w:tabs>
        <w:bidi w:val="0"/>
        <w:spacing w:before="0" w:after="0" w:line="410" w:lineRule="exact"/>
        <w:ind w:left="0" w:right="0" w:firstLine="720"/>
        <w:jc w:val="left"/>
      </w:pPr>
      <w:bookmarkStart w:id="80" w:name="bookmark80"/>
      <w:bookmarkEnd w:id="80"/>
      <w:r>
        <w:rPr>
          <w:b/>
          <w:bCs/>
          <w:color w:val="000000"/>
          <w:spacing w:val="0"/>
          <w:w w:val="100"/>
          <w:position w:val="0"/>
        </w:rPr>
        <w:t>房地产开发</w:t>
      </w:r>
    </w:p>
    <w:p>
      <w:pPr>
        <w:pStyle w:val="Style16"/>
        <w:keepNext w:val="0"/>
        <w:keepLines w:val="0"/>
        <w:widowControl w:val="0"/>
        <w:shd w:val="clear" w:color="auto" w:fill="auto"/>
        <w:bidi w:val="0"/>
        <w:spacing w:before="0" w:after="0" w:line="410" w:lineRule="exact"/>
        <w:ind w:left="260" w:right="0" w:firstLine="460"/>
        <w:jc w:val="both"/>
      </w:pPr>
      <w:r>
        <w:rPr>
          <w:color w:val="000000"/>
          <w:spacing w:val="0"/>
          <w:w w:val="100"/>
          <w:position w:val="0"/>
        </w:rPr>
        <w:t>公司</w:t>
      </w:r>
      <w:r>
        <w:rPr>
          <w:color w:val="000000"/>
          <w:spacing w:val="0"/>
          <w:w w:val="100"/>
          <w:position w:val="0"/>
        </w:rPr>
        <w:t>2013</w:t>
      </w:r>
      <w:r>
        <w:rPr>
          <w:color w:val="000000"/>
          <w:spacing w:val="0"/>
          <w:w w:val="100"/>
          <w:position w:val="0"/>
        </w:rPr>
        <w:t>年房地产开发业务实现营业收入</w:t>
      </w:r>
      <w:r>
        <w:rPr>
          <w:color w:val="000000"/>
          <w:spacing w:val="0"/>
          <w:w w:val="100"/>
          <w:position w:val="0"/>
        </w:rPr>
        <w:t xml:space="preserve">6, </w:t>
      </w:r>
      <w:r>
        <w:rPr>
          <w:color w:val="000000"/>
          <w:spacing w:val="0"/>
          <w:w w:val="100"/>
          <w:position w:val="0"/>
        </w:rPr>
        <w:t>794.33</w:t>
      </w:r>
      <w:r>
        <w:rPr>
          <w:color w:val="000000"/>
          <w:spacing w:val="0"/>
          <w:w w:val="100"/>
          <w:position w:val="0"/>
        </w:rPr>
        <w:t>万元，比上年同期减少</w:t>
      </w:r>
      <w:r>
        <w:rPr>
          <w:color w:val="000000"/>
          <w:spacing w:val="0"/>
          <w:w w:val="100"/>
          <w:position w:val="0"/>
        </w:rPr>
        <w:t>74.72%，</w:t>
      </w:r>
      <w:r>
        <w:rPr>
          <w:color w:val="000000"/>
          <w:spacing w:val="0"/>
          <w:w w:val="100"/>
          <w:position w:val="0"/>
        </w:rPr>
        <w:t>减少 的主要原因是公司</w:t>
      </w:r>
      <w:r>
        <w:rPr>
          <w:color w:val="000000"/>
          <w:spacing w:val="0"/>
          <w:w w:val="100"/>
          <w:position w:val="0"/>
        </w:rPr>
        <w:t>2013</w:t>
      </w:r>
      <w:r>
        <w:rPr>
          <w:color w:val="000000"/>
          <w:spacing w:val="0"/>
          <w:w w:val="100"/>
          <w:position w:val="0"/>
        </w:rPr>
        <w:t>年房地产开发业务能够实现确认收入的只是公司原“科达华苑”项目的 尾盘销售，而开发在建的青岛“科达•天意华苑”、东营“科达•府左华苑”、滨州“科达•璟致 湾城”三个房地产项目尚处于开发建设期，虽已实现开盘销售，但尚未达到确认收入的条件。</w:t>
      </w:r>
      <w:r>
        <w:rPr>
          <w:color w:val="000000"/>
          <w:spacing w:val="0"/>
          <w:w w:val="100"/>
          <w:position w:val="0"/>
        </w:rPr>
        <w:t xml:space="preserve">2013 </w:t>
      </w:r>
      <w:r>
        <w:rPr>
          <w:color w:val="000000"/>
          <w:spacing w:val="0"/>
          <w:w w:val="100"/>
          <w:position w:val="0"/>
        </w:rPr>
        <w:t>年，在房地产开发业务板块，为提高整合能力，公司组建了房地产开发事业部，并组建了房地产 成本控制、技术研发、工程管理、营销、材料采购五大专业中心。专业中心定位于不断提高房地 产板块的专业化能力，拓展工作质量提高的新渠道，开辟人才培养发展的新平台，发挥资源共享、 条块结合的管理优势，不断强化公司管理的统一性和有效性。</w:t>
      </w:r>
    </w:p>
    <w:p>
      <w:pPr>
        <w:pStyle w:val="Style16"/>
        <w:keepNext w:val="0"/>
        <w:keepLines w:val="0"/>
        <w:widowControl w:val="0"/>
        <w:shd w:val="clear" w:color="auto" w:fill="auto"/>
        <w:bidi w:val="0"/>
        <w:spacing w:before="0" w:after="0" w:line="410" w:lineRule="exact"/>
        <w:ind w:left="260" w:right="0" w:firstLine="460"/>
        <w:jc w:val="both"/>
        <w:sectPr>
          <w:footnotePr>
            <w:pos w:val="pageBottom"/>
            <w:numFmt w:val="decimal"/>
            <w:numRestart w:val="continuous"/>
          </w:footnotePr>
          <w:pgSz w:w="11900" w:h="16840"/>
          <w:pgMar w:top="1176" w:right="1257" w:bottom="1446" w:left="1307" w:header="0" w:footer="3" w:gutter="0"/>
          <w:cols w:space="720"/>
          <w:noEndnote/>
          <w:rtlGutter w:val="0"/>
          <w:docGrid w:linePitch="360"/>
        </w:sectPr>
      </w:pPr>
      <w:r>
        <w:rPr>
          <w:color w:val="000000"/>
          <w:spacing w:val="0"/>
          <w:w w:val="100"/>
          <w:position w:val="0"/>
        </w:rPr>
        <w:t>公司在建的青岛“科达•天意华苑”、东营“科达•府左华苑”、滨州“科达•璟致湾城”三 个房地产项目的具体情况请详见本节“主要子公司、参股公司分析”。</w:t>
      </w:r>
    </w:p>
    <w:p>
      <w:pPr>
        <w:pStyle w:val="Style16"/>
        <w:keepNext w:val="0"/>
        <w:keepLines w:val="0"/>
        <w:widowControl w:val="0"/>
        <w:numPr>
          <w:ilvl w:val="0"/>
          <w:numId w:val="3"/>
        </w:numPr>
        <w:shd w:val="clear" w:color="auto" w:fill="auto"/>
        <w:bidi w:val="0"/>
        <w:spacing w:before="80" w:after="80" w:line="240" w:lineRule="auto"/>
        <w:ind w:left="0" w:right="0" w:firstLine="880"/>
        <w:jc w:val="left"/>
      </w:pPr>
      <w:bookmarkStart w:id="81" w:name="bookmark81"/>
      <w:bookmarkEnd w:id="81"/>
      <w:r>
        <w:rPr>
          <w:b/>
          <w:bCs/>
          <w:color w:val="000000"/>
          <w:spacing w:val="0"/>
          <w:w w:val="100"/>
          <w:position w:val="0"/>
        </w:rPr>
        <w:t>主营业务分析</w:t>
      </w:r>
    </w:p>
    <w:p>
      <w:pPr>
        <w:pStyle w:val="Style16"/>
        <w:keepNext w:val="0"/>
        <w:keepLines w:val="0"/>
        <w:widowControl w:val="0"/>
        <w:shd w:val="clear" w:color="auto" w:fill="auto"/>
        <w:bidi w:val="0"/>
        <w:spacing w:before="0" w:after="80" w:line="240" w:lineRule="auto"/>
        <w:ind w:left="0" w:right="0" w:firstLine="880"/>
        <w:jc w:val="left"/>
      </w:pPr>
      <w:bookmarkStart w:id="82" w:name="bookmark82"/>
      <w:r>
        <w:rPr>
          <w:b/>
          <w:bCs/>
          <w:color w:val="000000"/>
          <w:spacing w:val="0"/>
          <w:w w:val="100"/>
          <w:position w:val="0"/>
        </w:rPr>
        <w:t>1</w:t>
      </w:r>
      <w:bookmarkEnd w:id="82"/>
      <w:r>
        <w:rPr>
          <w:b/>
          <w:bCs/>
          <w:color w:val="000000"/>
          <w:spacing w:val="0"/>
          <w:w w:val="100"/>
          <w:position w:val="0"/>
        </w:rPr>
        <w:t>、利润表及现金流量表相关科目变动分析表</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25"/>
        <w:gridCol w:w="1848"/>
        <w:gridCol w:w="1896"/>
        <w:gridCol w:w="1867"/>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科目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907,938,332.98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1,508,466,308.59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795,414,235.05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1,311,326,140.33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-39.34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22,880,501.40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18,515,417.54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57,157,743.81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56,941,796.80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15,568,610.27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25,077,276.15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-37.92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-508,196,901.30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70,884,641.48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48,749,988.11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11,390,497.69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327.99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468,270,103.67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58,042,635.67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706.77</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752,558.77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1,857,847.60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-59.49</w:t>
            </w:r>
          </w:p>
        </w:tc>
      </w:tr>
    </w:tbl>
    <w:p>
      <w:pPr>
        <w:widowControl w:val="0"/>
        <w:spacing w:after="79" w:line="1" w:lineRule="exact"/>
      </w:pPr>
    </w:p>
    <w:p>
      <w:pPr>
        <w:pStyle w:val="Style23"/>
        <w:keepNext/>
        <w:keepLines/>
        <w:widowControl w:val="0"/>
        <w:shd w:val="clear" w:color="auto" w:fill="auto"/>
        <w:bidi w:val="0"/>
        <w:spacing w:before="0" w:after="0" w:line="409" w:lineRule="exact"/>
        <w:ind w:left="0" w:right="0" w:firstLine="880"/>
        <w:jc w:val="left"/>
      </w:pPr>
      <w:bookmarkStart w:id="83" w:name="bookmark83"/>
      <w:bookmarkStart w:id="84" w:name="bookmark84"/>
      <w:bookmarkStart w:id="85" w:name="bookmark85"/>
      <w:bookmarkStart w:id="86" w:name="bookmark86"/>
      <w:r>
        <w:rPr>
          <w:color w:val="000000"/>
          <w:spacing w:val="0"/>
          <w:w w:val="100"/>
          <w:position w:val="0"/>
        </w:rPr>
        <w:t>2</w:t>
      </w:r>
      <w:bookmarkEnd w:id="85"/>
      <w:r>
        <w:rPr>
          <w:color w:val="000000"/>
          <w:spacing w:val="0"/>
          <w:w w:val="100"/>
          <w:position w:val="0"/>
        </w:rPr>
        <w:t>、收入</w:t>
      </w:r>
      <w:bookmarkEnd w:id="83"/>
      <w:bookmarkEnd w:id="84"/>
      <w:bookmarkEnd w:id="86"/>
    </w:p>
    <w:p>
      <w:pPr>
        <w:pStyle w:val="Style23"/>
        <w:keepNext/>
        <w:keepLines/>
        <w:widowControl w:val="0"/>
        <w:numPr>
          <w:ilvl w:val="0"/>
          <w:numId w:val="5"/>
        </w:numPr>
        <w:shd w:val="clear" w:color="auto" w:fill="auto"/>
        <w:tabs>
          <w:tab w:pos="1285" w:val="left"/>
        </w:tabs>
        <w:bidi w:val="0"/>
        <w:spacing w:before="0" w:after="0" w:line="409" w:lineRule="exact"/>
        <w:ind w:left="0" w:right="0" w:firstLine="880"/>
        <w:jc w:val="left"/>
      </w:pPr>
      <w:bookmarkStart w:id="83" w:name="bookmark83"/>
      <w:bookmarkStart w:id="84" w:name="bookmark84"/>
      <w:bookmarkStart w:id="87" w:name="bookmark87"/>
      <w:bookmarkStart w:id="88" w:name="bookmark88"/>
      <w:bookmarkEnd w:id="87"/>
      <w:r>
        <w:rPr>
          <w:color w:val="000000"/>
          <w:spacing w:val="0"/>
          <w:w w:val="100"/>
          <w:position w:val="0"/>
        </w:rPr>
        <w:t>驱动业务收入变化的因素分析</w:t>
      </w:r>
      <w:bookmarkEnd w:id="83"/>
      <w:bookmarkEnd w:id="84"/>
      <w:bookmarkEnd w:id="88"/>
    </w:p>
    <w:p>
      <w:pPr>
        <w:pStyle w:val="Style16"/>
        <w:keepNext w:val="0"/>
        <w:keepLines w:val="0"/>
        <w:widowControl w:val="0"/>
        <w:shd w:val="clear" w:color="auto" w:fill="auto"/>
        <w:bidi w:val="0"/>
        <w:spacing w:before="0" w:after="0" w:line="409" w:lineRule="exact"/>
        <w:ind w:left="880" w:right="0" w:firstLine="420"/>
        <w:jc w:val="both"/>
      </w:pPr>
      <w:r>
        <w:rPr>
          <w:color w:val="000000"/>
          <w:spacing w:val="0"/>
          <w:w w:val="100"/>
          <w:position w:val="0"/>
        </w:rPr>
        <w:t>公司业务收入主要来自以劳务收入为主的基础设施施工与以实物销售为主的房地产开发两 大板块，其中以劳务收入为主的基础设施施工业务报告期内实现营业收入</w:t>
      </w:r>
      <w:r>
        <w:rPr>
          <w:color w:val="000000"/>
          <w:spacing w:val="0"/>
          <w:w w:val="100"/>
          <w:position w:val="0"/>
        </w:rPr>
        <w:t>66,818.01</w:t>
      </w:r>
      <w:r>
        <w:rPr>
          <w:color w:val="000000"/>
          <w:spacing w:val="0"/>
          <w:w w:val="100"/>
          <w:position w:val="0"/>
        </w:rPr>
        <w:t>万元，比上 年同期减少</w:t>
      </w:r>
      <w:r>
        <w:rPr>
          <w:color w:val="000000"/>
          <w:spacing w:val="0"/>
          <w:w w:val="100"/>
          <w:position w:val="0"/>
        </w:rPr>
        <w:t>38.49%，</w:t>
      </w:r>
      <w:r>
        <w:rPr>
          <w:color w:val="000000"/>
          <w:spacing w:val="0"/>
          <w:w w:val="100"/>
          <w:position w:val="0"/>
        </w:rPr>
        <w:t xml:space="preserve">减少的主要原因是公司前期承建的高速公路工程基本完工，新开工的高速 公路工程尚处于建设初期，工程量较小；以实物销售为主的房地产开发业务实现营业收入 </w:t>
      </w:r>
      <w:r>
        <w:rPr>
          <w:color w:val="000000"/>
          <w:spacing w:val="0"/>
          <w:w w:val="100"/>
          <w:position w:val="0"/>
        </w:rPr>
        <w:t>6,794.33</w:t>
      </w:r>
      <w:r>
        <w:rPr>
          <w:color w:val="000000"/>
          <w:spacing w:val="0"/>
          <w:w w:val="100"/>
          <w:position w:val="0"/>
        </w:rPr>
        <w:t>万元，比上年同期减少</w:t>
      </w:r>
      <w:r>
        <w:rPr>
          <w:color w:val="000000"/>
          <w:spacing w:val="0"/>
          <w:w w:val="100"/>
          <w:position w:val="0"/>
        </w:rPr>
        <w:t>74.72%，</w:t>
      </w:r>
      <w:r>
        <w:rPr>
          <w:color w:val="000000"/>
          <w:spacing w:val="0"/>
          <w:w w:val="100"/>
          <w:position w:val="0"/>
        </w:rPr>
        <w:t>减少的主要原因是公司</w:t>
      </w:r>
      <w:r>
        <w:rPr>
          <w:color w:val="000000"/>
          <w:spacing w:val="0"/>
          <w:w w:val="100"/>
          <w:position w:val="0"/>
        </w:rPr>
        <w:t>2013</w:t>
      </w:r>
      <w:r>
        <w:rPr>
          <w:color w:val="000000"/>
          <w:spacing w:val="0"/>
          <w:w w:val="100"/>
          <w:position w:val="0"/>
        </w:rPr>
        <w:t>年房地产开发业务能够实 现确认收入的只是公司原“科达华苑”项目的尾盘销售，而开发在建的青岛“科达•天意华苑”、 东营“科达•府左华苑”、滨州“科达•璟致湾城”三个房地产项目尚处于开发建设期，虽已实 现开盘销售，但尚未达到确认收入的条件。</w:t>
      </w:r>
    </w:p>
    <w:p>
      <w:pPr>
        <w:pStyle w:val="Style16"/>
        <w:keepNext w:val="0"/>
        <w:keepLines w:val="0"/>
        <w:widowControl w:val="0"/>
        <w:numPr>
          <w:ilvl w:val="0"/>
          <w:numId w:val="5"/>
        </w:numPr>
        <w:shd w:val="clear" w:color="auto" w:fill="auto"/>
        <w:tabs>
          <w:tab w:pos="1285" w:val="left"/>
        </w:tabs>
        <w:bidi w:val="0"/>
        <w:spacing w:before="0" w:after="0" w:line="409" w:lineRule="exact"/>
        <w:ind w:left="0" w:right="0" w:firstLine="880"/>
        <w:jc w:val="both"/>
      </w:pPr>
      <w:bookmarkStart w:id="89" w:name="bookmark89"/>
      <w:bookmarkEnd w:id="89"/>
      <w:r>
        <w:rPr>
          <w:b/>
          <w:bCs/>
          <w:color w:val="000000"/>
          <w:spacing w:val="0"/>
          <w:w w:val="100"/>
          <w:position w:val="0"/>
        </w:rPr>
        <w:t>以实物销售为主的公司产品收入影响因素分析</w:t>
      </w:r>
    </w:p>
    <w:p>
      <w:pPr>
        <w:pStyle w:val="Style16"/>
        <w:keepNext w:val="0"/>
        <w:keepLines w:val="0"/>
        <w:widowControl w:val="0"/>
        <w:shd w:val="clear" w:color="auto" w:fill="auto"/>
        <w:bidi w:val="0"/>
        <w:spacing w:before="0" w:after="0" w:line="409" w:lineRule="exact"/>
        <w:ind w:left="880" w:right="0" w:firstLine="420"/>
        <w:jc w:val="both"/>
      </w:pPr>
      <w:r>
        <w:rPr>
          <w:color w:val="000000"/>
          <w:spacing w:val="0"/>
          <w:w w:val="100"/>
          <w:position w:val="0"/>
        </w:rPr>
        <w:t>报告期内，公司房地产开发项目一东营“科达•府左华苑”、青岛“科达•天意华苑”、滨州 “科达•璟致湾城”均处于开发初期阶段，原“科达华苑”项目主要为尾盘销售，主要相关数据 如下：期初库存面积</w:t>
      </w:r>
      <w:r>
        <w:rPr>
          <w:color w:val="000000"/>
          <w:spacing w:val="0"/>
          <w:w w:val="100"/>
          <w:position w:val="0"/>
        </w:rPr>
        <w:t>11,733.45</w:t>
      </w:r>
      <w:r>
        <w:rPr>
          <w:color w:val="000000"/>
          <w:spacing w:val="0"/>
          <w:w w:val="100"/>
          <w:position w:val="0"/>
        </w:rPr>
        <w:t>平方，本期销售面积</w:t>
      </w:r>
      <w:r>
        <w:rPr>
          <w:color w:val="000000"/>
          <w:spacing w:val="0"/>
          <w:w w:val="100"/>
          <w:position w:val="0"/>
        </w:rPr>
        <w:t>4,242.22</w:t>
      </w:r>
      <w:r>
        <w:rPr>
          <w:color w:val="000000"/>
          <w:spacing w:val="0"/>
          <w:w w:val="100"/>
          <w:position w:val="0"/>
        </w:rPr>
        <w:t>平方，期末库存面积</w:t>
      </w:r>
      <w:r>
        <w:rPr>
          <w:color w:val="000000"/>
          <w:spacing w:val="0"/>
          <w:w w:val="100"/>
          <w:position w:val="0"/>
        </w:rPr>
        <w:t xml:space="preserve">7,491.23 </w:t>
      </w:r>
      <w:r>
        <w:rPr>
          <w:color w:val="000000"/>
          <w:spacing w:val="0"/>
          <w:w w:val="100"/>
          <w:position w:val="0"/>
        </w:rPr>
        <w:t>平方。(以上数据为正房签约数据)</w:t>
      </w:r>
    </w:p>
    <w:p>
      <w:pPr>
        <w:pStyle w:val="Style16"/>
        <w:keepNext w:val="0"/>
        <w:keepLines w:val="0"/>
        <w:widowControl w:val="0"/>
        <w:numPr>
          <w:ilvl w:val="0"/>
          <w:numId w:val="5"/>
        </w:numPr>
        <w:shd w:val="clear" w:color="auto" w:fill="auto"/>
        <w:tabs>
          <w:tab w:pos="1285" w:val="left"/>
        </w:tabs>
        <w:bidi w:val="0"/>
        <w:spacing w:before="0" w:after="280" w:line="409" w:lineRule="exact"/>
        <w:ind w:left="0" w:right="0" w:firstLine="880"/>
        <w:jc w:val="both"/>
      </w:pPr>
      <w:bookmarkStart w:id="90" w:name="bookmark90"/>
      <w:bookmarkEnd w:id="90"/>
      <w:r>
        <w:rPr>
          <w:b/>
          <w:bCs/>
          <w:color w:val="000000"/>
          <w:spacing w:val="0"/>
          <w:w w:val="100"/>
          <w:position w:val="0"/>
        </w:rPr>
        <w:t>主要销售客户的情况</w:t>
      </w:r>
    </w:p>
    <w:tbl>
      <w:tblPr>
        <w:tblOverlap w:val="never"/>
        <w:jc w:val="center"/>
        <w:tblLayout w:type="fixed"/>
      </w:tblPr>
      <w:tblGrid>
        <w:gridCol w:w="3240"/>
        <w:gridCol w:w="2736"/>
        <w:gridCol w:w="3005"/>
      </w:tblGrid>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占公司全部营业收入比例(%)</w:t>
            </w:r>
          </w:p>
        </w:tc>
      </w:tr>
      <w:tr>
        <w:trPr>
          <w:trHeight w:val="46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国家高速新扎工程项目建设办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70,084,543.00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color w:val="000000"/>
                <w:spacing w:val="0"/>
                <w:w w:val="100"/>
                <w:position w:val="0"/>
              </w:rPr>
              <w:t>7.72</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东营经济技术开发区管理委员会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64,575,887.00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color w:val="000000"/>
                <w:spacing w:val="0"/>
                <w:w w:val="100"/>
                <w:position w:val="0"/>
              </w:rPr>
              <w:t>7.11</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青海省公路建设管理局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61,847,482.00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color w:val="000000"/>
                <w:spacing w:val="0"/>
                <w:w w:val="100"/>
                <w:position w:val="0"/>
              </w:rPr>
              <w:t>6.81</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东营市公路管理局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48,813,656.47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5.38</w:t>
            </w:r>
          </w:p>
        </w:tc>
      </w:tr>
      <w:tr>
        <w:trPr>
          <w:trHeight w:val="46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垦利县交通局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46,914,089.31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5.17</w:t>
            </w:r>
          </w:p>
        </w:tc>
      </w:tr>
      <w:tr>
        <w:trPr>
          <w:trHeight w:val="4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292,235,657.78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w:t>
            </w:r>
          </w:p>
        </w:tc>
      </w:tr>
    </w:tbl>
    <w:p>
      <w:pPr>
        <w:spacing w:lineRule="exact" w:line="1"/>
        <w:rPr>
          <w:sz w:val="2"/>
          <w:szCs w:val="2"/>
        </w:rPr>
      </w:pPr>
      <w:r>
        <w:br w:type="page"/>
      </w:r>
    </w:p>
    <w:p>
      <w:pPr>
        <w:pStyle w:val="Style16"/>
        <w:keepNext w:val="0"/>
        <w:keepLines w:val="0"/>
        <w:widowControl w:val="0"/>
        <w:shd w:val="clear" w:color="auto" w:fill="auto"/>
        <w:bidi w:val="0"/>
        <w:spacing w:before="0" w:after="80" w:line="240" w:lineRule="auto"/>
        <w:ind w:left="0" w:right="0" w:firstLine="880"/>
        <w:jc w:val="left"/>
      </w:pPr>
      <w:bookmarkStart w:id="91" w:name="bookmark91"/>
      <w:r>
        <w:rPr>
          <w:b/>
          <w:bCs/>
          <w:color w:val="000000"/>
          <w:spacing w:val="0"/>
          <w:w w:val="100"/>
          <w:position w:val="0"/>
        </w:rPr>
        <w:t>3</w:t>
      </w:r>
      <w:bookmarkEnd w:id="91"/>
      <w:r>
        <w:rPr>
          <w:b/>
          <w:bCs/>
          <w:color w:val="000000"/>
          <w:spacing w:val="0"/>
          <w:w w:val="100"/>
          <w:position w:val="0"/>
        </w:rPr>
        <w:t>、成本</w:t>
      </w:r>
    </w:p>
    <w:p>
      <w:pPr>
        <w:pStyle w:val="Style16"/>
        <w:keepNext w:val="0"/>
        <w:keepLines w:val="0"/>
        <w:widowControl w:val="0"/>
        <w:numPr>
          <w:ilvl w:val="0"/>
          <w:numId w:val="7"/>
        </w:numPr>
        <w:shd w:val="clear" w:color="auto" w:fill="auto"/>
        <w:bidi w:val="0"/>
        <w:spacing w:before="0" w:after="80" w:line="240" w:lineRule="auto"/>
        <w:ind w:left="0" w:right="0" w:firstLine="880"/>
        <w:jc w:val="left"/>
      </w:pPr>
      <w:bookmarkStart w:id="92" w:name="bookmark92"/>
      <w:bookmarkEnd w:id="92"/>
      <w:r>
        <w:rPr>
          <w:b/>
          <w:bCs/>
          <w:color w:val="000000"/>
          <w:spacing w:val="0"/>
          <w:w w:val="100"/>
          <w:position w:val="0"/>
        </w:rPr>
        <w:t>成本分析表</w:t>
      </w:r>
    </w:p>
    <w:p>
      <w:pPr>
        <w:widowControl w:val="0"/>
        <w:spacing w:line="1" w:lineRule="exact"/>
      </w:pPr>
      <w:r>
        <mc:AlternateContent>
          <mc:Choice Requires="wps">
            <w:drawing>
              <wp:anchor distT="302895" distB="0" distL="0" distR="0" simplePos="0" relativeHeight="125829378" behindDoc="0" locked="0" layoutInCell="1" allowOverlap="1">
                <wp:simplePos x="0" y="0"/>
                <wp:positionH relativeFrom="page">
                  <wp:posOffset>767715</wp:posOffset>
                </wp:positionH>
                <wp:positionV relativeFrom="paragraph">
                  <wp:posOffset>302895</wp:posOffset>
                </wp:positionV>
                <wp:extent cx="6053455" cy="311150"/>
                <wp:wrapTopAndBottom/>
                <wp:docPr id="12" name="Shape 12"/>
                <a:graphic xmlns:a="http://schemas.openxmlformats.org/drawingml/2006/main">
                  <a:graphicData uri="http://schemas.microsoft.com/office/word/2010/wordprocessingShape">
                    <wps:wsp>
                      <wps:cNvSpPr txBox="1"/>
                      <wps:spPr>
                        <a:xfrm>
                          <a:ext cx="6053455" cy="311150"/>
                        </a:xfrm>
                        <a:prstGeom prst="rect"/>
                        <a:noFill/>
                      </wps:spPr>
                      <wps:txbx>
                        <w:txbxContent>
                          <w:tbl>
                            <w:tblPr>
                              <w:tblOverlap w:val="never"/>
                              <w:jc w:val="left"/>
                              <w:tblLayout w:type="fixed"/>
                            </w:tblPr>
                            <w:tblGrid>
                              <w:gridCol w:w="3197"/>
                              <w:gridCol w:w="2266"/>
                              <w:gridCol w:w="2270"/>
                              <w:gridCol w:w="1800"/>
                            </w:tblGrid>
                            <w:tr>
                              <w:trPr>
                                <w:tblHeade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前五名供应商采购金额合计(元)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182,527,168.64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占销售总额比重(%)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23.06</w:t>
                                  </w: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60.450000000000003pt;margin-top:23.850000000000001pt;width:476.65000000000003pt;height:24.5pt;z-index:-125829375;mso-wrap-distance-left:0;mso-wrap-distance-top:23.850000000000001pt;mso-wrap-distance-right:0;mso-position-horizontal-relative:page" filled="f" stroked="f">
                <v:textbox inset="0,0,0,0">
                  <w:txbxContent>
                    <w:tbl>
                      <w:tblPr>
                        <w:tblOverlap w:val="never"/>
                        <w:jc w:val="left"/>
                        <w:tblLayout w:type="fixed"/>
                      </w:tblPr>
                      <w:tblGrid>
                        <w:gridCol w:w="3197"/>
                        <w:gridCol w:w="2266"/>
                        <w:gridCol w:w="2270"/>
                        <w:gridCol w:w="1800"/>
                      </w:tblGrid>
                      <w:tr>
                        <w:trPr>
                          <w:tblHeade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前五名供应商采购金额合计(元)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182,527,168.64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占销售总额比重(%)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23.06</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837565</wp:posOffset>
                </wp:positionH>
                <wp:positionV relativeFrom="paragraph">
                  <wp:posOffset>101600</wp:posOffset>
                </wp:positionV>
                <wp:extent cx="5455920" cy="143510"/>
                <wp:wrapNone/>
                <wp:docPr id="14" name="Shape 14"/>
                <a:graphic xmlns:a="http://schemas.openxmlformats.org/drawingml/2006/main">
                  <a:graphicData uri="http://schemas.microsoft.com/office/word/2010/wordprocessingShape">
                    <wps:wsp>
                      <wps:cNvSpPr txBox="1"/>
                      <wps:spPr>
                        <a:xfrm>
                          <a:ext cx="5455920" cy="143510"/>
                        </a:xfrm>
                        <a:prstGeom prst="rect"/>
                        <a:noFill/>
                      </wps:spPr>
                      <wps:txbx>
                        <w:txbxContent>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(2)主要供应商情况</w:t>
                            </w:r>
                          </w:p>
                        </w:txbxContent>
                      </wps:txbx>
                      <wps:bodyPr lIns="0" tIns="0" rIns="0" bIns="0">
                        <a:noAutoFit/>
                      </wps:bodyPr>
                    </wps:wsp>
                  </a:graphicData>
                </a:graphic>
              </wp:anchor>
            </w:drawing>
          </mc:Choice>
          <mc:Fallback>
            <w:pict>
              <v:shape id="_x0000_s1040" type="#_x0000_t202" style="position:absolute;margin-left:65.950000000000003pt;margin-top:8.pt;width:429.60000000000002pt;height:11.300000000000001pt;z-index:251657729;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(2)主要供应商情况</w:t>
                      </w:r>
                    </w:p>
                  </w:txbxContent>
                </v:textbox>
                <w10:wrap anchorx="page"/>
              </v:shape>
            </w:pict>
          </mc:Fallback>
        </mc:AlternateContent>
      </w:r>
      <w:r>
        <mc:AlternateContent>
          <mc:Choice Requires="wps">
            <w:drawing>
              <wp:anchor distT="314960" distB="73025" distL="0" distR="0" simplePos="0" relativeHeight="125829380" behindDoc="0" locked="0" layoutInCell="1" allowOverlap="1">
                <wp:simplePos x="0" y="0"/>
                <wp:positionH relativeFrom="page">
                  <wp:posOffset>837565</wp:posOffset>
                </wp:positionH>
                <wp:positionV relativeFrom="paragraph">
                  <wp:posOffset>314960</wp:posOffset>
                </wp:positionV>
                <wp:extent cx="5455920" cy="225425"/>
                <wp:wrapTopAndBottom/>
                <wp:docPr id="16" name="Shape 16"/>
                <a:graphic xmlns:a="http://schemas.openxmlformats.org/drawingml/2006/main">
                  <a:graphicData uri="http://schemas.microsoft.com/office/word/2010/wordprocessingShape">
                    <wps:wsp>
                      <wps:cNvSpPr txBox="1"/>
                      <wps:spPr>
                        <a:xfrm>
                          <a:ext cx="5455920" cy="225425"/>
                        </a:xfrm>
                        <a:prstGeom prst="rect"/>
                        <a:noFill/>
                      </wps:spPr>
                      <wps:txbx>
                        <w:txbxContent>
                          <w:p>
                            <w:pPr>
                              <w:pStyle w:val="Style16"/>
                              <w:keepNext w:val="0"/>
                              <w:keepLines w:val="0"/>
                              <w:widowControl w:val="0"/>
                              <w:shd w:val="clear" w:color="auto" w:fill="auto"/>
                              <w:tabs>
                                <w:tab w:pos="5573" w:val="left"/>
                                <w:tab w:pos="8021" w:val="left"/>
                              </w:tabs>
                              <w:bidi w:val="0"/>
                              <w:spacing w:before="0" w:after="0" w:line="240" w:lineRule="auto"/>
                              <w:ind w:left="0" w:right="0" w:firstLine="0"/>
                              <w:jc w:val="left"/>
                            </w:pPr>
                            <w:r>
                              <w:rPr>
                                <w:color w:val="000000"/>
                                <w:spacing w:val="0"/>
                                <w:w w:val="100"/>
                                <w:position w:val="0"/>
                              </w:rPr>
                              <w:t>前五名供应商采购金额合计(元)</w:t>
                            </w:r>
                            <w:r>
                              <w:rPr>
                                <w:color w:val="000000"/>
                                <w:spacing w:val="0"/>
                                <w:w w:val="100"/>
                                <w:position w:val="0"/>
                              </w:rPr>
                              <w:t>182,527,168.64</w:t>
                              <w:tab/>
                            </w:r>
                            <w:r>
                              <w:rPr>
                                <w:color w:val="000000"/>
                                <w:spacing w:val="0"/>
                                <w:w w:val="100"/>
                                <w:position w:val="0"/>
                              </w:rPr>
                              <w:t>占销售总额比重</w:t>
                            </w:r>
                            <w:r>
                              <w:rPr>
                                <w:color w:val="000000"/>
                                <w:spacing w:val="0"/>
                                <w:w w:val="100"/>
                                <w:position w:val="0"/>
                              </w:rPr>
                              <w:t>(%)</w:t>
                              <w:tab/>
                            </w:r>
                            <w:r>
                              <w:rPr>
                                <w:color w:val="000000"/>
                                <w:spacing w:val="0"/>
                                <w:w w:val="100"/>
                                <w:position w:val="0"/>
                              </w:rPr>
                              <w:t>23.06</w:t>
                            </w:r>
                          </w:p>
                        </w:txbxContent>
                      </wps:txbx>
                      <wps:bodyPr wrap="none" lIns="0" tIns="0" rIns="0" bIns="0">
                        <a:noAutoFit/>
                      </wps:bodyPr>
                    </wps:wsp>
                  </a:graphicData>
                </a:graphic>
              </wp:anchor>
            </w:drawing>
          </mc:Choice>
          <mc:Fallback>
            <w:pict>
              <v:shape id="_x0000_s1042" type="#_x0000_t202" style="position:absolute;margin-left:65.950000000000003pt;margin-top:24.800000000000001pt;width:429.60000000000002pt;height:17.75pt;z-index:-125829373;mso-wrap-distance-left:0;mso-wrap-distance-top:24.800000000000001pt;mso-wrap-distance-right:0;mso-wrap-distance-bottom:5.75pt;mso-position-horizontal-relative:page" filled="f" stroked="f">
                <v:textbox inset="0,0,0,0">
                  <w:txbxContent>
                    <w:p>
                      <w:pPr>
                        <w:pStyle w:val="Style16"/>
                        <w:keepNext w:val="0"/>
                        <w:keepLines w:val="0"/>
                        <w:widowControl w:val="0"/>
                        <w:shd w:val="clear" w:color="auto" w:fill="auto"/>
                        <w:tabs>
                          <w:tab w:pos="5573" w:val="left"/>
                          <w:tab w:pos="8021" w:val="left"/>
                        </w:tabs>
                        <w:bidi w:val="0"/>
                        <w:spacing w:before="0" w:after="0" w:line="240" w:lineRule="auto"/>
                        <w:ind w:left="0" w:right="0" w:firstLine="0"/>
                        <w:jc w:val="left"/>
                      </w:pPr>
                      <w:r>
                        <w:rPr>
                          <w:color w:val="000000"/>
                          <w:spacing w:val="0"/>
                          <w:w w:val="100"/>
                          <w:position w:val="0"/>
                        </w:rPr>
                        <w:t>前五名供应商采购金额合计(元)</w:t>
                      </w:r>
                      <w:r>
                        <w:rPr>
                          <w:color w:val="000000"/>
                          <w:spacing w:val="0"/>
                          <w:w w:val="100"/>
                          <w:position w:val="0"/>
                        </w:rPr>
                        <w:t>182,527,168.64</w:t>
                        <w:tab/>
                      </w:r>
                      <w:r>
                        <w:rPr>
                          <w:color w:val="000000"/>
                          <w:spacing w:val="0"/>
                          <w:w w:val="100"/>
                          <w:position w:val="0"/>
                        </w:rPr>
                        <w:t>占销售总额比重</w:t>
                      </w:r>
                      <w:r>
                        <w:rPr>
                          <w:color w:val="000000"/>
                          <w:spacing w:val="0"/>
                          <w:w w:val="100"/>
                          <w:position w:val="0"/>
                        </w:rPr>
                        <w:t>(%)</w:t>
                        <w:tab/>
                      </w:r>
                      <w:r>
                        <w:rPr>
                          <w:color w:val="000000"/>
                          <w:spacing w:val="0"/>
                          <w:w w:val="100"/>
                          <w:position w:val="0"/>
                        </w:rPr>
                        <w:t>23.06</w:t>
                      </w:r>
                    </w:p>
                  </w:txbxContent>
                </v:textbox>
                <w10:wrap type="topAndBottom" anchorx="page"/>
              </v:shape>
            </w:pict>
          </mc:Fallback>
        </mc:AlternateContent>
      </w:r>
    </w:p>
    <w:p>
      <w:pPr>
        <w:pStyle w:val="Style19"/>
        <w:keepNext w:val="0"/>
        <w:keepLines w:val="0"/>
        <w:widowControl w:val="0"/>
        <w:shd w:val="clear" w:color="auto" w:fill="auto"/>
        <w:bidi w:val="0"/>
        <w:spacing w:before="0" w:after="0" w:line="240" w:lineRule="auto"/>
        <w:ind w:left="8880" w:right="0" w:firstLine="0"/>
        <w:jc w:val="left"/>
      </w:pPr>
      <w:r>
        <w:rPr>
          <w:b w:val="0"/>
          <w:bCs w:val="0"/>
          <w:color w:val="000000"/>
          <w:spacing w:val="0"/>
          <w:w w:val="100"/>
          <w:position w:val="0"/>
        </w:rPr>
        <w:t>单位:元</w:t>
      </w:r>
    </w:p>
    <w:tbl>
      <w:tblPr>
        <w:tblOverlap w:val="never"/>
        <w:jc w:val="center"/>
        <w:tblLayout w:type="fixed"/>
      </w:tblPr>
      <w:tblGrid>
        <w:gridCol w:w="864"/>
        <w:gridCol w:w="3264"/>
        <w:gridCol w:w="1560"/>
        <w:gridCol w:w="1133"/>
        <w:gridCol w:w="1699"/>
        <w:gridCol w:w="994"/>
        <w:gridCol w:w="1008"/>
      </w:tblGrid>
      <w:tr>
        <w:trPr>
          <w:trHeight w:val="499"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分产品情况</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成本构成项目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b/>
                <w:bCs/>
                <w:color w:val="000000"/>
                <w:spacing w:val="0"/>
                <w:w w:val="100"/>
                <w:position w:val="0"/>
                <w:sz w:val="18"/>
                <w:szCs w:val="18"/>
              </w:rPr>
              <w:t>本期占总成 本比例(%)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上年同期 占总成本 比例(%)</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b/>
                <w:bCs/>
                <w:color w:val="000000"/>
                <w:spacing w:val="0"/>
                <w:w w:val="100"/>
                <w:position w:val="0"/>
                <w:sz w:val="18"/>
                <w:szCs w:val="18"/>
              </w:rPr>
              <w:t>本期金额 较上年同 期变动比</w:t>
            </w:r>
          </w:p>
          <w:p>
            <w:pPr>
              <w:pStyle w:val="Style21"/>
              <w:keepNext w:val="0"/>
              <w:keepLines w:val="0"/>
              <w:widowControl w:val="0"/>
              <w:shd w:val="clear" w:color="auto" w:fill="auto"/>
              <w:bidi w:val="0"/>
              <w:spacing w:before="0" w:after="0" w:line="233" w:lineRule="exact"/>
              <w:ind w:left="0" w:right="0" w:firstLine="260"/>
              <w:jc w:val="left"/>
              <w:rPr>
                <w:sz w:val="18"/>
                <w:szCs w:val="18"/>
              </w:rPr>
            </w:pPr>
            <w:r>
              <w:rPr>
                <w:b/>
                <w:bCs/>
                <w:color w:val="000000"/>
                <w:spacing w:val="0"/>
                <w:w w:val="100"/>
                <w:position w:val="0"/>
                <w:sz w:val="18"/>
                <w:szCs w:val="18"/>
              </w:rPr>
              <w:t>例(%)</w:t>
            </w:r>
          </w:p>
        </w:tc>
      </w:tr>
      <w:tr>
        <w:trPr>
          <w:trHeight w:val="9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公路桥 梁施工 及附属 设施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材料费占总成本的</w:t>
            </w:r>
            <w:r>
              <w:rPr>
                <w:color w:val="000000"/>
                <w:spacing w:val="0"/>
                <w:w w:val="100"/>
                <w:position w:val="0"/>
                <w:sz w:val="18"/>
                <w:szCs w:val="18"/>
              </w:rPr>
              <w:t>51.61%</w:t>
            </w:r>
            <w:r>
              <w:rPr>
                <w:color w:val="000000"/>
                <w:spacing w:val="0"/>
                <w:w w:val="100"/>
                <w:position w:val="0"/>
                <w:sz w:val="18"/>
                <w:szCs w:val="18"/>
              </w:rPr>
              <w:t>、机械费占总 成本的</w:t>
            </w:r>
            <w:r>
              <w:rPr>
                <w:color w:val="000000"/>
                <w:spacing w:val="0"/>
                <w:w w:val="100"/>
                <w:position w:val="0"/>
                <w:sz w:val="18"/>
                <w:szCs w:val="18"/>
              </w:rPr>
              <w:t>10.49%</w:t>
            </w:r>
            <w:r>
              <w:rPr>
                <w:color w:val="000000"/>
                <w:spacing w:val="0"/>
                <w:w w:val="100"/>
                <w:position w:val="0"/>
                <w:sz w:val="18"/>
                <w:szCs w:val="18"/>
              </w:rPr>
              <w:t xml:space="preserve">、人工费占总成本的 </w:t>
            </w:r>
            <w:r>
              <w:rPr>
                <w:color w:val="000000"/>
                <w:spacing w:val="0"/>
                <w:w w:val="100"/>
                <w:position w:val="0"/>
                <w:sz w:val="18"/>
                <w:szCs w:val="18"/>
              </w:rPr>
              <w:t>11.23%</w:t>
            </w:r>
            <w:r>
              <w:rPr>
                <w:color w:val="000000"/>
                <w:spacing w:val="0"/>
                <w:w w:val="100"/>
                <w:position w:val="0"/>
                <w:sz w:val="18"/>
                <w:szCs w:val="18"/>
              </w:rPr>
              <w:t xml:space="preserve">、专业分包费占总成本的 </w:t>
            </w:r>
            <w:r>
              <w:rPr>
                <w:color w:val="000000"/>
                <w:spacing w:val="0"/>
                <w:w w:val="100"/>
                <w:position w:val="0"/>
                <w:sz w:val="18"/>
                <w:szCs w:val="18"/>
              </w:rPr>
              <w:t>18.75%</w:t>
            </w:r>
            <w:r>
              <w:rPr>
                <w:color w:val="000000"/>
                <w:spacing w:val="0"/>
                <w:w w:val="100"/>
                <w:position w:val="0"/>
                <w:sz w:val="18"/>
                <w:szCs w:val="18"/>
              </w:rPr>
              <w:t>、其他费用占总成本的</w:t>
            </w:r>
            <w:r>
              <w:rPr>
                <w:color w:val="000000"/>
                <w:spacing w:val="0"/>
                <w:w w:val="100"/>
                <w:position w:val="0"/>
                <w:sz w:val="18"/>
                <w:szCs w:val="18"/>
              </w:rPr>
              <w:t>7.92%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624,684,191.72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1,028,437,222.64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-39.26</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商品房</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建安费占总成本的</w:t>
            </w:r>
            <w:r>
              <w:rPr>
                <w:color w:val="000000"/>
                <w:spacing w:val="0"/>
                <w:w w:val="100"/>
                <w:position w:val="0"/>
                <w:sz w:val="18"/>
                <w:szCs w:val="18"/>
              </w:rPr>
              <w:t>47.88%</w:t>
            </w:r>
            <w:r>
              <w:rPr>
                <w:color w:val="000000"/>
                <w:spacing w:val="0"/>
                <w:w w:val="100"/>
                <w:position w:val="0"/>
                <w:sz w:val="18"/>
                <w:szCs w:val="18"/>
              </w:rPr>
              <w:t>、行政性费用 占总成本的</w:t>
            </w:r>
            <w:r>
              <w:rPr>
                <w:color w:val="000000"/>
                <w:spacing w:val="0"/>
                <w:w w:val="100"/>
                <w:position w:val="0"/>
                <w:sz w:val="18"/>
                <w:szCs w:val="18"/>
              </w:rPr>
              <w:t>14.55%</w:t>
            </w:r>
            <w:r>
              <w:rPr>
                <w:color w:val="000000"/>
                <w:spacing w:val="0"/>
                <w:w w:val="100"/>
                <w:position w:val="0"/>
                <w:sz w:val="18"/>
                <w:szCs w:val="18"/>
              </w:rPr>
              <w:t xml:space="preserve">、配套费占总成本的 </w:t>
            </w:r>
            <w:r>
              <w:rPr>
                <w:color w:val="000000"/>
                <w:spacing w:val="0"/>
                <w:w w:val="100"/>
                <w:position w:val="0"/>
                <w:sz w:val="18"/>
                <w:szCs w:val="18"/>
              </w:rPr>
              <w:t>20.61%</w:t>
            </w:r>
            <w:r>
              <w:rPr>
                <w:color w:val="000000"/>
                <w:spacing w:val="0"/>
                <w:w w:val="100"/>
                <w:position w:val="0"/>
                <w:sz w:val="18"/>
                <w:szCs w:val="18"/>
              </w:rPr>
              <w:t>、土地成本占总成本的</w:t>
            </w:r>
            <w:r>
              <w:rPr>
                <w:color w:val="000000"/>
                <w:spacing w:val="0"/>
                <w:w w:val="100"/>
                <w:position w:val="0"/>
                <w:sz w:val="18"/>
                <w:szCs w:val="18"/>
              </w:rPr>
              <w:t xml:space="preserve">12.12%, </w:t>
            </w:r>
            <w:r>
              <w:rPr>
                <w:color w:val="000000"/>
                <w:spacing w:val="0"/>
                <w:w w:val="100"/>
                <w:position w:val="0"/>
                <w:sz w:val="18"/>
                <w:szCs w:val="18"/>
              </w:rPr>
              <w:t>其他成本占总成本的</w:t>
            </w:r>
            <w:r>
              <w:rPr>
                <w:color w:val="000000"/>
                <w:spacing w:val="0"/>
                <w:w w:val="100"/>
                <w:position w:val="0"/>
                <w:sz w:val="18"/>
                <w:szCs w:val="18"/>
              </w:rPr>
              <w:t>4.84%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26,141,317.51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135,020,319.95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-80.64</w:t>
            </w: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销售商 品收入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材料费占总成本的</w:t>
            </w:r>
            <w:r>
              <w:rPr>
                <w:color w:val="000000"/>
                <w:spacing w:val="0"/>
                <w:w w:val="100"/>
                <w:position w:val="0"/>
                <w:sz w:val="18"/>
                <w:szCs w:val="18"/>
              </w:rPr>
              <w:t>91.18%</w:t>
            </w:r>
            <w:r>
              <w:rPr>
                <w:color w:val="000000"/>
                <w:spacing w:val="0"/>
                <w:w w:val="100"/>
                <w:position w:val="0"/>
                <w:sz w:val="18"/>
                <w:szCs w:val="18"/>
              </w:rPr>
              <w:t>、折旧费占总 成本的</w:t>
            </w:r>
            <w:r>
              <w:rPr>
                <w:color w:val="000000"/>
                <w:spacing w:val="0"/>
                <w:w w:val="100"/>
                <w:position w:val="0"/>
                <w:sz w:val="18"/>
                <w:szCs w:val="18"/>
              </w:rPr>
              <w:t>2.60%</w:t>
            </w:r>
            <w:r>
              <w:rPr>
                <w:color w:val="000000"/>
                <w:spacing w:val="0"/>
                <w:w w:val="100"/>
                <w:position w:val="0"/>
                <w:sz w:val="18"/>
                <w:szCs w:val="18"/>
              </w:rPr>
              <w:t xml:space="preserve">、人工费占总成本的 </w:t>
            </w:r>
            <w:r>
              <w:rPr>
                <w:color w:val="000000"/>
                <w:spacing w:val="0"/>
                <w:w w:val="100"/>
                <w:position w:val="0"/>
                <w:sz w:val="18"/>
                <w:szCs w:val="18"/>
              </w:rPr>
              <w:t>3.51%</w:t>
            </w:r>
            <w:r>
              <w:rPr>
                <w:color w:val="000000"/>
                <w:spacing w:val="0"/>
                <w:w w:val="100"/>
                <w:position w:val="0"/>
                <w:sz w:val="18"/>
                <w:szCs w:val="18"/>
              </w:rPr>
              <w:t>、其他费用占总成本的</w:t>
            </w:r>
            <w:r>
              <w:rPr>
                <w:color w:val="000000"/>
                <w:spacing w:val="0"/>
                <w:w w:val="100"/>
                <w:position w:val="0"/>
                <w:sz w:val="18"/>
                <w:szCs w:val="18"/>
              </w:rPr>
              <w:t>2.71%</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140,400,441.22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142,001,317.82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w:t>
            </w:r>
          </w:p>
        </w:tc>
      </w:tr>
    </w:tbl>
    <w:p>
      <w:pPr>
        <w:widowControl w:val="0"/>
        <w:spacing w:line="1" w:lineRule="exact"/>
      </w:pPr>
    </w:p>
    <w:p>
      <w:pPr>
        <w:pStyle w:val="Style19"/>
        <w:keepNext w:val="0"/>
        <w:keepLines w:val="0"/>
        <w:widowControl w:val="0"/>
        <w:shd w:val="clear" w:color="auto" w:fill="auto"/>
        <w:bidi w:val="0"/>
        <w:spacing w:before="0" w:after="0" w:line="240" w:lineRule="auto"/>
        <w:ind w:left="552" w:right="0" w:firstLine="0"/>
        <w:jc w:val="left"/>
      </w:pPr>
      <w:r>
        <w:rPr>
          <w:color w:val="000000"/>
          <w:spacing w:val="0"/>
          <w:w w:val="100"/>
          <w:position w:val="0"/>
        </w:rPr>
        <w:t>4、费用</w:t>
      </w:r>
    </w:p>
    <w:tbl>
      <w:tblPr>
        <w:tblOverlap w:val="never"/>
        <w:jc w:val="center"/>
        <w:tblLayout w:type="fixed"/>
      </w:tblPr>
      <w:tblGrid>
        <w:gridCol w:w="1781"/>
        <w:gridCol w:w="1747"/>
        <w:gridCol w:w="1867"/>
        <w:gridCol w:w="1234"/>
        <w:gridCol w:w="3250"/>
      </w:tblGrid>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2012年度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增减比率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29,420,880.25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79,061,264.41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本期商品房销售减少导致本年计 提土地增值税及营业税减少；本 期公路桥梁施工及附属设施收入 减少导致营业税减少。</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15,568,610.27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25,077,276.15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本期利息支出部分资本化所致。</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31,736,094.45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4,682,586.49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577.75%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本期应收账款和其他应收款增加 及计提的固定资产减值准备所 致。</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17,097,927.87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3,909,924.47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7" w:lineRule="exact"/>
              <w:ind w:left="0" w:right="0" w:firstLine="0"/>
              <w:jc w:val="both"/>
            </w:pPr>
            <w:r>
              <w:rPr>
                <w:color w:val="000000"/>
                <w:spacing w:val="0"/>
                <w:w w:val="100"/>
                <w:position w:val="0"/>
              </w:rPr>
              <w:t xml:space="preserve">合营企业东营黄河公路大桥有限 责任公司本年利润较上年增加 </w:t>
            </w:r>
            <w:r>
              <w:rPr>
                <w:color w:val="000000"/>
                <w:spacing w:val="0"/>
                <w:w w:val="100"/>
                <w:position w:val="0"/>
              </w:rPr>
              <w:t>338.71%,</w:t>
            </w:r>
            <w:r>
              <w:rPr>
                <w:color w:val="000000"/>
                <w:spacing w:val="0"/>
                <w:w w:val="100"/>
                <w:position w:val="0"/>
              </w:rPr>
              <w:t>公司确认的投资收益相 应增加所致。</w:t>
            </w:r>
          </w:p>
        </w:tc>
      </w:tr>
      <w:tr>
        <w:trPr>
          <w:trHeight w:val="8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127,180,979.82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8,866,290.83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1, 334.43%</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公司子公司科英置业有限公司本 期收到东营经济技术开发区管理 委员会资产征收补偿款所致。</w:t>
            </w:r>
          </w:p>
        </w:tc>
      </w:tr>
    </w:tbl>
    <w:p>
      <w:pPr>
        <w:widowControl w:val="0"/>
        <w:spacing w:after="259" w:line="1" w:lineRule="exact"/>
      </w:pPr>
    </w:p>
    <w:p>
      <w:pPr>
        <w:pStyle w:val="Style23"/>
        <w:keepNext/>
        <w:keepLines/>
        <w:widowControl w:val="0"/>
        <w:shd w:val="clear" w:color="auto" w:fill="auto"/>
        <w:bidi w:val="0"/>
        <w:spacing w:before="0" w:after="100" w:line="240" w:lineRule="auto"/>
        <w:ind w:left="0" w:right="0" w:firstLine="880"/>
        <w:jc w:val="left"/>
      </w:pPr>
      <w:bookmarkStart w:id="93" w:name="bookmark93"/>
      <w:bookmarkStart w:id="94" w:name="bookmark94"/>
      <w:bookmarkStart w:id="95" w:name="bookmark95"/>
      <w:r>
        <w:rPr>
          <w:color w:val="000000"/>
          <w:spacing w:val="0"/>
          <w:w w:val="100"/>
          <w:position w:val="0"/>
        </w:rPr>
        <w:t>5、研发支出</w:t>
      </w:r>
      <w:bookmarkEnd w:id="93"/>
      <w:bookmarkEnd w:id="94"/>
      <w:bookmarkEnd w:id="95"/>
    </w:p>
    <w:p>
      <w:pPr>
        <w:pStyle w:val="Style23"/>
        <w:keepNext/>
        <w:keepLines/>
        <w:widowControl w:val="0"/>
        <w:numPr>
          <w:ilvl w:val="0"/>
          <w:numId w:val="9"/>
        </w:numPr>
        <w:shd w:val="clear" w:color="auto" w:fill="auto"/>
        <w:bidi w:val="0"/>
        <w:spacing w:before="0" w:after="100" w:line="240" w:lineRule="auto"/>
        <w:ind w:left="0" w:right="0" w:firstLine="880"/>
        <w:jc w:val="left"/>
      </w:pPr>
      <w:bookmarkStart w:id="93" w:name="bookmark93"/>
      <w:bookmarkStart w:id="94" w:name="bookmark94"/>
      <w:bookmarkStart w:id="96" w:name="bookmark96"/>
      <w:bookmarkStart w:id="97" w:name="bookmark97"/>
      <w:bookmarkEnd w:id="96"/>
      <w:r>
        <w:rPr>
          <w:color w:val="000000"/>
          <w:spacing w:val="0"/>
          <w:w w:val="100"/>
          <w:position w:val="0"/>
        </w:rPr>
        <w:t>研发支出情况表</w:t>
      </w:r>
      <w:bookmarkEnd w:id="93"/>
      <w:bookmarkEnd w:id="94"/>
      <w:bookmarkEnd w:id="97"/>
    </w:p>
    <w:p>
      <w:pPr>
        <w:pStyle w:val="Style1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200"/>
        <w:gridCol w:w="5136"/>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752,558.77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本期资本化研发支出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752,558.77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bl>
    <w:p>
      <w:pPr>
        <w:widowControl w:val="0"/>
        <w:spacing w:line="1" w:lineRule="exact"/>
      </w:pPr>
      <w:r>
        <w:br w:type="page"/>
      </w:r>
    </w:p>
    <w:p>
      <w:pPr>
        <w:pStyle w:val="Style19"/>
        <w:keepNext w:val="0"/>
        <w:keepLines w:val="0"/>
        <w:widowControl w:val="0"/>
        <w:shd w:val="clear" w:color="auto" w:fill="auto"/>
        <w:bidi w:val="0"/>
        <w:spacing w:before="0" w:after="0" w:line="240" w:lineRule="auto"/>
        <w:ind w:left="101" w:right="0" w:firstLine="0"/>
        <w:jc w:val="left"/>
      </w:pPr>
      <w:r>
        <w:rPr>
          <w:color w:val="000000"/>
          <w:spacing w:val="0"/>
          <w:w w:val="100"/>
          <w:position w:val="0"/>
        </w:rPr>
        <w:t>6、现金流</w:t>
      </w:r>
    </w:p>
    <w:tbl>
      <w:tblPr>
        <w:tblOverlap w:val="never"/>
        <w:jc w:val="center"/>
        <w:tblLayout w:type="fixed"/>
      </w:tblPr>
      <w:tblGrid>
        <w:gridCol w:w="1800"/>
        <w:gridCol w:w="1795"/>
        <w:gridCol w:w="1786"/>
        <w:gridCol w:w="1790"/>
        <w:gridCol w:w="1810"/>
      </w:tblGrid>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增减比率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16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-508,196,901.30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70,884,641.48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主要是子公司青 岛置业、科英置 业、滨州置业均 处于项目开发</w:t>
            </w:r>
          </w:p>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期，支付开发成 本较大所致。</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48,749,988.11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11,390,497.69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主要是科英置业 收到资产征收补 偿款所致。</w:t>
            </w:r>
          </w:p>
        </w:tc>
      </w:tr>
      <w:tr>
        <w:trPr>
          <w:trHeight w:val="58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468,270, </w:t>
            </w:r>
            <w:r>
              <w:rPr>
                <w:color w:val="000000"/>
                <w:spacing w:val="0"/>
                <w:w w:val="100"/>
                <w:position w:val="0"/>
              </w:rPr>
              <w:t>103.67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58,042,635.67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706.77%</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公司借款及票据 融资增加。</w:t>
            </w:r>
          </w:p>
        </w:tc>
      </w:tr>
    </w:tbl>
    <w:p>
      <w:pPr>
        <w:widowControl w:val="0"/>
        <w:spacing w:after="279" w:line="1" w:lineRule="exact"/>
      </w:pPr>
    </w:p>
    <w:p>
      <w:pPr>
        <w:pStyle w:val="Style23"/>
        <w:keepNext/>
        <w:keepLines/>
        <w:widowControl w:val="0"/>
        <w:numPr>
          <w:ilvl w:val="0"/>
          <w:numId w:val="3"/>
        </w:numPr>
        <w:shd w:val="clear" w:color="auto" w:fill="auto"/>
        <w:bidi w:val="0"/>
        <w:spacing w:before="0" w:after="100" w:line="240" w:lineRule="auto"/>
        <w:ind w:left="0" w:right="0" w:firstLine="1000"/>
        <w:jc w:val="left"/>
      </w:pPr>
      <w:bookmarkStart w:id="100" w:name="bookmark100"/>
      <w:bookmarkStart w:id="101" w:name="bookmark101"/>
      <w:bookmarkStart w:id="98" w:name="bookmark98"/>
      <w:bookmarkStart w:id="99" w:name="bookmark99"/>
      <w:bookmarkEnd w:id="100"/>
      <w:r>
        <w:rPr>
          <w:color w:val="000000"/>
          <w:spacing w:val="0"/>
          <w:w w:val="100"/>
          <w:position w:val="0"/>
        </w:rPr>
        <w:t>行业、产品或地区经营情况分析</w:t>
      </w:r>
      <w:bookmarkEnd w:id="101"/>
      <w:bookmarkEnd w:id="98"/>
      <w:bookmarkEnd w:id="99"/>
    </w:p>
    <w:p>
      <w:pPr>
        <w:pStyle w:val="Style23"/>
        <w:keepNext/>
        <w:keepLines/>
        <w:widowControl w:val="0"/>
        <w:shd w:val="clear" w:color="auto" w:fill="auto"/>
        <w:bidi w:val="0"/>
        <w:spacing w:before="0" w:after="100" w:line="240" w:lineRule="auto"/>
        <w:ind w:left="0" w:right="0" w:firstLine="880"/>
        <w:jc w:val="left"/>
      </w:pPr>
      <w:bookmarkStart w:id="102" w:name="bookmark102"/>
      <w:bookmarkStart w:id="103" w:name="bookmark103"/>
      <w:bookmarkStart w:id="98" w:name="bookmark98"/>
      <w:bookmarkStart w:id="99" w:name="bookmark99"/>
      <w:r>
        <w:rPr>
          <w:color w:val="000000"/>
          <w:spacing w:val="0"/>
          <w:w w:val="100"/>
          <w:position w:val="0"/>
        </w:rPr>
        <w:t>1</w:t>
      </w:r>
      <w:bookmarkEnd w:id="102"/>
      <w:r>
        <w:rPr>
          <w:color w:val="000000"/>
          <w:spacing w:val="0"/>
          <w:w w:val="100"/>
          <w:position w:val="0"/>
        </w:rPr>
        <w:t>、主营业务分行业、分产品情况</w:t>
      </w:r>
      <w:bookmarkEnd w:id="103"/>
      <w:bookmarkEnd w:id="98"/>
      <w:bookmarkEnd w:id="99"/>
    </w:p>
    <w:p>
      <w:pPr>
        <w:pStyle w:val="Style1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675"/>
        <w:gridCol w:w="1685"/>
        <w:gridCol w:w="1685"/>
        <w:gridCol w:w="1186"/>
        <w:gridCol w:w="1186"/>
        <w:gridCol w:w="1186"/>
        <w:gridCol w:w="1205"/>
      </w:tblGrid>
      <w:tr>
        <w:trPr>
          <w:trHeight w:val="571"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主营业务分产品情况</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毛利率 (%)</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center"/>
            </w:pPr>
            <w:r>
              <w:rPr>
                <w:b/>
                <w:bCs/>
                <w:color w:val="000000"/>
                <w:spacing w:val="0"/>
                <w:w w:val="100"/>
                <w:position w:val="0"/>
              </w:rPr>
              <w:t>营业收入 比上年增 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营业成本 比上年增 减的</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60" w:line="264" w:lineRule="exact"/>
              <w:ind w:left="0" w:right="0" w:firstLine="0"/>
              <w:jc w:val="center"/>
            </w:pPr>
            <w:r>
              <w:rPr>
                <w:b/>
                <w:bCs/>
                <w:color w:val="000000"/>
                <w:spacing w:val="0"/>
                <w:w w:val="100"/>
                <w:position w:val="0"/>
              </w:rPr>
              <w:t>毛利率比 上年增减</w:t>
            </w:r>
          </w:p>
          <w:p>
            <w:pPr>
              <w:pStyle w:val="Style21"/>
              <w:keepNext w:val="0"/>
              <w:keepLines w:val="0"/>
              <w:widowControl w:val="0"/>
              <w:shd w:val="clear" w:color="auto" w:fill="auto"/>
              <w:bidi w:val="0"/>
              <w:spacing w:before="0" w:after="0" w:line="264" w:lineRule="exact"/>
              <w:ind w:left="0" w:right="0" w:firstLine="320"/>
              <w:jc w:val="left"/>
            </w:pPr>
            <w:r>
              <w:rPr>
                <w:b/>
                <w:bCs/>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公路桥梁施工 及附属设施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679,656,498.61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624,684,191.72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r>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商品房销售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67,943,296.75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26,141,317.51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11.76</w:t>
            </w:r>
          </w:p>
        </w:tc>
      </w:tr>
      <w:tr>
        <w:trPr>
          <w:trHeight w:val="60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155,132,934.93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140,400,441.22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9.50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10.92</w:t>
            </w: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880"/>
        <w:jc w:val="left"/>
      </w:pPr>
      <w:bookmarkStart w:id="104" w:name="bookmark104"/>
      <w:bookmarkStart w:id="105" w:name="bookmark105"/>
      <w:bookmarkStart w:id="106" w:name="bookmark106"/>
      <w:bookmarkStart w:id="107" w:name="bookmark107"/>
      <w:r>
        <w:rPr>
          <w:color w:val="000000"/>
          <w:spacing w:val="0"/>
          <w:w w:val="100"/>
          <w:position w:val="0"/>
        </w:rPr>
        <w:t>2</w:t>
      </w:r>
      <w:bookmarkEnd w:id="106"/>
      <w:r>
        <w:rPr>
          <w:color w:val="000000"/>
          <w:spacing w:val="0"/>
          <w:w w:val="100"/>
          <w:position w:val="0"/>
        </w:rPr>
        <w:t>、主营业务分地区情况</w:t>
      </w:r>
      <w:bookmarkEnd w:id="104"/>
      <w:bookmarkEnd w:id="105"/>
      <w:bookmarkEnd w:id="107"/>
    </w:p>
    <w:p>
      <w:pPr>
        <w:pStyle w:val="Style1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458"/>
        <w:gridCol w:w="3005"/>
        <w:gridCol w:w="3874"/>
      </w:tblGrid>
      <w:tr>
        <w:trPr>
          <w:trHeight w:val="60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营业收入比上年增减(%)</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661,877,154.75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00" w:right="0" w:firstLine="0"/>
              <w:jc w:val="left"/>
            </w:pPr>
            <w:r>
              <w:rPr>
                <w:color w:val="000000"/>
                <w:spacing w:val="0"/>
                <w:w w:val="100"/>
                <w:position w:val="0"/>
              </w:rPr>
              <w:t>-33.59</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89,944,678.73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00" w:right="0" w:firstLine="0"/>
              <w:jc w:val="left"/>
            </w:pPr>
            <w:r>
              <w:rPr>
                <w:color w:val="000000"/>
                <w:spacing w:val="0"/>
                <w:w w:val="100"/>
                <w:position w:val="0"/>
              </w:rPr>
              <w:t>-27.14</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33,317,142.70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00" w:right="0" w:firstLine="0"/>
              <w:jc w:val="left"/>
            </w:pPr>
            <w:r>
              <w:rPr>
                <w:color w:val="000000"/>
                <w:spacing w:val="0"/>
                <w:w w:val="100"/>
                <w:position w:val="0"/>
              </w:rPr>
              <w:t>-89.97</w:t>
            </w:r>
          </w:p>
        </w:tc>
      </w:tr>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102,783,386.94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00" w:right="0" w:firstLine="0"/>
              <w:jc w:val="left"/>
            </w:pPr>
            <w:r>
              <w:rPr>
                <w:color w:val="000000"/>
                <w:spacing w:val="0"/>
                <w:w w:val="100"/>
                <w:position w:val="0"/>
              </w:rPr>
              <w:t>120.13</w:t>
            </w:r>
          </w:p>
        </w:tc>
      </w:tr>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13,311,186.73</w:t>
            </w: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1,499,180.44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00" w:right="0" w:firstLine="0"/>
              <w:jc w:val="left"/>
            </w:pPr>
            <w:r>
              <w:rPr>
                <w:color w:val="000000"/>
                <w:spacing w:val="0"/>
                <w:w w:val="100"/>
                <w:position w:val="0"/>
              </w:rPr>
              <w:t>-47.93</w:t>
            </w:r>
          </w:p>
        </w:tc>
      </w:tr>
    </w:tbl>
    <w:p>
      <w:pPr>
        <w:spacing w:lineRule="exact" w:line="1"/>
        <w:rPr>
          <w:sz w:val="2"/>
          <w:szCs w:val="2"/>
        </w:rPr>
      </w:pPr>
      <w:r>
        <w:br w:type="page"/>
      </w:r>
    </w:p>
    <w:p>
      <w:pPr>
        <w:pStyle w:val="Style23"/>
        <w:keepNext/>
        <w:keepLines/>
        <w:widowControl w:val="0"/>
        <w:shd w:val="clear" w:color="auto" w:fill="auto"/>
        <w:bidi w:val="0"/>
        <w:spacing w:before="0" w:after="80" w:line="240" w:lineRule="auto"/>
        <w:ind w:left="0" w:right="0" w:firstLine="100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color w:val="000000"/>
          <w:spacing w:val="0"/>
          <w:w w:val="100"/>
          <w:position w:val="0"/>
        </w:rPr>
        <w:t>三）资产、负债情况分析</w:t>
      </w:r>
      <w:bookmarkEnd w:id="108"/>
      <w:bookmarkEnd w:id="109"/>
      <w:bookmarkEnd w:id="111"/>
    </w:p>
    <w:p>
      <w:pPr>
        <w:pStyle w:val="Style23"/>
        <w:keepNext/>
        <w:keepLines/>
        <w:widowControl w:val="0"/>
        <w:shd w:val="clear" w:color="auto" w:fill="auto"/>
        <w:bidi w:val="0"/>
        <w:spacing w:before="0" w:after="80" w:line="240" w:lineRule="auto"/>
        <w:ind w:left="0" w:right="0" w:firstLine="880"/>
        <w:jc w:val="left"/>
      </w:pPr>
      <w:bookmarkStart w:id="108" w:name="bookmark108"/>
      <w:bookmarkStart w:id="109" w:name="bookmark109"/>
      <w:bookmarkStart w:id="112" w:name="bookmark112"/>
      <w:bookmarkStart w:id="113" w:name="bookmark113"/>
      <w:r>
        <w:rPr>
          <w:color w:val="000000"/>
          <w:spacing w:val="0"/>
          <w:w w:val="100"/>
          <w:position w:val="0"/>
        </w:rPr>
        <w:t>1</w:t>
      </w:r>
      <w:bookmarkEnd w:id="112"/>
      <w:r>
        <w:rPr>
          <w:color w:val="000000"/>
          <w:spacing w:val="0"/>
          <w:w w:val="100"/>
          <w:position w:val="0"/>
        </w:rPr>
        <w:t>、资产负债情况分析表</w:t>
      </w:r>
      <w:bookmarkEnd w:id="108"/>
      <w:bookmarkEnd w:id="109"/>
      <w:bookmarkEnd w:id="113"/>
    </w:p>
    <w:p>
      <w:pPr>
        <w:pStyle w:val="Style19"/>
        <w:keepNext w:val="0"/>
        <w:keepLines w:val="0"/>
        <w:widowControl w:val="0"/>
        <w:shd w:val="clear" w:color="auto" w:fill="auto"/>
        <w:bidi w:val="0"/>
        <w:spacing w:before="0" w:after="0" w:line="240" w:lineRule="auto"/>
        <w:ind w:left="8520" w:right="0" w:firstLine="0"/>
        <w:jc w:val="left"/>
      </w:pPr>
      <w:r>
        <w:rPr>
          <w:b w:val="0"/>
          <w:bCs w:val="0"/>
          <w:color w:val="000000"/>
          <w:spacing w:val="0"/>
          <w:w w:val="100"/>
          <w:position w:val="0"/>
        </w:rPr>
        <w:t>单位:元</w:t>
      </w:r>
    </w:p>
    <w:tbl>
      <w:tblPr>
        <w:tblOverlap w:val="never"/>
        <w:jc w:val="center"/>
        <w:tblLayout w:type="fixed"/>
      </w:tblPr>
      <w:tblGrid>
        <w:gridCol w:w="1838"/>
        <w:gridCol w:w="1896"/>
        <w:gridCol w:w="1675"/>
        <w:gridCol w:w="1685"/>
        <w:gridCol w:w="1339"/>
        <w:gridCol w:w="1373"/>
      </w:tblGrid>
      <w:tr>
        <w:trPr>
          <w:trHeight w:val="11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本期期末数占 总资产的比例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上期期末数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上期期末数 占总资产的 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66" w:lineRule="exact"/>
              <w:ind w:left="0" w:right="0" w:firstLine="0"/>
              <w:jc w:val="center"/>
            </w:pPr>
            <w:r>
              <w:rPr>
                <w:b/>
                <w:bCs/>
                <w:color w:val="000000"/>
                <w:spacing w:val="0"/>
                <w:w w:val="100"/>
                <w:position w:val="0"/>
              </w:rPr>
              <w:t>本期期末金 额较上期期 末变动比例</w:t>
            </w:r>
          </w:p>
          <w:p>
            <w:pPr>
              <w:pStyle w:val="Style21"/>
              <w:keepNext w:val="0"/>
              <w:keepLines w:val="0"/>
              <w:widowControl w:val="0"/>
              <w:shd w:val="clear" w:color="auto" w:fill="auto"/>
              <w:bidi w:val="0"/>
              <w:spacing w:before="0" w:after="0" w:line="266" w:lineRule="exact"/>
              <w:ind w:left="0" w:right="0"/>
              <w:jc w:val="left"/>
            </w:pPr>
            <w:r>
              <w:rPr>
                <w:b/>
                <w:bCs/>
                <w:color w:val="000000"/>
                <w:spacing w:val="0"/>
                <w:w w:val="100"/>
                <w:position w:val="0"/>
              </w:rPr>
              <w:t>（%）</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5,211,040.00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396.29</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12,119,398.71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40,736,405.31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-70.25</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1,830,103,996.12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883,274,468.17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107.20</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530,237,453.24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274,612,318.44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93.09</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297,723.44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96,456,373.21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20,533,476.39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369.75</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129,603.04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785,261.33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-83.50</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15,538,753.03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10,696,921.43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42.26</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26,990,560.26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524,000,000.00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37.89</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1,147,500,414.42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747,587,662.77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53.49</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212,391,148.94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67,581,499.92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214.27</w:t>
            </w:r>
          </w:p>
        </w:tc>
      </w:tr>
      <w:tr>
        <w:trPr>
          <w:trHeight w:val="4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70,513,235.15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32,209,453.24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118.92</w:t>
            </w:r>
          </w:p>
        </w:tc>
      </w:tr>
    </w:tbl>
    <w:p>
      <w:pPr>
        <w:pStyle w:val="Style19"/>
        <w:keepNext w:val="0"/>
        <w:keepLines w:val="0"/>
        <w:widowControl w:val="0"/>
        <w:shd w:val="clear" w:color="auto" w:fill="auto"/>
        <w:bidi w:val="0"/>
        <w:spacing w:before="0" w:after="0" w:line="414" w:lineRule="exact"/>
        <w:ind w:left="518" w:right="0" w:firstLine="0"/>
        <w:jc w:val="left"/>
      </w:pPr>
      <w:r>
        <w:rPr>
          <w:b w:val="0"/>
          <w:bCs w:val="0"/>
          <w:color w:val="000000"/>
          <w:spacing w:val="0"/>
          <w:w w:val="100"/>
          <w:position w:val="0"/>
        </w:rPr>
        <w:t>应收票据</w:t>
      </w:r>
      <w:r>
        <w:rPr>
          <w:b w:val="0"/>
          <w:bCs w:val="0"/>
          <w:color w:val="000000"/>
          <w:spacing w:val="0"/>
          <w:w w:val="100"/>
          <w:position w:val="0"/>
          <w:sz w:val="18"/>
          <w:szCs w:val="18"/>
        </w:rPr>
        <w:t>：</w:t>
      </w:r>
      <w:r>
        <w:rPr>
          <w:b w:val="0"/>
          <w:bCs w:val="0"/>
          <w:color w:val="000000"/>
          <w:spacing w:val="0"/>
          <w:w w:val="100"/>
          <w:position w:val="0"/>
        </w:rPr>
        <w:t>使用票据结算增加所致。</w:t>
      </w:r>
    </w:p>
    <w:p>
      <w:pPr>
        <w:pStyle w:val="Style19"/>
        <w:keepNext w:val="0"/>
        <w:keepLines w:val="0"/>
        <w:widowControl w:val="0"/>
        <w:shd w:val="clear" w:color="auto" w:fill="auto"/>
        <w:bidi w:val="0"/>
        <w:spacing w:before="0" w:after="0" w:line="414" w:lineRule="exact"/>
        <w:ind w:left="518" w:right="0" w:firstLine="0"/>
        <w:jc w:val="left"/>
      </w:pPr>
      <w:r>
        <w:rPr>
          <w:b w:val="0"/>
          <w:bCs w:val="0"/>
          <w:color w:val="000000"/>
          <w:spacing w:val="0"/>
          <w:w w:val="100"/>
          <w:position w:val="0"/>
        </w:rPr>
        <w:t>预付款项</w:t>
      </w:r>
      <w:r>
        <w:rPr>
          <w:b w:val="0"/>
          <w:bCs w:val="0"/>
          <w:color w:val="000000"/>
          <w:spacing w:val="0"/>
          <w:w w:val="100"/>
          <w:position w:val="0"/>
          <w:sz w:val="18"/>
          <w:szCs w:val="18"/>
        </w:rPr>
        <w:t>：</w:t>
      </w:r>
      <w:r>
        <w:rPr>
          <w:b w:val="0"/>
          <w:bCs w:val="0"/>
          <w:color w:val="000000"/>
          <w:spacing w:val="0"/>
          <w:w w:val="100"/>
          <w:position w:val="0"/>
        </w:rPr>
        <w:t>公司部分工程完工，预付的工程款已结算。</w:t>
      </w:r>
    </w:p>
    <w:p>
      <w:pPr>
        <w:pStyle w:val="Style16"/>
        <w:keepNext w:val="0"/>
        <w:keepLines w:val="0"/>
        <w:widowControl w:val="0"/>
        <w:shd w:val="clear" w:color="auto" w:fill="auto"/>
        <w:bidi w:val="0"/>
        <w:spacing w:before="0" w:after="0" w:line="414" w:lineRule="exact"/>
        <w:ind w:left="1300" w:right="0" w:firstLine="0"/>
        <w:jc w:val="left"/>
      </w:pPr>
      <w:r>
        <w:rPr>
          <w:color w:val="000000"/>
          <w:spacing w:val="0"/>
          <w:w w:val="100"/>
          <w:position w:val="0"/>
        </w:rPr>
        <w:t>存货</w:t>
      </w:r>
      <w:r>
        <w:rPr>
          <w:color w:val="000000"/>
          <w:spacing w:val="0"/>
          <w:w w:val="100"/>
          <w:position w:val="0"/>
          <w:sz w:val="18"/>
          <w:szCs w:val="18"/>
        </w:rPr>
        <w:t>：</w:t>
      </w:r>
      <w:r>
        <w:rPr>
          <w:color w:val="000000"/>
          <w:spacing w:val="0"/>
          <w:w w:val="100"/>
          <w:position w:val="0"/>
        </w:rPr>
        <w:t>青岛置业、科英置业、滨州置业均处于项目开发期，开发成本随着项目进度增加。 长期应收款</w:t>
      </w:r>
      <w:r>
        <w:rPr>
          <w:color w:val="000000"/>
          <w:spacing w:val="0"/>
          <w:w w:val="100"/>
          <w:position w:val="0"/>
          <w:sz w:val="18"/>
          <w:szCs w:val="18"/>
        </w:rPr>
        <w:t>：</w:t>
      </w:r>
      <w:r>
        <w:rPr>
          <w:color w:val="000000"/>
          <w:spacing w:val="0"/>
          <w:w w:val="100"/>
          <w:position w:val="0"/>
        </w:rPr>
        <w:t>随着</w:t>
      </w:r>
      <w:r>
        <w:rPr>
          <w:color w:val="000000"/>
          <w:spacing w:val="0"/>
          <w:w w:val="100"/>
          <w:position w:val="0"/>
        </w:rPr>
        <w:t>BT</w:t>
      </w:r>
      <w:r>
        <w:rPr>
          <w:color w:val="000000"/>
          <w:spacing w:val="0"/>
          <w:w w:val="100"/>
          <w:position w:val="0"/>
        </w:rPr>
        <w:t>项目工程进度的增长，应收政府工程款增加及本期新增承建工程所致。 在建工程</w:t>
      </w:r>
      <w:r>
        <w:rPr>
          <w:color w:val="000000"/>
          <w:spacing w:val="0"/>
          <w:w w:val="100"/>
          <w:position w:val="0"/>
          <w:sz w:val="18"/>
          <w:szCs w:val="18"/>
        </w:rPr>
        <w:t>：</w:t>
      </w:r>
      <w:r>
        <w:rPr>
          <w:color w:val="000000"/>
          <w:spacing w:val="0"/>
          <w:w w:val="100"/>
          <w:position w:val="0"/>
        </w:rPr>
        <w:t>已结转至固定资产。</w:t>
      </w:r>
    </w:p>
    <w:p>
      <w:pPr>
        <w:pStyle w:val="Style16"/>
        <w:keepNext w:val="0"/>
        <w:keepLines w:val="0"/>
        <w:widowControl w:val="0"/>
        <w:shd w:val="clear" w:color="auto" w:fill="auto"/>
        <w:bidi w:val="0"/>
        <w:spacing w:before="0" w:after="0" w:line="414" w:lineRule="exact"/>
        <w:ind w:left="1300" w:right="0" w:firstLine="0"/>
        <w:jc w:val="left"/>
      </w:pPr>
      <w:r>
        <w:rPr>
          <w:color w:val="000000"/>
          <w:spacing w:val="0"/>
          <w:w w:val="100"/>
          <w:position w:val="0"/>
        </w:rPr>
        <w:t>无形资产</w:t>
      </w:r>
      <w:r>
        <w:rPr>
          <w:color w:val="000000"/>
          <w:spacing w:val="0"/>
          <w:w w:val="100"/>
          <w:position w:val="0"/>
          <w:sz w:val="18"/>
          <w:szCs w:val="18"/>
        </w:rPr>
        <w:t>：</w:t>
      </w:r>
      <w:r>
        <w:rPr>
          <w:color w:val="000000"/>
          <w:spacing w:val="0"/>
          <w:w w:val="100"/>
          <w:position w:val="0"/>
        </w:rPr>
        <w:t>主要增加了科英置业本年度购置的南院土地中自用部分。</w:t>
      </w:r>
    </w:p>
    <w:p>
      <w:pPr>
        <w:pStyle w:val="Style16"/>
        <w:keepNext w:val="0"/>
        <w:keepLines w:val="0"/>
        <w:widowControl w:val="0"/>
        <w:shd w:val="clear" w:color="auto" w:fill="auto"/>
        <w:bidi w:val="0"/>
        <w:spacing w:before="0" w:after="0" w:line="414" w:lineRule="exact"/>
        <w:ind w:left="1300" w:right="0" w:firstLine="0"/>
        <w:jc w:val="left"/>
      </w:pPr>
      <w:r>
        <w:rPr>
          <w:color w:val="000000"/>
          <w:spacing w:val="0"/>
          <w:w w:val="100"/>
          <w:position w:val="0"/>
        </w:rPr>
        <w:t>长期待摊费用</w:t>
      </w:r>
      <w:r>
        <w:rPr>
          <w:color w:val="000000"/>
          <w:spacing w:val="0"/>
          <w:w w:val="100"/>
          <w:position w:val="0"/>
          <w:sz w:val="18"/>
          <w:szCs w:val="18"/>
        </w:rPr>
        <w:t>：</w:t>
      </w:r>
      <w:r>
        <w:rPr>
          <w:color w:val="000000"/>
          <w:spacing w:val="0"/>
          <w:w w:val="100"/>
          <w:position w:val="0"/>
        </w:rPr>
        <w:t>待摊的房租、装修费已分摊。</w:t>
      </w:r>
    </w:p>
    <w:p>
      <w:pPr>
        <w:pStyle w:val="Style16"/>
        <w:keepNext w:val="0"/>
        <w:keepLines w:val="0"/>
        <w:widowControl w:val="0"/>
        <w:shd w:val="clear" w:color="auto" w:fill="auto"/>
        <w:bidi w:val="0"/>
        <w:spacing w:before="0" w:after="0" w:line="414" w:lineRule="exact"/>
        <w:ind w:left="880" w:right="0" w:firstLine="420"/>
        <w:jc w:val="left"/>
      </w:pPr>
      <w:r>
        <w:rPr>
          <w:color w:val="000000"/>
          <w:spacing w:val="0"/>
          <w:w w:val="100"/>
          <w:position w:val="0"/>
        </w:rPr>
        <w:t>递延所得税资产</w:t>
      </w:r>
      <w:r>
        <w:rPr>
          <w:color w:val="000000"/>
          <w:spacing w:val="0"/>
          <w:w w:val="100"/>
          <w:position w:val="0"/>
          <w:sz w:val="18"/>
          <w:szCs w:val="18"/>
        </w:rPr>
        <w:t>：</w:t>
      </w:r>
      <w:r>
        <w:rPr>
          <w:color w:val="000000"/>
          <w:spacing w:val="0"/>
          <w:w w:val="100"/>
          <w:position w:val="0"/>
        </w:rPr>
        <w:t>2013</w:t>
      </w:r>
      <w:r>
        <w:rPr>
          <w:color w:val="000000"/>
          <w:spacing w:val="0"/>
          <w:w w:val="100"/>
          <w:position w:val="0"/>
        </w:rPr>
        <w:t>年度计提了材料分公司专项应收款损失导致递延所得税资产增加。 其他非流动资产</w:t>
      </w:r>
      <w:r>
        <w:rPr>
          <w:color w:val="000000"/>
          <w:spacing w:val="0"/>
          <w:w w:val="100"/>
          <w:position w:val="0"/>
          <w:sz w:val="18"/>
          <w:szCs w:val="18"/>
        </w:rPr>
        <w:t>：</w:t>
      </w:r>
      <w:r>
        <w:rPr>
          <w:color w:val="000000"/>
          <w:spacing w:val="0"/>
          <w:w w:val="100"/>
          <w:position w:val="0"/>
        </w:rPr>
        <w:t>科英置业收到政府拆迁补偿款后将前期计入其他非流动资产的固定资产及 无形资产净值转出。</w:t>
      </w:r>
    </w:p>
    <w:p>
      <w:pPr>
        <w:pStyle w:val="Style16"/>
        <w:keepNext w:val="0"/>
        <w:keepLines w:val="0"/>
        <w:widowControl w:val="0"/>
        <w:shd w:val="clear" w:color="auto" w:fill="auto"/>
        <w:bidi w:val="0"/>
        <w:spacing w:before="0" w:after="0" w:line="414" w:lineRule="exact"/>
        <w:ind w:left="1300" w:right="0" w:firstLine="0"/>
        <w:jc w:val="left"/>
      </w:pPr>
      <w:r>
        <w:rPr>
          <w:color w:val="000000"/>
          <w:spacing w:val="0"/>
          <w:w w:val="100"/>
          <w:position w:val="0"/>
        </w:rPr>
        <w:t>应付票据：公司票据融资增加。</w:t>
      </w:r>
    </w:p>
    <w:p>
      <w:pPr>
        <w:pStyle w:val="Style16"/>
        <w:keepNext w:val="0"/>
        <w:keepLines w:val="0"/>
        <w:widowControl w:val="0"/>
        <w:shd w:val="clear" w:color="auto" w:fill="auto"/>
        <w:bidi w:val="0"/>
        <w:spacing w:before="0" w:after="0" w:line="414" w:lineRule="exact"/>
        <w:ind w:left="880" w:right="0" w:firstLine="420"/>
        <w:jc w:val="left"/>
      </w:pPr>
      <w:r>
        <w:rPr>
          <w:color w:val="000000"/>
          <w:spacing w:val="0"/>
          <w:w w:val="100"/>
          <w:position w:val="0"/>
        </w:rPr>
        <w:t>应付账款：本期</w:t>
      </w:r>
      <w:r>
        <w:rPr>
          <w:color w:val="000000"/>
          <w:spacing w:val="0"/>
          <w:w w:val="100"/>
          <w:position w:val="0"/>
        </w:rPr>
        <w:t>BT</w:t>
      </w:r>
      <w:r>
        <w:rPr>
          <w:color w:val="000000"/>
          <w:spacing w:val="0"/>
          <w:w w:val="100"/>
          <w:position w:val="0"/>
        </w:rPr>
        <w:t>项目增加，应付施工单位工程款增加；随着房地产项目的开发，应付工 程款、材料款增加。</w:t>
      </w:r>
    </w:p>
    <w:p>
      <w:pPr>
        <w:pStyle w:val="Style16"/>
        <w:keepNext w:val="0"/>
        <w:keepLines w:val="0"/>
        <w:widowControl w:val="0"/>
        <w:shd w:val="clear" w:color="auto" w:fill="auto"/>
        <w:bidi w:val="0"/>
        <w:spacing w:before="0" w:after="0" w:line="414" w:lineRule="exact"/>
        <w:ind w:left="1300" w:right="0" w:firstLine="0"/>
        <w:jc w:val="left"/>
      </w:pPr>
      <w:r>
        <w:rPr>
          <w:color w:val="000000"/>
          <w:spacing w:val="0"/>
          <w:w w:val="100"/>
          <w:position w:val="0"/>
        </w:rPr>
        <w:t>预收款项：青岛置业及科英置业已开始预售，预收房款增加。</w:t>
      </w:r>
    </w:p>
    <w:p>
      <w:pPr>
        <w:pStyle w:val="Style16"/>
        <w:keepNext w:val="0"/>
        <w:keepLines w:val="0"/>
        <w:widowControl w:val="0"/>
        <w:shd w:val="clear" w:color="auto" w:fill="auto"/>
        <w:bidi w:val="0"/>
        <w:spacing w:before="0" w:after="80" w:line="414" w:lineRule="exact"/>
        <w:ind w:left="880" w:right="0" w:firstLine="420"/>
        <w:jc w:val="left"/>
      </w:pPr>
      <w:r>
        <w:rPr>
          <w:color w:val="000000"/>
          <w:spacing w:val="0"/>
          <w:w w:val="100"/>
          <w:position w:val="0"/>
        </w:rPr>
        <w:t>其他非流动负债：报告期内，科英置业收到政府搬迁支持资金补偿款以及科达半导体计提固 定资产跌价准备及计提相关资产累计折旧使递延收益转回所致。</w:t>
      </w:r>
    </w:p>
    <w:p>
      <w:pPr>
        <w:pStyle w:val="Style23"/>
        <w:keepNext/>
        <w:keepLines/>
        <w:widowControl w:val="0"/>
        <w:numPr>
          <w:ilvl w:val="0"/>
          <w:numId w:val="11"/>
        </w:numPr>
        <w:shd w:val="clear" w:color="auto" w:fill="auto"/>
        <w:bidi w:val="0"/>
        <w:spacing w:before="0" w:after="0" w:line="409" w:lineRule="exact"/>
        <w:ind w:left="1420" w:right="0" w:firstLine="0"/>
        <w:jc w:val="both"/>
      </w:pPr>
      <w:bookmarkStart w:id="114" w:name="bookmark114"/>
      <w:bookmarkStart w:id="115" w:name="bookmark115"/>
      <w:bookmarkStart w:id="116" w:name="bookmark116"/>
      <w:bookmarkStart w:id="117" w:name="bookmark117"/>
      <w:bookmarkEnd w:id="116"/>
      <w:r>
        <w:rPr>
          <w:color w:val="000000"/>
          <w:spacing w:val="0"/>
          <w:w w:val="100"/>
          <w:position w:val="0"/>
        </w:rPr>
        <w:t>核心竞争力分析</w:t>
      </w:r>
      <w:bookmarkEnd w:id="114"/>
      <w:bookmarkEnd w:id="115"/>
      <w:bookmarkEnd w:id="117"/>
    </w:p>
    <w:p>
      <w:pPr>
        <w:pStyle w:val="Style16"/>
        <w:keepNext w:val="0"/>
        <w:keepLines w:val="0"/>
        <w:widowControl w:val="0"/>
        <w:shd w:val="clear" w:color="auto" w:fill="auto"/>
        <w:bidi w:val="0"/>
        <w:spacing w:before="0" w:after="0" w:line="409" w:lineRule="exact"/>
        <w:ind w:left="880" w:right="0" w:firstLine="420"/>
        <w:jc w:val="both"/>
      </w:pPr>
      <w:r>
        <w:rPr>
          <w:color w:val="000000"/>
          <w:spacing w:val="0"/>
          <w:w w:val="100"/>
          <w:position w:val="0"/>
        </w:rPr>
        <w:t>报告期内，公司进一步完善基础设施建设和房地产开发战略布局，推动两大主业的优化升级， 注重优质资源的整合，积极打造基础设施建设和房地产开发的核心竞争力。</w:t>
      </w:r>
    </w:p>
    <w:p>
      <w:pPr>
        <w:pStyle w:val="Style23"/>
        <w:keepNext/>
        <w:keepLines/>
        <w:widowControl w:val="0"/>
        <w:shd w:val="clear" w:color="auto" w:fill="auto"/>
        <w:tabs>
          <w:tab w:pos="1646" w:val="left"/>
        </w:tabs>
        <w:bidi w:val="0"/>
        <w:spacing w:before="0" w:after="0" w:line="409" w:lineRule="exact"/>
        <w:ind w:left="1300" w:right="0" w:firstLine="0"/>
        <w:jc w:val="both"/>
      </w:pPr>
      <w:bookmarkStart w:id="118" w:name="bookmark118"/>
      <w:bookmarkStart w:id="119" w:name="bookmark119"/>
      <w:bookmarkStart w:id="120" w:name="bookmark120"/>
      <w:bookmarkStart w:id="121" w:name="bookmark121"/>
      <w:r>
        <w:rPr>
          <w:color w:val="000000"/>
          <w:spacing w:val="0"/>
          <w:w w:val="100"/>
          <w:position w:val="0"/>
        </w:rPr>
        <w:t>1</w:t>
      </w:r>
      <w:bookmarkEnd w:id="120"/>
      <w:r>
        <w:rPr>
          <w:color w:val="000000"/>
          <w:spacing w:val="0"/>
          <w:w w:val="100"/>
          <w:position w:val="0"/>
        </w:rPr>
        <w:t>、</w:t>
        <w:tab/>
        <w:t>基础设施施工行业</w:t>
      </w:r>
      <w:bookmarkEnd w:id="118"/>
      <w:bookmarkEnd w:id="119"/>
      <w:bookmarkEnd w:id="121"/>
    </w:p>
    <w:p>
      <w:pPr>
        <w:pStyle w:val="Style16"/>
        <w:keepNext w:val="0"/>
        <w:keepLines w:val="0"/>
        <w:widowControl w:val="0"/>
        <w:shd w:val="clear" w:color="auto" w:fill="auto"/>
        <w:bidi w:val="0"/>
        <w:spacing w:before="0" w:after="0" w:line="409" w:lineRule="exact"/>
        <w:ind w:left="880" w:right="0" w:firstLine="420"/>
        <w:jc w:val="both"/>
      </w:pPr>
      <w:r>
        <w:rPr>
          <w:color w:val="000000"/>
          <w:spacing w:val="0"/>
          <w:w w:val="100"/>
          <w:position w:val="0"/>
        </w:rPr>
        <w:t>公司自成立以来，基础设施施工一直是公司的主营业务。在该领域内公司以质量拓市场，以 管理求发展，不断积累和扩大品牌知名度，积累了良好的市场口碑，具有较高的资质等级。目前 公司具有公路工程施工总承包壹级资质、市政公用工程施工总承包壹级资质、桥梁工程专业承包 壹级资质、公路路基工程专业承包壹级资质、公路交通工程专业承包交通安全设施分项资质，良 好的企业品牌为公司的不断发展打下了坚实的基础。同时，在基础设施行业公司建立了从投资建 设、设计、施工较为完善的产业链。在未来的发展中，公司将坚持以基础设施行业为主业，继续 完善产业链，挖掘产业链的整合价值。</w:t>
      </w:r>
    </w:p>
    <w:p>
      <w:pPr>
        <w:pStyle w:val="Style23"/>
        <w:keepNext/>
        <w:keepLines/>
        <w:widowControl w:val="0"/>
        <w:shd w:val="clear" w:color="auto" w:fill="auto"/>
        <w:tabs>
          <w:tab w:pos="1661" w:val="left"/>
        </w:tabs>
        <w:bidi w:val="0"/>
        <w:spacing w:before="0" w:after="0" w:line="409" w:lineRule="exact"/>
        <w:ind w:left="1300" w:right="0" w:firstLine="0"/>
        <w:jc w:val="left"/>
      </w:pPr>
      <w:bookmarkStart w:id="122" w:name="bookmark122"/>
      <w:bookmarkStart w:id="123" w:name="bookmark123"/>
      <w:bookmarkStart w:id="124" w:name="bookmark124"/>
      <w:bookmarkStart w:id="125" w:name="bookmark125"/>
      <w:r>
        <w:rPr>
          <w:color w:val="000000"/>
          <w:spacing w:val="0"/>
          <w:w w:val="100"/>
          <w:position w:val="0"/>
        </w:rPr>
        <w:t>2</w:t>
      </w:r>
      <w:bookmarkEnd w:id="124"/>
      <w:r>
        <w:rPr>
          <w:color w:val="000000"/>
          <w:spacing w:val="0"/>
          <w:w w:val="100"/>
          <w:position w:val="0"/>
        </w:rPr>
        <w:t>、</w:t>
        <w:tab/>
        <w:t>房地产开发行业</w:t>
      </w:r>
      <w:bookmarkEnd w:id="122"/>
      <w:bookmarkEnd w:id="123"/>
      <w:bookmarkEnd w:id="125"/>
    </w:p>
    <w:p>
      <w:pPr>
        <w:pStyle w:val="Style16"/>
        <w:keepNext w:val="0"/>
        <w:keepLines w:val="0"/>
        <w:widowControl w:val="0"/>
        <w:shd w:val="clear" w:color="auto" w:fill="auto"/>
        <w:bidi w:val="0"/>
        <w:spacing w:before="0" w:after="0" w:line="409" w:lineRule="exact"/>
        <w:ind w:left="880" w:right="0" w:firstLine="420"/>
        <w:jc w:val="both"/>
      </w:pPr>
      <w:r>
        <w:rPr>
          <w:color w:val="000000"/>
          <w:spacing w:val="0"/>
          <w:w w:val="100"/>
          <w:position w:val="0"/>
        </w:rPr>
        <w:t>公司目前具有房地产开发行业的最高资质一房地产开发壹级资质，在开发资质上具有明显的 优势。具体到在建项目上，东营“科达•府左华苑”项目处于东营市政府周边</w:t>
      </w:r>
      <w:r>
        <w:rPr>
          <w:color w:val="000000"/>
          <w:spacing w:val="0"/>
          <w:w w:val="100"/>
          <w:position w:val="0"/>
        </w:rPr>
        <w:t>1</w:t>
      </w:r>
      <w:r>
        <w:rPr>
          <w:color w:val="000000"/>
          <w:spacing w:val="0"/>
          <w:w w:val="100"/>
          <w:position w:val="0"/>
        </w:rPr>
        <w:t>公里生活圈，具 有明显的位置优势；青岛“科达•天意华苑”项目位于青岛黄岛区。</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日按照国务 院的批复，撤销青岛市黄岛区、县级胶南市，设立新的青岛市黄岛区，以原青岛市黄岛区、县级 胶南市的行政区域为新的黄岛区的行政区域。行政区域的调整，对于青岛“科达•天意华苑”项 目的价值提升具有一定的积极作用。</w:t>
      </w:r>
      <w:r>
        <w:rPr>
          <w:color w:val="000000"/>
          <w:spacing w:val="0"/>
          <w:w w:val="100"/>
          <w:position w:val="0"/>
        </w:rPr>
        <w:t>2013</w:t>
      </w:r>
      <w:r>
        <w:rPr>
          <w:color w:val="000000"/>
          <w:spacing w:val="0"/>
          <w:w w:val="100"/>
          <w:position w:val="0"/>
        </w:rPr>
        <w:t>年，总投资</w:t>
      </w:r>
      <w:r>
        <w:rPr>
          <w:color w:val="000000"/>
          <w:spacing w:val="0"/>
          <w:w w:val="100"/>
          <w:position w:val="0"/>
        </w:rPr>
        <w:t>500</w:t>
      </w:r>
      <w:r>
        <w:rPr>
          <w:color w:val="000000"/>
          <w:spacing w:val="0"/>
          <w:w w:val="100"/>
          <w:position w:val="0"/>
        </w:rPr>
        <w:t>亿的万达青岛东方影都影视产业园区 正式落户青岛黄岛区，该项目将是全球投资规模最大影视产业项目。公司开发的青岛“科达•天 意华苑项目距离该项目不超过</w:t>
      </w:r>
      <w:r>
        <w:rPr>
          <w:color w:val="000000"/>
          <w:spacing w:val="0"/>
          <w:w w:val="100"/>
          <w:position w:val="0"/>
        </w:rPr>
        <w:t>1</w:t>
      </w:r>
      <w:r>
        <w:rPr>
          <w:color w:val="000000"/>
          <w:spacing w:val="0"/>
          <w:w w:val="100"/>
          <w:position w:val="0"/>
        </w:rPr>
        <w:t>公里，是距离该项目最近的房地产住宅项目，对提升项目的品牌 及价值具有一定的优势。</w:t>
      </w:r>
    </w:p>
    <w:p>
      <w:pPr>
        <w:pStyle w:val="Style16"/>
        <w:keepNext w:val="0"/>
        <w:keepLines w:val="0"/>
        <w:widowControl w:val="0"/>
        <w:numPr>
          <w:ilvl w:val="0"/>
          <w:numId w:val="11"/>
        </w:numPr>
        <w:shd w:val="clear" w:color="auto" w:fill="auto"/>
        <w:bidi w:val="0"/>
        <w:spacing w:before="0" w:after="0" w:line="409" w:lineRule="exact"/>
        <w:ind w:left="0" w:right="0" w:firstLine="1000"/>
        <w:jc w:val="both"/>
      </w:pPr>
      <w:bookmarkStart w:id="126" w:name="bookmark126"/>
      <w:bookmarkEnd w:id="126"/>
      <w:r>
        <w:rPr>
          <w:b/>
          <w:bCs/>
          <w:color w:val="000000"/>
          <w:spacing w:val="0"/>
          <w:w w:val="100"/>
          <w:position w:val="0"/>
        </w:rPr>
        <w:t>投资状况分析</w:t>
      </w:r>
    </w:p>
    <w:p>
      <w:pPr>
        <w:pStyle w:val="Style16"/>
        <w:keepNext w:val="0"/>
        <w:keepLines w:val="0"/>
        <w:widowControl w:val="0"/>
        <w:shd w:val="clear" w:color="auto" w:fill="auto"/>
        <w:tabs>
          <w:tab w:pos="1231" w:val="left"/>
        </w:tabs>
        <w:bidi w:val="0"/>
        <w:spacing w:before="0" w:after="0" w:line="409" w:lineRule="exact"/>
        <w:ind w:left="0" w:right="0" w:firstLine="880"/>
        <w:jc w:val="both"/>
      </w:pPr>
      <w:bookmarkStart w:id="127" w:name="bookmark127"/>
      <w:r>
        <w:rPr>
          <w:b/>
          <w:bCs/>
          <w:color w:val="000000"/>
          <w:spacing w:val="0"/>
          <w:w w:val="100"/>
          <w:position w:val="0"/>
        </w:rPr>
        <w:t>1</w:t>
      </w:r>
      <w:bookmarkEnd w:id="127"/>
      <w:r>
        <w:rPr>
          <w:b/>
          <w:bCs/>
          <w:color w:val="000000"/>
          <w:spacing w:val="0"/>
          <w:w w:val="100"/>
          <w:position w:val="0"/>
        </w:rPr>
        <w:t>、</w:t>
        <w:tab/>
        <w:t>非金融类公司委托理财及衍生品投资的情况</w:t>
      </w:r>
    </w:p>
    <w:p>
      <w:pPr>
        <w:pStyle w:val="Style16"/>
        <w:keepNext w:val="0"/>
        <w:keepLines w:val="0"/>
        <w:widowControl w:val="0"/>
        <w:numPr>
          <w:ilvl w:val="0"/>
          <w:numId w:val="13"/>
        </w:numPr>
        <w:shd w:val="clear" w:color="auto" w:fill="auto"/>
        <w:tabs>
          <w:tab w:pos="1303" w:val="left"/>
        </w:tabs>
        <w:bidi w:val="0"/>
        <w:spacing w:before="0" w:after="0" w:line="409" w:lineRule="exact"/>
        <w:ind w:left="0" w:right="0" w:firstLine="880"/>
        <w:jc w:val="both"/>
      </w:pPr>
      <w:bookmarkStart w:id="128" w:name="bookmark128"/>
      <w:bookmarkEnd w:id="128"/>
      <w:r>
        <w:rPr>
          <w:b/>
          <w:bCs/>
          <w:color w:val="000000"/>
          <w:spacing w:val="0"/>
          <w:w w:val="100"/>
          <w:position w:val="0"/>
        </w:rPr>
        <w:t>委托理财情况</w:t>
      </w:r>
    </w:p>
    <w:p>
      <w:pPr>
        <w:pStyle w:val="Style16"/>
        <w:keepNext w:val="0"/>
        <w:keepLines w:val="0"/>
        <w:widowControl w:val="0"/>
        <w:shd w:val="clear" w:color="auto" w:fill="auto"/>
        <w:bidi w:val="0"/>
        <w:spacing w:before="0" w:after="0" w:line="409" w:lineRule="exact"/>
        <w:ind w:left="1300" w:right="0" w:firstLine="0"/>
        <w:jc w:val="both"/>
      </w:pPr>
      <w:r>
        <w:rPr>
          <w:color w:val="000000"/>
          <w:spacing w:val="0"/>
          <w:w w:val="100"/>
          <w:position w:val="0"/>
        </w:rPr>
        <w:t>本年度公司无委托理财事项。</w:t>
      </w:r>
    </w:p>
    <w:p>
      <w:pPr>
        <w:pStyle w:val="Style16"/>
        <w:keepNext w:val="0"/>
        <w:keepLines w:val="0"/>
        <w:widowControl w:val="0"/>
        <w:numPr>
          <w:ilvl w:val="0"/>
          <w:numId w:val="13"/>
        </w:numPr>
        <w:shd w:val="clear" w:color="auto" w:fill="auto"/>
        <w:tabs>
          <w:tab w:pos="1303" w:val="left"/>
        </w:tabs>
        <w:bidi w:val="0"/>
        <w:spacing w:before="0" w:after="0" w:line="409" w:lineRule="exact"/>
        <w:ind w:left="0" w:right="0" w:firstLine="880"/>
        <w:jc w:val="both"/>
      </w:pPr>
      <w:bookmarkStart w:id="129" w:name="bookmark129"/>
      <w:bookmarkEnd w:id="129"/>
      <w:r>
        <w:rPr>
          <w:b/>
          <w:bCs/>
          <w:color w:val="000000"/>
          <w:spacing w:val="0"/>
          <w:w w:val="100"/>
          <w:position w:val="0"/>
        </w:rPr>
        <w:t>委托贷款情况</w:t>
      </w:r>
    </w:p>
    <w:p>
      <w:pPr>
        <w:pStyle w:val="Style16"/>
        <w:keepNext w:val="0"/>
        <w:keepLines w:val="0"/>
        <w:widowControl w:val="0"/>
        <w:shd w:val="clear" w:color="auto" w:fill="auto"/>
        <w:bidi w:val="0"/>
        <w:spacing w:before="0" w:after="0" w:line="409" w:lineRule="exact"/>
        <w:ind w:left="1100" w:right="0" w:firstLine="0"/>
        <w:jc w:val="both"/>
      </w:pPr>
      <w:r>
        <w:rPr>
          <w:color w:val="000000"/>
          <w:spacing w:val="0"/>
          <w:w w:val="100"/>
          <w:position w:val="0"/>
        </w:rPr>
        <w:t>本年度公司无委托贷款事项。</w:t>
      </w:r>
    </w:p>
    <w:p>
      <w:pPr>
        <w:pStyle w:val="Style23"/>
        <w:keepNext/>
        <w:keepLines/>
        <w:widowControl w:val="0"/>
        <w:shd w:val="clear" w:color="auto" w:fill="auto"/>
        <w:tabs>
          <w:tab w:pos="1246" w:val="left"/>
        </w:tabs>
        <w:bidi w:val="0"/>
        <w:spacing w:before="0" w:after="0" w:line="409" w:lineRule="exact"/>
        <w:ind w:left="0" w:right="0" w:firstLine="880"/>
        <w:jc w:val="both"/>
      </w:pPr>
      <w:bookmarkStart w:id="130" w:name="bookmark130"/>
      <w:bookmarkStart w:id="131" w:name="bookmark131"/>
      <w:bookmarkStart w:id="132" w:name="bookmark132"/>
      <w:bookmarkStart w:id="133" w:name="bookmark133"/>
      <w:r>
        <w:rPr>
          <w:color w:val="000000"/>
          <w:spacing w:val="0"/>
          <w:w w:val="100"/>
          <w:position w:val="0"/>
        </w:rPr>
        <w:t>2</w:t>
      </w:r>
      <w:bookmarkEnd w:id="132"/>
      <w:r>
        <w:rPr>
          <w:color w:val="000000"/>
          <w:spacing w:val="0"/>
          <w:w w:val="100"/>
          <w:position w:val="0"/>
        </w:rPr>
        <w:t>、</w:t>
        <w:tab/>
        <w:t>募集资金使用情况</w:t>
      </w:r>
      <w:bookmarkEnd w:id="130"/>
      <w:bookmarkEnd w:id="131"/>
      <w:bookmarkEnd w:id="133"/>
    </w:p>
    <w:p>
      <w:pPr>
        <w:pStyle w:val="Style16"/>
        <w:keepNext w:val="0"/>
        <w:keepLines w:val="0"/>
        <w:widowControl w:val="0"/>
        <w:shd w:val="clear" w:color="auto" w:fill="auto"/>
        <w:bidi w:val="0"/>
        <w:spacing w:before="0" w:after="0" w:line="409" w:lineRule="exact"/>
        <w:ind w:left="1300" w:right="0" w:firstLine="0"/>
        <w:jc w:val="left"/>
      </w:pPr>
      <w:r>
        <w:rPr>
          <w:color w:val="000000"/>
          <w:spacing w:val="0"/>
          <w:w w:val="100"/>
          <w:position w:val="0"/>
        </w:rPr>
        <w:t>报告期内，公司无募集资金或前期募集资金使用到本期的情况。</w:t>
      </w:r>
    </w:p>
    <w:p>
      <w:pPr>
        <w:pStyle w:val="Style23"/>
        <w:keepNext/>
        <w:keepLines/>
        <w:widowControl w:val="0"/>
        <w:shd w:val="clear" w:color="auto" w:fill="auto"/>
        <w:tabs>
          <w:tab w:pos="1246" w:val="left"/>
        </w:tabs>
        <w:bidi w:val="0"/>
        <w:spacing w:before="0" w:after="0" w:line="409" w:lineRule="exact"/>
        <w:ind w:left="0" w:right="0" w:firstLine="880"/>
        <w:jc w:val="both"/>
      </w:pPr>
      <w:bookmarkStart w:id="134" w:name="bookmark134"/>
      <w:bookmarkStart w:id="135" w:name="bookmark135"/>
      <w:bookmarkStart w:id="136" w:name="bookmark136"/>
      <w:bookmarkStart w:id="137" w:name="bookmark137"/>
      <w:r>
        <w:rPr>
          <w:color w:val="000000"/>
          <w:spacing w:val="0"/>
          <w:w w:val="100"/>
          <w:position w:val="0"/>
        </w:rPr>
        <w:t>3</w:t>
      </w:r>
      <w:bookmarkEnd w:id="136"/>
      <w:r>
        <w:rPr>
          <w:color w:val="000000"/>
          <w:spacing w:val="0"/>
          <w:w w:val="100"/>
          <w:position w:val="0"/>
        </w:rPr>
        <w:t>、</w:t>
        <w:tab/>
        <w:t>主要子公司、参股公司分析</w:t>
      </w:r>
      <w:bookmarkEnd w:id="134"/>
      <w:bookmarkEnd w:id="135"/>
      <w:bookmarkEnd w:id="137"/>
    </w:p>
    <w:p>
      <w:pPr>
        <w:pStyle w:val="Style23"/>
        <w:keepNext/>
        <w:keepLines/>
        <w:widowControl w:val="0"/>
        <w:numPr>
          <w:ilvl w:val="0"/>
          <w:numId w:val="15"/>
        </w:numPr>
        <w:shd w:val="clear" w:color="auto" w:fill="auto"/>
        <w:bidi w:val="0"/>
        <w:spacing w:before="0" w:after="0" w:line="409" w:lineRule="exact"/>
        <w:ind w:left="1300" w:right="0" w:firstLine="0"/>
        <w:jc w:val="both"/>
      </w:pPr>
      <w:bookmarkStart w:id="134" w:name="bookmark134"/>
      <w:bookmarkStart w:id="135" w:name="bookmark135"/>
      <w:bookmarkStart w:id="138" w:name="bookmark138"/>
      <w:bookmarkStart w:id="139" w:name="bookmark139"/>
      <w:bookmarkEnd w:id="138"/>
      <w:r>
        <w:rPr>
          <w:color w:val="000000"/>
          <w:spacing w:val="0"/>
          <w:w w:val="100"/>
          <w:position w:val="0"/>
        </w:rPr>
        <w:t>青岛科达置业有限公司</w:t>
      </w:r>
      <w:bookmarkEnd w:id="134"/>
      <w:bookmarkEnd w:id="135"/>
      <w:bookmarkEnd w:id="139"/>
    </w:p>
    <w:p>
      <w:pPr>
        <w:pStyle w:val="Style16"/>
        <w:keepNext w:val="0"/>
        <w:keepLines w:val="0"/>
        <w:widowControl w:val="0"/>
        <w:shd w:val="clear" w:color="auto" w:fill="auto"/>
        <w:bidi w:val="0"/>
        <w:spacing w:before="0" w:after="0" w:line="409" w:lineRule="exact"/>
        <w:ind w:left="880" w:right="0" w:firstLine="420"/>
        <w:jc w:val="both"/>
      </w:pPr>
      <w:r>
        <w:rPr>
          <w:color w:val="000000"/>
          <w:spacing w:val="0"/>
          <w:w w:val="100"/>
          <w:position w:val="0"/>
        </w:rPr>
        <w:t>青岛科达置业有限公司成立于</w:t>
      </w: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月，注册资本</w:t>
      </w:r>
      <w:r>
        <w:rPr>
          <w:color w:val="000000"/>
          <w:spacing w:val="0"/>
          <w:w w:val="100"/>
          <w:position w:val="0"/>
        </w:rPr>
        <w:t>5000</w:t>
      </w:r>
      <w:r>
        <w:rPr>
          <w:color w:val="000000"/>
          <w:spacing w:val="0"/>
          <w:w w:val="100"/>
          <w:position w:val="0"/>
        </w:rPr>
        <w:t>万元，注册地为青岛市黄岛区(原 胶南市</w:t>
      </w:r>
      <w:r>
        <w:rPr>
          <w:color w:val="000000"/>
          <w:spacing w:val="0"/>
          <w:w w:val="100"/>
          <w:position w:val="0"/>
        </w:rPr>
        <w:t>)</w:t>
      </w:r>
      <w:r>
        <w:rPr>
          <w:color w:val="000000"/>
          <w:spacing w:val="0"/>
          <w:w w:val="100"/>
          <w:position w:val="0"/>
        </w:rPr>
        <w:t>，为公司的全资子公司。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日，青岛置业的总资产为</w:t>
      </w:r>
      <w:r>
        <w:rPr>
          <w:color w:val="000000"/>
          <w:spacing w:val="0"/>
          <w:w w:val="100"/>
          <w:position w:val="0"/>
        </w:rPr>
        <w:t>110,542.64</w:t>
      </w:r>
      <w:r>
        <w:rPr>
          <w:color w:val="000000"/>
          <w:spacing w:val="0"/>
          <w:w w:val="100"/>
          <w:position w:val="0"/>
        </w:rPr>
        <w:t>万元， 净资产为</w:t>
      </w:r>
      <w:r>
        <w:rPr>
          <w:color w:val="000000"/>
          <w:spacing w:val="0"/>
          <w:w w:val="100"/>
          <w:position w:val="0"/>
        </w:rPr>
        <w:t>262.61</w:t>
      </w:r>
      <w:r>
        <w:rPr>
          <w:color w:val="000000"/>
          <w:spacing w:val="0"/>
          <w:w w:val="100"/>
          <w:position w:val="0"/>
        </w:rPr>
        <w:t>万元。青岛置业为房地产开发企业，承担公司在青岛地区的房地产开发业务。 因其开发的“科达•天意华苑”项目报告期内处于开发建设期，故该项目在本报告期内未有营业</w:t>
      </w:r>
    </w:p>
    <w:p>
      <w:pPr>
        <w:pStyle w:val="Style16"/>
        <w:keepNext w:val="0"/>
        <w:keepLines w:val="0"/>
        <w:widowControl w:val="0"/>
        <w:shd w:val="clear" w:color="auto" w:fill="auto"/>
        <w:bidi w:val="0"/>
        <w:spacing w:before="0" w:after="0" w:line="409" w:lineRule="exact"/>
        <w:ind w:left="0" w:right="0" w:firstLine="880"/>
        <w:jc w:val="both"/>
      </w:pPr>
      <w:r>
        <w:rPr>
          <w:color w:val="000000"/>
          <w:spacing w:val="0"/>
          <w:w w:val="100"/>
          <w:position w:val="0"/>
        </w:rPr>
        <w:t>收入确认，本报告期内青岛置业实现净利润为</w:t>
      </w:r>
      <w:r>
        <w:rPr>
          <w:color w:val="000000"/>
          <w:spacing w:val="0"/>
          <w:w w:val="100"/>
          <w:position w:val="0"/>
        </w:rPr>
        <w:t>-2,151.95</w:t>
      </w:r>
      <w:r>
        <w:rPr>
          <w:color w:val="000000"/>
          <w:spacing w:val="0"/>
          <w:w w:val="100"/>
          <w:position w:val="0"/>
        </w:rPr>
        <w:t>万元。</w:t>
      </w:r>
    </w:p>
    <w:p>
      <w:pPr>
        <w:pStyle w:val="Style16"/>
        <w:keepNext w:val="0"/>
        <w:keepLines w:val="0"/>
        <w:widowControl w:val="0"/>
        <w:shd w:val="clear" w:color="auto" w:fill="auto"/>
        <w:bidi w:val="0"/>
        <w:spacing w:before="0" w:after="0" w:line="409" w:lineRule="exact"/>
        <w:ind w:left="880" w:right="800" w:firstLine="420"/>
        <w:jc w:val="both"/>
      </w:pPr>
      <w:r>
        <w:rPr>
          <w:color w:val="000000"/>
          <w:spacing w:val="0"/>
          <w:w w:val="100"/>
          <w:position w:val="0"/>
        </w:rPr>
        <w:t>青岛“科达•天意华苑”项目占地共计</w:t>
      </w:r>
      <w:r>
        <w:rPr>
          <w:color w:val="000000"/>
          <w:spacing w:val="0"/>
          <w:w w:val="100"/>
          <w:position w:val="0"/>
        </w:rPr>
        <w:t>253</w:t>
      </w:r>
      <w:r>
        <w:rPr>
          <w:color w:val="000000"/>
          <w:spacing w:val="0"/>
          <w:w w:val="100"/>
          <w:position w:val="0"/>
        </w:rPr>
        <w:t>亩，计划开发建筑面积</w:t>
      </w:r>
      <w:r>
        <w:rPr>
          <w:color w:val="000000"/>
          <w:spacing w:val="0"/>
          <w:w w:val="100"/>
          <w:position w:val="0"/>
        </w:rPr>
        <w:t>47</w:t>
      </w:r>
      <w:r>
        <w:rPr>
          <w:color w:val="000000"/>
          <w:spacing w:val="0"/>
          <w:w w:val="100"/>
          <w:position w:val="0"/>
        </w:rPr>
        <w:t>万平方米，分二期开 发，目前为第一期开发。本期开发土地面积为</w:t>
      </w:r>
      <w:r>
        <w:rPr>
          <w:color w:val="000000"/>
          <w:spacing w:val="0"/>
          <w:w w:val="100"/>
          <w:position w:val="0"/>
        </w:rPr>
        <w:t>156</w:t>
      </w:r>
      <w:r>
        <w:rPr>
          <w:color w:val="000000"/>
          <w:spacing w:val="0"/>
          <w:w w:val="100"/>
          <w:position w:val="0"/>
        </w:rPr>
        <w:t>亩，总建筑面积为</w:t>
      </w:r>
      <w:r>
        <w:rPr>
          <w:color w:val="000000"/>
          <w:spacing w:val="0"/>
          <w:w w:val="100"/>
          <w:position w:val="0"/>
        </w:rPr>
        <w:t>28.13</w:t>
      </w:r>
      <w:r>
        <w:rPr>
          <w:color w:val="000000"/>
          <w:spacing w:val="0"/>
          <w:w w:val="100"/>
          <w:position w:val="0"/>
        </w:rPr>
        <w:t>万平方米，其中高层 住宅</w:t>
      </w:r>
      <w:r>
        <w:rPr>
          <w:color w:val="000000"/>
          <w:spacing w:val="0"/>
          <w:w w:val="100"/>
          <w:position w:val="0"/>
        </w:rPr>
        <w:t>9</w:t>
      </w:r>
      <w:r>
        <w:rPr>
          <w:color w:val="000000"/>
          <w:spacing w:val="0"/>
          <w:w w:val="100"/>
          <w:position w:val="0"/>
        </w:rPr>
        <w:t>栋，</w:t>
      </w:r>
      <w:r>
        <w:rPr>
          <w:color w:val="000000"/>
          <w:spacing w:val="0"/>
          <w:w w:val="100"/>
          <w:position w:val="0"/>
        </w:rPr>
        <w:t>1197</w:t>
      </w:r>
      <w:r>
        <w:rPr>
          <w:color w:val="000000"/>
          <w:spacing w:val="0"/>
          <w:w w:val="100"/>
          <w:position w:val="0"/>
        </w:rPr>
        <w:t>套，共计</w:t>
      </w:r>
      <w:r>
        <w:rPr>
          <w:color w:val="000000"/>
          <w:spacing w:val="0"/>
          <w:w w:val="100"/>
          <w:position w:val="0"/>
        </w:rPr>
        <w:t>20.32</w:t>
      </w:r>
      <w:r>
        <w:rPr>
          <w:color w:val="000000"/>
          <w:spacing w:val="0"/>
          <w:w w:val="100"/>
          <w:position w:val="0"/>
        </w:rPr>
        <w:t>万平方米；低层住宅</w:t>
      </w:r>
      <w:r>
        <w:rPr>
          <w:color w:val="000000"/>
          <w:spacing w:val="0"/>
          <w:w w:val="100"/>
          <w:position w:val="0"/>
        </w:rPr>
        <w:t>32</w:t>
      </w:r>
      <w:r>
        <w:rPr>
          <w:color w:val="000000"/>
          <w:spacing w:val="0"/>
          <w:w w:val="100"/>
          <w:position w:val="0"/>
        </w:rPr>
        <w:t>栋，</w:t>
      </w:r>
      <w:r>
        <w:rPr>
          <w:color w:val="000000"/>
          <w:spacing w:val="0"/>
          <w:w w:val="100"/>
          <w:position w:val="0"/>
        </w:rPr>
        <w:t>128</w:t>
      </w:r>
      <w:r>
        <w:rPr>
          <w:color w:val="000000"/>
          <w:spacing w:val="0"/>
          <w:w w:val="100"/>
          <w:position w:val="0"/>
        </w:rPr>
        <w:t>套，共计</w:t>
      </w:r>
      <w:r>
        <w:rPr>
          <w:color w:val="000000"/>
          <w:spacing w:val="0"/>
          <w:w w:val="100"/>
          <w:position w:val="0"/>
        </w:rPr>
        <w:t>7.14</w:t>
      </w:r>
      <w:r>
        <w:rPr>
          <w:color w:val="000000"/>
          <w:spacing w:val="0"/>
          <w:w w:val="100"/>
          <w:position w:val="0"/>
        </w:rPr>
        <w:t>万平方米；配套 工程</w:t>
      </w:r>
      <w:r>
        <w:rPr>
          <w:color w:val="000000"/>
          <w:spacing w:val="0"/>
          <w:w w:val="100"/>
          <w:position w:val="0"/>
        </w:rPr>
        <w:t>0.67</w:t>
      </w:r>
      <w:r>
        <w:rPr>
          <w:color w:val="000000"/>
          <w:spacing w:val="0"/>
          <w:w w:val="100"/>
          <w:position w:val="0"/>
        </w:rPr>
        <w:t>万平方米。截止到</w:t>
      </w:r>
      <w:r>
        <w:rPr>
          <w:color w:val="000000"/>
          <w:spacing w:val="0"/>
          <w:w w:val="100"/>
          <w:position w:val="0"/>
        </w:rPr>
        <w:t>2013</w:t>
      </w:r>
      <w:r>
        <w:rPr>
          <w:color w:val="000000"/>
          <w:spacing w:val="0"/>
          <w:w w:val="100"/>
          <w:position w:val="0"/>
        </w:rPr>
        <w:t>年末，完工建筑面积</w:t>
      </w:r>
      <w:r>
        <w:rPr>
          <w:color w:val="000000"/>
          <w:spacing w:val="0"/>
          <w:w w:val="100"/>
          <w:position w:val="0"/>
        </w:rPr>
        <w:t>22.05</w:t>
      </w:r>
      <w:r>
        <w:rPr>
          <w:color w:val="000000"/>
          <w:spacing w:val="0"/>
          <w:w w:val="100"/>
          <w:position w:val="0"/>
        </w:rPr>
        <w:t>万平方米，完工比例为</w:t>
      </w:r>
      <w:r>
        <w:rPr>
          <w:color w:val="000000"/>
          <w:spacing w:val="0"/>
          <w:w w:val="100"/>
          <w:position w:val="0"/>
        </w:rPr>
        <w:t xml:space="preserve">78.39 </w:t>
      </w:r>
      <w:r>
        <w:rPr>
          <w:color w:val="000000"/>
          <w:spacing w:val="0"/>
          <w:w w:val="100"/>
          <w:position w:val="0"/>
        </w:rPr>
        <w:t xml:space="preserve">%， </w:t>
      </w:r>
      <w:r>
        <w:rPr>
          <w:color w:val="000000"/>
          <w:spacing w:val="0"/>
          <w:w w:val="100"/>
          <w:position w:val="0"/>
        </w:rPr>
        <w:t>其中高层住宅</w:t>
      </w:r>
      <w:r>
        <w:rPr>
          <w:color w:val="000000"/>
          <w:spacing w:val="0"/>
          <w:w w:val="100"/>
          <w:position w:val="0"/>
        </w:rPr>
        <w:t>33</w:t>
      </w:r>
      <w:r>
        <w:rPr>
          <w:color w:val="000000"/>
          <w:spacing w:val="0"/>
          <w:w w:val="100"/>
          <w:position w:val="0"/>
        </w:rPr>
        <w:t>层已施工至</w:t>
      </w:r>
      <w:r>
        <w:rPr>
          <w:color w:val="000000"/>
          <w:spacing w:val="0"/>
          <w:w w:val="100"/>
          <w:position w:val="0"/>
        </w:rPr>
        <w:t>26</w:t>
      </w:r>
      <w:r>
        <w:rPr>
          <w:color w:val="000000"/>
          <w:spacing w:val="0"/>
          <w:w w:val="100"/>
          <w:position w:val="0"/>
        </w:rPr>
        <w:t>层，完工</w:t>
      </w:r>
      <w:r>
        <w:rPr>
          <w:color w:val="000000"/>
          <w:spacing w:val="0"/>
          <w:w w:val="100"/>
          <w:position w:val="0"/>
        </w:rPr>
        <w:t>14.31</w:t>
      </w:r>
      <w:r>
        <w:rPr>
          <w:color w:val="000000"/>
          <w:spacing w:val="0"/>
          <w:w w:val="100"/>
          <w:position w:val="0"/>
        </w:rPr>
        <w:t>万平方米，完工比例为</w:t>
      </w:r>
      <w:r>
        <w:rPr>
          <w:color w:val="000000"/>
          <w:spacing w:val="0"/>
          <w:w w:val="100"/>
          <w:position w:val="0"/>
        </w:rPr>
        <w:t xml:space="preserve">70.42 </w:t>
      </w:r>
      <w:r>
        <w:rPr>
          <w:color w:val="000000"/>
          <w:spacing w:val="0"/>
          <w:w w:val="100"/>
          <w:position w:val="0"/>
        </w:rPr>
        <w:t>%；</w:t>
      </w:r>
      <w:r>
        <w:rPr>
          <w:color w:val="000000"/>
          <w:spacing w:val="0"/>
          <w:w w:val="100"/>
          <w:position w:val="0"/>
        </w:rPr>
        <w:t>低层住宅全部 封顶，完工</w:t>
      </w:r>
      <w:r>
        <w:rPr>
          <w:color w:val="000000"/>
          <w:spacing w:val="0"/>
          <w:w w:val="100"/>
          <w:position w:val="0"/>
        </w:rPr>
        <w:t xml:space="preserve">7. </w:t>
      </w:r>
      <w:r>
        <w:rPr>
          <w:color w:val="000000"/>
          <w:spacing w:val="0"/>
          <w:w w:val="100"/>
          <w:position w:val="0"/>
        </w:rPr>
        <w:t>07</w:t>
      </w:r>
      <w:r>
        <w:rPr>
          <w:color w:val="000000"/>
          <w:spacing w:val="0"/>
          <w:w w:val="100"/>
          <w:position w:val="0"/>
        </w:rPr>
        <w:t>万平方米，完工比例为</w:t>
      </w:r>
      <w:r>
        <w:rPr>
          <w:color w:val="000000"/>
          <w:spacing w:val="0"/>
          <w:w w:val="100"/>
          <w:position w:val="0"/>
        </w:rPr>
        <w:t xml:space="preserve">99.02 </w:t>
      </w:r>
      <w:r>
        <w:rPr>
          <w:color w:val="000000"/>
          <w:spacing w:val="0"/>
          <w:w w:val="100"/>
          <w:position w:val="0"/>
        </w:rPr>
        <w:t>%；</w:t>
      </w:r>
      <w:r>
        <w:rPr>
          <w:color w:val="000000"/>
          <w:spacing w:val="0"/>
          <w:w w:val="100"/>
          <w:position w:val="0"/>
        </w:rPr>
        <w:t>配套工程完工</w:t>
      </w:r>
      <w:r>
        <w:rPr>
          <w:color w:val="000000"/>
          <w:spacing w:val="0"/>
          <w:w w:val="100"/>
          <w:position w:val="0"/>
        </w:rPr>
        <w:t>0.67</w:t>
      </w:r>
      <w:r>
        <w:rPr>
          <w:color w:val="000000"/>
          <w:spacing w:val="0"/>
          <w:w w:val="100"/>
          <w:position w:val="0"/>
        </w:rPr>
        <w:t xml:space="preserve">万平方米，完工比例为 </w:t>
      </w:r>
      <w:r>
        <w:rPr>
          <w:color w:val="000000"/>
          <w:spacing w:val="0"/>
          <w:w w:val="100"/>
          <w:position w:val="0"/>
        </w:rPr>
        <w:t xml:space="preserve">100 </w:t>
      </w:r>
      <w:r>
        <w:rPr>
          <w:color w:val="000000"/>
          <w:spacing w:val="0"/>
          <w:w w:val="100"/>
          <w:position w:val="0"/>
        </w:rPr>
        <w:t>%。</w:t>
      </w:r>
    </w:p>
    <w:p>
      <w:pPr>
        <w:pStyle w:val="Style16"/>
        <w:keepNext w:val="0"/>
        <w:keepLines w:val="0"/>
        <w:widowControl w:val="0"/>
        <w:shd w:val="clear" w:color="auto" w:fill="auto"/>
        <w:bidi w:val="0"/>
        <w:spacing w:before="0" w:after="0" w:line="409" w:lineRule="exact"/>
        <w:ind w:left="88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日，青岛“科达•天意华苑”项目首次开盘，推出高层一栋共</w:t>
      </w:r>
      <w:r>
        <w:rPr>
          <w:color w:val="000000"/>
          <w:spacing w:val="0"/>
          <w:w w:val="100"/>
          <w:position w:val="0"/>
        </w:rPr>
        <w:t>132</w:t>
      </w:r>
      <w:r>
        <w:rPr>
          <w:color w:val="000000"/>
          <w:spacing w:val="0"/>
          <w:w w:val="100"/>
          <w:position w:val="0"/>
        </w:rPr>
        <w:t xml:space="preserve">套，签约 </w:t>
      </w:r>
      <w:r>
        <w:rPr>
          <w:color w:val="000000"/>
          <w:spacing w:val="0"/>
          <w:w w:val="100"/>
          <w:position w:val="0"/>
        </w:rPr>
        <w:t>64</w:t>
      </w:r>
      <w:r>
        <w:rPr>
          <w:color w:val="000000"/>
          <w:spacing w:val="0"/>
          <w:w w:val="100"/>
          <w:position w:val="0"/>
        </w:rPr>
        <w:t>套，签约率</w:t>
      </w:r>
      <w:r>
        <w:rPr>
          <w:color w:val="000000"/>
          <w:spacing w:val="0"/>
          <w:w w:val="100"/>
          <w:position w:val="0"/>
        </w:rPr>
        <w:t>48%</w:t>
      </w:r>
      <w:r>
        <w:rPr>
          <w:color w:val="000000"/>
          <w:spacing w:val="0"/>
          <w:w w:val="100"/>
          <w:position w:val="0"/>
        </w:rPr>
        <w:t>。截止到</w:t>
      </w:r>
      <w:r>
        <w:rPr>
          <w:color w:val="000000"/>
          <w:spacing w:val="0"/>
          <w:w w:val="100"/>
          <w:position w:val="0"/>
        </w:rPr>
        <w:t>2013</w:t>
      </w:r>
      <w:r>
        <w:rPr>
          <w:color w:val="000000"/>
          <w:spacing w:val="0"/>
          <w:w w:val="100"/>
          <w:position w:val="0"/>
        </w:rPr>
        <w:t>年末，青岛“科达•天意华苑”项目已售面积为</w:t>
      </w:r>
      <w:r>
        <w:rPr>
          <w:color w:val="000000"/>
          <w:spacing w:val="0"/>
          <w:w w:val="100"/>
          <w:position w:val="0"/>
        </w:rPr>
        <w:t>0.67</w:t>
      </w:r>
      <w:r>
        <w:rPr>
          <w:color w:val="000000"/>
          <w:spacing w:val="0"/>
          <w:w w:val="100"/>
          <w:position w:val="0"/>
        </w:rPr>
        <w:t>万平方 米，全部为高层住宅，销售面积占完工面积比例为</w:t>
      </w:r>
      <w:r>
        <w:rPr>
          <w:color w:val="000000"/>
          <w:spacing w:val="0"/>
          <w:w w:val="100"/>
          <w:position w:val="0"/>
        </w:rPr>
        <w:t>4.68%</w:t>
      </w:r>
      <w:r>
        <w:rPr>
          <w:color w:val="000000"/>
          <w:spacing w:val="0"/>
          <w:w w:val="100"/>
          <w:position w:val="0"/>
        </w:rPr>
        <w:t>。</w:t>
      </w:r>
    </w:p>
    <w:p>
      <w:pPr>
        <w:pStyle w:val="Style16"/>
        <w:keepNext w:val="0"/>
        <w:keepLines w:val="0"/>
        <w:widowControl w:val="0"/>
        <w:numPr>
          <w:ilvl w:val="0"/>
          <w:numId w:val="15"/>
        </w:numPr>
        <w:shd w:val="clear" w:color="auto" w:fill="auto"/>
        <w:tabs>
          <w:tab w:pos="1728" w:val="left"/>
        </w:tabs>
        <w:bidi w:val="0"/>
        <w:spacing w:before="0" w:after="0" w:line="409" w:lineRule="exact"/>
        <w:ind w:left="1300" w:right="0" w:firstLine="0"/>
        <w:jc w:val="both"/>
      </w:pPr>
      <w:bookmarkStart w:id="140" w:name="bookmark140"/>
      <w:bookmarkEnd w:id="140"/>
      <w:r>
        <w:rPr>
          <w:b/>
          <w:bCs/>
          <w:color w:val="000000"/>
          <w:spacing w:val="0"/>
          <w:w w:val="100"/>
          <w:position w:val="0"/>
        </w:rPr>
        <w:t>东营科英置业有限公司</w:t>
      </w:r>
    </w:p>
    <w:p>
      <w:pPr>
        <w:pStyle w:val="Style16"/>
        <w:keepNext w:val="0"/>
        <w:keepLines w:val="0"/>
        <w:widowControl w:val="0"/>
        <w:shd w:val="clear" w:color="auto" w:fill="auto"/>
        <w:bidi w:val="0"/>
        <w:spacing w:before="0" w:after="0" w:line="409" w:lineRule="exact"/>
        <w:ind w:left="880" w:right="0" w:firstLine="420"/>
        <w:jc w:val="both"/>
      </w:pPr>
      <w:r>
        <w:rPr>
          <w:color w:val="000000"/>
          <w:spacing w:val="0"/>
          <w:w w:val="100"/>
          <w:position w:val="0"/>
        </w:rPr>
        <w:t>东营科英置业有限公司成立于</w:t>
      </w: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月，原注册资本</w:t>
      </w:r>
      <w:r>
        <w:rPr>
          <w:color w:val="000000"/>
          <w:spacing w:val="0"/>
          <w:w w:val="100"/>
          <w:position w:val="0"/>
        </w:rPr>
        <w:t>3800</w:t>
      </w:r>
      <w:r>
        <w:rPr>
          <w:color w:val="000000"/>
          <w:spacing w:val="0"/>
          <w:w w:val="100"/>
          <w:position w:val="0"/>
        </w:rPr>
        <w:t>万元，</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 注册资本增资为</w:t>
      </w:r>
      <w:r>
        <w:rPr>
          <w:color w:val="000000"/>
          <w:spacing w:val="0"/>
          <w:w w:val="100"/>
          <w:position w:val="0"/>
        </w:rPr>
        <w:t>6600</w:t>
      </w:r>
      <w:r>
        <w:rPr>
          <w:color w:val="000000"/>
          <w:spacing w:val="0"/>
          <w:w w:val="100"/>
          <w:position w:val="0"/>
        </w:rPr>
        <w:t>万元，注册地为东营市东城经济开发区，公司现持有其</w:t>
      </w:r>
      <w:r>
        <w:rPr>
          <w:color w:val="000000"/>
          <w:spacing w:val="0"/>
          <w:w w:val="100"/>
          <w:position w:val="0"/>
        </w:rPr>
        <w:t>54.55%</w:t>
      </w:r>
      <w:r>
        <w:rPr>
          <w:color w:val="000000"/>
          <w:spacing w:val="0"/>
          <w:w w:val="100"/>
          <w:position w:val="0"/>
        </w:rPr>
        <w:t>的股权。科 英置业经营范围为房地产开发销售。</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日，科英置业的总资产为</w:t>
      </w:r>
      <w:r>
        <w:rPr>
          <w:color w:val="000000"/>
          <w:spacing w:val="0"/>
          <w:w w:val="100"/>
          <w:position w:val="0"/>
        </w:rPr>
        <w:t>81,558.55</w:t>
      </w:r>
      <w:r>
        <w:rPr>
          <w:color w:val="000000"/>
          <w:spacing w:val="0"/>
          <w:w w:val="100"/>
          <w:position w:val="0"/>
        </w:rPr>
        <w:t>万元， 净资产为</w:t>
      </w:r>
      <w:r>
        <w:rPr>
          <w:color w:val="000000"/>
          <w:spacing w:val="0"/>
          <w:w w:val="100"/>
          <w:position w:val="0"/>
        </w:rPr>
        <w:t>11,188.46</w:t>
      </w:r>
      <w:r>
        <w:rPr>
          <w:color w:val="000000"/>
          <w:spacing w:val="0"/>
          <w:w w:val="100"/>
          <w:position w:val="0"/>
        </w:rPr>
        <w:t>万元。因其开发的“科达•府左华苑”项目报告期内处于开发建设期，故该 项目在本报告期内未有营业收入确认。</w:t>
      </w:r>
      <w:r>
        <w:rPr>
          <w:color w:val="000000"/>
          <w:spacing w:val="0"/>
          <w:w w:val="100"/>
          <w:position w:val="0"/>
        </w:rPr>
        <w:t>2013</w:t>
      </w:r>
      <w:r>
        <w:rPr>
          <w:color w:val="000000"/>
          <w:spacing w:val="0"/>
          <w:w w:val="100"/>
          <w:position w:val="0"/>
        </w:rPr>
        <w:t>年科英置业收到资产征收补偿，产生较大非经常性 损益，本报告期内科英置业实现净利润</w:t>
      </w:r>
      <w:r>
        <w:rPr>
          <w:color w:val="000000"/>
          <w:spacing w:val="0"/>
          <w:w w:val="100"/>
          <w:position w:val="0"/>
        </w:rPr>
        <w:t>7,039.31</w:t>
      </w:r>
      <w:r>
        <w:rPr>
          <w:color w:val="000000"/>
          <w:spacing w:val="0"/>
          <w:w w:val="100"/>
          <w:position w:val="0"/>
        </w:rPr>
        <w:t>万元。</w:t>
      </w:r>
    </w:p>
    <w:p>
      <w:pPr>
        <w:pStyle w:val="Style16"/>
        <w:keepNext w:val="0"/>
        <w:keepLines w:val="0"/>
        <w:widowControl w:val="0"/>
        <w:shd w:val="clear" w:color="auto" w:fill="auto"/>
        <w:bidi w:val="0"/>
        <w:spacing w:before="0" w:after="0" w:line="409" w:lineRule="exact"/>
        <w:ind w:left="880" w:right="0" w:firstLine="420"/>
        <w:jc w:val="both"/>
      </w:pPr>
      <w:r>
        <w:rPr>
          <w:color w:val="000000"/>
          <w:spacing w:val="0"/>
          <w:w w:val="100"/>
          <w:position w:val="0"/>
        </w:rPr>
        <w:t>科英置业现共拥有土地</w:t>
      </w:r>
      <w:r>
        <w:rPr>
          <w:color w:val="000000"/>
          <w:spacing w:val="0"/>
          <w:w w:val="100"/>
          <w:position w:val="0"/>
        </w:rPr>
        <w:t>189</w:t>
      </w:r>
      <w:r>
        <w:rPr>
          <w:color w:val="000000"/>
          <w:spacing w:val="0"/>
          <w:w w:val="100"/>
          <w:position w:val="0"/>
        </w:rPr>
        <w:t>亩，其中北院为</w:t>
      </w:r>
      <w:r>
        <w:rPr>
          <w:color w:val="000000"/>
          <w:spacing w:val="0"/>
          <w:w w:val="100"/>
          <w:position w:val="0"/>
        </w:rPr>
        <w:t>88</w:t>
      </w:r>
      <w:r>
        <w:rPr>
          <w:color w:val="000000"/>
          <w:spacing w:val="0"/>
          <w:w w:val="100"/>
          <w:position w:val="0"/>
        </w:rPr>
        <w:t>亩，南院为</w:t>
      </w:r>
      <w:r>
        <w:rPr>
          <w:color w:val="000000"/>
          <w:spacing w:val="0"/>
          <w:w w:val="100"/>
          <w:position w:val="0"/>
        </w:rPr>
        <w:t>101</w:t>
      </w:r>
      <w:r>
        <w:rPr>
          <w:color w:val="000000"/>
          <w:spacing w:val="0"/>
          <w:w w:val="100"/>
          <w:position w:val="0"/>
        </w:rPr>
        <w:t>亩。科英置业现开发的东营 “科达•府左华苑”位于科英置业北院，总建筑面积为</w:t>
      </w:r>
      <w:r>
        <w:rPr>
          <w:color w:val="000000"/>
          <w:spacing w:val="0"/>
          <w:w w:val="100"/>
          <w:position w:val="0"/>
        </w:rPr>
        <w:t>14.18</w:t>
      </w:r>
      <w:r>
        <w:rPr>
          <w:color w:val="000000"/>
          <w:spacing w:val="0"/>
          <w:w w:val="100"/>
          <w:position w:val="0"/>
        </w:rPr>
        <w:t>万平方米，其中高层住宅</w:t>
      </w:r>
      <w:r>
        <w:rPr>
          <w:color w:val="000000"/>
          <w:spacing w:val="0"/>
          <w:w w:val="100"/>
          <w:position w:val="0"/>
        </w:rPr>
        <w:t>6</w:t>
      </w:r>
      <w:r>
        <w:rPr>
          <w:color w:val="000000"/>
          <w:spacing w:val="0"/>
          <w:w w:val="100"/>
          <w:position w:val="0"/>
        </w:rPr>
        <w:t>栋，</w:t>
      </w:r>
      <w:r>
        <w:rPr>
          <w:color w:val="000000"/>
          <w:spacing w:val="0"/>
          <w:w w:val="100"/>
          <w:position w:val="0"/>
        </w:rPr>
        <w:t xml:space="preserve">636 </w:t>
      </w:r>
      <w:r>
        <w:rPr>
          <w:color w:val="000000"/>
          <w:spacing w:val="0"/>
          <w:w w:val="100"/>
          <w:position w:val="0"/>
        </w:rPr>
        <w:t>套，面积共计</w:t>
      </w:r>
      <w:r>
        <w:rPr>
          <w:color w:val="000000"/>
          <w:spacing w:val="0"/>
          <w:w w:val="100"/>
          <w:position w:val="0"/>
        </w:rPr>
        <w:t>9.77</w:t>
      </w:r>
      <w:r>
        <w:rPr>
          <w:color w:val="000000"/>
          <w:spacing w:val="0"/>
          <w:w w:val="100"/>
          <w:position w:val="0"/>
        </w:rPr>
        <w:t>万平方米(含附属用房</w:t>
      </w:r>
      <w:r>
        <w:rPr>
          <w:color w:val="000000"/>
          <w:spacing w:val="0"/>
          <w:w w:val="100"/>
          <w:position w:val="0"/>
        </w:rPr>
        <w:t>)；</w:t>
      </w:r>
      <w:r>
        <w:rPr>
          <w:color w:val="000000"/>
          <w:spacing w:val="0"/>
          <w:w w:val="100"/>
          <w:position w:val="0"/>
        </w:rPr>
        <w:t>低层住宅</w:t>
      </w:r>
      <w:r>
        <w:rPr>
          <w:color w:val="000000"/>
          <w:spacing w:val="0"/>
          <w:w w:val="100"/>
          <w:position w:val="0"/>
        </w:rPr>
        <w:t>20</w:t>
      </w:r>
      <w:r>
        <w:rPr>
          <w:color w:val="000000"/>
          <w:spacing w:val="0"/>
          <w:w w:val="100"/>
          <w:position w:val="0"/>
        </w:rPr>
        <w:t>栋，</w:t>
      </w:r>
      <w:r>
        <w:rPr>
          <w:color w:val="000000"/>
          <w:spacing w:val="0"/>
          <w:w w:val="100"/>
          <w:position w:val="0"/>
        </w:rPr>
        <w:t>84</w:t>
      </w:r>
      <w:r>
        <w:rPr>
          <w:color w:val="000000"/>
          <w:spacing w:val="0"/>
          <w:w w:val="100"/>
          <w:position w:val="0"/>
        </w:rPr>
        <w:t>套，面积共计</w:t>
      </w:r>
      <w:r>
        <w:rPr>
          <w:color w:val="000000"/>
          <w:spacing w:val="0"/>
          <w:w w:val="100"/>
          <w:position w:val="0"/>
        </w:rPr>
        <w:t>4.41</w:t>
      </w:r>
      <w:r>
        <w:rPr>
          <w:color w:val="000000"/>
          <w:spacing w:val="0"/>
          <w:w w:val="100"/>
          <w:position w:val="0"/>
        </w:rPr>
        <w:t>万平方米 (含附属用房)。截止到</w:t>
      </w:r>
      <w:r>
        <w:rPr>
          <w:color w:val="000000"/>
          <w:spacing w:val="0"/>
          <w:w w:val="100"/>
          <w:position w:val="0"/>
        </w:rPr>
        <w:t>2013</w:t>
      </w:r>
      <w:r>
        <w:rPr>
          <w:color w:val="000000"/>
          <w:spacing w:val="0"/>
          <w:w w:val="100"/>
          <w:position w:val="0"/>
        </w:rPr>
        <w:t>年末，完工建筑面积</w:t>
      </w:r>
      <w:r>
        <w:rPr>
          <w:color w:val="000000"/>
          <w:spacing w:val="0"/>
          <w:w w:val="100"/>
          <w:position w:val="0"/>
        </w:rPr>
        <w:t>11.16</w:t>
      </w:r>
      <w:r>
        <w:rPr>
          <w:color w:val="000000"/>
          <w:spacing w:val="0"/>
          <w:w w:val="100"/>
          <w:position w:val="0"/>
        </w:rPr>
        <w:t>万平方米，完工比例为</w:t>
      </w:r>
      <w:r>
        <w:rPr>
          <w:color w:val="000000"/>
          <w:spacing w:val="0"/>
          <w:w w:val="100"/>
          <w:position w:val="0"/>
        </w:rPr>
        <w:t>78.70%，</w:t>
      </w:r>
      <w:r>
        <w:rPr>
          <w:color w:val="000000"/>
          <w:spacing w:val="0"/>
          <w:w w:val="100"/>
          <w:position w:val="0"/>
        </w:rPr>
        <w:t>其中 高层住宅</w:t>
      </w:r>
      <w:r>
        <w:rPr>
          <w:color w:val="000000"/>
          <w:spacing w:val="0"/>
          <w:w w:val="100"/>
          <w:position w:val="0"/>
        </w:rPr>
        <w:t>25</w:t>
      </w:r>
      <w:r>
        <w:rPr>
          <w:color w:val="000000"/>
          <w:spacing w:val="0"/>
          <w:w w:val="100"/>
          <w:position w:val="0"/>
        </w:rPr>
        <w:t>层全部封顶，完工</w:t>
      </w:r>
      <w:r>
        <w:rPr>
          <w:color w:val="000000"/>
          <w:spacing w:val="0"/>
          <w:w w:val="100"/>
          <w:position w:val="0"/>
        </w:rPr>
        <w:t xml:space="preserve">7. </w:t>
      </w:r>
      <w:r>
        <w:rPr>
          <w:color w:val="000000"/>
          <w:spacing w:val="0"/>
          <w:w w:val="100"/>
          <w:position w:val="0"/>
        </w:rPr>
        <w:t>94</w:t>
      </w:r>
      <w:r>
        <w:rPr>
          <w:color w:val="000000"/>
          <w:spacing w:val="0"/>
          <w:w w:val="100"/>
          <w:position w:val="0"/>
        </w:rPr>
        <w:t>万平方米，完工比例为</w:t>
      </w:r>
      <w:r>
        <w:rPr>
          <w:color w:val="000000"/>
          <w:spacing w:val="0"/>
          <w:w w:val="100"/>
          <w:position w:val="0"/>
        </w:rPr>
        <w:t>81.27%；</w:t>
      </w:r>
      <w:r>
        <w:rPr>
          <w:color w:val="000000"/>
          <w:spacing w:val="0"/>
          <w:w w:val="100"/>
          <w:position w:val="0"/>
        </w:rPr>
        <w:t xml:space="preserve">低层住宅全部封顶，完工 </w:t>
      </w:r>
      <w:r>
        <w:rPr>
          <w:color w:val="000000"/>
          <w:spacing w:val="0"/>
          <w:w w:val="100"/>
          <w:position w:val="0"/>
        </w:rPr>
        <w:t>3.22</w:t>
      </w:r>
      <w:r>
        <w:rPr>
          <w:color w:val="000000"/>
          <w:spacing w:val="0"/>
          <w:w w:val="100"/>
          <w:position w:val="0"/>
        </w:rPr>
        <w:t>万平方米，完工比例为</w:t>
      </w:r>
      <w:r>
        <w:rPr>
          <w:color w:val="000000"/>
          <w:spacing w:val="0"/>
          <w:w w:val="100"/>
          <w:position w:val="0"/>
        </w:rPr>
        <w:t>73.02%</w:t>
      </w:r>
      <w:r>
        <w:rPr>
          <w:color w:val="000000"/>
          <w:spacing w:val="0"/>
          <w:w w:val="100"/>
          <w:position w:val="0"/>
        </w:rPr>
        <w:t>。</w:t>
      </w:r>
    </w:p>
    <w:p>
      <w:pPr>
        <w:pStyle w:val="Style16"/>
        <w:keepNext w:val="0"/>
        <w:keepLines w:val="0"/>
        <w:widowControl w:val="0"/>
        <w:shd w:val="clear" w:color="auto" w:fill="auto"/>
        <w:bidi w:val="0"/>
        <w:spacing w:before="0" w:after="0" w:line="409" w:lineRule="exact"/>
        <w:ind w:left="88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日东营“科达•府左华苑”项目首次开盘，高层推出</w:t>
      </w:r>
      <w:r>
        <w:rPr>
          <w:color w:val="000000"/>
          <w:spacing w:val="0"/>
          <w:w w:val="100"/>
          <w:position w:val="0"/>
        </w:rPr>
        <w:t>320</w:t>
      </w:r>
      <w:r>
        <w:rPr>
          <w:color w:val="000000"/>
          <w:spacing w:val="0"/>
          <w:w w:val="100"/>
          <w:position w:val="0"/>
        </w:rPr>
        <w:t>套，签约</w:t>
      </w:r>
      <w:r>
        <w:rPr>
          <w:color w:val="000000"/>
          <w:spacing w:val="0"/>
          <w:w w:val="100"/>
          <w:position w:val="0"/>
        </w:rPr>
        <w:t>133</w:t>
      </w:r>
      <w:r>
        <w:rPr>
          <w:color w:val="000000"/>
          <w:spacing w:val="0"/>
          <w:w w:val="100"/>
          <w:position w:val="0"/>
        </w:rPr>
        <w:t>套， 签约率</w:t>
      </w:r>
      <w:r>
        <w:rPr>
          <w:color w:val="000000"/>
          <w:spacing w:val="0"/>
          <w:w w:val="100"/>
          <w:position w:val="0"/>
        </w:rPr>
        <w:t>41.56%</w:t>
      </w:r>
      <w:r>
        <w:rPr>
          <w:color w:val="000000"/>
          <w:spacing w:val="0"/>
          <w:w w:val="100"/>
          <w:position w:val="0"/>
        </w:rPr>
        <w:t>。截止到</w:t>
      </w:r>
      <w:r>
        <w:rPr>
          <w:color w:val="000000"/>
          <w:spacing w:val="0"/>
          <w:w w:val="100"/>
          <w:position w:val="0"/>
        </w:rPr>
        <w:t>2013</w:t>
      </w:r>
      <w:r>
        <w:rPr>
          <w:color w:val="000000"/>
          <w:spacing w:val="0"/>
          <w:w w:val="100"/>
          <w:position w:val="0"/>
        </w:rPr>
        <w:t>年末，东营“科达•府左华苑”项目已售面积为</w:t>
      </w:r>
      <w:r>
        <w:rPr>
          <w:color w:val="000000"/>
          <w:spacing w:val="0"/>
          <w:w w:val="100"/>
          <w:position w:val="0"/>
        </w:rPr>
        <w:t xml:space="preserve">1. </w:t>
      </w:r>
      <w:r>
        <w:rPr>
          <w:color w:val="000000"/>
          <w:spacing w:val="0"/>
          <w:w w:val="100"/>
          <w:position w:val="0"/>
        </w:rPr>
        <w:t>16</w:t>
      </w:r>
      <w:r>
        <w:rPr>
          <w:color w:val="000000"/>
          <w:spacing w:val="0"/>
          <w:w w:val="100"/>
          <w:position w:val="0"/>
        </w:rPr>
        <w:t>万平方米， 全部为高层住宅，销售面积占完工面积比例为</w:t>
      </w:r>
      <w:r>
        <w:rPr>
          <w:color w:val="000000"/>
          <w:spacing w:val="0"/>
          <w:w w:val="100"/>
          <w:position w:val="0"/>
        </w:rPr>
        <w:t>14.61%</w:t>
      </w:r>
      <w:r>
        <w:rPr>
          <w:color w:val="000000"/>
          <w:spacing w:val="0"/>
          <w:w w:val="100"/>
          <w:position w:val="0"/>
        </w:rPr>
        <w:t>。</w:t>
      </w:r>
    </w:p>
    <w:p>
      <w:pPr>
        <w:pStyle w:val="Style16"/>
        <w:keepNext w:val="0"/>
        <w:keepLines w:val="0"/>
        <w:widowControl w:val="0"/>
        <w:shd w:val="clear" w:color="auto" w:fill="auto"/>
        <w:bidi w:val="0"/>
        <w:spacing w:before="0" w:after="0" w:line="409" w:lineRule="exact"/>
        <w:ind w:left="1300" w:right="0" w:firstLine="0"/>
        <w:jc w:val="both"/>
      </w:pPr>
      <w:r>
        <w:rPr>
          <w:color w:val="000000"/>
          <w:spacing w:val="0"/>
          <w:w w:val="100"/>
          <w:position w:val="0"/>
        </w:rPr>
        <w:t>科英南院为商业与住宅项目，具体开发计划详见本节“公司</w:t>
      </w:r>
      <w:r>
        <w:rPr>
          <w:color w:val="000000"/>
          <w:spacing w:val="0"/>
          <w:w w:val="100"/>
          <w:position w:val="0"/>
        </w:rPr>
        <w:t>2014</w:t>
      </w:r>
      <w:r>
        <w:rPr>
          <w:color w:val="000000"/>
          <w:spacing w:val="0"/>
          <w:w w:val="100"/>
          <w:position w:val="0"/>
        </w:rPr>
        <w:t>年新开工计划”部分。</w:t>
      </w:r>
    </w:p>
    <w:p>
      <w:pPr>
        <w:pStyle w:val="Style16"/>
        <w:keepNext w:val="0"/>
        <w:keepLines w:val="0"/>
        <w:widowControl w:val="0"/>
        <w:numPr>
          <w:ilvl w:val="0"/>
          <w:numId w:val="15"/>
        </w:numPr>
        <w:shd w:val="clear" w:color="auto" w:fill="auto"/>
        <w:tabs>
          <w:tab w:pos="1728" w:val="left"/>
        </w:tabs>
        <w:bidi w:val="0"/>
        <w:spacing w:before="0" w:after="0" w:line="409" w:lineRule="exact"/>
        <w:ind w:left="1300" w:right="0" w:firstLine="0"/>
        <w:jc w:val="both"/>
      </w:pPr>
      <w:bookmarkStart w:id="141" w:name="bookmark141"/>
      <w:bookmarkEnd w:id="141"/>
      <w:r>
        <w:rPr>
          <w:b/>
          <w:bCs/>
          <w:color w:val="000000"/>
          <w:spacing w:val="0"/>
          <w:w w:val="100"/>
          <w:position w:val="0"/>
        </w:rPr>
        <w:t>滨州市科达置业有限公司</w:t>
      </w:r>
    </w:p>
    <w:p>
      <w:pPr>
        <w:pStyle w:val="Style16"/>
        <w:keepNext w:val="0"/>
        <w:keepLines w:val="0"/>
        <w:widowControl w:val="0"/>
        <w:shd w:val="clear" w:color="auto" w:fill="auto"/>
        <w:bidi w:val="0"/>
        <w:spacing w:before="0" w:after="0" w:line="409" w:lineRule="exact"/>
        <w:ind w:left="880" w:right="0" w:firstLine="420"/>
        <w:jc w:val="both"/>
      </w:pPr>
      <w:r>
        <w:rPr>
          <w:color w:val="000000"/>
          <w:spacing w:val="0"/>
          <w:w w:val="100"/>
          <w:position w:val="0"/>
        </w:rPr>
        <w:t>滨州市科达置业有限公司成立于</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月，注册资本</w:t>
      </w:r>
      <w:r>
        <w:rPr>
          <w:color w:val="000000"/>
          <w:spacing w:val="0"/>
          <w:w w:val="100"/>
          <w:position w:val="0"/>
        </w:rPr>
        <w:t>1000</w:t>
      </w:r>
      <w:r>
        <w:rPr>
          <w:color w:val="000000"/>
          <w:spacing w:val="0"/>
          <w:w w:val="100"/>
          <w:position w:val="0"/>
        </w:rPr>
        <w:t>万元，注册地为滨州市高新区， 为公司的全资子公司。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日，滨州置业的总资产为</w:t>
      </w:r>
      <w:r>
        <w:rPr>
          <w:color w:val="000000"/>
          <w:spacing w:val="0"/>
          <w:w w:val="100"/>
          <w:position w:val="0"/>
        </w:rPr>
        <w:t>2,232.44</w:t>
      </w:r>
      <w:r>
        <w:rPr>
          <w:color w:val="000000"/>
          <w:spacing w:val="0"/>
          <w:w w:val="100"/>
          <w:position w:val="0"/>
        </w:rPr>
        <w:t>万元，净资产为</w:t>
      </w:r>
      <w:r>
        <w:rPr>
          <w:color w:val="000000"/>
          <w:spacing w:val="0"/>
          <w:w w:val="100"/>
          <w:position w:val="0"/>
        </w:rPr>
        <w:t xml:space="preserve">412.87 </w:t>
      </w:r>
      <w:r>
        <w:rPr>
          <w:color w:val="000000"/>
          <w:spacing w:val="0"/>
          <w:w w:val="100"/>
          <w:position w:val="0"/>
        </w:rPr>
        <w:t>万元。滨州置业为房地产开发企业，承担公司在滨州地区的房地产开发业务。因其开发的“科达璟 致湾城”项目报告期内处于开发建设期，故该项目本报告期内未有营业收入确认，本报告期内滨 州置业实现净利润</w:t>
      </w:r>
      <w:r>
        <w:rPr>
          <w:color w:val="000000"/>
          <w:spacing w:val="0"/>
          <w:w w:val="100"/>
          <w:position w:val="0"/>
        </w:rPr>
        <w:t xml:space="preserve">-345. </w:t>
      </w:r>
      <w:r>
        <w:rPr>
          <w:color w:val="000000"/>
          <w:spacing w:val="0"/>
          <w:w w:val="100"/>
          <w:position w:val="0"/>
        </w:rPr>
        <w:t>87</w:t>
      </w:r>
      <w:r>
        <w:rPr>
          <w:color w:val="000000"/>
          <w:spacing w:val="0"/>
          <w:w w:val="100"/>
          <w:position w:val="0"/>
        </w:rPr>
        <w:t>万元。</w:t>
      </w:r>
    </w:p>
    <w:p>
      <w:pPr>
        <w:pStyle w:val="Style16"/>
        <w:keepNext w:val="0"/>
        <w:keepLines w:val="0"/>
        <w:widowControl w:val="0"/>
        <w:shd w:val="clear" w:color="auto" w:fill="auto"/>
        <w:bidi w:val="0"/>
        <w:spacing w:before="0" w:after="0" w:line="409" w:lineRule="exact"/>
        <w:ind w:left="1300" w:right="0" w:firstLine="0"/>
        <w:jc w:val="both"/>
      </w:pPr>
      <w:r>
        <w:rPr>
          <w:color w:val="000000"/>
          <w:spacing w:val="0"/>
          <w:w w:val="100"/>
          <w:position w:val="0"/>
        </w:rPr>
        <w:t>滨州“科达</w:t>
      </w:r>
      <w:r>
        <w:rPr>
          <w:color w:val="000000"/>
          <w:spacing w:val="0"/>
          <w:w w:val="100"/>
          <w:position w:val="0"/>
        </w:rPr>
        <w:t>•</w:t>
      </w:r>
      <w:r>
        <w:rPr>
          <w:color w:val="000000"/>
          <w:spacing w:val="0"/>
          <w:w w:val="100"/>
          <w:position w:val="0"/>
        </w:rPr>
        <w:t>璟致湾城”项目占地共计约</w:t>
      </w:r>
      <w:r>
        <w:rPr>
          <w:color w:val="000000"/>
          <w:spacing w:val="0"/>
          <w:w w:val="100"/>
          <w:position w:val="0"/>
        </w:rPr>
        <w:t>715.45</w:t>
      </w:r>
      <w:r>
        <w:rPr>
          <w:color w:val="000000"/>
          <w:spacing w:val="0"/>
          <w:w w:val="100"/>
          <w:position w:val="0"/>
        </w:rPr>
        <w:t>亩，计划开发建筑面积</w:t>
      </w:r>
      <w:r>
        <w:rPr>
          <w:color w:val="000000"/>
          <w:spacing w:val="0"/>
          <w:w w:val="100"/>
          <w:position w:val="0"/>
        </w:rPr>
        <w:t>86.27</w:t>
      </w:r>
      <w:r>
        <w:rPr>
          <w:color w:val="000000"/>
          <w:spacing w:val="0"/>
          <w:w w:val="100"/>
          <w:position w:val="0"/>
        </w:rPr>
        <w:t xml:space="preserve">万平方米， </w:t>
      </w:r>
      <w:r>
        <w:rPr>
          <w:color w:val="000000"/>
          <w:spacing w:val="0"/>
          <w:w w:val="100"/>
          <w:position w:val="0"/>
        </w:rPr>
        <w:t>分四期开发。一期开发土地面积为</w:t>
      </w:r>
      <w:r>
        <w:rPr>
          <w:color w:val="000000"/>
          <w:spacing w:val="0"/>
          <w:w w:val="100"/>
          <w:position w:val="0"/>
        </w:rPr>
        <w:t>196.60</w:t>
      </w:r>
      <w:r>
        <w:rPr>
          <w:color w:val="000000"/>
          <w:spacing w:val="0"/>
          <w:w w:val="100"/>
          <w:position w:val="0"/>
        </w:rPr>
        <w:t>亩，总建筑面积为</w:t>
      </w:r>
      <w:r>
        <w:rPr>
          <w:color w:val="000000"/>
          <w:spacing w:val="0"/>
          <w:w w:val="100"/>
          <w:position w:val="0"/>
        </w:rPr>
        <w:t>12.52</w:t>
      </w:r>
      <w:r>
        <w:rPr>
          <w:color w:val="000000"/>
          <w:spacing w:val="0"/>
          <w:w w:val="100"/>
          <w:position w:val="0"/>
        </w:rPr>
        <w:t>万平方米，其中高层住宅</w:t>
      </w:r>
      <w:r>
        <w:rPr>
          <w:color w:val="000000"/>
          <w:spacing w:val="0"/>
          <w:w w:val="100"/>
          <w:position w:val="0"/>
        </w:rPr>
        <w:t xml:space="preserve">8 </w:t>
      </w:r>
      <w:r>
        <w:rPr>
          <w:color w:val="000000"/>
          <w:spacing w:val="0"/>
          <w:w w:val="100"/>
          <w:position w:val="0"/>
        </w:rPr>
        <w:t>栋，</w:t>
      </w:r>
      <w:r>
        <w:rPr>
          <w:color w:val="000000"/>
          <w:spacing w:val="0"/>
          <w:w w:val="100"/>
          <w:position w:val="0"/>
        </w:rPr>
        <w:t>352</w:t>
      </w:r>
      <w:r>
        <w:rPr>
          <w:color w:val="000000"/>
          <w:spacing w:val="0"/>
          <w:w w:val="100"/>
          <w:position w:val="0"/>
        </w:rPr>
        <w:t>套，共计</w:t>
      </w:r>
      <w:r>
        <w:rPr>
          <w:color w:val="000000"/>
          <w:spacing w:val="0"/>
          <w:w w:val="100"/>
          <w:position w:val="0"/>
        </w:rPr>
        <w:t>5.81</w:t>
      </w:r>
      <w:r>
        <w:rPr>
          <w:color w:val="000000"/>
          <w:spacing w:val="0"/>
          <w:w w:val="100"/>
          <w:position w:val="0"/>
        </w:rPr>
        <w:t>万平方米；多层住宅</w:t>
      </w:r>
      <w:r>
        <w:rPr>
          <w:color w:val="000000"/>
          <w:spacing w:val="0"/>
          <w:w w:val="100"/>
          <w:position w:val="0"/>
        </w:rPr>
        <w:t>12</w:t>
      </w:r>
      <w:r>
        <w:rPr>
          <w:color w:val="000000"/>
          <w:spacing w:val="0"/>
          <w:w w:val="100"/>
          <w:position w:val="0"/>
        </w:rPr>
        <w:t>栋，</w:t>
      </w:r>
      <w:r>
        <w:rPr>
          <w:color w:val="000000"/>
          <w:spacing w:val="0"/>
          <w:w w:val="100"/>
          <w:position w:val="0"/>
        </w:rPr>
        <w:t>280</w:t>
      </w:r>
      <w:r>
        <w:rPr>
          <w:color w:val="000000"/>
          <w:spacing w:val="0"/>
          <w:w w:val="100"/>
          <w:position w:val="0"/>
        </w:rPr>
        <w:t>套，共计</w:t>
      </w:r>
      <w:r>
        <w:rPr>
          <w:color w:val="000000"/>
          <w:spacing w:val="0"/>
          <w:w w:val="100"/>
          <w:position w:val="0"/>
        </w:rPr>
        <w:t>4.16</w:t>
      </w:r>
      <w:r>
        <w:rPr>
          <w:color w:val="000000"/>
          <w:spacing w:val="0"/>
          <w:w w:val="100"/>
          <w:position w:val="0"/>
        </w:rPr>
        <w:t>万平方米；低层住宅</w:t>
      </w:r>
      <w:r>
        <w:rPr>
          <w:color w:val="000000"/>
          <w:spacing w:val="0"/>
          <w:w w:val="100"/>
          <w:position w:val="0"/>
        </w:rPr>
        <w:t xml:space="preserve">13 </w:t>
      </w:r>
      <w:r>
        <w:rPr>
          <w:color w:val="000000"/>
          <w:spacing w:val="0"/>
          <w:w w:val="100"/>
          <w:position w:val="0"/>
        </w:rPr>
        <w:t>栋，</w:t>
      </w:r>
      <w:r>
        <w:rPr>
          <w:color w:val="000000"/>
          <w:spacing w:val="0"/>
          <w:w w:val="100"/>
          <w:position w:val="0"/>
        </w:rPr>
        <w:t>58</w:t>
      </w:r>
      <w:r>
        <w:rPr>
          <w:color w:val="000000"/>
          <w:spacing w:val="0"/>
          <w:w w:val="100"/>
          <w:position w:val="0"/>
        </w:rPr>
        <w:t>套，共计</w:t>
      </w:r>
      <w:r>
        <w:rPr>
          <w:color w:val="000000"/>
          <w:spacing w:val="0"/>
          <w:w w:val="100"/>
          <w:position w:val="0"/>
        </w:rPr>
        <w:t>2.09</w:t>
      </w:r>
      <w:r>
        <w:rPr>
          <w:color w:val="000000"/>
          <w:spacing w:val="0"/>
          <w:w w:val="100"/>
          <w:position w:val="0"/>
        </w:rPr>
        <w:t>万平方米；会所</w:t>
      </w:r>
      <w:r>
        <w:rPr>
          <w:color w:val="000000"/>
          <w:spacing w:val="0"/>
          <w:w w:val="100"/>
          <w:position w:val="0"/>
        </w:rPr>
        <w:t>0.46</w:t>
      </w:r>
      <w:r>
        <w:rPr>
          <w:color w:val="000000"/>
          <w:spacing w:val="0"/>
          <w:w w:val="100"/>
          <w:position w:val="0"/>
        </w:rPr>
        <w:t>万平方米。目前为第</w:t>
      </w:r>
      <w:r>
        <w:rPr>
          <w:color w:val="000000"/>
          <w:spacing w:val="0"/>
          <w:w w:val="100"/>
          <w:position w:val="0"/>
        </w:rPr>
        <w:t>1.1</w:t>
      </w:r>
      <w:r>
        <w:rPr>
          <w:color w:val="000000"/>
          <w:spacing w:val="0"/>
          <w:w w:val="100"/>
          <w:position w:val="0"/>
        </w:rPr>
        <w:t>期开发，</w:t>
      </w:r>
      <w:r>
        <w:rPr>
          <w:color w:val="000000"/>
          <w:spacing w:val="0"/>
          <w:w w:val="100"/>
          <w:position w:val="0"/>
        </w:rPr>
        <w:t>1.1</w:t>
      </w:r>
      <w:r>
        <w:rPr>
          <w:color w:val="000000"/>
          <w:spacing w:val="0"/>
          <w:w w:val="100"/>
          <w:position w:val="0"/>
        </w:rPr>
        <w:t>期开发土地面 积为</w:t>
      </w:r>
      <w:r>
        <w:rPr>
          <w:color w:val="000000"/>
          <w:spacing w:val="0"/>
          <w:w w:val="100"/>
          <w:position w:val="0"/>
        </w:rPr>
        <w:t>42.3</w:t>
      </w:r>
      <w:r>
        <w:rPr>
          <w:color w:val="000000"/>
          <w:spacing w:val="0"/>
          <w:w w:val="100"/>
          <w:position w:val="0"/>
        </w:rPr>
        <w:t>亩，总建筑面积为</w:t>
      </w:r>
      <w:r>
        <w:rPr>
          <w:color w:val="000000"/>
          <w:spacing w:val="0"/>
          <w:w w:val="100"/>
          <w:position w:val="0"/>
        </w:rPr>
        <w:t>3.26</w:t>
      </w:r>
      <w:r>
        <w:rPr>
          <w:color w:val="000000"/>
          <w:spacing w:val="0"/>
          <w:w w:val="100"/>
          <w:position w:val="0"/>
        </w:rPr>
        <w:t>万平方米，其中多层住宅</w:t>
      </w:r>
      <w:r>
        <w:rPr>
          <w:color w:val="000000"/>
          <w:spacing w:val="0"/>
          <w:w w:val="100"/>
          <w:position w:val="0"/>
        </w:rPr>
        <w:t>7</w:t>
      </w:r>
      <w:r>
        <w:rPr>
          <w:color w:val="000000"/>
          <w:spacing w:val="0"/>
          <w:w w:val="100"/>
          <w:position w:val="0"/>
        </w:rPr>
        <w:t>栋，</w:t>
      </w:r>
      <w:r>
        <w:rPr>
          <w:color w:val="000000"/>
          <w:spacing w:val="0"/>
          <w:w w:val="100"/>
          <w:position w:val="0"/>
        </w:rPr>
        <w:t>160</w:t>
      </w:r>
      <w:r>
        <w:rPr>
          <w:color w:val="000000"/>
          <w:spacing w:val="0"/>
          <w:w w:val="100"/>
          <w:position w:val="0"/>
        </w:rPr>
        <w:t>套，共计</w:t>
      </w:r>
      <w:r>
        <w:rPr>
          <w:color w:val="000000"/>
          <w:spacing w:val="0"/>
          <w:w w:val="100"/>
          <w:position w:val="0"/>
        </w:rPr>
        <w:t>2.37</w:t>
      </w:r>
      <w:r>
        <w:rPr>
          <w:color w:val="000000"/>
          <w:spacing w:val="0"/>
          <w:w w:val="100"/>
          <w:position w:val="0"/>
        </w:rPr>
        <w:t>万平方米; 低层住宅</w:t>
      </w:r>
      <w:r>
        <w:rPr>
          <w:color w:val="000000"/>
          <w:spacing w:val="0"/>
          <w:w w:val="100"/>
          <w:position w:val="0"/>
        </w:rPr>
        <w:t>3</w:t>
      </w:r>
      <w:r>
        <w:rPr>
          <w:color w:val="000000"/>
          <w:spacing w:val="0"/>
          <w:w w:val="100"/>
          <w:position w:val="0"/>
        </w:rPr>
        <w:t>栋</w:t>
      </w:r>
      <w:r>
        <w:rPr>
          <w:color w:val="000000"/>
          <w:spacing w:val="0"/>
          <w:w w:val="100"/>
          <w:position w:val="0"/>
        </w:rPr>
        <w:t>，12</w:t>
      </w:r>
      <w:r>
        <w:rPr>
          <w:color w:val="000000"/>
          <w:spacing w:val="0"/>
          <w:w w:val="100"/>
          <w:position w:val="0"/>
        </w:rPr>
        <w:t>套，共计</w:t>
      </w:r>
      <w:r>
        <w:rPr>
          <w:color w:val="000000"/>
          <w:spacing w:val="0"/>
          <w:w w:val="100"/>
          <w:position w:val="0"/>
        </w:rPr>
        <w:t>0.43</w:t>
      </w:r>
      <w:r>
        <w:rPr>
          <w:color w:val="000000"/>
          <w:spacing w:val="0"/>
          <w:w w:val="100"/>
          <w:position w:val="0"/>
        </w:rPr>
        <w:t>万平方米；会所</w:t>
      </w:r>
      <w:r>
        <w:rPr>
          <w:color w:val="000000"/>
          <w:spacing w:val="0"/>
          <w:w w:val="100"/>
          <w:position w:val="0"/>
        </w:rPr>
        <w:t>0.46</w:t>
      </w:r>
      <w:r>
        <w:rPr>
          <w:color w:val="000000"/>
          <w:spacing w:val="0"/>
          <w:w w:val="100"/>
          <w:position w:val="0"/>
        </w:rPr>
        <w:t>万平方米。截止到</w:t>
      </w:r>
      <w:r>
        <w:rPr>
          <w:color w:val="000000"/>
          <w:spacing w:val="0"/>
          <w:w w:val="100"/>
          <w:position w:val="0"/>
        </w:rPr>
        <w:t>2013</w:t>
      </w:r>
      <w:r>
        <w:rPr>
          <w:color w:val="000000"/>
          <w:spacing w:val="0"/>
          <w:w w:val="100"/>
          <w:position w:val="0"/>
        </w:rPr>
        <w:t>年末，完工建筑 面积</w:t>
      </w:r>
      <w:r>
        <w:rPr>
          <w:color w:val="000000"/>
          <w:spacing w:val="0"/>
          <w:w w:val="100"/>
          <w:position w:val="0"/>
        </w:rPr>
        <w:t>1.2</w:t>
      </w:r>
      <w:r>
        <w:rPr>
          <w:color w:val="000000"/>
          <w:spacing w:val="0"/>
          <w:w w:val="100"/>
          <w:position w:val="0"/>
        </w:rPr>
        <w:t>万平方米，完工比例为</w:t>
      </w:r>
      <w:r>
        <w:rPr>
          <w:color w:val="000000"/>
          <w:spacing w:val="0"/>
          <w:w w:val="100"/>
          <w:position w:val="0"/>
        </w:rPr>
        <w:t>37%，</w:t>
      </w:r>
      <w:r>
        <w:rPr>
          <w:color w:val="000000"/>
          <w:spacing w:val="0"/>
          <w:w w:val="100"/>
          <w:position w:val="0"/>
        </w:rPr>
        <w:t>其中多层已完工至第</w:t>
      </w:r>
      <w:r>
        <w:rPr>
          <w:color w:val="000000"/>
          <w:spacing w:val="0"/>
          <w:w w:val="100"/>
          <w:position w:val="0"/>
        </w:rPr>
        <w:t>3</w:t>
      </w:r>
      <w:r>
        <w:rPr>
          <w:color w:val="000000"/>
          <w:spacing w:val="0"/>
          <w:w w:val="100"/>
          <w:position w:val="0"/>
        </w:rPr>
        <w:t>层，完工</w:t>
      </w:r>
      <w:r>
        <w:rPr>
          <w:color w:val="000000"/>
          <w:spacing w:val="0"/>
          <w:w w:val="100"/>
          <w:position w:val="0"/>
        </w:rPr>
        <w:t>0.59</w:t>
      </w:r>
      <w:r>
        <w:rPr>
          <w:color w:val="000000"/>
          <w:spacing w:val="0"/>
          <w:w w:val="100"/>
          <w:position w:val="0"/>
        </w:rPr>
        <w:t>万平方米，完工比 例为</w:t>
      </w:r>
      <w:r>
        <w:rPr>
          <w:color w:val="000000"/>
          <w:spacing w:val="0"/>
          <w:w w:val="100"/>
          <w:position w:val="0"/>
        </w:rPr>
        <w:t>25%；</w:t>
      </w:r>
      <w:r>
        <w:rPr>
          <w:color w:val="000000"/>
          <w:spacing w:val="0"/>
          <w:w w:val="100"/>
          <w:position w:val="0"/>
        </w:rPr>
        <w:t>低层住宅已完工地上一层，完工</w:t>
      </w:r>
      <w:r>
        <w:rPr>
          <w:color w:val="000000"/>
          <w:spacing w:val="0"/>
          <w:w w:val="100"/>
          <w:position w:val="0"/>
        </w:rPr>
        <w:t>0.15</w:t>
      </w:r>
      <w:r>
        <w:rPr>
          <w:color w:val="000000"/>
          <w:spacing w:val="0"/>
          <w:w w:val="100"/>
          <w:position w:val="0"/>
        </w:rPr>
        <w:t>万平方米，完工比例为</w:t>
      </w:r>
      <w:r>
        <w:rPr>
          <w:color w:val="000000"/>
          <w:spacing w:val="0"/>
          <w:w w:val="100"/>
          <w:position w:val="0"/>
        </w:rPr>
        <w:t>35%；</w:t>
      </w:r>
      <w:r>
        <w:rPr>
          <w:color w:val="000000"/>
          <w:spacing w:val="0"/>
          <w:w w:val="100"/>
          <w:position w:val="0"/>
        </w:rPr>
        <w:t>会所全部完成。</w:t>
      </w:r>
    </w:p>
    <w:p>
      <w:pPr>
        <w:pStyle w:val="Style16"/>
        <w:keepNext w:val="0"/>
        <w:keepLines w:val="0"/>
        <w:widowControl w:val="0"/>
        <w:shd w:val="clear" w:color="auto" w:fill="auto"/>
        <w:bidi w:val="0"/>
        <w:spacing w:before="0" w:after="0" w:line="409" w:lineRule="exact"/>
        <w:ind w:left="80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日“科达•璟致湾城”项目首次开盘，多层住宅</w:t>
      </w:r>
      <w:r>
        <w:rPr>
          <w:color w:val="000000"/>
          <w:spacing w:val="0"/>
          <w:w w:val="100"/>
          <w:position w:val="0"/>
        </w:rPr>
        <w:t>160</w:t>
      </w:r>
      <w:r>
        <w:rPr>
          <w:color w:val="000000"/>
          <w:spacing w:val="0"/>
          <w:w w:val="100"/>
          <w:position w:val="0"/>
        </w:rPr>
        <w:t>套，签约</w:t>
      </w:r>
      <w:r>
        <w:rPr>
          <w:color w:val="000000"/>
          <w:spacing w:val="0"/>
          <w:w w:val="100"/>
          <w:position w:val="0"/>
        </w:rPr>
        <w:t>67</w:t>
      </w:r>
      <w:r>
        <w:rPr>
          <w:color w:val="000000"/>
          <w:spacing w:val="0"/>
          <w:w w:val="100"/>
          <w:position w:val="0"/>
        </w:rPr>
        <w:t>套，签 约率</w:t>
      </w:r>
      <w:r>
        <w:rPr>
          <w:color w:val="000000"/>
          <w:spacing w:val="0"/>
          <w:w w:val="100"/>
          <w:position w:val="0"/>
        </w:rPr>
        <w:t>41.80%；</w:t>
      </w:r>
      <w:r>
        <w:rPr>
          <w:color w:val="000000"/>
          <w:spacing w:val="0"/>
          <w:w w:val="100"/>
          <w:position w:val="0"/>
        </w:rPr>
        <w:t>低层住宅</w:t>
      </w:r>
      <w:r>
        <w:rPr>
          <w:color w:val="000000"/>
          <w:spacing w:val="0"/>
          <w:w w:val="100"/>
          <w:position w:val="0"/>
        </w:rPr>
        <w:t>12</w:t>
      </w:r>
      <w:r>
        <w:rPr>
          <w:color w:val="000000"/>
          <w:spacing w:val="0"/>
          <w:w w:val="100"/>
          <w:position w:val="0"/>
        </w:rPr>
        <w:t>套，签约</w:t>
      </w:r>
      <w:r>
        <w:rPr>
          <w:color w:val="000000"/>
          <w:spacing w:val="0"/>
          <w:w w:val="100"/>
          <w:position w:val="0"/>
        </w:rPr>
        <w:t>7</w:t>
      </w:r>
      <w:r>
        <w:rPr>
          <w:color w:val="000000"/>
          <w:spacing w:val="0"/>
          <w:w w:val="100"/>
          <w:position w:val="0"/>
        </w:rPr>
        <w:t>套，签约率</w:t>
      </w:r>
      <w:r>
        <w:rPr>
          <w:color w:val="000000"/>
          <w:spacing w:val="0"/>
          <w:w w:val="100"/>
          <w:position w:val="0"/>
        </w:rPr>
        <w:t>58.33%</w:t>
      </w:r>
      <w:r>
        <w:rPr>
          <w:color w:val="000000"/>
          <w:spacing w:val="0"/>
          <w:w w:val="100"/>
          <w:position w:val="0"/>
        </w:rPr>
        <w:t>。</w:t>
      </w:r>
    </w:p>
    <w:p>
      <w:pPr>
        <w:pStyle w:val="Style23"/>
        <w:keepNext/>
        <w:keepLines/>
        <w:widowControl w:val="0"/>
        <w:numPr>
          <w:ilvl w:val="0"/>
          <w:numId w:val="15"/>
        </w:numPr>
        <w:shd w:val="clear" w:color="auto" w:fill="auto"/>
        <w:bidi w:val="0"/>
        <w:spacing w:before="0" w:after="0" w:line="409" w:lineRule="exact"/>
        <w:ind w:left="1320" w:right="0" w:firstLine="0"/>
        <w:jc w:val="both"/>
      </w:pPr>
      <w:bookmarkStart w:id="142" w:name="bookmark142"/>
      <w:bookmarkStart w:id="143" w:name="bookmark143"/>
      <w:bookmarkStart w:id="144" w:name="bookmark144"/>
      <w:bookmarkStart w:id="145" w:name="bookmark145"/>
      <w:bookmarkEnd w:id="144"/>
      <w:r>
        <w:rPr>
          <w:color w:val="000000"/>
          <w:spacing w:val="0"/>
          <w:w w:val="100"/>
          <w:position w:val="0"/>
        </w:rPr>
        <w:t>东营黄河公路大桥有限责任公司</w:t>
      </w:r>
      <w:bookmarkEnd w:id="142"/>
      <w:bookmarkEnd w:id="143"/>
      <w:bookmarkEnd w:id="145"/>
    </w:p>
    <w:p>
      <w:pPr>
        <w:pStyle w:val="Style16"/>
        <w:keepNext w:val="0"/>
        <w:keepLines w:val="0"/>
        <w:widowControl w:val="0"/>
        <w:shd w:val="clear" w:color="auto" w:fill="auto"/>
        <w:bidi w:val="0"/>
        <w:spacing w:before="0" w:after="0" w:line="409" w:lineRule="exact"/>
        <w:ind w:left="800" w:right="0" w:firstLine="420"/>
        <w:jc w:val="both"/>
      </w:pPr>
      <w:r>
        <w:rPr>
          <w:color w:val="000000"/>
          <w:spacing w:val="0"/>
          <w:w w:val="100"/>
          <w:position w:val="0"/>
        </w:rPr>
        <w:t>东营黄河公路大桥有限责任公司成立于</w:t>
      </w:r>
      <w:r>
        <w:rPr>
          <w:color w:val="000000"/>
          <w:spacing w:val="0"/>
          <w:w w:val="100"/>
          <w:position w:val="0"/>
        </w:rPr>
        <w:t>2001</w:t>
      </w:r>
      <w:r>
        <w:rPr>
          <w:color w:val="000000"/>
          <w:spacing w:val="0"/>
          <w:w w:val="100"/>
          <w:position w:val="0"/>
        </w:rPr>
        <w:t>年</w:t>
      </w:r>
      <w:r>
        <w:rPr>
          <w:color w:val="000000"/>
          <w:spacing w:val="0"/>
          <w:w w:val="100"/>
          <w:position w:val="0"/>
        </w:rPr>
        <w:t>10</w:t>
      </w:r>
      <w:r>
        <w:rPr>
          <w:color w:val="000000"/>
          <w:spacing w:val="0"/>
          <w:w w:val="100"/>
          <w:position w:val="0"/>
        </w:rPr>
        <w:t>月，注册资本</w:t>
      </w:r>
      <w:r>
        <w:rPr>
          <w:color w:val="000000"/>
          <w:spacing w:val="0"/>
          <w:w w:val="100"/>
          <w:position w:val="0"/>
        </w:rPr>
        <w:t>32000</w:t>
      </w:r>
      <w:r>
        <w:rPr>
          <w:color w:val="000000"/>
          <w:spacing w:val="0"/>
          <w:w w:val="100"/>
          <w:position w:val="0"/>
        </w:rPr>
        <w:t>万元，注册地为东营 市垦利县，公司持有其</w:t>
      </w:r>
      <w:r>
        <w:rPr>
          <w:color w:val="000000"/>
          <w:spacing w:val="0"/>
          <w:w w:val="100"/>
          <w:position w:val="0"/>
        </w:rPr>
        <w:t>50%</w:t>
      </w:r>
      <w:r>
        <w:rPr>
          <w:color w:val="000000"/>
          <w:spacing w:val="0"/>
          <w:w w:val="100"/>
          <w:position w:val="0"/>
        </w:rPr>
        <w:t>的股权，为公司的合营公司。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日，大桥公司总资产为 </w:t>
      </w:r>
      <w:r>
        <w:rPr>
          <w:color w:val="000000"/>
          <w:spacing w:val="0"/>
          <w:w w:val="100"/>
          <w:position w:val="0"/>
        </w:rPr>
        <w:t>61,389.30</w:t>
      </w:r>
      <w:r>
        <w:rPr>
          <w:color w:val="000000"/>
          <w:spacing w:val="0"/>
          <w:w w:val="100"/>
          <w:position w:val="0"/>
        </w:rPr>
        <w:t>万元，净资产为</w:t>
      </w:r>
      <w:r>
        <w:rPr>
          <w:color w:val="000000"/>
          <w:spacing w:val="0"/>
          <w:w w:val="100"/>
          <w:position w:val="0"/>
        </w:rPr>
        <w:t>33,700.14</w:t>
      </w:r>
      <w:r>
        <w:rPr>
          <w:color w:val="000000"/>
          <w:spacing w:val="0"/>
          <w:w w:val="100"/>
          <w:position w:val="0"/>
        </w:rPr>
        <w:t>万元。大桥公司为公司</w:t>
      </w:r>
      <w:r>
        <w:rPr>
          <w:color w:val="000000"/>
          <w:spacing w:val="0"/>
          <w:w w:val="100"/>
          <w:position w:val="0"/>
        </w:rPr>
        <w:t>IP0</w:t>
      </w:r>
      <w:r>
        <w:rPr>
          <w:color w:val="000000"/>
          <w:spacing w:val="0"/>
          <w:w w:val="100"/>
          <w:position w:val="0"/>
        </w:rPr>
        <w:t>募资项目一东营黄河公路大桥 的实施主体。东营黄河公路大桥于</w:t>
      </w:r>
      <w:r>
        <w:rPr>
          <w:color w:val="000000"/>
          <w:spacing w:val="0"/>
          <w:w w:val="100"/>
          <w:position w:val="0"/>
        </w:rPr>
        <w:t>2005</w:t>
      </w:r>
      <w:r>
        <w:rPr>
          <w:color w:val="000000"/>
          <w:spacing w:val="0"/>
          <w:w w:val="100"/>
          <w:position w:val="0"/>
        </w:rPr>
        <w:t>年通车，报告期内，大桥公司车流量增长较快，实现营 业收入</w:t>
      </w:r>
      <w:r>
        <w:rPr>
          <w:color w:val="000000"/>
          <w:spacing w:val="0"/>
          <w:w w:val="100"/>
          <w:position w:val="0"/>
        </w:rPr>
        <w:t>14,971.95</w:t>
      </w:r>
      <w:r>
        <w:rPr>
          <w:color w:val="000000"/>
          <w:spacing w:val="0"/>
          <w:w w:val="100"/>
          <w:position w:val="0"/>
        </w:rPr>
        <w:t>万元，比上年同期增长</w:t>
      </w:r>
      <w:r>
        <w:rPr>
          <w:color w:val="000000"/>
          <w:spacing w:val="0"/>
          <w:w w:val="100"/>
          <w:position w:val="0"/>
        </w:rPr>
        <w:t>26.17%；</w:t>
      </w:r>
      <w:r>
        <w:rPr>
          <w:color w:val="000000"/>
          <w:spacing w:val="0"/>
          <w:w w:val="100"/>
          <w:position w:val="0"/>
        </w:rPr>
        <w:t>实现净利润</w:t>
      </w:r>
      <w:r>
        <w:rPr>
          <w:color w:val="000000"/>
          <w:spacing w:val="0"/>
          <w:w w:val="100"/>
          <w:position w:val="0"/>
        </w:rPr>
        <w:t xml:space="preserve">3, </w:t>
      </w:r>
      <w:r>
        <w:rPr>
          <w:color w:val="000000"/>
          <w:spacing w:val="0"/>
          <w:w w:val="100"/>
          <w:position w:val="0"/>
        </w:rPr>
        <w:t>419.59</w:t>
      </w:r>
      <w:r>
        <w:rPr>
          <w:color w:val="000000"/>
          <w:spacing w:val="0"/>
          <w:w w:val="100"/>
          <w:position w:val="0"/>
        </w:rPr>
        <w:t xml:space="preserve">万元，比上年同期增长 </w:t>
      </w:r>
      <w:r>
        <w:rPr>
          <w:color w:val="000000"/>
          <w:spacing w:val="0"/>
          <w:w w:val="100"/>
          <w:position w:val="0"/>
        </w:rPr>
        <w:t>338.71%</w:t>
      </w:r>
      <w:r>
        <w:rPr>
          <w:color w:val="000000"/>
          <w:spacing w:val="0"/>
          <w:w w:val="100"/>
          <w:position w:val="0"/>
        </w:rPr>
        <w:t>。增长的主要原因：</w:t>
      </w:r>
      <w:r>
        <w:rPr>
          <w:color w:val="000000"/>
          <w:spacing w:val="0"/>
          <w:w w:val="100"/>
          <w:position w:val="0"/>
        </w:rPr>
        <w:t>1</w:t>
      </w:r>
      <w:r>
        <w:rPr>
          <w:color w:val="000000"/>
          <w:spacing w:val="0"/>
          <w:w w:val="100"/>
          <w:position w:val="0"/>
        </w:rPr>
        <w:t>、</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日，长深高速青州至临沐段高速公路通车，打开 了沿线东营、潍坊以及临沂东北部南下的大门，青临高速公路是长春至深圳国家高速公路、山东 省高速公路主骨架的组成部分，该条高速公路的通车，增加了东营黄河公路大桥的车流量；</w:t>
      </w:r>
      <w:r>
        <w:rPr>
          <w:color w:val="000000"/>
          <w:spacing w:val="0"/>
          <w:w w:val="100"/>
          <w:position w:val="0"/>
        </w:rPr>
        <w:t>2</w:t>
      </w:r>
      <w:r>
        <w:rPr>
          <w:color w:val="000000"/>
          <w:spacing w:val="0"/>
          <w:w w:val="100"/>
          <w:position w:val="0"/>
        </w:rPr>
        <w:t>、 去年同期大桥公司进行了大规模的桥梁维护、支座更换和桥面摊铺工程，使得去年同期营业成本 较高。</w:t>
      </w:r>
    </w:p>
    <w:p>
      <w:pPr>
        <w:pStyle w:val="Style23"/>
        <w:keepNext/>
        <w:keepLines/>
        <w:widowControl w:val="0"/>
        <w:numPr>
          <w:ilvl w:val="0"/>
          <w:numId w:val="15"/>
        </w:numPr>
        <w:shd w:val="clear" w:color="auto" w:fill="auto"/>
        <w:bidi w:val="0"/>
        <w:spacing w:before="0" w:after="0" w:line="409" w:lineRule="exact"/>
        <w:ind w:left="1200" w:right="0" w:firstLine="0"/>
        <w:jc w:val="both"/>
      </w:pPr>
      <w:bookmarkStart w:id="146" w:name="bookmark146"/>
      <w:bookmarkStart w:id="147" w:name="bookmark147"/>
      <w:bookmarkStart w:id="148" w:name="bookmark148"/>
      <w:bookmarkStart w:id="149" w:name="bookmark149"/>
      <w:bookmarkEnd w:id="148"/>
      <w:r>
        <w:rPr>
          <w:color w:val="000000"/>
          <w:spacing w:val="0"/>
          <w:w w:val="100"/>
          <w:position w:val="0"/>
        </w:rPr>
        <w:t>科达半导体有限公司</w:t>
      </w:r>
      <w:bookmarkEnd w:id="146"/>
      <w:bookmarkEnd w:id="147"/>
      <w:bookmarkEnd w:id="149"/>
    </w:p>
    <w:p>
      <w:pPr>
        <w:pStyle w:val="Style16"/>
        <w:keepNext w:val="0"/>
        <w:keepLines w:val="0"/>
        <w:widowControl w:val="0"/>
        <w:shd w:val="clear" w:color="auto" w:fill="auto"/>
        <w:bidi w:val="0"/>
        <w:spacing w:before="0" w:after="0" w:line="409" w:lineRule="exact"/>
        <w:ind w:left="800" w:right="0" w:firstLine="420"/>
        <w:jc w:val="both"/>
      </w:pPr>
      <w:r>
        <w:rPr>
          <w:color w:val="000000"/>
          <w:spacing w:val="0"/>
          <w:w w:val="100"/>
          <w:position w:val="0"/>
        </w:rPr>
        <w:t>科达半导体有限公司成立于</w:t>
      </w:r>
      <w:r>
        <w:rPr>
          <w:color w:val="000000"/>
          <w:spacing w:val="0"/>
          <w:w w:val="100"/>
          <w:position w:val="0"/>
        </w:rPr>
        <w:t>2007</w:t>
      </w:r>
      <w:r>
        <w:rPr>
          <w:color w:val="000000"/>
          <w:spacing w:val="0"/>
          <w:w w:val="100"/>
          <w:position w:val="0"/>
        </w:rPr>
        <w:t>年</w:t>
      </w:r>
      <w:r>
        <w:rPr>
          <w:color w:val="000000"/>
          <w:spacing w:val="0"/>
          <w:w w:val="100"/>
          <w:position w:val="0"/>
        </w:rPr>
        <w:t>10</w:t>
      </w:r>
      <w:r>
        <w:rPr>
          <w:color w:val="000000"/>
          <w:spacing w:val="0"/>
          <w:w w:val="100"/>
          <w:position w:val="0"/>
        </w:rPr>
        <w:t>月，注册资本</w:t>
      </w:r>
      <w:r>
        <w:rPr>
          <w:color w:val="000000"/>
          <w:spacing w:val="0"/>
          <w:w w:val="100"/>
          <w:position w:val="0"/>
        </w:rPr>
        <w:t>5000</w:t>
      </w:r>
      <w:r>
        <w:rPr>
          <w:color w:val="000000"/>
          <w:spacing w:val="0"/>
          <w:w w:val="100"/>
          <w:position w:val="0"/>
        </w:rPr>
        <w:t>万元，科英置业持有其</w:t>
      </w:r>
      <w:r>
        <w:rPr>
          <w:color w:val="000000"/>
          <w:spacing w:val="0"/>
          <w:w w:val="100"/>
          <w:position w:val="0"/>
        </w:rPr>
        <w:t>60%</w:t>
      </w:r>
      <w:r>
        <w:rPr>
          <w:color w:val="000000"/>
          <w:spacing w:val="0"/>
          <w:w w:val="100"/>
          <w:position w:val="0"/>
        </w:rPr>
        <w:t>的股 权，公司间接拥有</w:t>
      </w:r>
      <w:r>
        <w:rPr>
          <w:color w:val="000000"/>
          <w:spacing w:val="0"/>
          <w:w w:val="100"/>
          <w:position w:val="0"/>
        </w:rPr>
        <w:t>32.73%</w:t>
      </w:r>
      <w:r>
        <w:rPr>
          <w:color w:val="000000"/>
          <w:spacing w:val="0"/>
          <w:w w:val="100"/>
          <w:position w:val="0"/>
        </w:rPr>
        <w:t>的权益，为公司间接控制的孙公司。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日，科达半导体 的总资产为</w:t>
      </w:r>
      <w:r>
        <w:rPr>
          <w:color w:val="000000"/>
          <w:spacing w:val="0"/>
          <w:w w:val="100"/>
          <w:position w:val="0"/>
        </w:rPr>
        <w:t>5,366.55</w:t>
      </w:r>
      <w:r>
        <w:rPr>
          <w:color w:val="000000"/>
          <w:spacing w:val="0"/>
          <w:w w:val="100"/>
          <w:position w:val="0"/>
        </w:rPr>
        <w:t>万元，净资产为</w:t>
      </w:r>
      <w:r>
        <w:rPr>
          <w:color w:val="000000"/>
          <w:spacing w:val="0"/>
          <w:w w:val="100"/>
          <w:position w:val="0"/>
        </w:rPr>
        <w:t>-1,151.89</w:t>
      </w:r>
      <w:r>
        <w:rPr>
          <w:color w:val="000000"/>
          <w:spacing w:val="0"/>
          <w:w w:val="100"/>
          <w:position w:val="0"/>
        </w:rPr>
        <w:t>万元。科达半导体的主营业务为设计、生产、 销售半导体元器件。报告期内，科达半导体实现营业收入</w:t>
      </w:r>
      <w:r>
        <w:rPr>
          <w:color w:val="000000"/>
          <w:spacing w:val="0"/>
          <w:w w:val="100"/>
          <w:position w:val="0"/>
        </w:rPr>
        <w:t>1,070.82</w:t>
      </w:r>
      <w:r>
        <w:rPr>
          <w:color w:val="000000"/>
          <w:spacing w:val="0"/>
          <w:w w:val="100"/>
          <w:position w:val="0"/>
        </w:rPr>
        <w:t>万元，实现净利润</w:t>
      </w:r>
      <w:r>
        <w:rPr>
          <w:color w:val="000000"/>
          <w:spacing w:val="0"/>
          <w:w w:val="100"/>
          <w:position w:val="0"/>
        </w:rPr>
        <w:t xml:space="preserve">-210.34 </w:t>
      </w:r>
      <w:r>
        <w:rPr>
          <w:color w:val="000000"/>
          <w:spacing w:val="0"/>
          <w:w w:val="100"/>
          <w:position w:val="0"/>
        </w:rPr>
        <w:t>万元。由于科达半导体持续亏损，虽然公司只拥有其</w:t>
      </w:r>
      <w:r>
        <w:rPr>
          <w:color w:val="000000"/>
          <w:spacing w:val="0"/>
          <w:w w:val="100"/>
          <w:position w:val="0"/>
        </w:rPr>
        <w:t>32.73%</w:t>
      </w:r>
      <w:r>
        <w:rPr>
          <w:color w:val="000000"/>
          <w:spacing w:val="0"/>
          <w:w w:val="100"/>
          <w:position w:val="0"/>
        </w:rPr>
        <w:t>的权益，但仍对公司业绩产生了不 利影响。</w:t>
      </w:r>
    </w:p>
    <w:p>
      <w:pPr>
        <w:pStyle w:val="Style23"/>
        <w:keepNext/>
        <w:keepLines/>
        <w:widowControl w:val="0"/>
        <w:shd w:val="clear" w:color="auto" w:fill="auto"/>
        <w:bidi w:val="0"/>
        <w:spacing w:before="0" w:after="0" w:line="409" w:lineRule="exact"/>
        <w:ind w:left="0" w:right="0" w:firstLine="800"/>
        <w:jc w:val="both"/>
      </w:pPr>
      <w:bookmarkStart w:id="150" w:name="bookmark150"/>
      <w:bookmarkStart w:id="151" w:name="bookmark151"/>
      <w:bookmarkStart w:id="152" w:name="bookmark152"/>
      <w:bookmarkStart w:id="153" w:name="bookmark153"/>
      <w:r>
        <w:rPr>
          <w:color w:val="000000"/>
          <w:spacing w:val="0"/>
          <w:w w:val="100"/>
          <w:position w:val="0"/>
        </w:rPr>
        <w:t>4</w:t>
      </w:r>
      <w:bookmarkEnd w:id="152"/>
      <w:r>
        <w:rPr>
          <w:color w:val="000000"/>
          <w:spacing w:val="0"/>
          <w:w w:val="100"/>
          <w:position w:val="0"/>
        </w:rPr>
        <w:t>、非募集资金项目情况</w:t>
      </w:r>
      <w:bookmarkEnd w:id="150"/>
      <w:bookmarkEnd w:id="151"/>
      <w:bookmarkEnd w:id="153"/>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30"/>
        <w:gridCol w:w="1896"/>
        <w:gridCol w:w="1469"/>
        <w:gridCol w:w="1872"/>
        <w:gridCol w:w="2083"/>
        <w:gridCol w:w="1579"/>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项目进度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本年度投入金额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累计实际投入金额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项目收益情况</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滨州置业“璟 致湾城”项目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开发中，详细 情况参加本 报告“主要子 公司、参股公 司分析"。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12,545,631.42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24,916,732.42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报告期内未有 收益</w:t>
            </w:r>
          </w:p>
        </w:tc>
      </w:tr>
      <w:tr>
        <w:trPr>
          <w:trHeight w:val="85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青岛科达置 业"科达天意 华苑”项目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1,030,700,000.00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开发中，详细 情况参见本 报告“主要子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356,720,062.88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907,266,117.58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报告期内未有 收益</w:t>
            </w:r>
          </w:p>
        </w:tc>
      </w:tr>
    </w:tbl>
    <w:p>
      <w:pPr>
        <w:widowControl w:val="0"/>
        <w:spacing w:line="1" w:lineRule="exact"/>
      </w:pPr>
      <w:r>
        <w:br w:type="page"/>
      </w:r>
    </w:p>
    <w:tbl>
      <w:tblPr>
        <w:tblOverlap w:val="never"/>
        <w:jc w:val="center"/>
        <w:tblLayout w:type="fixed"/>
      </w:tblPr>
      <w:tblGrid>
        <w:gridCol w:w="1430"/>
        <w:gridCol w:w="1896"/>
        <w:gridCol w:w="1469"/>
        <w:gridCol w:w="1872"/>
        <w:gridCol w:w="2083"/>
        <w:gridCol w:w="1579"/>
      </w:tblGrid>
      <w:tr>
        <w:trPr>
          <w:trHeight w:val="6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公司、参股公 司分析”。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7" w:lineRule="exact"/>
              <w:ind w:left="0" w:right="0" w:firstLine="0"/>
              <w:jc w:val="both"/>
            </w:pPr>
            <w:r>
              <w:rPr>
                <w:color w:val="000000"/>
                <w:spacing w:val="0"/>
                <w:w w:val="100"/>
                <w:position w:val="0"/>
              </w:rPr>
              <w:t>东营开发区 滨海新材料 园</w:t>
            </w:r>
            <w:r>
              <w:rPr>
                <w:color w:val="000000"/>
                <w:spacing w:val="0"/>
                <w:w w:val="100"/>
                <w:position w:val="0"/>
              </w:rPr>
              <w:t>2011</w:t>
            </w:r>
            <w:r>
              <w:rPr>
                <w:color w:val="000000"/>
                <w:spacing w:val="0"/>
                <w:w w:val="100"/>
                <w:position w:val="0"/>
              </w:rPr>
              <w:t>年基 建</w:t>
            </w:r>
            <w:r>
              <w:rPr>
                <w:color w:val="000000"/>
                <w:spacing w:val="0"/>
                <w:w w:val="100"/>
                <w:position w:val="0"/>
              </w:rPr>
              <w:t>BT</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170,520,000.00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已于</w:t>
            </w:r>
            <w:r>
              <w:rPr>
                <w:color w:val="000000"/>
                <w:spacing w:val="0"/>
                <w:w w:val="100"/>
                <w:position w:val="0"/>
              </w:rPr>
              <w:t>2012</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全部完工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650,644.00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25,329,472.25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报告期内建造 合同实现利润 </w:t>
            </w:r>
            <w:r>
              <w:rPr>
                <w:color w:val="000000"/>
                <w:spacing w:val="0"/>
                <w:w w:val="100"/>
                <w:position w:val="0"/>
              </w:rPr>
              <w:t xml:space="preserve">5,396,193.25 </w:t>
            </w:r>
            <w:r>
              <w:rPr>
                <w:color w:val="000000"/>
                <w:spacing w:val="0"/>
                <w:w w:val="100"/>
                <w:position w:val="0"/>
              </w:rPr>
              <w:t>元</w:t>
            </w:r>
          </w:p>
        </w:tc>
      </w:tr>
      <w:tr>
        <w:trPr>
          <w:trHeight w:val="16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东营经济开 发区生态园、 物流园</w:t>
            </w:r>
            <w:r>
              <w:rPr>
                <w:color w:val="000000"/>
                <w:spacing w:val="0"/>
                <w:w w:val="100"/>
                <w:position w:val="0"/>
              </w:rPr>
              <w:t xml:space="preserve">2012 </w:t>
            </w:r>
            <w:r>
              <w:rPr>
                <w:color w:val="000000"/>
                <w:spacing w:val="0"/>
                <w:w w:val="100"/>
                <w:position w:val="0"/>
              </w:rPr>
              <w:t>年基础设施 建设工程</w:t>
            </w:r>
            <w:r>
              <w:rPr>
                <w:color w:val="000000"/>
                <w:spacing w:val="0"/>
                <w:w w:val="100"/>
                <w:position w:val="0"/>
              </w:rPr>
              <w:t xml:space="preserve">BT </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已于</w:t>
            </w:r>
            <w:r>
              <w:rPr>
                <w:color w:val="000000"/>
                <w:spacing w:val="0"/>
                <w:w w:val="100"/>
                <w:position w:val="0"/>
              </w:rPr>
              <w:t>2013</w:t>
            </w:r>
            <w:r>
              <w:rPr>
                <w:color w:val="000000"/>
                <w:spacing w:val="0"/>
                <w:w w:val="100"/>
                <w:position w:val="0"/>
              </w:rPr>
              <w:t>年 全部完工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33,650,390.66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63,955,661.12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报告期内建造 合同实现利润 </w:t>
            </w:r>
            <w:r>
              <w:rPr>
                <w:color w:val="000000"/>
                <w:spacing w:val="0"/>
                <w:w w:val="100"/>
                <w:position w:val="0"/>
              </w:rPr>
              <w:t xml:space="preserve">5,480,295.74 </w:t>
            </w:r>
            <w:r>
              <w:rPr>
                <w:color w:val="000000"/>
                <w:spacing w:val="0"/>
                <w:w w:val="100"/>
                <w:position w:val="0"/>
              </w:rPr>
              <w:t>元</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东营经济开 发区千岛湿 地景观</w:t>
            </w:r>
            <w:r>
              <w:rPr>
                <w:color w:val="000000"/>
                <w:spacing w:val="0"/>
                <w:w w:val="100"/>
                <w:position w:val="0"/>
              </w:rPr>
              <w:t>BT</w:t>
            </w:r>
            <w:r>
              <w:rPr>
                <w:color w:val="000000"/>
                <w:spacing w:val="0"/>
                <w:w w:val="100"/>
                <w:position w:val="0"/>
              </w:rPr>
              <w:t>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85,000,000.00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报告期内未有 收益</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科英置业“科 达府左华苑”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499,350,100.00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开发中，详细 情况参加本 报告“主要子 公司、参股公 司分析"。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125,659,990.96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295,682,996.00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报告期内未有 收益</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2,303,570,100.00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534,176,719.92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1,322,100,979.37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1200" w:right="0" w:firstLine="0"/>
        <w:jc w:val="left"/>
      </w:pPr>
      <w:r>
        <w:rPr>
          <w:b w:val="0"/>
          <w:bCs w:val="0"/>
          <w:color w:val="000000"/>
          <w:spacing w:val="0"/>
          <w:w w:val="100"/>
          <w:position w:val="0"/>
        </w:rPr>
        <w:t>BT</w:t>
      </w:r>
      <w:r>
        <w:rPr>
          <w:b w:val="0"/>
          <w:bCs w:val="0"/>
          <w:color w:val="000000"/>
          <w:spacing w:val="0"/>
          <w:w w:val="100"/>
          <w:position w:val="0"/>
        </w:rPr>
        <w:t>项目若公司未提供实际建造服务，将基础设施建造发包给其他方的，在建造期内不确认</w:t>
      </w:r>
    </w:p>
    <w:p>
      <w:pPr>
        <w:widowControl w:val="0"/>
        <w:spacing w:after="159" w:line="1" w:lineRule="exact"/>
      </w:pPr>
    </w:p>
    <w:p>
      <w:pPr>
        <w:pStyle w:val="Style16"/>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建造服务收入，按照建造过程中支付的工程价款等考虑合同规定确认为金融资产一长期应收款,</w:t>
      </w:r>
    </w:p>
    <w:p>
      <w:pPr>
        <w:pStyle w:val="Style16"/>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待项目审计完成后确认为收益。</w:t>
      </w:r>
    </w:p>
    <w:p>
      <w:pPr>
        <w:pStyle w:val="Style19"/>
        <w:keepNext w:val="0"/>
        <w:keepLines w:val="0"/>
        <w:widowControl w:val="0"/>
        <w:shd w:val="clear" w:color="auto" w:fill="auto"/>
        <w:bidi w:val="0"/>
        <w:spacing w:before="0" w:after="80" w:line="240" w:lineRule="auto"/>
        <w:ind w:left="590" w:right="0" w:firstLine="0"/>
        <w:jc w:val="left"/>
      </w:pPr>
      <w:r>
        <w:rPr>
          <w:color w:val="000000"/>
          <w:spacing w:val="0"/>
          <w:w w:val="100"/>
          <w:position w:val="0"/>
        </w:rPr>
        <w:t>（六）其他</w:t>
      </w:r>
    </w:p>
    <w:p>
      <w:pPr>
        <w:pStyle w:val="Style19"/>
        <w:keepNext w:val="0"/>
        <w:keepLines w:val="0"/>
        <w:widowControl w:val="0"/>
        <w:shd w:val="clear" w:color="auto" w:fill="auto"/>
        <w:bidi w:val="0"/>
        <w:spacing w:before="0" w:after="0" w:line="240" w:lineRule="auto"/>
        <w:ind w:left="590" w:right="0" w:firstLine="0"/>
        <w:jc w:val="left"/>
      </w:pPr>
      <w:r>
        <w:rPr>
          <w:color w:val="000000"/>
          <w:spacing w:val="0"/>
          <w:w w:val="100"/>
          <w:position w:val="0"/>
        </w:rPr>
        <w:t>1、公司房地产储备及销售情况统计表</w:t>
      </w:r>
    </w:p>
    <w:tbl>
      <w:tblPr>
        <w:tblOverlap w:val="never"/>
        <w:jc w:val="center"/>
        <w:tblLayout w:type="fixed"/>
      </w:tblPr>
      <w:tblGrid>
        <w:gridCol w:w="1507"/>
        <w:gridCol w:w="1728"/>
        <w:gridCol w:w="1728"/>
        <w:gridCol w:w="1963"/>
        <w:gridCol w:w="1488"/>
        <w:gridCol w:w="1512"/>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持有土地</w:t>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已竣工工程面积</w:t>
            </w:r>
          </w:p>
          <w:p>
            <w:pPr>
              <w:pStyle w:val="Style21"/>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S）</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 xml:space="preserve">在建楼面面积 </w:t>
            </w:r>
            <w:r>
              <w:rPr>
                <w:b/>
                <w:bCs/>
                <w:color w:val="000000"/>
                <w:spacing w:val="0"/>
                <w:w w:val="100"/>
                <w:position w:val="0"/>
              </w:rPr>
              <w:t>（m，）</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已售楼面面积</w:t>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（m）</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每平方米平均 售价</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科英置业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141,857.11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11,591.26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7,959.29 </w:t>
            </w:r>
            <w:r>
              <w:rPr>
                <w:color w:val="000000"/>
                <w:spacing w:val="0"/>
                <w:w w:val="100"/>
                <w:position w:val="0"/>
              </w:rPr>
              <w:t>元</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青岛置业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281,322.86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6,695.65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11,217.98 </w:t>
            </w:r>
            <w:r>
              <w:rPr>
                <w:color w:val="000000"/>
                <w:spacing w:val="0"/>
                <w:w w:val="100"/>
                <w:position w:val="0"/>
              </w:rPr>
              <w:t>元</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滨州置业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455, </w:t>
            </w:r>
            <w:r>
              <w:rPr>
                <w:color w:val="000000"/>
                <w:spacing w:val="0"/>
                <w:w w:val="100"/>
                <w:position w:val="0"/>
              </w:rPr>
              <w:t>779.97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18,286.91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19"/>
        <w:keepNext w:val="0"/>
        <w:keepLines w:val="0"/>
        <w:widowControl w:val="0"/>
        <w:shd w:val="clear" w:color="auto" w:fill="auto"/>
        <w:bidi w:val="0"/>
        <w:spacing w:before="0" w:after="0" w:line="240" w:lineRule="auto"/>
        <w:ind w:left="576" w:right="0" w:firstLine="0"/>
        <w:jc w:val="left"/>
      </w:pPr>
      <w:r>
        <w:rPr>
          <w:color w:val="000000"/>
          <w:spacing w:val="0"/>
          <w:w w:val="100"/>
          <w:position w:val="0"/>
        </w:rPr>
        <w:t>2、公司财务融资情况统计表</w:t>
      </w:r>
    </w:p>
    <w:p>
      <w:pPr>
        <w:widowControl w:val="0"/>
        <w:spacing w:after="279" w:line="1" w:lineRule="exact"/>
      </w:pPr>
    </w:p>
    <w:p>
      <w:pPr>
        <w:widowControl w:val="0"/>
        <w:spacing w:line="1" w:lineRule="exact"/>
      </w:pPr>
    </w:p>
    <w:tbl>
      <w:tblPr>
        <w:tblOverlap w:val="never"/>
        <w:jc w:val="center"/>
        <w:tblLayout w:type="fixed"/>
      </w:tblPr>
      <w:tblGrid>
        <w:gridCol w:w="1248"/>
        <w:gridCol w:w="816"/>
        <w:gridCol w:w="1238"/>
        <w:gridCol w:w="1896"/>
        <w:gridCol w:w="1090"/>
        <w:gridCol w:w="1795"/>
        <w:gridCol w:w="1810"/>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融资途径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融资总金额（元）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利息资本 化率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利息资本化金额 （元）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利息成本（元）</w:t>
            </w:r>
          </w:p>
        </w:tc>
      </w:tr>
      <w:tr>
        <w:trPr>
          <w:trHeight w:val="5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青岛置业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银行贷款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17,787,730.43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17,787,730.43</w:t>
            </w:r>
          </w:p>
        </w:tc>
      </w:tr>
    </w:tbl>
    <w:p>
      <w:pPr>
        <w:pStyle w:val="Style19"/>
        <w:keepNext w:val="0"/>
        <w:keepLines w:val="0"/>
        <w:widowControl w:val="0"/>
        <w:shd w:val="clear" w:color="auto" w:fill="auto"/>
        <w:bidi w:val="0"/>
        <w:spacing w:before="0" w:after="0" w:line="240" w:lineRule="auto"/>
        <w:ind w:left="562" w:right="0" w:firstLine="0"/>
        <w:jc w:val="left"/>
      </w:pPr>
      <w:r>
        <w:rPr>
          <w:color w:val="000000"/>
          <w:spacing w:val="0"/>
          <w:w w:val="100"/>
          <w:position w:val="0"/>
        </w:rPr>
        <w:t>3、公司2014年新开工计划</w:t>
      </w:r>
    </w:p>
    <w:p>
      <w:pPr>
        <w:widowControl w:val="0"/>
        <w:spacing w:after="159" w:line="1" w:lineRule="exact"/>
      </w:pPr>
    </w:p>
    <w:p>
      <w:pPr>
        <w:pStyle w:val="Style16"/>
        <w:keepNext w:val="0"/>
        <w:keepLines w:val="0"/>
        <w:widowControl w:val="0"/>
        <w:shd w:val="clear" w:color="auto" w:fill="auto"/>
        <w:bidi w:val="0"/>
        <w:spacing w:before="0" w:after="0" w:line="413" w:lineRule="exact"/>
        <w:ind w:left="1200" w:right="0" w:firstLine="0"/>
        <w:jc w:val="left"/>
      </w:pPr>
      <w:r>
        <w:rPr>
          <w:color w:val="000000"/>
          <w:spacing w:val="0"/>
          <w:w w:val="100"/>
          <w:position w:val="0"/>
        </w:rPr>
        <w:t>2014</w:t>
      </w:r>
      <w:r>
        <w:rPr>
          <w:color w:val="000000"/>
          <w:spacing w:val="0"/>
          <w:w w:val="100"/>
          <w:position w:val="0"/>
        </w:rPr>
        <w:t>年，科英置业计划开发科英南院“东营财富中心”项目，该项目的基本情况如下： 项目位于东营市东城经济开发区沂河路以东、府前大街以北（科英南院位置）。总占地面积</w:t>
      </w:r>
    </w:p>
    <w:p>
      <w:pPr>
        <w:pStyle w:val="Style16"/>
        <w:keepNext w:val="0"/>
        <w:keepLines w:val="0"/>
        <w:widowControl w:val="0"/>
        <w:shd w:val="clear" w:color="auto" w:fill="auto"/>
        <w:bidi w:val="0"/>
        <w:spacing w:before="0" w:after="0" w:line="413" w:lineRule="exact"/>
        <w:ind w:left="800" w:right="0" w:firstLine="0"/>
        <w:jc w:val="left"/>
      </w:pPr>
      <w:r>
        <w:rPr>
          <w:color w:val="000000"/>
          <w:spacing w:val="0"/>
          <w:w w:val="100"/>
          <w:position w:val="0"/>
        </w:rPr>
        <w:t>6.74</w:t>
      </w:r>
      <w:r>
        <w:rPr>
          <w:color w:val="000000"/>
          <w:spacing w:val="0"/>
          <w:w w:val="100"/>
          <w:position w:val="0"/>
        </w:rPr>
        <w:t>万平方米，其中：住宅占地面积</w:t>
      </w:r>
      <w:r>
        <w:rPr>
          <w:color w:val="000000"/>
          <w:spacing w:val="0"/>
          <w:w w:val="100"/>
          <w:position w:val="0"/>
        </w:rPr>
        <w:t>1.13</w:t>
      </w:r>
      <w:r>
        <w:rPr>
          <w:color w:val="000000"/>
          <w:spacing w:val="0"/>
          <w:w w:val="100"/>
          <w:position w:val="0"/>
        </w:rPr>
        <w:t>万平方米，商业占地面积</w:t>
      </w:r>
      <w:r>
        <w:rPr>
          <w:color w:val="000000"/>
          <w:spacing w:val="0"/>
          <w:w w:val="100"/>
          <w:position w:val="0"/>
        </w:rPr>
        <w:t>5.61</w:t>
      </w:r>
      <w:r>
        <w:rPr>
          <w:color w:val="000000"/>
          <w:spacing w:val="0"/>
          <w:w w:val="100"/>
          <w:position w:val="0"/>
        </w:rPr>
        <w:t>万平方米。总建筑面 积约为</w:t>
      </w:r>
      <w:r>
        <w:rPr>
          <w:color w:val="000000"/>
          <w:spacing w:val="0"/>
          <w:w w:val="100"/>
          <w:position w:val="0"/>
        </w:rPr>
        <w:t>27.78</w:t>
      </w:r>
      <w:r>
        <w:rPr>
          <w:color w:val="000000"/>
          <w:spacing w:val="0"/>
          <w:w w:val="100"/>
          <w:position w:val="0"/>
        </w:rPr>
        <w:t>万平方米（含地下），其中：地上总建筑面积约</w:t>
      </w:r>
      <w:r>
        <w:rPr>
          <w:color w:val="000000"/>
          <w:spacing w:val="0"/>
          <w:w w:val="100"/>
          <w:position w:val="0"/>
        </w:rPr>
        <w:t>21.56</w:t>
      </w:r>
      <w:r>
        <w:rPr>
          <w:color w:val="000000"/>
          <w:spacing w:val="0"/>
          <w:w w:val="100"/>
          <w:position w:val="0"/>
        </w:rPr>
        <w:t xml:space="preserve">万平方米，住宅建筑面积为 </w:t>
      </w:r>
      <w:r>
        <w:rPr>
          <w:color w:val="000000"/>
          <w:spacing w:val="0"/>
          <w:w w:val="100"/>
          <w:position w:val="0"/>
        </w:rPr>
        <w:t>3.08</w:t>
      </w:r>
      <w:r>
        <w:rPr>
          <w:color w:val="000000"/>
          <w:spacing w:val="0"/>
          <w:w w:val="100"/>
          <w:position w:val="0"/>
        </w:rPr>
        <w:t>万平方米，商业建筑</w:t>
      </w:r>
      <w:r>
        <w:rPr>
          <w:color w:val="000000"/>
          <w:spacing w:val="0"/>
          <w:w w:val="100"/>
          <w:position w:val="0"/>
        </w:rPr>
        <w:t>18.48</w:t>
      </w:r>
      <w:r>
        <w:rPr>
          <w:color w:val="000000"/>
          <w:spacing w:val="0"/>
          <w:w w:val="100"/>
          <w:position w:val="0"/>
        </w:rPr>
        <w:t>万平方米。拟建设</w:t>
      </w:r>
      <w:r>
        <w:rPr>
          <w:color w:val="000000"/>
          <w:spacing w:val="0"/>
          <w:w w:val="100"/>
          <w:position w:val="0"/>
        </w:rPr>
        <w:t>8</w:t>
      </w:r>
      <w:r>
        <w:rPr>
          <w:color w:val="000000"/>
          <w:spacing w:val="0"/>
          <w:w w:val="100"/>
          <w:position w:val="0"/>
        </w:rPr>
        <w:t>栋高层，具体为：</w:t>
      </w:r>
      <w:r>
        <w:rPr>
          <w:color w:val="000000"/>
          <w:spacing w:val="0"/>
          <w:w w:val="100"/>
          <w:position w:val="0"/>
        </w:rPr>
        <w:t>2</w:t>
      </w:r>
      <w:r>
        <w:rPr>
          <w:color w:val="000000"/>
          <w:spacing w:val="0"/>
          <w:w w:val="100"/>
          <w:position w:val="0"/>
        </w:rPr>
        <w:t>栋</w:t>
      </w:r>
      <w:r>
        <w:rPr>
          <w:color w:val="000000"/>
          <w:spacing w:val="0"/>
          <w:w w:val="100"/>
          <w:position w:val="0"/>
        </w:rPr>
        <w:t>25</w:t>
      </w:r>
      <w:r>
        <w:rPr>
          <w:color w:val="000000"/>
          <w:spacing w:val="0"/>
          <w:w w:val="100"/>
          <w:position w:val="0"/>
        </w:rPr>
        <w:t>层高层住宅、</w:t>
      </w:r>
      <w:r>
        <w:rPr>
          <w:color w:val="000000"/>
          <w:spacing w:val="0"/>
          <w:w w:val="100"/>
          <w:position w:val="0"/>
        </w:rPr>
        <w:t xml:space="preserve">1 </w:t>
      </w:r>
      <w:r>
        <w:rPr>
          <w:color w:val="000000"/>
          <w:spacing w:val="0"/>
          <w:w w:val="100"/>
          <w:position w:val="0"/>
        </w:rPr>
        <w:t>栋</w:t>
      </w:r>
      <w:r>
        <w:rPr>
          <w:color w:val="000000"/>
          <w:spacing w:val="0"/>
          <w:w w:val="100"/>
          <w:position w:val="0"/>
        </w:rPr>
        <w:t>25</w:t>
      </w:r>
      <w:r>
        <w:rPr>
          <w:color w:val="000000"/>
          <w:spacing w:val="0"/>
          <w:w w:val="100"/>
          <w:position w:val="0"/>
        </w:rPr>
        <w:t>层公寓楼，</w:t>
      </w:r>
      <w:r>
        <w:rPr>
          <w:color w:val="000000"/>
          <w:spacing w:val="0"/>
          <w:w w:val="100"/>
          <w:position w:val="0"/>
        </w:rPr>
        <w:t>5</w:t>
      </w:r>
      <w:r>
        <w:rPr>
          <w:color w:val="000000"/>
          <w:spacing w:val="0"/>
          <w:w w:val="100"/>
          <w:position w:val="0"/>
        </w:rPr>
        <w:t>栋</w:t>
      </w:r>
      <w:r>
        <w:rPr>
          <w:color w:val="000000"/>
          <w:spacing w:val="0"/>
          <w:w w:val="100"/>
          <w:position w:val="0"/>
        </w:rPr>
        <w:t>15</w:t>
      </w:r>
      <w:r>
        <w:rPr>
          <w:color w:val="000000"/>
          <w:spacing w:val="0"/>
          <w:w w:val="100"/>
          <w:position w:val="0"/>
        </w:rPr>
        <w:t>层</w:t>
      </w:r>
      <w:r>
        <w:rPr>
          <w:color w:val="000000"/>
          <w:spacing w:val="0"/>
          <w:w w:val="100"/>
          <w:position w:val="0"/>
        </w:rPr>
        <w:t>一</w:t>
      </w:r>
      <w:r>
        <w:rPr>
          <w:color w:val="000000"/>
          <w:spacing w:val="0"/>
          <w:w w:val="100"/>
          <w:position w:val="0"/>
        </w:rPr>
        <w:t>25</w:t>
      </w:r>
      <w:r>
        <w:rPr>
          <w:color w:val="000000"/>
          <w:spacing w:val="0"/>
          <w:w w:val="100"/>
          <w:position w:val="0"/>
        </w:rPr>
        <w:t>层连体商业高层。</w:t>
      </w:r>
      <w:r>
        <w:rPr>
          <w:color w:val="000000"/>
          <w:spacing w:val="0"/>
          <w:w w:val="100"/>
          <w:position w:val="0"/>
        </w:rPr>
        <w:t>2014</w:t>
      </w:r>
      <w:r>
        <w:rPr>
          <w:color w:val="000000"/>
          <w:spacing w:val="0"/>
          <w:w w:val="100"/>
          <w:position w:val="0"/>
        </w:rPr>
        <w:t>年开工建设的为其中的</w:t>
      </w:r>
      <w:r>
        <w:rPr>
          <w:color w:val="000000"/>
          <w:spacing w:val="0"/>
          <w:w w:val="100"/>
          <w:position w:val="0"/>
        </w:rPr>
        <w:t>C</w:t>
      </w:r>
      <w:r>
        <w:rPr>
          <w:color w:val="000000"/>
          <w:spacing w:val="0"/>
          <w:w w:val="100"/>
          <w:position w:val="0"/>
        </w:rPr>
        <w:t>座高层商务办 公楼，建筑面积为</w:t>
      </w:r>
      <w:r>
        <w:rPr>
          <w:color w:val="000000"/>
          <w:spacing w:val="0"/>
          <w:w w:val="100"/>
          <w:position w:val="0"/>
        </w:rPr>
        <w:t>4</w:t>
      </w:r>
      <w:r>
        <w:rPr>
          <w:color w:val="000000"/>
          <w:spacing w:val="0"/>
          <w:w w:val="100"/>
          <w:position w:val="0"/>
        </w:rPr>
        <w:t>万平方米（其中地上</w:t>
      </w:r>
      <w:r>
        <w:rPr>
          <w:color w:val="000000"/>
          <w:spacing w:val="0"/>
          <w:w w:val="100"/>
          <w:position w:val="0"/>
        </w:rPr>
        <w:t xml:space="preserve">3. </w:t>
      </w:r>
      <w:r>
        <w:rPr>
          <w:color w:val="000000"/>
          <w:spacing w:val="0"/>
          <w:w w:val="100"/>
          <w:position w:val="0"/>
        </w:rPr>
        <w:t>05</w:t>
      </w:r>
      <w:r>
        <w:rPr>
          <w:color w:val="000000"/>
          <w:spacing w:val="0"/>
          <w:w w:val="100"/>
          <w:position w:val="0"/>
        </w:rPr>
        <w:t>万平方米），总造价约</w:t>
      </w:r>
      <w:r>
        <w:rPr>
          <w:color w:val="000000"/>
          <w:spacing w:val="0"/>
          <w:w w:val="100"/>
          <w:position w:val="0"/>
        </w:rPr>
        <w:t>2.32</w:t>
      </w:r>
      <w:r>
        <w:rPr>
          <w:color w:val="000000"/>
          <w:spacing w:val="0"/>
          <w:w w:val="100"/>
          <w:position w:val="0"/>
        </w:rPr>
        <w:t>亿。截止到</w:t>
      </w:r>
      <w:r>
        <w:rPr>
          <w:color w:val="000000"/>
          <w:spacing w:val="0"/>
          <w:w w:val="100"/>
          <w:position w:val="0"/>
        </w:rPr>
        <w:t>2014</w:t>
      </w:r>
      <w:r>
        <w:rPr>
          <w:color w:val="000000"/>
          <w:spacing w:val="0"/>
          <w:w w:val="100"/>
          <w:position w:val="0"/>
        </w:rPr>
        <w:t>年</w:t>
      </w:r>
      <w:r>
        <w:rPr>
          <w:color w:val="000000"/>
          <w:spacing w:val="0"/>
          <w:w w:val="100"/>
          <w:position w:val="0"/>
        </w:rPr>
        <w:t xml:space="preserve">3 </w:t>
      </w:r>
      <w:r>
        <w:rPr>
          <w:color w:val="000000"/>
          <w:spacing w:val="0"/>
          <w:w w:val="100"/>
          <w:position w:val="0"/>
        </w:rPr>
        <w:t>月，桩基工程、止水帷幕、抗拔桩已经完成，土方已开挖</w:t>
      </w:r>
      <w:r>
        <w:rPr>
          <w:color w:val="000000"/>
          <w:spacing w:val="0"/>
          <w:w w:val="100"/>
          <w:position w:val="0"/>
        </w:rPr>
        <w:t>20%，</w:t>
      </w:r>
      <w:r>
        <w:rPr>
          <w:color w:val="000000"/>
          <w:spacing w:val="0"/>
          <w:w w:val="100"/>
          <w:position w:val="0"/>
        </w:rPr>
        <w:t>降水工程进行中。计划</w:t>
      </w:r>
      <w:r>
        <w:rPr>
          <w:color w:val="000000"/>
          <w:spacing w:val="0"/>
          <w:w w:val="100"/>
          <w:position w:val="0"/>
        </w:rPr>
        <w:t>2014</w:t>
      </w:r>
      <w:r>
        <w:rPr>
          <w:color w:val="000000"/>
          <w:spacing w:val="0"/>
          <w:w w:val="100"/>
          <w:position w:val="0"/>
        </w:rPr>
        <w:t>年 底封顶，</w:t>
      </w:r>
      <w:r>
        <w:rPr>
          <w:color w:val="000000"/>
          <w:spacing w:val="0"/>
          <w:w w:val="100"/>
          <w:position w:val="0"/>
        </w:rPr>
        <w:t>2015</w:t>
      </w:r>
      <w:r>
        <w:rPr>
          <w:color w:val="000000"/>
          <w:spacing w:val="0"/>
          <w:w w:val="100"/>
          <w:position w:val="0"/>
        </w:rPr>
        <w:t>年底达到入住条件。</w:t>
      </w:r>
    </w:p>
    <w:p>
      <w:pPr>
        <w:pStyle w:val="Style16"/>
        <w:keepNext w:val="0"/>
        <w:keepLines w:val="0"/>
        <w:widowControl w:val="0"/>
        <w:shd w:val="clear" w:color="auto" w:fill="auto"/>
        <w:bidi w:val="0"/>
        <w:spacing w:before="0" w:after="0" w:line="409" w:lineRule="exact"/>
        <w:ind w:left="0" w:right="0" w:firstLine="800"/>
        <w:jc w:val="both"/>
      </w:pPr>
      <w:bookmarkStart w:id="154" w:name="bookmark154"/>
      <w:r>
        <w:rPr>
          <w:b/>
          <w:bCs/>
          <w:color w:val="000000"/>
          <w:spacing w:val="0"/>
          <w:w w:val="100"/>
          <w:position w:val="0"/>
        </w:rPr>
        <w:t>二</w:t>
      </w:r>
      <w:bookmarkEnd w:id="154"/>
      <w:r>
        <w:rPr>
          <w:b/>
          <w:bCs/>
          <w:color w:val="000000"/>
          <w:spacing w:val="0"/>
          <w:w w:val="100"/>
          <w:position w:val="0"/>
        </w:rPr>
        <w:t>、董事会关于公司未来发展的讨论与分析</w:t>
      </w:r>
    </w:p>
    <w:p>
      <w:pPr>
        <w:pStyle w:val="Style16"/>
        <w:keepNext w:val="0"/>
        <w:keepLines w:val="0"/>
        <w:widowControl w:val="0"/>
        <w:shd w:val="clear" w:color="auto" w:fill="auto"/>
        <w:bidi w:val="0"/>
        <w:spacing w:before="0" w:after="0" w:line="409" w:lineRule="exact"/>
        <w:ind w:left="0" w:right="0" w:firstLine="800"/>
        <w:jc w:val="both"/>
      </w:pPr>
      <w:bookmarkStart w:id="155" w:name="bookmark155"/>
      <w:r>
        <w:rPr>
          <w:b/>
          <w:bCs/>
          <w:color w:val="000000"/>
          <w:spacing w:val="0"/>
          <w:w w:val="100"/>
          <w:position w:val="0"/>
        </w:rPr>
        <w:t>（</w:t>
      </w:r>
      <w:bookmarkEnd w:id="155"/>
      <w:r>
        <w:rPr>
          <w:b/>
          <w:bCs/>
          <w:color w:val="000000"/>
          <w:spacing w:val="0"/>
          <w:w w:val="100"/>
          <w:position w:val="0"/>
        </w:rPr>
        <w:t>一）行业竞争格局和发展趋势</w:t>
      </w:r>
    </w:p>
    <w:p>
      <w:pPr>
        <w:pStyle w:val="Style16"/>
        <w:keepNext w:val="0"/>
        <w:keepLines w:val="0"/>
        <w:widowControl w:val="0"/>
        <w:shd w:val="clear" w:color="auto" w:fill="auto"/>
        <w:tabs>
          <w:tab w:pos="1561" w:val="left"/>
        </w:tabs>
        <w:bidi w:val="0"/>
        <w:spacing w:before="0" w:after="0" w:line="409" w:lineRule="exact"/>
        <w:ind w:left="1200" w:right="0" w:firstLine="0"/>
        <w:jc w:val="both"/>
      </w:pPr>
      <w:bookmarkStart w:id="156" w:name="bookmark156"/>
      <w:r>
        <w:rPr>
          <w:b/>
          <w:bCs/>
          <w:color w:val="000000"/>
          <w:spacing w:val="0"/>
          <w:w w:val="100"/>
          <w:position w:val="0"/>
        </w:rPr>
        <w:t>1</w:t>
      </w:r>
      <w:bookmarkEnd w:id="156"/>
      <w:r>
        <w:rPr>
          <w:b/>
          <w:bCs/>
          <w:color w:val="000000"/>
          <w:spacing w:val="0"/>
          <w:w w:val="100"/>
          <w:position w:val="0"/>
        </w:rPr>
        <w:t>、</w:t>
        <w:tab/>
        <w:t>行业竞争格局</w:t>
      </w:r>
    </w:p>
    <w:p>
      <w:pPr>
        <w:pStyle w:val="Style16"/>
        <w:keepNext w:val="0"/>
        <w:keepLines w:val="0"/>
        <w:widowControl w:val="0"/>
        <w:shd w:val="clear" w:color="auto" w:fill="auto"/>
        <w:tabs>
          <w:tab w:pos="1628" w:val="left"/>
        </w:tabs>
        <w:bidi w:val="0"/>
        <w:spacing w:before="0" w:after="0" w:line="409" w:lineRule="exact"/>
        <w:ind w:left="1200" w:right="0" w:firstLine="0"/>
        <w:jc w:val="both"/>
      </w:pPr>
      <w:bookmarkStart w:id="157" w:name="bookmark157"/>
      <w:r>
        <w:rPr>
          <w:b/>
          <w:bCs/>
          <w:color w:val="000000"/>
          <w:spacing w:val="0"/>
          <w:w w:val="100"/>
          <w:position w:val="0"/>
        </w:rPr>
        <w:t>（</w:t>
      </w:r>
      <w:bookmarkEnd w:id="157"/>
      <w:r>
        <w:rPr>
          <w:b/>
          <w:bCs/>
          <w:color w:val="000000"/>
          <w:spacing w:val="0"/>
          <w:w w:val="100"/>
          <w:position w:val="0"/>
        </w:rPr>
        <w:t>1）</w:t>
        <w:tab/>
        <w:t>基础设施建设行业</w:t>
      </w:r>
    </w:p>
    <w:p>
      <w:pPr>
        <w:pStyle w:val="Style16"/>
        <w:keepNext w:val="0"/>
        <w:keepLines w:val="0"/>
        <w:widowControl w:val="0"/>
        <w:shd w:val="clear" w:color="auto" w:fill="auto"/>
        <w:bidi w:val="0"/>
        <w:spacing w:before="0" w:after="0" w:line="409" w:lineRule="exact"/>
        <w:ind w:left="800" w:right="0" w:firstLine="420"/>
        <w:jc w:val="both"/>
      </w:pPr>
      <w:r>
        <w:rPr>
          <w:color w:val="000000"/>
          <w:spacing w:val="0"/>
          <w:w w:val="100"/>
          <w:position w:val="0"/>
        </w:rPr>
        <w:t>从行业整体来看，基础设施建设行业属于完全竞争行业，但在细分市场领域又存在着不同的 竞争格局，具体到公司所涉及的基础设施施工与设计两大领域即存在一定的区别。基础设施施工 领域，在充分竞争的同时，又存在着较复杂的地域因素和政府意志因素。而在基础设施设计领域, 由于公司目前设计业务规模较小，服务范围主要集中于东营及周边地区，因此竞争压力较小，但 不排除未来进军全国市场时将受到较大的竞争压力。从长期来看，基础设施建设行业的未来发展 趋势将是整个产业链的整合，包括前期的投资、规划、设计，中端的施工建设，到后端的运营管 理。目前公司已关注到该发展趋势，并借助目前公司现有的投资、设计、施工、运营管理等环节 的实践经验，逐渐积累自身的竞争优势。</w:t>
      </w:r>
    </w:p>
    <w:p>
      <w:pPr>
        <w:pStyle w:val="Style16"/>
        <w:keepNext w:val="0"/>
        <w:keepLines w:val="0"/>
        <w:widowControl w:val="0"/>
        <w:shd w:val="clear" w:color="auto" w:fill="auto"/>
        <w:tabs>
          <w:tab w:pos="1628" w:val="left"/>
        </w:tabs>
        <w:bidi w:val="0"/>
        <w:spacing w:before="0" w:after="0" w:line="409" w:lineRule="exact"/>
        <w:ind w:left="1200" w:right="0" w:firstLine="0"/>
        <w:jc w:val="both"/>
      </w:pPr>
      <w:bookmarkStart w:id="158" w:name="bookmark158"/>
      <w:r>
        <w:rPr>
          <w:b/>
          <w:bCs/>
          <w:color w:val="000000"/>
          <w:spacing w:val="0"/>
          <w:w w:val="100"/>
          <w:position w:val="0"/>
        </w:rPr>
        <w:t>（</w:t>
      </w:r>
      <w:bookmarkEnd w:id="158"/>
      <w:r>
        <w:rPr>
          <w:b/>
          <w:bCs/>
          <w:color w:val="000000"/>
          <w:spacing w:val="0"/>
          <w:w w:val="100"/>
          <w:position w:val="0"/>
        </w:rPr>
        <w:t>2）</w:t>
        <w:tab/>
        <w:t>房地产开发行业</w:t>
      </w:r>
    </w:p>
    <w:p>
      <w:pPr>
        <w:pStyle w:val="Style16"/>
        <w:keepNext w:val="0"/>
        <w:keepLines w:val="0"/>
        <w:widowControl w:val="0"/>
        <w:shd w:val="clear" w:color="auto" w:fill="auto"/>
        <w:bidi w:val="0"/>
        <w:spacing w:before="0" w:after="0" w:line="409" w:lineRule="exact"/>
        <w:ind w:left="800" w:right="0" w:firstLine="420"/>
        <w:jc w:val="both"/>
      </w:pPr>
      <w:r>
        <w:rPr>
          <w:color w:val="000000"/>
          <w:spacing w:val="0"/>
          <w:w w:val="100"/>
          <w:position w:val="0"/>
        </w:rPr>
        <w:t>房地产开发行业基本属于完全竞争行业，从行业的产业链来看，基本不存在非市场因素的干 扰。在取得土地使用权阶段，影响竞争格局的主要是房地产开发企业的资金实力与融资能力，而 在销售阶段，影响因素主要包括房地产开发企业的品牌及所建楼盘的本身价值因素，包括地段、 周边配套及价格等。公司目前的房地产开发业务主要是在东营、青岛、滨州进行。东营与滨州均 为三线城市，竞争压力相对较小，特别是公司在东营所开发楼盘“府左华苑”具有明显地段优势 及品牌优势，但随着恒大、阳光</w:t>
      </w:r>
      <w:r>
        <w:rPr>
          <w:color w:val="000000"/>
          <w:spacing w:val="0"/>
          <w:w w:val="100"/>
          <w:position w:val="0"/>
        </w:rPr>
        <w:t>100</w:t>
      </w:r>
      <w:r>
        <w:rPr>
          <w:color w:val="000000"/>
          <w:spacing w:val="0"/>
          <w:w w:val="100"/>
          <w:position w:val="0"/>
        </w:rPr>
        <w:t>等一线开发商的进入及本地开发商的增多，东营房地产市场 竞争日趋激烈。而青岛房地产市场更是一线开发商林立，竞争更趋激烈。但随着消费群体由投资 者向刚需者的转变，三线城市的竞争格局又存在着细微的变化。在三线城市存在着本土房企与外 地房企的竞争，在该竞争中，本土房企具有本地化的优势，更易取得本地消费者的信任，若在品 牌、品质方面，本土房企能够实现与外地房企的趋同，则本土房企会占据一定的竞争优势。</w:t>
      </w:r>
    </w:p>
    <w:p>
      <w:pPr>
        <w:pStyle w:val="Style23"/>
        <w:keepNext/>
        <w:keepLines/>
        <w:widowControl w:val="0"/>
        <w:shd w:val="clear" w:color="auto" w:fill="auto"/>
        <w:tabs>
          <w:tab w:pos="1561" w:val="left"/>
        </w:tabs>
        <w:bidi w:val="0"/>
        <w:spacing w:before="0" w:after="0" w:line="409" w:lineRule="exact"/>
        <w:ind w:left="1200" w:right="0" w:firstLine="0"/>
        <w:jc w:val="both"/>
      </w:pPr>
      <w:bookmarkStart w:id="159" w:name="bookmark159"/>
      <w:bookmarkStart w:id="160" w:name="bookmark160"/>
      <w:bookmarkStart w:id="161" w:name="bookmark161"/>
      <w:bookmarkStart w:id="162" w:name="bookmark162"/>
      <w:r>
        <w:rPr>
          <w:color w:val="000000"/>
          <w:spacing w:val="0"/>
          <w:w w:val="100"/>
          <w:position w:val="0"/>
        </w:rPr>
        <w:t>2</w:t>
      </w:r>
      <w:bookmarkEnd w:id="161"/>
      <w:r>
        <w:rPr>
          <w:color w:val="000000"/>
          <w:spacing w:val="0"/>
          <w:w w:val="100"/>
          <w:position w:val="0"/>
        </w:rPr>
        <w:t>、</w:t>
        <w:tab/>
        <w:t>行业发展趋势</w:t>
      </w:r>
      <w:bookmarkEnd w:id="159"/>
      <w:bookmarkEnd w:id="160"/>
      <w:bookmarkEnd w:id="162"/>
    </w:p>
    <w:p>
      <w:pPr>
        <w:pStyle w:val="Style23"/>
        <w:keepNext/>
        <w:keepLines/>
        <w:widowControl w:val="0"/>
        <w:shd w:val="clear" w:color="auto" w:fill="auto"/>
        <w:bidi w:val="0"/>
        <w:spacing w:before="0" w:after="0" w:line="409" w:lineRule="exact"/>
        <w:ind w:left="1200" w:right="0" w:firstLine="0"/>
        <w:jc w:val="both"/>
      </w:pPr>
      <w:bookmarkStart w:id="159" w:name="bookmark159"/>
      <w:bookmarkStart w:id="160" w:name="bookmark160"/>
      <w:bookmarkStart w:id="163" w:name="bookmark163"/>
      <w:bookmarkStart w:id="164" w:name="bookmark164"/>
      <w:r>
        <w:rPr>
          <w:color w:val="000000"/>
          <w:spacing w:val="0"/>
          <w:w w:val="100"/>
          <w:position w:val="0"/>
        </w:rPr>
        <w:t>（</w:t>
      </w:r>
      <w:bookmarkEnd w:id="163"/>
      <w:r>
        <w:rPr>
          <w:color w:val="000000"/>
          <w:spacing w:val="0"/>
          <w:w w:val="100"/>
          <w:position w:val="0"/>
        </w:rPr>
        <w:t>1）基础设施建设行业</w:t>
      </w:r>
      <w:bookmarkEnd w:id="159"/>
      <w:bookmarkEnd w:id="160"/>
      <w:bookmarkEnd w:id="164"/>
    </w:p>
    <w:p>
      <w:pPr>
        <w:pStyle w:val="Style16"/>
        <w:keepNext w:val="0"/>
        <w:keepLines w:val="0"/>
        <w:widowControl w:val="0"/>
        <w:shd w:val="clear" w:color="auto" w:fill="auto"/>
        <w:bidi w:val="0"/>
        <w:spacing w:before="0" w:after="0" w:line="410" w:lineRule="exact"/>
        <w:ind w:left="80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日山东省人民政府发布的《山东省城镇化发展纲要</w:t>
      </w:r>
      <w:r>
        <w:rPr>
          <w:color w:val="000000"/>
          <w:spacing w:val="0"/>
          <w:w w:val="100"/>
          <w:position w:val="0"/>
        </w:rPr>
        <w:t>（2012-2020</w:t>
      </w:r>
      <w:r>
        <w:rPr>
          <w:color w:val="000000"/>
          <w:spacing w:val="0"/>
          <w:w w:val="100"/>
          <w:position w:val="0"/>
        </w:rPr>
        <w:t>年）》，对推进 城镇化发展提出了进一步的要求，并提出到</w:t>
      </w:r>
      <w:r>
        <w:rPr>
          <w:color w:val="000000"/>
          <w:spacing w:val="0"/>
          <w:w w:val="100"/>
          <w:position w:val="0"/>
        </w:rPr>
        <w:t>2015</w:t>
      </w:r>
      <w:r>
        <w:rPr>
          <w:color w:val="000000"/>
          <w:spacing w:val="0"/>
          <w:w w:val="100"/>
          <w:position w:val="0"/>
        </w:rPr>
        <w:t>年全省城镇化率达到</w:t>
      </w:r>
      <w:r>
        <w:rPr>
          <w:color w:val="000000"/>
          <w:spacing w:val="0"/>
          <w:w w:val="100"/>
          <w:position w:val="0"/>
        </w:rPr>
        <w:t>56%（</w:t>
      </w:r>
      <w:r>
        <w:rPr>
          <w:color w:val="000000"/>
          <w:spacing w:val="0"/>
          <w:w w:val="100"/>
          <w:position w:val="0"/>
        </w:rPr>
        <w:t>户籍人口城镇化率达 到</w:t>
      </w:r>
      <w:r>
        <w:rPr>
          <w:color w:val="000000"/>
          <w:spacing w:val="0"/>
          <w:w w:val="100"/>
          <w:position w:val="0"/>
        </w:rPr>
        <w:t>47%）</w:t>
      </w:r>
      <w:r>
        <w:rPr>
          <w:color w:val="000000"/>
          <w:spacing w:val="0"/>
          <w:w w:val="100"/>
          <w:position w:val="0"/>
        </w:rPr>
        <w:t>；城镇基础设施建设进一步完善，人均城市道路面积</w:t>
      </w:r>
      <w:r>
        <w:rPr>
          <w:color w:val="000000"/>
          <w:spacing w:val="0"/>
          <w:w w:val="100"/>
          <w:position w:val="0"/>
        </w:rPr>
        <w:t>25</w:t>
      </w:r>
      <w:r>
        <w:rPr>
          <w:color w:val="000000"/>
          <w:spacing w:val="0"/>
          <w:w w:val="100"/>
          <w:position w:val="0"/>
        </w:rPr>
        <w:t>平方米，燃气普及率达到</w:t>
      </w:r>
      <w:r>
        <w:rPr>
          <w:color w:val="000000"/>
          <w:spacing w:val="0"/>
          <w:w w:val="100"/>
          <w:position w:val="0"/>
        </w:rPr>
        <w:t xml:space="preserve">98%， </w:t>
      </w:r>
      <w:r>
        <w:rPr>
          <w:color w:val="000000"/>
          <w:spacing w:val="0"/>
          <w:w w:val="100"/>
          <w:position w:val="0"/>
        </w:rPr>
        <w:t>集中供热普及率达到</w:t>
      </w:r>
      <w:r>
        <w:rPr>
          <w:color w:val="000000"/>
          <w:spacing w:val="0"/>
          <w:w w:val="100"/>
          <w:position w:val="0"/>
        </w:rPr>
        <w:t>46%</w:t>
      </w:r>
      <w:r>
        <w:rPr>
          <w:color w:val="000000"/>
          <w:spacing w:val="0"/>
          <w:w w:val="100"/>
          <w:position w:val="0"/>
        </w:rPr>
        <w:t>，生活垃圾无害化处理率达到</w:t>
      </w:r>
      <w:r>
        <w:rPr>
          <w:color w:val="000000"/>
          <w:spacing w:val="0"/>
          <w:w w:val="100"/>
          <w:position w:val="0"/>
        </w:rPr>
        <w:t>96%</w:t>
      </w:r>
      <w:r>
        <w:rPr>
          <w:color w:val="000000"/>
          <w:spacing w:val="0"/>
          <w:w w:val="100"/>
          <w:position w:val="0"/>
        </w:rPr>
        <w:t>，污水处理厂集中处理率达到</w:t>
      </w:r>
      <w:r>
        <w:rPr>
          <w:color w:val="000000"/>
          <w:spacing w:val="0"/>
          <w:w w:val="100"/>
          <w:position w:val="0"/>
        </w:rPr>
        <w:t xml:space="preserve">92%； </w:t>
      </w:r>
      <w:r>
        <w:rPr>
          <w:color w:val="000000"/>
          <w:spacing w:val="0"/>
          <w:w w:val="100"/>
          <w:position w:val="0"/>
        </w:rPr>
        <w:t>居民人均住宅建筑面积</w:t>
      </w:r>
      <w:r>
        <w:rPr>
          <w:color w:val="000000"/>
          <w:spacing w:val="0"/>
          <w:w w:val="100"/>
          <w:position w:val="0"/>
        </w:rPr>
        <w:t>35</w:t>
      </w:r>
      <w:r>
        <w:rPr>
          <w:color w:val="000000"/>
          <w:spacing w:val="0"/>
          <w:w w:val="100"/>
          <w:position w:val="0"/>
        </w:rPr>
        <w:t>平方米，中低收入家庭住房保障覆盖率达到</w:t>
      </w:r>
      <w:r>
        <w:rPr>
          <w:color w:val="000000"/>
          <w:spacing w:val="0"/>
          <w:w w:val="100"/>
          <w:position w:val="0"/>
        </w:rPr>
        <w:t>100%；</w:t>
      </w:r>
      <w:r>
        <w:rPr>
          <w:color w:val="000000"/>
          <w:spacing w:val="0"/>
          <w:w w:val="100"/>
          <w:position w:val="0"/>
        </w:rPr>
        <w:t xml:space="preserve">城乡人居环境进一 </w:t>
      </w:r>
      <w:r>
        <w:rPr>
          <w:color w:val="000000"/>
          <w:spacing w:val="0"/>
          <w:w w:val="100"/>
          <w:position w:val="0"/>
        </w:rPr>
        <w:t>步优化，人均公园绿地面积</w:t>
      </w:r>
      <w:r>
        <w:rPr>
          <w:color w:val="000000"/>
          <w:spacing w:val="0"/>
          <w:w w:val="100"/>
          <w:position w:val="0"/>
        </w:rPr>
        <w:t>16</w:t>
      </w:r>
      <w:r>
        <w:rPr>
          <w:color w:val="000000"/>
          <w:spacing w:val="0"/>
          <w:w w:val="100"/>
          <w:position w:val="0"/>
        </w:rPr>
        <w:t>平方米。到</w:t>
      </w:r>
      <w:r>
        <w:rPr>
          <w:color w:val="000000"/>
          <w:spacing w:val="0"/>
          <w:w w:val="100"/>
          <w:position w:val="0"/>
        </w:rPr>
        <w:t>2020</w:t>
      </w:r>
      <w:r>
        <w:rPr>
          <w:color w:val="000000"/>
          <w:spacing w:val="0"/>
          <w:w w:val="100"/>
          <w:position w:val="0"/>
        </w:rPr>
        <w:t>年，全省城镇化率达到</w:t>
      </w:r>
      <w:r>
        <w:rPr>
          <w:color w:val="000000"/>
          <w:spacing w:val="0"/>
          <w:w w:val="100"/>
          <w:position w:val="0"/>
        </w:rPr>
        <w:t>63%（</w:t>
      </w:r>
      <w:r>
        <w:rPr>
          <w:color w:val="000000"/>
          <w:spacing w:val="0"/>
          <w:w w:val="100"/>
          <w:position w:val="0"/>
        </w:rPr>
        <w:t>户籍人口城镇化率 达到</w:t>
      </w:r>
      <w:r>
        <w:rPr>
          <w:color w:val="000000"/>
          <w:spacing w:val="0"/>
          <w:w w:val="100"/>
          <w:position w:val="0"/>
        </w:rPr>
        <w:t>56.5%），</w:t>
      </w:r>
      <w:r>
        <w:rPr>
          <w:color w:val="000000"/>
          <w:spacing w:val="0"/>
          <w:w w:val="100"/>
          <w:position w:val="0"/>
        </w:rPr>
        <w:t>城乡基础设施和公共服务设施显著改善，城乡居民生活品质和文明水平显著提高, 城镇集聚辐射创新能力显著增强，城镇化发展质量进入全国前列，基本形成山东半岛城市群、济 南省会城市群经济圈、黄河三角洲城镇发展区和鲁南城镇带一体化快速发展新格局。在推进城镇 化的布局中，该纲要指出“积极推进山东半岛城市群、济南省会城市群经济圈、黄河三角洲城镇 发展区、鲁南城镇带规划建设”，“以生态环境承载力为基础，率先转变发展方式，加快构建高效 生态产业体系，加快建设四大临港产业区，引导人口、产业向中心城市集聚。重点培育东营、滨 州区域中心城市，加快县城和重点小城镇发展，构筑网络化、生态化城镇格局。”在推进城镇化 的主要任务中，该纲要指出“提升城镇基础设施承载能力，推进城乡公用设施现代化。按照统一 规划、适度超前、合理布局、整体推进的原则，统筹推进城乡电力、交通、能源、水利、燃气热 力、通信、给排水等基础设施建设，促进城市基础设施向农村延伸”，“大力加强公路路网建设, 构建以高速公路为骨架、普通国省道干线公路为支撑、农村公路为基础的结构合理、层次分明的 公路网，不断提高城乡公路通达深度和通畅水平”。（摘自《山东省城镇化发展纲要</w:t>
      </w:r>
      <w:r>
        <w:rPr>
          <w:color w:val="000000"/>
          <w:spacing w:val="0"/>
          <w:w w:val="100"/>
          <w:position w:val="0"/>
        </w:rPr>
        <w:t>（2012-2020）</w:t>
      </w:r>
      <w:r>
        <w:rPr>
          <w:color w:val="000000"/>
          <w:spacing w:val="0"/>
          <w:w w:val="100"/>
          <w:position w:val="0"/>
        </w:rPr>
        <w:t>》</w:t>
      </w:r>
    </w:p>
    <w:p>
      <w:pPr>
        <w:pStyle w:val="Style23"/>
        <w:keepNext/>
        <w:keepLines/>
        <w:widowControl w:val="0"/>
        <w:shd w:val="clear" w:color="auto" w:fill="auto"/>
        <w:bidi w:val="0"/>
        <w:spacing w:before="0" w:after="0" w:line="409" w:lineRule="exact"/>
        <w:ind w:left="1200" w:right="0" w:firstLine="0"/>
        <w:jc w:val="both"/>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2）房地产开发行业</w:t>
      </w:r>
      <w:bookmarkEnd w:id="165"/>
      <w:bookmarkEnd w:id="166"/>
      <w:bookmarkEnd w:id="168"/>
    </w:p>
    <w:p>
      <w:pPr>
        <w:pStyle w:val="Style16"/>
        <w:keepNext w:val="0"/>
        <w:keepLines w:val="0"/>
        <w:widowControl w:val="0"/>
        <w:shd w:val="clear" w:color="auto" w:fill="auto"/>
        <w:bidi w:val="0"/>
        <w:spacing w:before="0" w:after="0" w:line="409" w:lineRule="exact"/>
        <w:ind w:left="800" w:right="740"/>
        <w:jc w:val="both"/>
      </w:pPr>
      <w:r>
        <w:rPr>
          <w:color w:val="000000"/>
          <w:spacing w:val="0"/>
          <w:w w:val="100"/>
          <w:position w:val="0"/>
        </w:rPr>
        <w:t>公司董事会认为，国家不断完善房地产调控的长效机制，加快土地改革进度，房地产市场整 体政策走势将更加“市场化”和“细分化”。当前，我国仍处于城镇化持续发展阶段，居民收入 持续提升，住房刚性需求和改善需求潜力仍然较大，未来一段时间内房地产市场结构需求仍将持 续。预计在经济平稳增长背景下，房地产市场需求未来将保持平稳发展态势，但价格涨幅或有所 放缓。</w:t>
      </w:r>
    </w:p>
    <w:p>
      <w:pPr>
        <w:pStyle w:val="Style23"/>
        <w:keepNext/>
        <w:keepLines/>
        <w:widowControl w:val="0"/>
        <w:shd w:val="clear" w:color="auto" w:fill="auto"/>
        <w:bidi w:val="0"/>
        <w:spacing w:before="0" w:after="0" w:line="409" w:lineRule="exact"/>
        <w:ind w:left="0" w:right="0" w:firstLine="900"/>
        <w:jc w:val="both"/>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二）公司发展战略</w:t>
      </w:r>
      <w:bookmarkEnd w:id="169"/>
      <w:bookmarkEnd w:id="170"/>
      <w:bookmarkEnd w:id="172"/>
    </w:p>
    <w:p>
      <w:pPr>
        <w:pStyle w:val="Style16"/>
        <w:keepNext w:val="0"/>
        <w:keepLines w:val="0"/>
        <w:widowControl w:val="0"/>
        <w:shd w:val="clear" w:color="auto" w:fill="auto"/>
        <w:bidi w:val="0"/>
        <w:spacing w:before="0" w:after="0" w:line="409" w:lineRule="exact"/>
        <w:ind w:left="800" w:right="0"/>
        <w:jc w:val="both"/>
      </w:pPr>
      <w:r>
        <w:rPr>
          <w:color w:val="000000"/>
          <w:spacing w:val="0"/>
          <w:w w:val="100"/>
          <w:position w:val="0"/>
        </w:rPr>
        <w:t>通过对上述行业竞争格局与发展趋势的分析，结合公司的实际情况，公司确定以“基础设施 建设和房地产开发”为主业。公司将抓住行业发展的良好机遇，深挖公司在两大领域的发展潜力。 通过提升基础设施建设项目的利润率与房地产开发的楼盘价值，提高公司的市场价值。为全体股 东打造一个“诚信、专业、有价值”的上市公司。</w:t>
      </w:r>
    </w:p>
    <w:p>
      <w:pPr>
        <w:pStyle w:val="Style23"/>
        <w:keepNext/>
        <w:keepLines/>
        <w:widowControl w:val="0"/>
        <w:shd w:val="clear" w:color="auto" w:fill="auto"/>
        <w:tabs>
          <w:tab w:pos="1510" w:val="left"/>
        </w:tabs>
        <w:bidi w:val="0"/>
        <w:spacing w:before="0" w:after="0" w:line="409" w:lineRule="exact"/>
        <w:ind w:left="1200" w:right="0" w:firstLine="0"/>
        <w:jc w:val="both"/>
      </w:pPr>
      <w:bookmarkStart w:id="173" w:name="bookmark173"/>
      <w:bookmarkStart w:id="174" w:name="bookmark174"/>
      <w:bookmarkStart w:id="175" w:name="bookmark175"/>
      <w:bookmarkStart w:id="176" w:name="bookmark176"/>
      <w:r>
        <w:rPr>
          <w:color w:val="000000"/>
          <w:spacing w:val="0"/>
          <w:w w:val="100"/>
          <w:position w:val="0"/>
        </w:rPr>
        <w:t>1</w:t>
      </w:r>
      <w:bookmarkEnd w:id="175"/>
      <w:r>
        <w:rPr>
          <w:color w:val="000000"/>
          <w:spacing w:val="0"/>
          <w:w w:val="100"/>
          <w:position w:val="0"/>
        </w:rPr>
        <w:t>、</w:t>
        <w:tab/>
        <w:t>基础设施建设行业</w:t>
      </w:r>
      <w:bookmarkEnd w:id="173"/>
      <w:bookmarkEnd w:id="174"/>
      <w:bookmarkEnd w:id="176"/>
    </w:p>
    <w:p>
      <w:pPr>
        <w:pStyle w:val="Style16"/>
        <w:keepNext w:val="0"/>
        <w:keepLines w:val="0"/>
        <w:widowControl w:val="0"/>
        <w:shd w:val="clear" w:color="auto" w:fill="auto"/>
        <w:bidi w:val="0"/>
        <w:spacing w:before="0" w:after="0" w:line="409" w:lineRule="exact"/>
        <w:ind w:left="800" w:right="0"/>
        <w:jc w:val="both"/>
      </w:pPr>
      <w:r>
        <w:rPr>
          <w:color w:val="000000"/>
          <w:spacing w:val="0"/>
          <w:w w:val="100"/>
          <w:position w:val="0"/>
        </w:rPr>
        <w:t>无论是从公司行业利润空间变化引发的需求，还是从行业快速发展的需求，规范化的公司管 控与成本控制管理是公司必然的选择和核心竞争力，也是急切需要解决的核心问题。因此，公司 将抓住政府投资建设黄河三角洲高效生态经济区和山东半岛蓝色经济区的发展机遇，在国家大力 支持基础设施建设投资的大背景下，以山东省内特别是东营及周边地区的基础设施建设为根基， 做好项目储备工作。同时公司将利用目前有利的环境，集中精力引进新的经营机制，提升管理水 平，完善资质升级与增项，加大市场开发力度，加强成本控制，挖掘潜力，并积极拓宽施工经营 领域，做好工程设计、咨询等相关业务。在稳固基础设施施工业务的同时，稳健持续的将设计业 务的发展提升到新的台阶。</w:t>
      </w:r>
    </w:p>
    <w:p>
      <w:pPr>
        <w:pStyle w:val="Style23"/>
        <w:keepNext/>
        <w:keepLines/>
        <w:widowControl w:val="0"/>
        <w:shd w:val="clear" w:color="auto" w:fill="auto"/>
        <w:tabs>
          <w:tab w:pos="1513" w:val="left"/>
        </w:tabs>
        <w:bidi w:val="0"/>
        <w:spacing w:before="0" w:after="0" w:line="409" w:lineRule="exact"/>
        <w:ind w:left="1200" w:right="0" w:firstLine="0"/>
        <w:jc w:val="both"/>
      </w:pPr>
      <w:bookmarkStart w:id="177" w:name="bookmark177"/>
      <w:bookmarkStart w:id="178" w:name="bookmark178"/>
      <w:bookmarkStart w:id="179" w:name="bookmark179"/>
      <w:bookmarkStart w:id="180" w:name="bookmark180"/>
      <w:r>
        <w:rPr>
          <w:color w:val="000000"/>
          <w:spacing w:val="0"/>
          <w:w w:val="100"/>
          <w:position w:val="0"/>
        </w:rPr>
        <w:t>2</w:t>
      </w:r>
      <w:bookmarkEnd w:id="179"/>
      <w:r>
        <w:rPr>
          <w:color w:val="000000"/>
          <w:spacing w:val="0"/>
          <w:w w:val="100"/>
          <w:position w:val="0"/>
        </w:rPr>
        <w:t>、</w:t>
        <w:tab/>
        <w:t>房地产开发业务</w:t>
      </w:r>
      <w:bookmarkEnd w:id="177"/>
      <w:bookmarkEnd w:id="178"/>
      <w:bookmarkEnd w:id="180"/>
    </w:p>
    <w:p>
      <w:pPr>
        <w:pStyle w:val="Style16"/>
        <w:keepNext w:val="0"/>
        <w:keepLines w:val="0"/>
        <w:widowControl w:val="0"/>
        <w:shd w:val="clear" w:color="auto" w:fill="auto"/>
        <w:bidi w:val="0"/>
        <w:spacing w:before="0" w:after="0" w:line="409" w:lineRule="exact"/>
        <w:ind w:left="1200" w:right="0" w:firstLine="0"/>
        <w:jc w:val="both"/>
      </w:pPr>
      <w:r>
        <w:rPr>
          <w:color w:val="000000"/>
          <w:spacing w:val="0"/>
          <w:w w:val="100"/>
          <w:position w:val="0"/>
        </w:rPr>
        <w:t xml:space="preserve">公司房地产开发业务在目前调控形势下，将合理把控各项目开发建设进度，努力缩短开发周 </w:t>
      </w:r>
      <w:r>
        <w:rPr>
          <w:color w:val="000000"/>
          <w:spacing w:val="0"/>
          <w:w w:val="100"/>
          <w:position w:val="0"/>
        </w:rPr>
        <w:t>期，通过深挖在建项目的附加价值提升楼盘的销售业绩。同时，适时储备用地，保证房地产开发 业务的持续发展。</w:t>
      </w:r>
    </w:p>
    <w:p>
      <w:pPr>
        <w:pStyle w:val="Style23"/>
        <w:keepNext/>
        <w:keepLines/>
        <w:widowControl w:val="0"/>
        <w:shd w:val="clear" w:color="auto" w:fill="auto"/>
        <w:tabs>
          <w:tab w:pos="1416" w:val="left"/>
        </w:tabs>
        <w:bidi w:val="0"/>
        <w:spacing w:before="0" w:after="0" w:line="420" w:lineRule="exact"/>
        <w:ind w:left="0" w:right="0" w:firstLine="900"/>
        <w:jc w:val="both"/>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三）</w:t>
        <w:tab/>
        <w:t>经营计划</w:t>
      </w:r>
      <w:bookmarkEnd w:id="181"/>
      <w:bookmarkEnd w:id="182"/>
      <w:bookmarkEnd w:id="184"/>
    </w:p>
    <w:p>
      <w:pPr>
        <w:pStyle w:val="Style16"/>
        <w:keepNext w:val="0"/>
        <w:keepLines w:val="0"/>
        <w:widowControl w:val="0"/>
        <w:shd w:val="clear" w:color="auto" w:fill="auto"/>
        <w:bidi w:val="0"/>
        <w:spacing w:before="0" w:after="0" w:line="420" w:lineRule="exact"/>
        <w:ind w:left="800" w:right="0" w:firstLine="420"/>
        <w:jc w:val="both"/>
      </w:pPr>
      <w:r>
        <w:rPr>
          <w:color w:val="000000"/>
          <w:spacing w:val="0"/>
          <w:w w:val="100"/>
          <w:position w:val="0"/>
        </w:rPr>
        <w:t>2014</w:t>
      </w:r>
      <w:r>
        <w:rPr>
          <w:color w:val="000000"/>
          <w:spacing w:val="0"/>
          <w:w w:val="100"/>
          <w:position w:val="0"/>
        </w:rPr>
        <w:t>年公司预计实现营业收入</w:t>
      </w:r>
      <w:r>
        <w:rPr>
          <w:color w:val="000000"/>
          <w:spacing w:val="0"/>
          <w:w w:val="100"/>
          <w:position w:val="0"/>
        </w:rPr>
        <w:t>142,367.73</w:t>
      </w:r>
      <w:r>
        <w:rPr>
          <w:color w:val="000000"/>
          <w:spacing w:val="0"/>
          <w:w w:val="100"/>
          <w:position w:val="0"/>
        </w:rPr>
        <w:t>万元，实现归属于母公司的净利润</w:t>
      </w:r>
      <w:r>
        <w:rPr>
          <w:color w:val="000000"/>
          <w:spacing w:val="0"/>
          <w:w w:val="100"/>
          <w:position w:val="0"/>
        </w:rPr>
        <w:t xml:space="preserve">4, </w:t>
      </w:r>
      <w:r>
        <w:rPr>
          <w:color w:val="000000"/>
          <w:spacing w:val="0"/>
          <w:w w:val="100"/>
          <w:position w:val="0"/>
        </w:rPr>
        <w:t>096.12</w:t>
      </w:r>
      <w:r>
        <w:rPr>
          <w:color w:val="000000"/>
          <w:spacing w:val="0"/>
          <w:w w:val="100"/>
          <w:position w:val="0"/>
        </w:rPr>
        <w:t>万 元，为完成经营计划公司将采用以下经营措施：</w:t>
      </w:r>
    </w:p>
    <w:p>
      <w:pPr>
        <w:pStyle w:val="Style23"/>
        <w:keepNext/>
        <w:keepLines/>
        <w:widowControl w:val="0"/>
        <w:shd w:val="clear" w:color="auto" w:fill="auto"/>
        <w:tabs>
          <w:tab w:pos="1534" w:val="left"/>
        </w:tabs>
        <w:bidi w:val="0"/>
        <w:spacing w:before="0" w:after="0"/>
        <w:ind w:left="1200" w:right="0" w:firstLine="0"/>
        <w:jc w:val="both"/>
      </w:pPr>
      <w:bookmarkStart w:id="185" w:name="bookmark185"/>
      <w:bookmarkStart w:id="186" w:name="bookmark186"/>
      <w:bookmarkStart w:id="187" w:name="bookmark187"/>
      <w:bookmarkStart w:id="188" w:name="bookmark188"/>
      <w:r>
        <w:rPr>
          <w:color w:val="000000"/>
          <w:spacing w:val="0"/>
          <w:w w:val="100"/>
          <w:position w:val="0"/>
        </w:rPr>
        <w:t>1</w:t>
      </w:r>
      <w:bookmarkEnd w:id="187"/>
      <w:r>
        <w:rPr>
          <w:color w:val="000000"/>
          <w:spacing w:val="0"/>
          <w:w w:val="100"/>
          <w:position w:val="0"/>
        </w:rPr>
        <w:t>、</w:t>
        <w:tab/>
        <w:t>基础设施建设</w:t>
      </w:r>
      <w:bookmarkEnd w:id="185"/>
      <w:bookmarkEnd w:id="186"/>
      <w:bookmarkEnd w:id="188"/>
    </w:p>
    <w:p>
      <w:pPr>
        <w:pStyle w:val="Style16"/>
        <w:keepNext w:val="0"/>
        <w:keepLines w:val="0"/>
        <w:widowControl w:val="0"/>
        <w:shd w:val="clear" w:color="auto" w:fill="auto"/>
        <w:bidi w:val="0"/>
        <w:spacing w:before="0" w:after="0" w:line="408" w:lineRule="exact"/>
        <w:ind w:left="800" w:right="0" w:firstLine="420"/>
        <w:jc w:val="both"/>
      </w:pPr>
      <w:r>
        <w:rPr>
          <w:color w:val="000000"/>
          <w:spacing w:val="0"/>
          <w:w w:val="100"/>
          <w:position w:val="0"/>
        </w:rPr>
        <w:t>2014</w:t>
      </w:r>
      <w:r>
        <w:rPr>
          <w:color w:val="000000"/>
          <w:spacing w:val="0"/>
          <w:w w:val="100"/>
          <w:position w:val="0"/>
        </w:rPr>
        <w:t>年，将立足东营本地市场，有重点的开拓省外市场。继续加强基础管理工作，在确保 质量、安全、进度的情况下，深化推行“价本分离”成本控制模式，并结合公司信息化系统，建 立网络化的“价本分离”管理体系，进一步降低工程成本，提高项目盈利能力。</w:t>
      </w:r>
    </w:p>
    <w:p>
      <w:pPr>
        <w:pStyle w:val="Style23"/>
        <w:keepNext/>
        <w:keepLines/>
        <w:widowControl w:val="0"/>
        <w:shd w:val="clear" w:color="auto" w:fill="auto"/>
        <w:tabs>
          <w:tab w:pos="1553" w:val="left"/>
        </w:tabs>
        <w:bidi w:val="0"/>
        <w:spacing w:before="0" w:after="0"/>
        <w:ind w:left="1200" w:right="0" w:firstLine="0"/>
        <w:jc w:val="both"/>
      </w:pPr>
      <w:bookmarkStart w:id="189" w:name="bookmark189"/>
      <w:bookmarkStart w:id="190" w:name="bookmark190"/>
      <w:bookmarkStart w:id="191" w:name="bookmark191"/>
      <w:bookmarkStart w:id="192" w:name="bookmark192"/>
      <w:r>
        <w:rPr>
          <w:color w:val="000000"/>
          <w:spacing w:val="0"/>
          <w:w w:val="100"/>
          <w:position w:val="0"/>
        </w:rPr>
        <w:t>2</w:t>
      </w:r>
      <w:bookmarkEnd w:id="191"/>
      <w:r>
        <w:rPr>
          <w:color w:val="000000"/>
          <w:spacing w:val="0"/>
          <w:w w:val="100"/>
          <w:position w:val="0"/>
        </w:rPr>
        <w:t>、</w:t>
        <w:tab/>
        <w:t>房地产开发业务</w:t>
      </w:r>
      <w:bookmarkEnd w:id="189"/>
      <w:bookmarkEnd w:id="190"/>
      <w:bookmarkEnd w:id="192"/>
    </w:p>
    <w:p>
      <w:pPr>
        <w:pStyle w:val="Style16"/>
        <w:keepNext w:val="0"/>
        <w:keepLines w:val="0"/>
        <w:widowControl w:val="0"/>
        <w:shd w:val="clear" w:color="auto" w:fill="auto"/>
        <w:bidi w:val="0"/>
        <w:spacing w:before="0" w:after="0" w:line="408" w:lineRule="exact"/>
        <w:ind w:left="800" w:right="0" w:firstLine="420"/>
        <w:jc w:val="both"/>
      </w:pPr>
      <w:r>
        <w:rPr>
          <w:color w:val="000000"/>
          <w:spacing w:val="0"/>
          <w:w w:val="100"/>
          <w:position w:val="0"/>
        </w:rPr>
        <w:t>提升房地产项目运作的层次和水平，提升企业品牌，夯实管理基础，合理把控房地产项目开 发建设进度。目前，公司房地产开发业务主要包括东营科达华苑项目、科英置业“科达•府左华 苑”项目、青岛置业“科达•天意华苑”项目、滨州置业“科达</w:t>
      </w:r>
      <w:r>
        <w:rPr>
          <w:color w:val="000000"/>
          <w:spacing w:val="0"/>
          <w:w w:val="100"/>
          <w:position w:val="0"/>
        </w:rPr>
        <w:t>•</w:t>
      </w:r>
      <w:r>
        <w:rPr>
          <w:color w:val="000000"/>
          <w:spacing w:val="0"/>
          <w:w w:val="100"/>
          <w:position w:val="0"/>
        </w:rPr>
        <w:t>璟致湾城”项目。东营科达华 苑项目目前已完成大部分销售，</w:t>
      </w:r>
      <w:r>
        <w:rPr>
          <w:color w:val="000000"/>
          <w:spacing w:val="0"/>
          <w:w w:val="100"/>
          <w:position w:val="0"/>
        </w:rPr>
        <w:t>2014</w:t>
      </w:r>
      <w:r>
        <w:rPr>
          <w:color w:val="000000"/>
          <w:spacing w:val="0"/>
          <w:w w:val="100"/>
          <w:position w:val="0"/>
        </w:rPr>
        <w:t>年主要是尾盘销售。“科达•府左华苑</w:t>
      </w:r>
      <w:r>
        <w:rPr>
          <w:color w:val="000000"/>
          <w:spacing w:val="0"/>
          <w:w w:val="100"/>
          <w:position w:val="0"/>
        </w:rPr>
        <w:t>”2014</w:t>
      </w:r>
      <w:r>
        <w:rPr>
          <w:color w:val="000000"/>
          <w:spacing w:val="0"/>
          <w:w w:val="100"/>
          <w:position w:val="0"/>
        </w:rPr>
        <w:t>年计划高层销 售</w:t>
      </w:r>
      <w:r>
        <w:rPr>
          <w:color w:val="000000"/>
          <w:spacing w:val="0"/>
          <w:w w:val="100"/>
          <w:position w:val="0"/>
        </w:rPr>
        <w:t>60%</w:t>
      </w:r>
      <w:r>
        <w:rPr>
          <w:color w:val="000000"/>
          <w:spacing w:val="0"/>
          <w:w w:val="100"/>
          <w:position w:val="0"/>
        </w:rPr>
        <w:t>、低层销售</w:t>
      </w:r>
      <w:r>
        <w:rPr>
          <w:color w:val="000000"/>
          <w:spacing w:val="0"/>
          <w:w w:val="100"/>
          <w:position w:val="0"/>
        </w:rPr>
        <w:t xml:space="preserve">60%； </w:t>
      </w:r>
      <w:r>
        <w:rPr>
          <w:color w:val="000000"/>
          <w:spacing w:val="0"/>
          <w:w w:val="100"/>
          <w:position w:val="0"/>
        </w:rPr>
        <w:t>“科达•天意华苑”项目</w:t>
      </w:r>
      <w:r>
        <w:rPr>
          <w:color w:val="000000"/>
          <w:spacing w:val="0"/>
          <w:w w:val="100"/>
          <w:position w:val="0"/>
        </w:rPr>
        <w:t>2014</w:t>
      </w:r>
      <w:r>
        <w:rPr>
          <w:color w:val="000000"/>
          <w:spacing w:val="0"/>
          <w:w w:val="100"/>
          <w:position w:val="0"/>
        </w:rPr>
        <w:t>年计划高层销售</w:t>
      </w:r>
      <w:r>
        <w:rPr>
          <w:color w:val="000000"/>
          <w:spacing w:val="0"/>
          <w:w w:val="100"/>
          <w:position w:val="0"/>
        </w:rPr>
        <w:t>60%</w:t>
      </w:r>
      <w:r>
        <w:rPr>
          <w:color w:val="000000"/>
          <w:spacing w:val="0"/>
          <w:w w:val="100"/>
          <w:position w:val="0"/>
        </w:rPr>
        <w:t>、低层销售</w:t>
      </w:r>
      <w:r>
        <w:rPr>
          <w:color w:val="000000"/>
          <w:spacing w:val="0"/>
          <w:w w:val="100"/>
          <w:position w:val="0"/>
        </w:rPr>
        <w:t xml:space="preserve">50%； </w:t>
      </w:r>
      <w:r>
        <w:rPr>
          <w:color w:val="000000"/>
          <w:spacing w:val="0"/>
          <w:w w:val="100"/>
          <w:position w:val="0"/>
        </w:rPr>
        <w:t>“科 达</w:t>
      </w:r>
      <w:r>
        <w:rPr>
          <w:color w:val="000000"/>
          <w:spacing w:val="0"/>
          <w:w w:val="100"/>
          <w:position w:val="0"/>
        </w:rPr>
        <w:t>•</w:t>
      </w:r>
      <w:r>
        <w:rPr>
          <w:color w:val="000000"/>
          <w:spacing w:val="0"/>
          <w:w w:val="100"/>
          <w:position w:val="0"/>
        </w:rPr>
        <w:t xml:space="preserve">璟致湾城” </w:t>
      </w:r>
      <w:r>
        <w:rPr>
          <w:color w:val="000000"/>
          <w:spacing w:val="0"/>
          <w:w w:val="100"/>
          <w:position w:val="0"/>
        </w:rPr>
        <w:t>2014</w:t>
      </w:r>
      <w:r>
        <w:rPr>
          <w:color w:val="000000"/>
          <w:spacing w:val="0"/>
          <w:w w:val="100"/>
          <w:position w:val="0"/>
        </w:rPr>
        <w:t>年计划</w:t>
      </w:r>
      <w:r>
        <w:rPr>
          <w:color w:val="000000"/>
          <w:spacing w:val="0"/>
          <w:w w:val="100"/>
          <w:position w:val="0"/>
        </w:rPr>
        <w:t>1.1</w:t>
      </w:r>
      <w:r>
        <w:rPr>
          <w:color w:val="000000"/>
          <w:spacing w:val="0"/>
          <w:w w:val="100"/>
          <w:position w:val="0"/>
        </w:rPr>
        <w:t>期全部销售完毕，</w:t>
      </w:r>
      <w:r>
        <w:rPr>
          <w:color w:val="000000"/>
          <w:spacing w:val="0"/>
          <w:w w:val="100"/>
          <w:position w:val="0"/>
        </w:rPr>
        <w:t>1.2</w:t>
      </w:r>
      <w:r>
        <w:rPr>
          <w:color w:val="000000"/>
          <w:spacing w:val="0"/>
          <w:w w:val="100"/>
          <w:position w:val="0"/>
        </w:rPr>
        <w:t>期开工建设，销售</w:t>
      </w:r>
      <w:r>
        <w:rPr>
          <w:color w:val="000000"/>
          <w:spacing w:val="0"/>
          <w:w w:val="100"/>
          <w:position w:val="0"/>
        </w:rPr>
        <w:t>60%</w:t>
      </w:r>
      <w:r>
        <w:rPr>
          <w:color w:val="000000"/>
          <w:spacing w:val="0"/>
          <w:w w:val="100"/>
          <w:position w:val="0"/>
        </w:rPr>
        <w:t>。</w:t>
      </w:r>
    </w:p>
    <w:p>
      <w:pPr>
        <w:pStyle w:val="Style23"/>
        <w:keepNext/>
        <w:keepLines/>
        <w:widowControl w:val="0"/>
        <w:shd w:val="clear" w:color="auto" w:fill="auto"/>
        <w:tabs>
          <w:tab w:pos="1416" w:val="left"/>
        </w:tabs>
        <w:bidi w:val="0"/>
        <w:spacing w:before="0" w:after="0"/>
        <w:ind w:left="0" w:right="0" w:firstLine="900"/>
        <w:jc w:val="both"/>
      </w:pPr>
      <w:bookmarkStart w:id="193" w:name="bookmark193"/>
      <w:bookmarkStart w:id="194" w:name="bookmark194"/>
      <w:bookmarkStart w:id="195" w:name="bookmark195"/>
      <w:bookmarkStart w:id="196" w:name="bookmark196"/>
      <w:r>
        <w:rPr>
          <w:color w:val="000000"/>
          <w:spacing w:val="0"/>
          <w:w w:val="100"/>
          <w:position w:val="0"/>
        </w:rPr>
        <w:t>（</w:t>
      </w:r>
      <w:bookmarkEnd w:id="195"/>
      <w:r>
        <w:rPr>
          <w:color w:val="000000"/>
          <w:spacing w:val="0"/>
          <w:w w:val="100"/>
          <w:position w:val="0"/>
        </w:rPr>
        <w:t>四）</w:t>
        <w:tab/>
        <w:t>因维持当前业务并完成在建投资项目公司所需的资金需求</w:t>
      </w:r>
      <w:bookmarkEnd w:id="193"/>
      <w:bookmarkEnd w:id="194"/>
      <w:bookmarkEnd w:id="196"/>
    </w:p>
    <w:p>
      <w:pPr>
        <w:pStyle w:val="Style16"/>
        <w:keepNext w:val="0"/>
        <w:keepLines w:val="0"/>
        <w:widowControl w:val="0"/>
        <w:shd w:val="clear" w:color="auto" w:fill="auto"/>
        <w:bidi w:val="0"/>
        <w:spacing w:before="0" w:after="0" w:line="408" w:lineRule="exact"/>
        <w:ind w:left="800" w:right="0" w:firstLine="420"/>
        <w:jc w:val="both"/>
      </w:pPr>
      <w:r>
        <w:rPr>
          <w:color w:val="000000"/>
          <w:spacing w:val="0"/>
          <w:w w:val="100"/>
          <w:position w:val="0"/>
        </w:rPr>
        <w:t>随着公司承接的工程施工业务量不断增加和房地产业务的不断拓展，公司对流动资金的需求 持续增加，</w:t>
      </w:r>
      <w:r>
        <w:rPr>
          <w:color w:val="000000"/>
          <w:spacing w:val="0"/>
          <w:w w:val="100"/>
          <w:position w:val="0"/>
        </w:rPr>
        <w:t>2014</w:t>
      </w:r>
      <w:r>
        <w:rPr>
          <w:color w:val="000000"/>
          <w:spacing w:val="0"/>
          <w:w w:val="100"/>
          <w:position w:val="0"/>
        </w:rPr>
        <w:t>年公司资金需求总额约为</w:t>
      </w:r>
      <w:r>
        <w:rPr>
          <w:color w:val="000000"/>
          <w:spacing w:val="0"/>
          <w:w w:val="100"/>
          <w:position w:val="0"/>
        </w:rPr>
        <w:t>23.83</w:t>
      </w:r>
      <w:r>
        <w:rPr>
          <w:color w:val="000000"/>
          <w:spacing w:val="0"/>
          <w:w w:val="100"/>
          <w:position w:val="0"/>
        </w:rPr>
        <w:t>亿元，其中新增科英置业项目贷款</w:t>
      </w:r>
      <w:r>
        <w:rPr>
          <w:color w:val="000000"/>
          <w:spacing w:val="0"/>
          <w:w w:val="100"/>
          <w:position w:val="0"/>
        </w:rPr>
        <w:t>1.5</w:t>
      </w:r>
      <w:r>
        <w:rPr>
          <w:color w:val="000000"/>
          <w:spacing w:val="0"/>
          <w:w w:val="100"/>
          <w:position w:val="0"/>
        </w:rPr>
        <w:t>亿元， 其余为公司经营回款及自有资金。为满足经营所需资金，公司将通过以下三个途径解决：一是加 快科英置业“科达•府左华苑”项目、青岛置业“科达•天意华苑”项目、滨州置业“科达•璟 致湾城”项目建设，积极进行销售，回笼资金；二是加大路桥施工项目工程款回收力度；三是利 用自身良好的资信，向银行积极申请贷款。</w:t>
      </w:r>
    </w:p>
    <w:p>
      <w:pPr>
        <w:pStyle w:val="Style23"/>
        <w:keepNext/>
        <w:keepLines/>
        <w:widowControl w:val="0"/>
        <w:shd w:val="clear" w:color="auto" w:fill="auto"/>
        <w:tabs>
          <w:tab w:pos="1416" w:val="left"/>
        </w:tabs>
        <w:bidi w:val="0"/>
        <w:spacing w:before="0" w:after="0"/>
        <w:ind w:left="0" w:right="0" w:firstLine="90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color w:val="000000"/>
          <w:spacing w:val="0"/>
          <w:w w:val="100"/>
          <w:position w:val="0"/>
        </w:rPr>
        <w:t>五）</w:t>
        <w:tab/>
        <w:t>可能面对的风险</w:t>
      </w:r>
      <w:bookmarkEnd w:id="197"/>
      <w:bookmarkEnd w:id="198"/>
      <w:bookmarkEnd w:id="200"/>
    </w:p>
    <w:p>
      <w:pPr>
        <w:pStyle w:val="Style23"/>
        <w:keepNext/>
        <w:keepLines/>
        <w:widowControl w:val="0"/>
        <w:shd w:val="clear" w:color="auto" w:fill="auto"/>
        <w:tabs>
          <w:tab w:pos="1539" w:val="left"/>
        </w:tabs>
        <w:bidi w:val="0"/>
        <w:spacing w:before="0" w:after="0"/>
        <w:ind w:left="1200" w:right="0" w:firstLine="0"/>
        <w:jc w:val="both"/>
      </w:pPr>
      <w:bookmarkStart w:id="197" w:name="bookmark197"/>
      <w:bookmarkStart w:id="198" w:name="bookmark198"/>
      <w:bookmarkStart w:id="201" w:name="bookmark201"/>
      <w:bookmarkStart w:id="202" w:name="bookmark202"/>
      <w:r>
        <w:rPr>
          <w:color w:val="000000"/>
          <w:spacing w:val="0"/>
          <w:w w:val="100"/>
          <w:position w:val="0"/>
        </w:rPr>
        <w:t>1</w:t>
      </w:r>
      <w:bookmarkEnd w:id="201"/>
      <w:r>
        <w:rPr>
          <w:color w:val="000000"/>
          <w:spacing w:val="0"/>
          <w:w w:val="100"/>
          <w:position w:val="0"/>
        </w:rPr>
        <w:t>、</w:t>
        <w:tab/>
        <w:t>宏观政策风险</w:t>
      </w:r>
      <w:bookmarkEnd w:id="197"/>
      <w:bookmarkEnd w:id="198"/>
      <w:bookmarkEnd w:id="202"/>
    </w:p>
    <w:p>
      <w:pPr>
        <w:pStyle w:val="Style16"/>
        <w:keepNext w:val="0"/>
        <w:keepLines w:val="0"/>
        <w:widowControl w:val="0"/>
        <w:shd w:val="clear" w:color="auto" w:fill="auto"/>
        <w:bidi w:val="0"/>
        <w:spacing w:before="0" w:after="0" w:line="408" w:lineRule="exact"/>
        <w:ind w:left="800" w:right="0" w:firstLine="420"/>
        <w:jc w:val="both"/>
      </w:pPr>
      <w:r>
        <w:rPr>
          <w:color w:val="000000"/>
          <w:spacing w:val="0"/>
          <w:w w:val="100"/>
          <w:position w:val="0"/>
        </w:rPr>
        <w:t>公司的基础设施建设施工项目为国家和地方政府投资项目，受国家宏观政策调控的影响最直 接。国家一旦压缩对基础设施建设的投资比例，将严重影响公司未来施工业务量。</w:t>
      </w:r>
      <w:r>
        <w:rPr>
          <w:color w:val="000000"/>
          <w:spacing w:val="0"/>
          <w:w w:val="100"/>
          <w:position w:val="0"/>
        </w:rPr>
        <w:t>2014</w:t>
      </w:r>
      <w:r>
        <w:rPr>
          <w:color w:val="000000"/>
          <w:spacing w:val="0"/>
          <w:w w:val="100"/>
          <w:position w:val="0"/>
        </w:rPr>
        <w:t>年，国 家对房地产行业的调控趋向将更加注重长效机制的建设和调控的市场化，政策风险仍然不能忽 视。公司将密切关注国家政策的变化，加强政策调研，把握国家经济形势的变化，及时采取应对 措施，规避风险，趋利避害。</w:t>
      </w:r>
    </w:p>
    <w:p>
      <w:pPr>
        <w:pStyle w:val="Style23"/>
        <w:keepNext/>
        <w:keepLines/>
        <w:widowControl w:val="0"/>
        <w:shd w:val="clear" w:color="auto" w:fill="auto"/>
        <w:tabs>
          <w:tab w:pos="1553" w:val="left"/>
        </w:tabs>
        <w:bidi w:val="0"/>
        <w:spacing w:before="0" w:after="0"/>
        <w:ind w:left="1200" w:right="0" w:firstLine="0"/>
        <w:jc w:val="both"/>
      </w:pPr>
      <w:bookmarkStart w:id="203" w:name="bookmark203"/>
      <w:bookmarkStart w:id="204" w:name="bookmark204"/>
      <w:bookmarkStart w:id="205" w:name="bookmark205"/>
      <w:bookmarkStart w:id="206" w:name="bookmark206"/>
      <w:r>
        <w:rPr>
          <w:color w:val="000000"/>
          <w:spacing w:val="0"/>
          <w:w w:val="100"/>
          <w:position w:val="0"/>
        </w:rPr>
        <w:t>2</w:t>
      </w:r>
      <w:bookmarkEnd w:id="205"/>
      <w:r>
        <w:rPr>
          <w:color w:val="000000"/>
          <w:spacing w:val="0"/>
          <w:w w:val="100"/>
          <w:position w:val="0"/>
        </w:rPr>
        <w:t>、</w:t>
        <w:tab/>
        <w:t>财务风险</w:t>
      </w:r>
      <w:bookmarkEnd w:id="203"/>
      <w:bookmarkEnd w:id="204"/>
      <w:bookmarkEnd w:id="206"/>
    </w:p>
    <w:p>
      <w:pPr>
        <w:pStyle w:val="Style16"/>
        <w:keepNext w:val="0"/>
        <w:keepLines w:val="0"/>
        <w:widowControl w:val="0"/>
        <w:shd w:val="clear" w:color="auto" w:fill="auto"/>
        <w:bidi w:val="0"/>
        <w:spacing w:before="0" w:after="0" w:line="408" w:lineRule="exact"/>
        <w:ind w:left="800" w:right="0" w:firstLine="420"/>
        <w:jc w:val="both"/>
      </w:pPr>
      <w:r>
        <w:rPr>
          <w:color w:val="000000"/>
          <w:spacing w:val="0"/>
          <w:w w:val="100"/>
          <w:position w:val="0"/>
        </w:rPr>
        <w:t>随着公司业务规模的不断扩大，资金需求量增加，在高利率背景下，进一步加大了公司的资 金成本。公司将加大应收款回收力度，提高应收款的周转速度，尽可能的降低财务费用。</w:t>
      </w:r>
    </w:p>
    <w:p>
      <w:pPr>
        <w:pStyle w:val="Style23"/>
        <w:keepNext/>
        <w:keepLines/>
        <w:widowControl w:val="0"/>
        <w:shd w:val="clear" w:color="auto" w:fill="auto"/>
        <w:tabs>
          <w:tab w:pos="1553" w:val="left"/>
        </w:tabs>
        <w:bidi w:val="0"/>
        <w:spacing w:before="0" w:after="0"/>
        <w:ind w:left="1200" w:right="0" w:firstLine="0"/>
        <w:jc w:val="both"/>
      </w:pPr>
      <w:bookmarkStart w:id="207" w:name="bookmark207"/>
      <w:bookmarkStart w:id="208" w:name="bookmark208"/>
      <w:bookmarkStart w:id="209" w:name="bookmark209"/>
      <w:bookmarkStart w:id="210" w:name="bookmark210"/>
      <w:r>
        <w:rPr>
          <w:color w:val="000000"/>
          <w:spacing w:val="0"/>
          <w:w w:val="100"/>
          <w:position w:val="0"/>
        </w:rPr>
        <w:t>3</w:t>
      </w:r>
      <w:bookmarkEnd w:id="209"/>
      <w:r>
        <w:rPr>
          <w:color w:val="000000"/>
          <w:spacing w:val="0"/>
          <w:w w:val="100"/>
          <w:position w:val="0"/>
        </w:rPr>
        <w:t>、</w:t>
        <w:tab/>
        <w:t>行业竞争风险</w:t>
      </w:r>
      <w:bookmarkEnd w:id="207"/>
      <w:bookmarkEnd w:id="208"/>
      <w:bookmarkEnd w:id="210"/>
    </w:p>
    <w:p>
      <w:pPr>
        <w:pStyle w:val="Style16"/>
        <w:keepNext w:val="0"/>
        <w:keepLines w:val="0"/>
        <w:widowControl w:val="0"/>
        <w:shd w:val="clear" w:color="auto" w:fill="auto"/>
        <w:bidi w:val="0"/>
        <w:spacing w:before="0" w:after="0" w:line="408" w:lineRule="exact"/>
        <w:ind w:left="1200" w:right="0" w:firstLine="0"/>
        <w:jc w:val="both"/>
      </w:pPr>
      <w:r>
        <w:rPr>
          <w:color w:val="000000"/>
          <w:spacing w:val="0"/>
          <w:w w:val="100"/>
          <w:position w:val="0"/>
        </w:rPr>
        <w:t xml:space="preserve">公司所处基础设施建设施工行业和房地产开发行业，该行业准入门槛低，竞争激烈，利润率 </w:t>
      </w:r>
      <w:r>
        <w:rPr>
          <w:color w:val="000000"/>
          <w:spacing w:val="0"/>
          <w:w w:val="100"/>
          <w:position w:val="0"/>
        </w:rPr>
        <w:t>较低。为提高公司核心竞争力，公司将拓宽施工领域，同时不断充实从施工建设到投资、设计咨 询及管理运营一体化的产业链条，全面提升工程总承包能力。</w:t>
      </w:r>
    </w:p>
    <w:p>
      <w:pPr>
        <w:pStyle w:val="Style23"/>
        <w:keepNext/>
        <w:keepLines/>
        <w:widowControl w:val="0"/>
        <w:shd w:val="clear" w:color="auto" w:fill="auto"/>
        <w:tabs>
          <w:tab w:pos="1283" w:val="left"/>
        </w:tabs>
        <w:bidi w:val="0"/>
        <w:spacing w:before="0" w:after="0" w:line="409" w:lineRule="exact"/>
        <w:ind w:left="0" w:right="0" w:firstLine="800"/>
        <w:jc w:val="both"/>
      </w:pPr>
      <w:bookmarkStart w:id="211" w:name="bookmark211"/>
      <w:bookmarkStart w:id="212" w:name="bookmark212"/>
      <w:bookmarkStart w:id="213" w:name="bookmark213"/>
      <w:bookmarkStart w:id="214" w:name="bookmark214"/>
      <w:r>
        <w:rPr>
          <w:color w:val="000000"/>
          <w:spacing w:val="0"/>
          <w:w w:val="100"/>
          <w:position w:val="0"/>
        </w:rPr>
        <w:t>三</w:t>
      </w:r>
      <w:bookmarkEnd w:id="213"/>
      <w:r>
        <w:rPr>
          <w:color w:val="000000"/>
          <w:spacing w:val="0"/>
          <w:w w:val="100"/>
          <w:position w:val="0"/>
        </w:rPr>
        <w:t>、</w:t>
        <w:tab/>
        <w:t>董事会对会计师事务所“非标准审计报告”的说明</w:t>
      </w:r>
      <w:bookmarkEnd w:id="211"/>
      <w:bookmarkEnd w:id="212"/>
      <w:bookmarkEnd w:id="214"/>
    </w:p>
    <w:p>
      <w:pPr>
        <w:pStyle w:val="Style23"/>
        <w:keepNext/>
        <w:keepLines/>
        <w:widowControl w:val="0"/>
        <w:shd w:val="clear" w:color="auto" w:fill="auto"/>
        <w:bidi w:val="0"/>
        <w:spacing w:before="0" w:after="0" w:line="409" w:lineRule="exact"/>
        <w:ind w:left="0" w:right="0" w:firstLine="800"/>
        <w:jc w:val="both"/>
      </w:pPr>
      <w:bookmarkStart w:id="211" w:name="bookmark211"/>
      <w:bookmarkStart w:id="212" w:name="bookmark212"/>
      <w:bookmarkStart w:id="215" w:name="bookmark215"/>
      <w:bookmarkStart w:id="216" w:name="bookmark216"/>
      <w:r>
        <w:rPr>
          <w:color w:val="000000"/>
          <w:spacing w:val="0"/>
          <w:w w:val="100"/>
          <w:position w:val="0"/>
        </w:rPr>
        <w:t>（</w:t>
      </w:r>
      <w:bookmarkEnd w:id="215"/>
      <w:r>
        <w:rPr>
          <w:color w:val="000000"/>
          <w:spacing w:val="0"/>
          <w:w w:val="100"/>
          <w:position w:val="0"/>
        </w:rPr>
        <w:t>一）董事会、监事会对会计师事务所“非标准审计报告”的说明</w:t>
      </w:r>
      <w:bookmarkEnd w:id="211"/>
      <w:bookmarkEnd w:id="212"/>
      <w:bookmarkEnd w:id="216"/>
    </w:p>
    <w:p>
      <w:pPr>
        <w:pStyle w:val="Style16"/>
        <w:keepNext w:val="0"/>
        <w:keepLines w:val="0"/>
        <w:widowControl w:val="0"/>
        <w:shd w:val="clear" w:color="auto" w:fill="auto"/>
        <w:bidi w:val="0"/>
        <w:spacing w:before="0" w:after="0" w:line="409" w:lineRule="exact"/>
        <w:ind w:left="1200" w:right="0" w:firstLine="0"/>
        <w:jc w:val="both"/>
      </w:pP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1441" w:val="left"/>
        </w:tabs>
        <w:bidi w:val="0"/>
        <w:spacing w:before="0" w:after="0" w:line="409" w:lineRule="exact"/>
        <w:ind w:left="0" w:right="0" w:firstLine="900"/>
        <w:jc w:val="both"/>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二）</w:t>
        <w:tab/>
        <w:t>董事会对会计政策、会计估计或核算方法变更的原因和影响的分析说明</w:t>
      </w:r>
      <w:bookmarkEnd w:id="217"/>
      <w:bookmarkEnd w:id="218"/>
      <w:bookmarkEnd w:id="220"/>
    </w:p>
    <w:p>
      <w:pPr>
        <w:pStyle w:val="Style16"/>
        <w:keepNext w:val="0"/>
        <w:keepLines w:val="0"/>
        <w:widowControl w:val="0"/>
        <w:shd w:val="clear" w:color="auto" w:fill="auto"/>
        <w:bidi w:val="0"/>
        <w:spacing w:before="0" w:after="0" w:line="409" w:lineRule="exact"/>
        <w:ind w:left="1200" w:right="0" w:firstLine="0"/>
        <w:jc w:val="both"/>
      </w:pP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1441" w:val="left"/>
        </w:tabs>
        <w:bidi w:val="0"/>
        <w:spacing w:before="0" w:after="0" w:line="409" w:lineRule="exact"/>
        <w:ind w:left="0" w:right="0" w:firstLine="900"/>
        <w:jc w:val="both"/>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三）</w:t>
        <w:tab/>
        <w:t>董事会对重要前期差错更正的原因及影响的分析说明</w:t>
      </w:r>
      <w:bookmarkEnd w:id="221"/>
      <w:bookmarkEnd w:id="222"/>
      <w:bookmarkEnd w:id="224"/>
    </w:p>
    <w:p>
      <w:pPr>
        <w:pStyle w:val="Style16"/>
        <w:keepNext w:val="0"/>
        <w:keepLines w:val="0"/>
        <w:widowControl w:val="0"/>
        <w:shd w:val="clear" w:color="auto" w:fill="auto"/>
        <w:bidi w:val="0"/>
        <w:spacing w:before="0" w:after="0" w:line="409" w:lineRule="exact"/>
        <w:ind w:left="1200" w:right="0" w:firstLine="0"/>
        <w:jc w:val="both"/>
      </w:pP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1283" w:val="left"/>
        </w:tabs>
        <w:bidi w:val="0"/>
        <w:spacing w:before="0" w:after="0" w:line="409" w:lineRule="exact"/>
        <w:ind w:left="0" w:right="0" w:firstLine="800"/>
        <w:jc w:val="both"/>
      </w:pPr>
      <w:bookmarkStart w:id="225" w:name="bookmark225"/>
      <w:bookmarkStart w:id="226" w:name="bookmark226"/>
      <w:bookmarkStart w:id="227" w:name="bookmark227"/>
      <w:bookmarkStart w:id="228" w:name="bookmark228"/>
      <w:r>
        <w:rPr>
          <w:color w:val="000000"/>
          <w:spacing w:val="0"/>
          <w:w w:val="100"/>
          <w:position w:val="0"/>
        </w:rPr>
        <w:t>四</w:t>
      </w:r>
      <w:bookmarkEnd w:id="227"/>
      <w:r>
        <w:rPr>
          <w:color w:val="000000"/>
          <w:spacing w:val="0"/>
          <w:w w:val="100"/>
          <w:position w:val="0"/>
        </w:rPr>
        <w:t>、</w:t>
        <w:tab/>
        <w:t>利润分配或资本公积金转增预案</w:t>
      </w:r>
      <w:bookmarkEnd w:id="225"/>
      <w:bookmarkEnd w:id="226"/>
      <w:bookmarkEnd w:id="228"/>
    </w:p>
    <w:p>
      <w:pPr>
        <w:pStyle w:val="Style23"/>
        <w:keepNext/>
        <w:keepLines/>
        <w:widowControl w:val="0"/>
        <w:shd w:val="clear" w:color="auto" w:fill="auto"/>
        <w:bidi w:val="0"/>
        <w:spacing w:before="0" w:after="0" w:line="409" w:lineRule="exact"/>
        <w:ind w:left="0" w:right="0" w:firstLine="800"/>
        <w:jc w:val="both"/>
      </w:pPr>
      <w:bookmarkStart w:id="225" w:name="bookmark225"/>
      <w:bookmarkStart w:id="226" w:name="bookmark226"/>
      <w:bookmarkStart w:id="229" w:name="bookmark229"/>
      <w:bookmarkStart w:id="230" w:name="bookmark230"/>
      <w:r>
        <w:rPr>
          <w:color w:val="000000"/>
          <w:spacing w:val="0"/>
          <w:w w:val="100"/>
          <w:position w:val="0"/>
        </w:rPr>
        <w:t>（</w:t>
      </w:r>
      <w:bookmarkEnd w:id="229"/>
      <w:r>
        <w:rPr>
          <w:color w:val="000000"/>
          <w:spacing w:val="0"/>
          <w:w w:val="100"/>
          <w:position w:val="0"/>
        </w:rPr>
        <w:t>一）现金分红政策的制定、执行或调整情况</w:t>
      </w:r>
      <w:bookmarkEnd w:id="225"/>
      <w:bookmarkEnd w:id="226"/>
      <w:bookmarkEnd w:id="230"/>
    </w:p>
    <w:p>
      <w:pPr>
        <w:pStyle w:val="Style16"/>
        <w:keepNext w:val="0"/>
        <w:keepLines w:val="0"/>
        <w:widowControl w:val="0"/>
        <w:shd w:val="clear" w:color="auto" w:fill="auto"/>
        <w:bidi w:val="0"/>
        <w:spacing w:before="0" w:after="0" w:line="409" w:lineRule="exact"/>
        <w:ind w:left="800" w:right="0"/>
        <w:jc w:val="both"/>
      </w:pPr>
      <w:r>
        <w:rPr>
          <w:color w:val="000000"/>
          <w:spacing w:val="0"/>
          <w:w w:val="100"/>
          <w:position w:val="0"/>
        </w:rPr>
        <w:t>经北京天圆全会计师事务所（特殊普通合伙）审计，公司（母公司</w:t>
      </w:r>
      <w:r>
        <w:rPr>
          <w:color w:val="000000"/>
          <w:spacing w:val="0"/>
          <w:w w:val="100"/>
          <w:position w:val="0"/>
        </w:rPr>
        <w:t>）2013</w:t>
      </w:r>
      <w:r>
        <w:rPr>
          <w:color w:val="000000"/>
          <w:spacing w:val="0"/>
          <w:w w:val="100"/>
          <w:position w:val="0"/>
        </w:rPr>
        <w:t xml:space="preserve">年度实现净利润为 </w:t>
      </w:r>
      <w:r>
        <w:rPr>
          <w:color w:val="000000"/>
          <w:spacing w:val="0"/>
          <w:w w:val="100"/>
          <w:position w:val="0"/>
        </w:rPr>
        <w:t>31,235,160.04</w:t>
      </w:r>
      <w:r>
        <w:rPr>
          <w:color w:val="000000"/>
          <w:spacing w:val="0"/>
          <w:w w:val="100"/>
          <w:position w:val="0"/>
        </w:rPr>
        <w:t>元，按《公司章程》规定提取法定盈余公积金</w:t>
      </w:r>
      <w:r>
        <w:rPr>
          <w:color w:val="000000"/>
          <w:spacing w:val="0"/>
          <w:w w:val="100"/>
          <w:position w:val="0"/>
        </w:rPr>
        <w:t>3,123,516.00</w:t>
      </w:r>
      <w:r>
        <w:rPr>
          <w:color w:val="000000"/>
          <w:spacing w:val="0"/>
          <w:w w:val="100"/>
          <w:position w:val="0"/>
        </w:rPr>
        <w:t>元，加</w:t>
      </w:r>
      <w:r>
        <w:rPr>
          <w:color w:val="000000"/>
          <w:spacing w:val="0"/>
          <w:w w:val="100"/>
          <w:position w:val="0"/>
        </w:rPr>
        <w:t>2013</w:t>
      </w:r>
      <w:r>
        <w:rPr>
          <w:color w:val="000000"/>
          <w:spacing w:val="0"/>
          <w:w w:val="100"/>
          <w:position w:val="0"/>
        </w:rPr>
        <w:t>年期初 未分配利润余额</w:t>
      </w:r>
      <w:r>
        <w:rPr>
          <w:color w:val="000000"/>
          <w:spacing w:val="0"/>
          <w:w w:val="100"/>
          <w:position w:val="0"/>
        </w:rPr>
        <w:t>207,019,761.06</w:t>
      </w:r>
      <w:r>
        <w:rPr>
          <w:color w:val="000000"/>
          <w:spacing w:val="0"/>
          <w:w w:val="100"/>
          <w:position w:val="0"/>
        </w:rPr>
        <w:t>元，扣除本年度实施</w:t>
      </w:r>
      <w:r>
        <w:rPr>
          <w:color w:val="000000"/>
          <w:spacing w:val="0"/>
          <w:w w:val="100"/>
          <w:position w:val="0"/>
        </w:rPr>
        <w:t>2012</w:t>
      </w:r>
      <w:r>
        <w:rPr>
          <w:color w:val="000000"/>
          <w:spacing w:val="0"/>
          <w:w w:val="100"/>
          <w:position w:val="0"/>
        </w:rPr>
        <w:t xml:space="preserve">年度利润分配方案减少数 </w:t>
      </w:r>
      <w:r>
        <w:rPr>
          <w:color w:val="000000"/>
          <w:spacing w:val="0"/>
          <w:w w:val="100"/>
          <w:position w:val="0"/>
        </w:rPr>
        <w:t xml:space="preserve">16,660,115.75 </w:t>
      </w:r>
      <w:r>
        <w:rPr>
          <w:color w:val="000000"/>
          <w:spacing w:val="0"/>
          <w:w w:val="100"/>
          <w:position w:val="0"/>
        </w:rPr>
        <w:t>（含税）,截至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日可供股东分配的利润为</w:t>
      </w:r>
      <w:r>
        <w:rPr>
          <w:color w:val="000000"/>
          <w:spacing w:val="0"/>
          <w:w w:val="100"/>
          <w:position w:val="0"/>
        </w:rPr>
        <w:t>218,471,289.35</w:t>
      </w:r>
      <w:r>
        <w:rPr>
          <w:color w:val="000000"/>
          <w:spacing w:val="0"/>
          <w:w w:val="100"/>
          <w:position w:val="0"/>
        </w:rPr>
        <w:t>元。（上 述数据来自母公司所有者权益变动表）。</w:t>
      </w:r>
    </w:p>
    <w:p>
      <w:pPr>
        <w:pStyle w:val="Style16"/>
        <w:keepNext w:val="0"/>
        <w:keepLines w:val="0"/>
        <w:widowControl w:val="0"/>
        <w:shd w:val="clear" w:color="auto" w:fill="auto"/>
        <w:bidi w:val="0"/>
        <w:spacing w:before="0" w:after="160" w:line="409" w:lineRule="exact"/>
        <w:ind w:left="800" w:right="0"/>
        <w:jc w:val="both"/>
      </w:pPr>
      <w:r>
        <w:rPr>
          <w:color w:val="000000"/>
          <w:spacing w:val="0"/>
          <w:w w:val="100"/>
          <w:position w:val="0"/>
        </w:rPr>
        <w:t>公司主业为路桥基础设施建设与房地产项目开发，路桥基础设施建设具有工期长、回款慢特 点，且公司目前开发的三个房地产项目均处于开发建设期，未来资金需求量较大。结合目前公司 融资成本及未来资金需求，公司拟定</w:t>
      </w:r>
      <w:r>
        <w:rPr>
          <w:color w:val="000000"/>
          <w:spacing w:val="0"/>
          <w:w w:val="100"/>
          <w:position w:val="0"/>
        </w:rPr>
        <w:t>2013</w:t>
      </w:r>
      <w:r>
        <w:rPr>
          <w:color w:val="000000"/>
          <w:spacing w:val="0"/>
          <w:w w:val="100"/>
          <w:position w:val="0"/>
        </w:rPr>
        <w:t>年度不进行现金分红，不送红股。</w:t>
      </w:r>
    </w:p>
    <w:p>
      <w:pPr>
        <w:pStyle w:val="Style16"/>
        <w:keepNext w:val="0"/>
        <w:keepLines w:val="0"/>
        <w:widowControl w:val="0"/>
        <w:shd w:val="clear" w:color="auto" w:fill="auto"/>
        <w:bidi w:val="0"/>
        <w:spacing w:before="0" w:after="160" w:line="240" w:lineRule="auto"/>
        <w:ind w:left="1200" w:right="0" w:firstLine="0"/>
        <w:jc w:val="both"/>
      </w:pPr>
      <w:r>
        <w:rPr>
          <w:color w:val="000000"/>
          <w:spacing w:val="0"/>
          <w:w w:val="100"/>
          <w:position w:val="0"/>
        </w:rPr>
        <w:t>针对留存的未分配利润资金，公司将主要用于在建三个房地产开发项目的后续开发。</w:t>
      </w:r>
    </w:p>
    <w:p>
      <w:pPr>
        <w:pStyle w:val="Style16"/>
        <w:keepNext w:val="0"/>
        <w:keepLines w:val="0"/>
        <w:widowControl w:val="0"/>
        <w:shd w:val="clear" w:color="auto" w:fill="auto"/>
        <w:bidi w:val="0"/>
        <w:spacing w:before="0" w:after="160" w:line="240" w:lineRule="auto"/>
        <w:ind w:left="0" w:right="0" w:firstLine="800"/>
        <w:jc w:val="both"/>
      </w:pPr>
      <w:bookmarkStart w:id="231" w:name="bookmark231"/>
      <w:r>
        <w:rPr>
          <w:b/>
          <w:bCs/>
          <w:color w:val="000000"/>
          <w:spacing w:val="0"/>
          <w:w w:val="100"/>
          <w:position w:val="0"/>
        </w:rPr>
        <w:t>（</w:t>
      </w:r>
      <w:bookmarkEnd w:id="231"/>
      <w:r>
        <w:rPr>
          <w:b/>
          <w:bCs/>
          <w:color w:val="000000"/>
          <w:spacing w:val="0"/>
          <w:w w:val="100"/>
          <w:position w:val="0"/>
        </w:rPr>
        <w:t>二）报告期内盈利且母公司未分配利润为正，但未提出现金红利分配预案的，公司应当详细披</w:t>
      </w:r>
    </w:p>
    <w:p>
      <w:pPr>
        <w:pStyle w:val="Style16"/>
        <w:keepNext w:val="0"/>
        <w:keepLines w:val="0"/>
        <w:widowControl w:val="0"/>
        <w:shd w:val="clear" w:color="auto" w:fill="auto"/>
        <w:bidi w:val="0"/>
        <w:spacing w:before="0" w:after="160" w:line="240" w:lineRule="auto"/>
        <w:ind w:left="0" w:right="0" w:firstLine="800"/>
        <w:jc w:val="both"/>
      </w:pPr>
      <w:r>
        <w:rPr>
          <w:b/>
          <w:bCs/>
          <w:color w:val="000000"/>
          <w:spacing w:val="0"/>
          <w:w w:val="100"/>
          <w:position w:val="0"/>
        </w:rPr>
        <w:t>露原因以及未分配利润的用途和使用计划</w:t>
      </w:r>
    </w:p>
    <w:tbl>
      <w:tblPr>
        <w:tblOverlap w:val="never"/>
        <w:jc w:val="center"/>
        <w:tblLayout w:type="fixed"/>
      </w:tblPr>
      <w:tblGrid>
        <w:gridCol w:w="4987"/>
        <w:gridCol w:w="4349"/>
      </w:tblGrid>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报告期内盈利且母公司未分配利润为正，但未提出现 金红利分配预案的原因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未分配利润的用途和使用计划</w:t>
            </w:r>
          </w:p>
        </w:tc>
      </w:tr>
      <w:tr>
        <w:trPr>
          <w:trHeight w:val="146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公司主业为路桥基础设施建设与房地产项目开发，路 桥基础设施建设具有工期长、回款慢特点，且公司目 前开发的三个房地产项目均处于开发建设期，未来资 金需求量较大。结合目前公司融资成本及未来资金需 求，公司拟定</w:t>
            </w:r>
            <w:r>
              <w:rPr>
                <w:color w:val="000000"/>
                <w:spacing w:val="0"/>
                <w:w w:val="100"/>
                <w:position w:val="0"/>
              </w:rPr>
              <w:t>2013</w:t>
            </w:r>
            <w:r>
              <w:rPr>
                <w:color w:val="000000"/>
                <w:spacing w:val="0"/>
                <w:w w:val="100"/>
                <w:position w:val="0"/>
              </w:rPr>
              <w:t>年度不进行现金分红，不送红股。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针对留存的未分配利润资金，公司将主要用于 在建三个房地产开发项目的后续开发。</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（三）公司近三年（含报告期）的利润分配方案或预案、资本公积金转增股本方案或预案</w:t>
      </w:r>
    </w:p>
    <w:p>
      <w:pPr>
        <w:widowControl w:val="0"/>
        <w:spacing w:after="15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91"/>
        <w:gridCol w:w="1277"/>
        <w:gridCol w:w="1277"/>
        <w:gridCol w:w="1133"/>
        <w:gridCol w:w="1579"/>
        <w:gridCol w:w="1680"/>
        <w:gridCol w:w="1656"/>
      </w:tblGrid>
      <w:tr>
        <w:trPr>
          <w:trHeight w:val="11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分红年度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每10股送 红股数（股）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b/>
                <w:bCs/>
                <w:color w:val="000000"/>
                <w:spacing w:val="0"/>
                <w:w w:val="100"/>
                <w:position w:val="0"/>
              </w:rPr>
              <w:t>每10股派 息数（元） （含税）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每10股转 增数（股）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现金分红的数 额（含税）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占合并报表中 归属于上市公 司股东的净利 润的比率（%）</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39,180,502.13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16,763,485.40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20,377,708.84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82.26</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26,130,433.83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9"/>
        <w:keepNext/>
        <w:keepLines/>
        <w:widowControl w:val="0"/>
        <w:shd w:val="clear" w:color="auto" w:fill="auto"/>
        <w:bidi w:val="0"/>
        <w:spacing w:before="0" w:after="580" w:line="240" w:lineRule="auto"/>
        <w:ind w:left="0" w:right="0" w:firstLine="0"/>
        <w:jc w:val="center"/>
      </w:pPr>
      <w:bookmarkStart w:id="232" w:name="bookmark232"/>
      <w:bookmarkStart w:id="233" w:name="bookmark233"/>
      <w:bookmarkStart w:id="234" w:name="bookmark234"/>
      <w:r>
        <w:rPr>
          <w:color w:val="000000"/>
          <w:spacing w:val="0"/>
          <w:w w:val="100"/>
          <w:position w:val="0"/>
        </w:rPr>
        <w:t>第五节重要事项</w:t>
      </w:r>
      <w:bookmarkEnd w:id="232"/>
      <w:bookmarkEnd w:id="233"/>
      <w:bookmarkEnd w:id="234"/>
    </w:p>
    <w:p>
      <w:pPr>
        <w:pStyle w:val="Style23"/>
        <w:keepNext/>
        <w:keepLines/>
        <w:widowControl w:val="0"/>
        <w:shd w:val="clear" w:color="auto" w:fill="auto"/>
        <w:tabs>
          <w:tab w:pos="1283" w:val="left"/>
        </w:tabs>
        <w:bidi w:val="0"/>
        <w:spacing w:before="0" w:after="160" w:line="240" w:lineRule="auto"/>
        <w:ind w:left="0" w:right="0" w:firstLine="800"/>
        <w:jc w:val="left"/>
      </w:pPr>
      <w:bookmarkStart w:id="235" w:name="bookmark235"/>
      <w:bookmarkStart w:id="236" w:name="bookmark236"/>
      <w:bookmarkStart w:id="237" w:name="bookmark237"/>
      <w:bookmarkStart w:id="238" w:name="bookmark238"/>
      <w:r>
        <w:rPr>
          <w:color w:val="000000"/>
          <w:spacing w:val="0"/>
          <w:w w:val="100"/>
          <w:position w:val="0"/>
        </w:rPr>
        <w:t>一</w:t>
      </w:r>
      <w:bookmarkEnd w:id="237"/>
      <w:r>
        <w:rPr>
          <w:color w:val="000000"/>
          <w:spacing w:val="0"/>
          <w:w w:val="100"/>
          <w:position w:val="0"/>
        </w:rPr>
        <w:t>、</w:t>
        <w:tab/>
        <w:t>重大诉讼、仲裁和媒体普遍质疑的事项</w:t>
      </w:r>
      <w:bookmarkEnd w:id="235"/>
      <w:bookmarkEnd w:id="236"/>
      <w:bookmarkEnd w:id="238"/>
    </w:p>
    <w:p>
      <w:pPr>
        <w:pStyle w:val="Style16"/>
        <w:keepNext w:val="0"/>
        <w:keepLines w:val="0"/>
        <w:widowControl w:val="0"/>
        <w:shd w:val="clear" w:color="auto" w:fill="auto"/>
        <w:bidi w:val="0"/>
        <w:spacing w:before="0" w:after="160" w:line="240" w:lineRule="auto"/>
        <w:ind w:left="1200" w:right="0" w:firstLine="0"/>
        <w:jc w:val="left"/>
      </w:pPr>
      <w:r>
        <w:rPr>
          <w:color w:val="000000"/>
          <w:spacing w:val="0"/>
          <w:w w:val="100"/>
          <w:position w:val="0"/>
        </w:rPr>
        <w:t>本年度公司无重大诉讼、仲裁和媒体质疑事项。</w:t>
      </w:r>
    </w:p>
    <w:p>
      <w:pPr>
        <w:pStyle w:val="Style23"/>
        <w:keepNext/>
        <w:keepLines/>
        <w:widowControl w:val="0"/>
        <w:shd w:val="clear" w:color="auto" w:fill="auto"/>
        <w:tabs>
          <w:tab w:pos="1283" w:val="left"/>
        </w:tabs>
        <w:bidi w:val="0"/>
        <w:spacing w:before="0" w:after="160" w:line="240" w:lineRule="auto"/>
        <w:ind w:left="0" w:right="0" w:firstLine="800"/>
        <w:jc w:val="left"/>
      </w:pPr>
      <w:bookmarkStart w:id="239" w:name="bookmark239"/>
      <w:bookmarkStart w:id="240" w:name="bookmark240"/>
      <w:bookmarkStart w:id="241" w:name="bookmark241"/>
      <w:bookmarkStart w:id="242" w:name="bookmark242"/>
      <w:r>
        <w:rPr>
          <w:color w:val="000000"/>
          <w:spacing w:val="0"/>
          <w:w w:val="100"/>
          <w:position w:val="0"/>
        </w:rPr>
        <w:t>二</w:t>
      </w:r>
      <w:bookmarkEnd w:id="241"/>
      <w:r>
        <w:rPr>
          <w:color w:val="000000"/>
          <w:spacing w:val="0"/>
          <w:w w:val="100"/>
          <w:position w:val="0"/>
        </w:rPr>
        <w:t>、</w:t>
        <w:tab/>
        <w:t>报告期内资金被占用情况及清欠进展情况</w:t>
      </w:r>
      <w:bookmarkEnd w:id="239"/>
      <w:bookmarkEnd w:id="240"/>
      <w:bookmarkEnd w:id="242"/>
    </w:p>
    <w:p>
      <w:pPr>
        <w:pStyle w:val="Style16"/>
        <w:keepNext w:val="0"/>
        <w:keepLines w:val="0"/>
        <w:widowControl w:val="0"/>
        <w:shd w:val="clear" w:color="auto" w:fill="auto"/>
        <w:bidi w:val="0"/>
        <w:spacing w:before="0" w:after="160" w:line="240" w:lineRule="auto"/>
        <w:ind w:left="1200" w:right="0" w:firstLine="0"/>
        <w:jc w:val="left"/>
      </w:pP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1283" w:val="left"/>
        </w:tabs>
        <w:bidi w:val="0"/>
        <w:spacing w:before="0" w:after="160" w:line="240" w:lineRule="auto"/>
        <w:ind w:left="0" w:right="0" w:firstLine="800"/>
        <w:jc w:val="left"/>
      </w:pPr>
      <w:bookmarkStart w:id="243" w:name="bookmark243"/>
      <w:bookmarkStart w:id="244" w:name="bookmark244"/>
      <w:bookmarkStart w:id="245" w:name="bookmark245"/>
      <w:bookmarkStart w:id="246" w:name="bookmark246"/>
      <w:r>
        <w:rPr>
          <w:color w:val="000000"/>
          <w:spacing w:val="0"/>
          <w:w w:val="100"/>
          <w:position w:val="0"/>
        </w:rPr>
        <w:t>三</w:t>
      </w:r>
      <w:bookmarkEnd w:id="245"/>
      <w:r>
        <w:rPr>
          <w:color w:val="000000"/>
          <w:spacing w:val="0"/>
          <w:w w:val="100"/>
          <w:position w:val="0"/>
        </w:rPr>
        <w:t>、</w:t>
        <w:tab/>
        <w:t>破产重整相关事项</w:t>
      </w:r>
      <w:bookmarkEnd w:id="243"/>
      <w:bookmarkEnd w:id="244"/>
      <w:bookmarkEnd w:id="246"/>
    </w:p>
    <w:p>
      <w:pPr>
        <w:pStyle w:val="Style16"/>
        <w:keepNext w:val="0"/>
        <w:keepLines w:val="0"/>
        <w:widowControl w:val="0"/>
        <w:shd w:val="clear" w:color="auto" w:fill="auto"/>
        <w:bidi w:val="0"/>
        <w:spacing w:before="0" w:after="160" w:line="240" w:lineRule="auto"/>
        <w:ind w:left="1200" w:right="0" w:firstLine="0"/>
        <w:jc w:val="left"/>
      </w:pPr>
      <w:r>
        <w:rPr>
          <w:color w:val="000000"/>
          <w:spacing w:val="0"/>
          <w:w w:val="100"/>
          <w:position w:val="0"/>
        </w:rPr>
        <w:t>本年度公司无破产重整相关事项。</w:t>
      </w:r>
    </w:p>
    <w:p>
      <w:pPr>
        <w:pStyle w:val="Style16"/>
        <w:keepNext w:val="0"/>
        <w:keepLines w:val="0"/>
        <w:widowControl w:val="0"/>
        <w:shd w:val="clear" w:color="auto" w:fill="auto"/>
        <w:bidi w:val="0"/>
        <w:spacing w:before="0" w:after="160" w:line="240" w:lineRule="auto"/>
        <w:ind w:left="0" w:right="0" w:firstLine="800"/>
        <w:jc w:val="left"/>
      </w:pPr>
      <w:bookmarkStart w:id="247" w:name="bookmark247"/>
      <w:r>
        <w:rPr>
          <w:b/>
          <w:bCs/>
          <w:color w:val="000000"/>
          <w:spacing w:val="0"/>
          <w:w w:val="100"/>
          <w:position w:val="0"/>
        </w:rPr>
        <w:t>四</w:t>
      </w:r>
      <w:bookmarkEnd w:id="247"/>
      <w:r>
        <w:rPr>
          <w:b/>
          <w:bCs/>
          <w:color w:val="000000"/>
          <w:spacing w:val="0"/>
          <w:w w:val="100"/>
          <w:position w:val="0"/>
        </w:rPr>
        <w:t>、资产交易、企业合并事项</w:t>
      </w:r>
    </w:p>
    <w:p>
      <w:pPr>
        <w:pStyle w:val="Style19"/>
        <w:keepNext w:val="0"/>
        <w:keepLines w:val="0"/>
        <w:widowControl w:val="0"/>
        <w:shd w:val="clear" w:color="auto" w:fill="auto"/>
        <w:bidi w:val="0"/>
        <w:spacing w:before="0" w:after="0" w:line="240" w:lineRule="auto"/>
        <w:ind w:left="514" w:right="0" w:firstLine="0"/>
        <w:jc w:val="left"/>
      </w:pPr>
      <w:r>
        <w:rPr>
          <w:color w:val="000000"/>
          <w:spacing w:val="0"/>
          <w:w w:val="100"/>
          <w:position w:val="0"/>
        </w:rPr>
        <w:t>（一）公司收购、出售资产和企业合并事项已在临时公告披露且后续实施无变化的</w:t>
      </w:r>
    </w:p>
    <w:tbl>
      <w:tblPr>
        <w:tblOverlap w:val="never"/>
        <w:jc w:val="center"/>
        <w:tblLayout w:type="fixed"/>
      </w:tblPr>
      <w:tblGrid>
        <w:gridCol w:w="5088"/>
        <w:gridCol w:w="4666"/>
      </w:tblGrid>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事项概述及类型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查询索引</w:t>
            </w:r>
          </w:p>
        </w:tc>
      </w:tr>
      <w:tr>
        <w:trPr>
          <w:trHeight w:val="45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公司控股子公司科英置业与</w:t>
            </w:r>
            <w:r>
              <w:rPr>
                <w:color w:val="000000"/>
                <w:spacing w:val="0"/>
                <w:w w:val="100"/>
                <w:position w:val="0"/>
              </w:rPr>
              <w:t>2013</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日与东营市 国土资源局签订了《东营市国土资源交易市场国有建 设用地使用权网上挂牌出让成交确认书》（以下简称”</w:t>
            </w:r>
          </w:p>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《成交确认书》</w:t>
            </w:r>
            <w:r>
              <w:rPr>
                <w:color w:val="000000"/>
                <w:spacing w:val="0"/>
                <w:w w:val="100"/>
                <w:position w:val="0"/>
              </w:rPr>
              <w:t>”），</w:t>
            </w:r>
            <w:r>
              <w:rPr>
                <w:color w:val="000000"/>
                <w:spacing w:val="0"/>
                <w:w w:val="100"/>
                <w:position w:val="0"/>
              </w:rPr>
              <w:t>《成交确认书》显示科英置业竞得 东营市国土资源局东国土资告字</w:t>
            </w:r>
            <w:r>
              <w:rPr>
                <w:color w:val="000000"/>
                <w:spacing w:val="0"/>
                <w:w w:val="100"/>
                <w:position w:val="0"/>
              </w:rPr>
              <w:t>[2013]9</w:t>
            </w:r>
            <w:r>
              <w:rPr>
                <w:color w:val="000000"/>
                <w:spacing w:val="0"/>
                <w:w w:val="100"/>
                <w:position w:val="0"/>
              </w:rPr>
              <w:t>号出让公告 中编号为</w:t>
            </w:r>
            <w:r>
              <w:rPr>
                <w:color w:val="000000"/>
                <w:spacing w:val="0"/>
                <w:w w:val="100"/>
                <w:position w:val="0"/>
              </w:rPr>
              <w:t>2013-56</w:t>
            </w:r>
            <w:r>
              <w:rPr>
                <w:color w:val="000000"/>
                <w:spacing w:val="0"/>
                <w:w w:val="100"/>
                <w:position w:val="0"/>
              </w:rPr>
              <w:t>的土地使用权，成交总价为人民币</w:t>
            </w:r>
          </w:p>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（大写）叁亿零贰佰万元。科英置业于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 xml:space="preserve">月 </w:t>
            </w:r>
            <w:r>
              <w:rPr>
                <w:color w:val="000000"/>
                <w:spacing w:val="0"/>
                <w:w w:val="100"/>
                <w:position w:val="0"/>
              </w:rPr>
              <w:t>11</w:t>
            </w:r>
            <w:r>
              <w:rPr>
                <w:color w:val="000000"/>
                <w:spacing w:val="0"/>
                <w:w w:val="100"/>
                <w:position w:val="0"/>
              </w:rPr>
              <w:t>日、</w:t>
            </w:r>
            <w:r>
              <w:rPr>
                <w:color w:val="000000"/>
                <w:spacing w:val="0"/>
                <w:w w:val="100"/>
                <w:position w:val="0"/>
              </w:rPr>
              <w:t>12</w:t>
            </w:r>
            <w:r>
              <w:rPr>
                <w:color w:val="000000"/>
                <w:spacing w:val="0"/>
                <w:w w:val="100"/>
                <w:position w:val="0"/>
              </w:rPr>
              <w:t xml:space="preserve">日收到开发区管委员支付的上述补偿款中的 土地补偿、地上附着物补偿共计人民币 </w:t>
            </w:r>
            <w:r>
              <w:rPr>
                <w:color w:val="000000"/>
                <w:spacing w:val="0"/>
                <w:w w:val="100"/>
                <w:position w:val="0"/>
              </w:rPr>
              <w:t>142,446,100.00</w:t>
            </w:r>
            <w:r>
              <w:rPr>
                <w:color w:val="000000"/>
                <w:spacing w:val="0"/>
                <w:w w:val="100"/>
                <w:position w:val="0"/>
              </w:rPr>
              <w:t>元（大写：壹亿肆仟贰佰肆拾肆万陆 仟壹佰元）；科英置业于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23</w:t>
            </w:r>
            <w:r>
              <w:rPr>
                <w:color w:val="000000"/>
                <w:spacing w:val="0"/>
                <w:w w:val="100"/>
                <w:position w:val="0"/>
              </w:rPr>
              <w:t xml:space="preserve">日收到开发区 管委会支付的搬迁支持资金共计人民币 </w:t>
            </w:r>
            <w:r>
              <w:rPr>
                <w:color w:val="000000"/>
                <w:spacing w:val="0"/>
                <w:w w:val="100"/>
                <w:position w:val="0"/>
              </w:rPr>
              <w:t>50,584,823.93</w:t>
            </w:r>
            <w:r>
              <w:rPr>
                <w:color w:val="000000"/>
                <w:spacing w:val="0"/>
                <w:w w:val="100"/>
                <w:position w:val="0"/>
              </w:rPr>
              <w:t>元（大写：伍仟零伍拾捌万肆仟捌佰 贰拾叁元玖角叁分）。</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上海证券交易所网站：</w:t>
            </w:r>
            <w:r>
              <w:fldChar w:fldCharType="begin"/>
            </w:r>
            <w:r>
              <w:rPr/>
              <w:instrText> HYPERLINK "http://www.sse.com.cn/" </w:instrText>
            </w:r>
            <w:r>
              <w:fldChar w:fldCharType="separate"/>
            </w:r>
            <w:r>
              <w:rPr>
                <w:color w:val="0000FF"/>
                <w:spacing w:val="0"/>
                <w:w w:val="100"/>
                <w:position w:val="0"/>
                <w:u w:val="single"/>
              </w:rPr>
              <w:t>www.sse.com.cn</w:t>
            </w:r>
            <w:r>
              <w:rPr>
                <w:color w:val="000000"/>
                <w:spacing w:val="0"/>
                <w:w w:val="100"/>
                <w:position w:val="0"/>
              </w:rPr>
              <w:t>,</w:t>
            </w:r>
            <w:r>
              <w:fldChar w:fldCharType="end"/>
            </w:r>
            <w:r>
              <w:rPr>
                <w:color w:val="000000"/>
                <w:spacing w:val="0"/>
                <w:w w:val="100"/>
                <w:position w:val="0"/>
              </w:rPr>
              <w:t>通过“上 市公司公告”栏科达股份临</w:t>
            </w:r>
            <w:r>
              <w:rPr>
                <w:color w:val="000000"/>
                <w:spacing w:val="0"/>
                <w:w w:val="100"/>
                <w:position w:val="0"/>
              </w:rPr>
              <w:t>2013-012</w:t>
            </w:r>
            <w:r>
              <w:rPr>
                <w:color w:val="000000"/>
                <w:spacing w:val="0"/>
                <w:w w:val="100"/>
                <w:position w:val="0"/>
              </w:rPr>
              <w:t xml:space="preserve">号、临 </w:t>
            </w:r>
            <w:r>
              <w:rPr>
                <w:color w:val="000000"/>
                <w:spacing w:val="0"/>
                <w:w w:val="100"/>
                <w:position w:val="0"/>
              </w:rPr>
              <w:t xml:space="preserve">2013-016 </w:t>
            </w:r>
            <w:r>
              <w:rPr>
                <w:color w:val="000000"/>
                <w:spacing w:val="0"/>
                <w:w w:val="100"/>
                <w:position w:val="0"/>
              </w:rPr>
              <w:t xml:space="preserve">号、临 </w:t>
            </w:r>
            <w:r>
              <w:rPr>
                <w:color w:val="000000"/>
                <w:spacing w:val="0"/>
                <w:w w:val="100"/>
                <w:position w:val="0"/>
              </w:rPr>
              <w:t>2013-017</w:t>
            </w:r>
            <w:r>
              <w:rPr>
                <w:color w:val="000000"/>
                <w:spacing w:val="0"/>
                <w:w w:val="100"/>
                <w:position w:val="0"/>
              </w:rPr>
              <w:t xml:space="preserve">、临 </w:t>
            </w:r>
            <w:r>
              <w:rPr>
                <w:color w:val="000000"/>
                <w:spacing w:val="0"/>
                <w:w w:val="100"/>
                <w:position w:val="0"/>
              </w:rPr>
              <w:t xml:space="preserve">2013-018 </w:t>
            </w:r>
            <w:r>
              <w:rPr>
                <w:color w:val="000000"/>
                <w:spacing w:val="0"/>
                <w:w w:val="100"/>
                <w:position w:val="0"/>
              </w:rPr>
              <w:t>公告查 询。</w:t>
            </w:r>
          </w:p>
        </w:tc>
      </w:tr>
    </w:tbl>
    <w:p>
      <w:pPr>
        <w:pStyle w:val="Style19"/>
        <w:keepNext w:val="0"/>
        <w:keepLines w:val="0"/>
        <w:widowControl w:val="0"/>
        <w:shd w:val="clear" w:color="auto" w:fill="auto"/>
        <w:bidi w:val="0"/>
        <w:spacing w:before="0" w:after="0" w:line="240" w:lineRule="auto"/>
        <w:ind w:left="494" w:right="0" w:firstLine="0"/>
        <w:jc w:val="left"/>
      </w:pPr>
      <w:r>
        <w:rPr>
          <w:color w:val="000000"/>
          <w:spacing w:val="0"/>
          <w:w w:val="100"/>
          <w:position w:val="0"/>
        </w:rPr>
        <w:t>五、公司股权激励情况及其影响</w:t>
      </w:r>
    </w:p>
    <w:p>
      <w:pPr>
        <w:widowControl w:val="0"/>
        <w:spacing w:after="159" w:line="1" w:lineRule="exact"/>
      </w:pPr>
    </w:p>
    <w:p>
      <w:pPr>
        <w:pStyle w:val="Style16"/>
        <w:keepNext w:val="0"/>
        <w:keepLines w:val="0"/>
        <w:widowControl w:val="0"/>
        <w:shd w:val="clear" w:color="auto" w:fill="auto"/>
        <w:bidi w:val="0"/>
        <w:spacing w:before="0" w:after="160" w:line="240" w:lineRule="auto"/>
        <w:ind w:left="1200" w:right="0" w:firstLine="0"/>
        <w:jc w:val="left"/>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60" w:line="240" w:lineRule="auto"/>
        <w:ind w:left="0" w:right="0" w:firstLine="800"/>
        <w:jc w:val="left"/>
      </w:pPr>
      <w:r>
        <w:rPr>
          <w:b/>
          <w:bCs/>
          <w:color w:val="000000"/>
          <w:spacing w:val="0"/>
          <w:w w:val="100"/>
          <w:position w:val="0"/>
        </w:rPr>
        <w:t>六、重大关联交易</w:t>
      </w:r>
    </w:p>
    <w:p>
      <w:pPr>
        <w:pStyle w:val="Style16"/>
        <w:keepNext w:val="0"/>
        <w:keepLines w:val="0"/>
        <w:widowControl w:val="0"/>
        <w:shd w:val="clear" w:color="auto" w:fill="auto"/>
        <w:bidi w:val="0"/>
        <w:spacing w:before="0" w:after="160" w:line="240" w:lineRule="auto"/>
        <w:ind w:left="0" w:right="0" w:firstLine="800"/>
        <w:jc w:val="left"/>
      </w:pPr>
      <w:bookmarkStart w:id="248" w:name="bookmark248"/>
      <w:r>
        <w:rPr>
          <w:b/>
          <w:bCs/>
          <w:color w:val="000000"/>
          <w:spacing w:val="0"/>
          <w:w w:val="100"/>
          <w:position w:val="0"/>
        </w:rPr>
        <w:t>（</w:t>
      </w:r>
      <w:bookmarkEnd w:id="248"/>
      <w:r>
        <w:rPr>
          <w:b/>
          <w:bCs/>
          <w:color w:val="000000"/>
          <w:spacing w:val="0"/>
          <w:w w:val="100"/>
          <w:position w:val="0"/>
        </w:rPr>
        <w:t>一）与日常经营相关的关联交易</w:t>
      </w:r>
    </w:p>
    <w:p>
      <w:pPr>
        <w:pStyle w:val="Style16"/>
        <w:keepNext w:val="0"/>
        <w:keepLines w:val="0"/>
        <w:widowControl w:val="0"/>
        <w:shd w:val="clear" w:color="auto" w:fill="auto"/>
        <w:bidi w:val="0"/>
        <w:spacing w:before="0" w:after="160" w:line="240" w:lineRule="auto"/>
        <w:ind w:left="0" w:right="0" w:firstLine="800"/>
        <w:jc w:val="left"/>
      </w:pPr>
      <w:bookmarkStart w:id="249" w:name="bookmark249"/>
      <w:r>
        <w:rPr>
          <w:b/>
          <w:bCs/>
          <w:color w:val="000000"/>
          <w:spacing w:val="0"/>
          <w:w w:val="100"/>
          <w:position w:val="0"/>
        </w:rPr>
        <w:t>1</w:t>
      </w:r>
      <w:bookmarkEnd w:id="249"/>
      <w:r>
        <w:rPr>
          <w:b/>
          <w:bCs/>
          <w:color w:val="000000"/>
          <w:spacing w:val="0"/>
          <w:w w:val="100"/>
          <w:position w:val="0"/>
        </w:rPr>
        <w:t>、已在临时公告披露且后续实施无进展或变化的事项</w:t>
      </w:r>
    </w:p>
    <w:tbl>
      <w:tblPr>
        <w:tblOverlap w:val="never"/>
        <w:jc w:val="center"/>
        <w:tblLayout w:type="fixed"/>
      </w:tblPr>
      <w:tblGrid>
        <w:gridCol w:w="4666"/>
        <w:gridCol w:w="4670"/>
      </w:tblGrid>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查询索引</w:t>
            </w:r>
          </w:p>
        </w:tc>
      </w:tr>
      <w:tr>
        <w:trPr>
          <w:trHeight w:val="85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公司的全资子公司青岛科达置业与公司母公司的 控股子公司山东科达物业服务有限公司签订物业 服务协议</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上海证券交易所网站：</w:t>
            </w:r>
            <w:r>
              <w:fldChar w:fldCharType="begin"/>
            </w:r>
            <w:r>
              <w:rPr/>
              <w:instrText> HYPERLINK "http://www.sse.com.cn/" </w:instrText>
            </w:r>
            <w:r>
              <w:fldChar w:fldCharType="separate"/>
            </w:r>
            <w:r>
              <w:rPr>
                <w:color w:val="0000FF"/>
                <w:spacing w:val="0"/>
                <w:w w:val="100"/>
                <w:position w:val="0"/>
                <w:u w:val="single"/>
              </w:rPr>
              <w:t>www.sse.com. cn</w:t>
            </w:r>
            <w:r>
              <w:rPr>
                <w:color w:val="000000"/>
                <w:spacing w:val="0"/>
                <w:w w:val="100"/>
                <w:position w:val="0"/>
              </w:rPr>
              <w:t>,</w:t>
            </w:r>
            <w:r>
              <w:fldChar w:fldCharType="end"/>
            </w:r>
            <w:r>
              <w:rPr>
                <w:color w:val="000000"/>
                <w:spacing w:val="0"/>
                <w:w w:val="100"/>
                <w:position w:val="0"/>
              </w:rPr>
              <w:t>通过" 上市公司公告〃栏科达股份临</w:t>
            </w:r>
            <w:r>
              <w:rPr>
                <w:color w:val="000000"/>
                <w:spacing w:val="0"/>
                <w:w w:val="100"/>
                <w:position w:val="0"/>
              </w:rPr>
              <w:t>2013-013</w:t>
            </w:r>
            <w:r>
              <w:rPr>
                <w:color w:val="000000"/>
                <w:spacing w:val="0"/>
                <w:w w:val="100"/>
                <w:position w:val="0"/>
              </w:rPr>
              <w:t>号公告查 询。</w:t>
            </w:r>
          </w:p>
        </w:tc>
      </w:tr>
    </w:tbl>
    <w:p>
      <w:pPr>
        <w:widowControl w:val="0"/>
        <w:spacing w:line="1" w:lineRule="exact"/>
      </w:pPr>
      <w:r>
        <w:br w:type="page"/>
      </w:r>
    </w:p>
    <w:p>
      <w:pPr>
        <w:pStyle w:val="Style19"/>
        <w:keepNext w:val="0"/>
        <w:keepLines w:val="0"/>
        <w:widowControl w:val="0"/>
        <w:shd w:val="clear" w:color="auto" w:fill="auto"/>
        <w:bidi w:val="0"/>
        <w:spacing w:before="0" w:after="0" w:line="240" w:lineRule="auto"/>
        <w:ind w:left="235" w:right="0" w:firstLine="0"/>
        <w:jc w:val="left"/>
      </w:pPr>
      <w:r>
        <w:rPr>
          <w:color w:val="000000"/>
          <w:spacing w:val="0"/>
          <w:w w:val="100"/>
          <w:position w:val="0"/>
        </w:rPr>
        <w:t>2、临时公告未披露的事项</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96"/>
        <w:gridCol w:w="662"/>
        <w:gridCol w:w="677"/>
        <w:gridCol w:w="677"/>
        <w:gridCol w:w="811"/>
        <w:gridCol w:w="1301"/>
        <w:gridCol w:w="1296"/>
        <w:gridCol w:w="850"/>
        <w:gridCol w:w="710"/>
        <w:gridCol w:w="1574"/>
      </w:tblGrid>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关联 交易 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关联 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b/>
                <w:bCs/>
                <w:color w:val="000000"/>
                <w:spacing w:val="0"/>
                <w:w w:val="100"/>
                <w:position w:val="0"/>
                <w:sz w:val="18"/>
                <w:szCs w:val="18"/>
              </w:rPr>
              <w:t>关联 交易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关联 交易 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关联交 易定价 原则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关联交易价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关联交易金 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b/>
                <w:bCs/>
                <w:color w:val="000000"/>
                <w:spacing w:val="0"/>
                <w:w w:val="100"/>
                <w:position w:val="0"/>
                <w:sz w:val="18"/>
                <w:szCs w:val="18"/>
              </w:rPr>
              <w:t>占同类 交易金 额的比 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b/>
                <w:bCs/>
                <w:color w:val="000000"/>
                <w:spacing w:val="0"/>
                <w:w w:val="100"/>
                <w:position w:val="0"/>
                <w:sz w:val="18"/>
                <w:szCs w:val="18"/>
              </w:rPr>
              <w:t>关联 交易 结算 方式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300" w:line="240" w:lineRule="auto"/>
              <w:ind w:left="0" w:right="0" w:firstLine="0"/>
              <w:jc w:val="center"/>
              <w:rPr>
                <w:sz w:val="18"/>
                <w:szCs w:val="18"/>
              </w:rPr>
            </w:pPr>
            <w:r>
              <w:rPr>
                <w:b/>
                <w:bCs/>
                <w:color w:val="000000"/>
                <w:spacing w:val="0"/>
                <w:w w:val="100"/>
                <w:position w:val="0"/>
                <w:sz w:val="18"/>
                <w:szCs w:val="18"/>
              </w:rPr>
              <w:t>市场</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价格</w:t>
            </w:r>
          </w:p>
        </w:tc>
      </w:tr>
      <w:tr>
        <w:trPr>
          <w:trHeight w:val="142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东营 黄河 公路 大桥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合营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140"/>
              <w:jc w:val="left"/>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养护 工程、 桥面 维修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市场价</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2,890,105.17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2,890,105.17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2,890,105.17</w:t>
            </w:r>
          </w:p>
        </w:tc>
      </w:tr>
      <w:tr>
        <w:trPr>
          <w:trHeight w:val="278"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因关联交易金额较小，</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不会对」</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二市公司的独立性产生影响。</w:t>
            </w:r>
          </w:p>
        </w:tc>
      </w:tr>
    </w:tbl>
    <w:p>
      <w:pPr>
        <w:widowControl w:val="0"/>
        <w:spacing w:after="159" w:line="1" w:lineRule="exact"/>
      </w:pPr>
    </w:p>
    <w:p>
      <w:pPr>
        <w:pStyle w:val="Style16"/>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因关联交易金额较小，公司对关联交易不存在依赖性。</w:t>
      </w:r>
    </w:p>
    <w:p>
      <w:pPr>
        <w:pStyle w:val="Style16"/>
        <w:keepNext w:val="0"/>
        <w:keepLines w:val="0"/>
        <w:widowControl w:val="0"/>
        <w:shd w:val="clear" w:color="auto" w:fill="auto"/>
        <w:bidi w:val="0"/>
        <w:spacing w:before="0" w:after="160" w:line="240" w:lineRule="auto"/>
        <w:ind w:left="0" w:right="0" w:firstLine="1000"/>
        <w:jc w:val="left"/>
      </w:pPr>
      <w:bookmarkStart w:id="250" w:name="bookmark250"/>
      <w:r>
        <w:rPr>
          <w:b/>
          <w:bCs/>
          <w:color w:val="000000"/>
          <w:spacing w:val="0"/>
          <w:w w:val="100"/>
          <w:position w:val="0"/>
        </w:rPr>
        <w:t>（</w:t>
      </w:r>
      <w:bookmarkEnd w:id="250"/>
      <w:r>
        <w:rPr>
          <w:b/>
          <w:bCs/>
          <w:color w:val="000000"/>
          <w:spacing w:val="0"/>
          <w:w w:val="100"/>
          <w:position w:val="0"/>
        </w:rPr>
        <w:t>二）关联债权债务往来</w:t>
      </w:r>
    </w:p>
    <w:p>
      <w:pPr>
        <w:pStyle w:val="Style16"/>
        <w:keepNext w:val="0"/>
        <w:keepLines w:val="0"/>
        <w:widowControl w:val="0"/>
        <w:shd w:val="clear" w:color="auto" w:fill="auto"/>
        <w:bidi w:val="0"/>
        <w:spacing w:before="0" w:after="160" w:line="240" w:lineRule="auto"/>
        <w:ind w:left="0" w:right="0" w:firstLine="880"/>
        <w:jc w:val="left"/>
      </w:pPr>
      <w:bookmarkStart w:id="251" w:name="bookmark251"/>
      <w:r>
        <w:rPr>
          <w:b/>
          <w:bCs/>
          <w:color w:val="000000"/>
          <w:spacing w:val="0"/>
          <w:w w:val="100"/>
          <w:position w:val="0"/>
        </w:rPr>
        <w:t>1</w:t>
      </w:r>
      <w:bookmarkEnd w:id="251"/>
      <w:r>
        <w:rPr>
          <w:b/>
          <w:bCs/>
          <w:color w:val="000000"/>
          <w:spacing w:val="0"/>
          <w:w w:val="100"/>
          <w:position w:val="0"/>
        </w:rPr>
        <w:t>、已在临时公告披露且后续实施无进展或变化的事项</w:t>
      </w:r>
    </w:p>
    <w:tbl>
      <w:tblPr>
        <w:tblOverlap w:val="never"/>
        <w:jc w:val="center"/>
        <w:tblLayout w:type="fixed"/>
      </w:tblPr>
      <w:tblGrid>
        <w:gridCol w:w="4666"/>
        <w:gridCol w:w="4670"/>
      </w:tblGrid>
      <w:tr>
        <w:trPr>
          <w:trHeight w:val="53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查询索引</w:t>
            </w:r>
          </w:p>
        </w:tc>
      </w:tr>
      <w:tr>
        <w:trPr>
          <w:trHeight w:val="11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公司的控股子公司东营科英置业有限公司向本公 司借款</w:t>
            </w:r>
            <w:r>
              <w:rPr>
                <w:color w:val="000000"/>
                <w:spacing w:val="0"/>
                <w:w w:val="100"/>
                <w:position w:val="0"/>
              </w:rPr>
              <w:t>1.4</w:t>
            </w:r>
            <w:r>
              <w:rPr>
                <w:color w:val="000000"/>
                <w:spacing w:val="0"/>
                <w:w w:val="100"/>
                <w:position w:val="0"/>
              </w:rPr>
              <w:t>亿元人民币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上海证券交易所网站：</w:t>
            </w:r>
            <w:r>
              <w:fldChar w:fldCharType="begin"/>
            </w:r>
            <w:r>
              <w:rPr/>
              <w:instrText> HYPERLINK "http://www.sse.com.cn/" </w:instrText>
            </w:r>
            <w:r>
              <w:fldChar w:fldCharType="separate"/>
            </w:r>
            <w:r>
              <w:rPr>
                <w:color w:val="0000FF"/>
                <w:spacing w:val="0"/>
                <w:w w:val="100"/>
                <w:position w:val="0"/>
                <w:u w:val="single"/>
              </w:rPr>
              <w:t>www.sse.com. cn</w:t>
            </w:r>
            <w:r>
              <w:rPr>
                <w:color w:val="000000"/>
                <w:spacing w:val="0"/>
                <w:w w:val="100"/>
                <w:position w:val="0"/>
              </w:rPr>
              <w:t>,</w:t>
            </w:r>
            <w:r>
              <w:fldChar w:fldCharType="end"/>
            </w:r>
            <w:r>
              <w:rPr>
                <w:color w:val="000000"/>
                <w:spacing w:val="0"/>
                <w:w w:val="100"/>
                <w:position w:val="0"/>
              </w:rPr>
              <w:t>通过" 上市公司公告〃栏科达股份临</w:t>
            </w:r>
            <w:r>
              <w:rPr>
                <w:color w:val="000000"/>
                <w:spacing w:val="0"/>
                <w:w w:val="100"/>
                <w:position w:val="0"/>
              </w:rPr>
              <w:t>2013-002</w:t>
            </w:r>
            <w:r>
              <w:rPr>
                <w:color w:val="000000"/>
                <w:spacing w:val="0"/>
                <w:w w:val="100"/>
                <w:position w:val="0"/>
              </w:rPr>
              <w:t>号公告查 询。</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2、临时公告未披露的事项</w:t>
      </w:r>
    </w:p>
    <w:p>
      <w:pPr>
        <w:widowControl w:val="0"/>
        <w:spacing w:after="15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426"/>
        <w:gridCol w:w="1699"/>
        <w:gridCol w:w="1272"/>
        <w:gridCol w:w="1272"/>
        <w:gridCol w:w="1277"/>
        <w:gridCol w:w="1306"/>
        <w:gridCol w:w="1094"/>
        <w:gridCol w:w="1176"/>
      </w:tblGrid>
      <w:tr>
        <w:trPr>
          <w:trHeight w:val="37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b/>
                <w:bCs/>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关联关系</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向关联方提供资金</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关联方向上市公司提供资金</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青岛科达置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50,630.13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50,223.11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科达半导体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控股子公司的控 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1,891.39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滨州市科达 置业有限公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东营黄河公 路大桥有限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9,000.00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山东科达集</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2,266.99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3,549.77</w:t>
            </w:r>
          </w:p>
        </w:tc>
      </w:tr>
      <w:tr>
        <w:trPr>
          <w:trHeight w:val="35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52,748.92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819.97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53,568.89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5,266,99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12,549.77</w:t>
            </w:r>
          </w:p>
        </w:tc>
      </w:tr>
      <w:tr>
        <w:trPr>
          <w:trHeight w:val="557" w:hRule="exact"/>
        </w:trPr>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报告期内公司向控股股东及其子公司提供资 金的发生额（元）</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62" w:hRule="exact"/>
        </w:trPr>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公司向控股股东及其子公司提供资金的余额 （元）</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75" w:hRule="exact"/>
        </w:trPr>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关联债权债务形成原因</w:t>
            </w:r>
          </w:p>
        </w:tc>
        <w:tc>
          <w:tcPr>
            <w:gridSpan w:val="5"/>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tabs>
                <w:tab w:pos="480" w:val="left"/>
              </w:tabs>
              <w:bidi w:val="0"/>
              <w:spacing w:before="0" w:after="0" w:line="267" w:lineRule="exact"/>
              <w:ind w:left="0" w:right="0" w:firstLine="0"/>
              <w:jc w:val="both"/>
            </w:pPr>
            <w:r>
              <w:rPr>
                <w:color w:val="000000"/>
                <w:spacing w:val="0"/>
                <w:w w:val="100"/>
                <w:position w:val="0"/>
              </w:rPr>
              <w:t>（1）</w:t>
              <w:tab/>
            </w:r>
            <w:r>
              <w:rPr>
                <w:color w:val="000000"/>
                <w:spacing w:val="0"/>
                <w:w w:val="100"/>
                <w:position w:val="0"/>
              </w:rPr>
              <w:t>公司与关联公司之间的关联债权债务往来，是为了支持关联 公司的业务开展，满足关联公司经营活动所需资金。</w:t>
            </w:r>
          </w:p>
          <w:p>
            <w:pPr>
              <w:pStyle w:val="Style21"/>
              <w:keepNext w:val="0"/>
              <w:keepLines w:val="0"/>
              <w:widowControl w:val="0"/>
              <w:shd w:val="clear" w:color="auto" w:fill="auto"/>
              <w:tabs>
                <w:tab w:pos="475" w:val="left"/>
              </w:tabs>
              <w:bidi w:val="0"/>
              <w:spacing w:before="0" w:after="0" w:line="267" w:lineRule="exact"/>
              <w:ind w:left="0" w:right="0" w:firstLine="0"/>
              <w:jc w:val="both"/>
            </w:pPr>
            <w:r>
              <w:rPr>
                <w:color w:val="000000"/>
                <w:spacing w:val="0"/>
                <w:w w:val="100"/>
                <w:position w:val="0"/>
              </w:rPr>
              <w:t>（2）</w:t>
              <w:tab/>
            </w:r>
            <w:r>
              <w:rPr>
                <w:color w:val="000000"/>
                <w:spacing w:val="0"/>
                <w:w w:val="100"/>
                <w:position w:val="0"/>
              </w:rPr>
              <w:t>报告期内，东营黄河公路大桥有限责任公司向公司提供财务 资助</w:t>
            </w:r>
            <w:r>
              <w:rPr>
                <w:color w:val="000000"/>
                <w:spacing w:val="0"/>
                <w:w w:val="100"/>
                <w:position w:val="0"/>
              </w:rPr>
              <w:t>3,000.00</w:t>
            </w:r>
            <w:r>
              <w:rPr>
                <w:color w:val="000000"/>
                <w:spacing w:val="0"/>
                <w:w w:val="100"/>
                <w:position w:val="0"/>
              </w:rPr>
              <w:t>万元。</w:t>
            </w:r>
          </w:p>
          <w:p>
            <w:pPr>
              <w:pStyle w:val="Style21"/>
              <w:keepNext w:val="0"/>
              <w:keepLines w:val="0"/>
              <w:widowControl w:val="0"/>
              <w:shd w:val="clear" w:color="auto" w:fill="auto"/>
              <w:tabs>
                <w:tab w:pos="480" w:val="left"/>
              </w:tabs>
              <w:bidi w:val="0"/>
              <w:spacing w:before="0" w:after="0" w:line="267" w:lineRule="exact"/>
              <w:ind w:left="0" w:right="0" w:firstLine="0"/>
              <w:jc w:val="both"/>
            </w:pPr>
            <w:r>
              <w:rPr>
                <w:color w:val="000000"/>
                <w:spacing w:val="0"/>
                <w:w w:val="100"/>
                <w:position w:val="0"/>
              </w:rPr>
              <w:t>（3）</w:t>
              <w:tab/>
            </w:r>
            <w:r>
              <w:rPr>
                <w:color w:val="000000"/>
                <w:spacing w:val="0"/>
                <w:w w:val="100"/>
                <w:position w:val="0"/>
              </w:rPr>
              <w:t>报告期内，山东科达集团有限公司向东营科英置业有限公司 提供财务资助</w:t>
            </w:r>
            <w:r>
              <w:rPr>
                <w:color w:val="000000"/>
                <w:spacing w:val="0"/>
                <w:w w:val="100"/>
                <w:position w:val="0"/>
              </w:rPr>
              <w:t xml:space="preserve">2, </w:t>
            </w:r>
            <w:r>
              <w:rPr>
                <w:color w:val="000000"/>
                <w:spacing w:val="0"/>
                <w:w w:val="100"/>
                <w:position w:val="0"/>
              </w:rPr>
              <w:t>266.99</w:t>
            </w:r>
            <w:r>
              <w:rPr>
                <w:color w:val="000000"/>
                <w:spacing w:val="0"/>
                <w:w w:val="100"/>
                <w:position w:val="0"/>
              </w:rPr>
              <w:t>万元。</w:t>
            </w:r>
          </w:p>
        </w:tc>
      </w:tr>
    </w:tbl>
    <w:p>
      <w:pPr>
        <w:widowControl w:val="0"/>
        <w:spacing w:line="1" w:lineRule="exact"/>
      </w:pPr>
      <w:r>
        <w:br w:type="page"/>
      </w:r>
    </w:p>
    <w:tbl>
      <w:tblPr>
        <w:tblOverlap w:val="never"/>
        <w:jc w:val="center"/>
        <w:tblLayout w:type="fixed"/>
      </w:tblPr>
      <w:tblGrid>
        <w:gridCol w:w="4397"/>
        <w:gridCol w:w="6125"/>
      </w:tblGrid>
      <w:tr>
        <w:trPr>
          <w:trHeight w:val="69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关联债权债务清偿情况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tabs>
                <w:tab w:pos="600" w:val="left"/>
              </w:tabs>
              <w:bidi w:val="0"/>
              <w:spacing w:before="0" w:after="0" w:line="271" w:lineRule="exact"/>
              <w:ind w:left="0" w:right="0" w:firstLine="0"/>
              <w:jc w:val="both"/>
            </w:pPr>
            <w:r>
              <w:rPr>
                <w:color w:val="000000"/>
                <w:spacing w:val="0"/>
                <w:w w:val="100"/>
                <w:position w:val="0"/>
              </w:rPr>
              <w:t>（1）</w:t>
              <w:tab/>
            </w:r>
            <w:r>
              <w:rPr>
                <w:color w:val="000000"/>
                <w:spacing w:val="0"/>
                <w:w w:val="100"/>
                <w:position w:val="0"/>
              </w:rPr>
              <w:t>青岛科达置业有限公司</w:t>
            </w:r>
            <w:r>
              <w:rPr>
                <w:color w:val="000000"/>
                <w:spacing w:val="0"/>
                <w:w w:val="100"/>
                <w:position w:val="0"/>
              </w:rPr>
              <w:t>2013</w:t>
            </w:r>
            <w:r>
              <w:rPr>
                <w:color w:val="000000"/>
                <w:spacing w:val="0"/>
                <w:w w:val="100"/>
                <w:position w:val="0"/>
              </w:rPr>
              <w:t xml:space="preserve">年期初占用资金余额为 </w:t>
            </w:r>
            <w:r>
              <w:rPr>
                <w:color w:val="000000"/>
                <w:spacing w:val="0"/>
                <w:w w:val="100"/>
                <w:position w:val="0"/>
              </w:rPr>
              <w:t>50,630.13</w:t>
            </w:r>
            <w:r>
              <w:rPr>
                <w:color w:val="000000"/>
                <w:spacing w:val="0"/>
                <w:w w:val="100"/>
                <w:position w:val="0"/>
              </w:rPr>
              <w:t>万元，</w:t>
            </w:r>
            <w:r>
              <w:rPr>
                <w:color w:val="000000"/>
                <w:spacing w:val="0"/>
                <w:w w:val="100"/>
                <w:position w:val="0"/>
              </w:rPr>
              <w:t>2013</w:t>
            </w:r>
            <w:r>
              <w:rPr>
                <w:color w:val="000000"/>
                <w:spacing w:val="0"/>
                <w:w w:val="100"/>
                <w:position w:val="0"/>
              </w:rPr>
              <w:t xml:space="preserve">年度占用累计发生金额（不含利息）为 </w:t>
            </w:r>
            <w:r>
              <w:rPr>
                <w:color w:val="000000"/>
                <w:spacing w:val="0"/>
                <w:w w:val="100"/>
                <w:position w:val="0"/>
              </w:rPr>
              <w:t>70,530.00</w:t>
            </w:r>
            <w:r>
              <w:rPr>
                <w:color w:val="000000"/>
                <w:spacing w:val="0"/>
                <w:w w:val="100"/>
                <w:position w:val="0"/>
              </w:rPr>
              <w:t>万元</w:t>
            </w:r>
            <w:r>
              <w:rPr>
                <w:color w:val="000000"/>
                <w:spacing w:val="0"/>
                <w:w w:val="100"/>
                <w:position w:val="0"/>
              </w:rPr>
              <w:t>,2013</w:t>
            </w:r>
            <w:r>
              <w:rPr>
                <w:color w:val="000000"/>
                <w:spacing w:val="0"/>
                <w:w w:val="100"/>
                <w:position w:val="0"/>
              </w:rPr>
              <w:t>年度占用资金的利息为</w:t>
            </w:r>
            <w:r>
              <w:rPr>
                <w:color w:val="000000"/>
                <w:spacing w:val="0"/>
                <w:w w:val="100"/>
                <w:position w:val="0"/>
              </w:rPr>
              <w:t>2,892.98</w:t>
            </w:r>
            <w:r>
              <w:rPr>
                <w:color w:val="000000"/>
                <w:spacing w:val="0"/>
                <w:w w:val="100"/>
                <w:position w:val="0"/>
              </w:rPr>
              <w:t>万元</w:t>
            </w:r>
            <w:r>
              <w:rPr>
                <w:color w:val="000000"/>
                <w:spacing w:val="0"/>
                <w:w w:val="100"/>
                <w:position w:val="0"/>
              </w:rPr>
              <w:t xml:space="preserve">,2013 </w:t>
            </w:r>
            <w:r>
              <w:rPr>
                <w:color w:val="000000"/>
                <w:spacing w:val="0"/>
                <w:w w:val="100"/>
                <w:position w:val="0"/>
              </w:rPr>
              <w:t>年度偿还累计发生金额为</w:t>
            </w:r>
            <w:r>
              <w:rPr>
                <w:color w:val="000000"/>
                <w:spacing w:val="0"/>
                <w:w w:val="100"/>
                <w:position w:val="0"/>
              </w:rPr>
              <w:t>73.830.00</w:t>
            </w:r>
            <w:r>
              <w:rPr>
                <w:color w:val="000000"/>
                <w:spacing w:val="0"/>
                <w:w w:val="100"/>
                <w:position w:val="0"/>
              </w:rPr>
              <w:t>万元，</w:t>
            </w:r>
            <w:r>
              <w:rPr>
                <w:color w:val="000000"/>
                <w:spacing w:val="0"/>
                <w:w w:val="100"/>
                <w:position w:val="0"/>
              </w:rPr>
              <w:t>2013</w:t>
            </w:r>
            <w:r>
              <w:rPr>
                <w:color w:val="000000"/>
                <w:spacing w:val="0"/>
                <w:w w:val="100"/>
                <w:position w:val="0"/>
              </w:rPr>
              <w:t>年期末占用资金 余额为</w:t>
            </w:r>
            <w:r>
              <w:rPr>
                <w:color w:val="000000"/>
                <w:spacing w:val="0"/>
                <w:w w:val="100"/>
                <w:position w:val="0"/>
              </w:rPr>
              <w:t>50,223.11</w:t>
            </w:r>
            <w:r>
              <w:rPr>
                <w:color w:val="000000"/>
                <w:spacing w:val="0"/>
                <w:w w:val="100"/>
                <w:position w:val="0"/>
              </w:rPr>
              <w:t>万元；</w:t>
            </w:r>
          </w:p>
          <w:p>
            <w:pPr>
              <w:pStyle w:val="Style21"/>
              <w:keepNext w:val="0"/>
              <w:keepLines w:val="0"/>
              <w:widowControl w:val="0"/>
              <w:shd w:val="clear" w:color="auto" w:fill="auto"/>
              <w:tabs>
                <w:tab w:pos="485" w:val="left"/>
              </w:tabs>
              <w:bidi w:val="0"/>
              <w:spacing w:before="0" w:after="0" w:line="271" w:lineRule="exact"/>
              <w:ind w:left="0" w:right="0" w:firstLine="0"/>
              <w:jc w:val="both"/>
            </w:pPr>
            <w:r>
              <w:rPr>
                <w:color w:val="000000"/>
                <w:spacing w:val="0"/>
                <w:w w:val="100"/>
                <w:position w:val="0"/>
              </w:rPr>
              <w:t>（2）</w:t>
              <w:tab/>
            </w:r>
            <w:r>
              <w:rPr>
                <w:color w:val="000000"/>
                <w:spacing w:val="0"/>
                <w:w w:val="100"/>
                <w:position w:val="0"/>
              </w:rPr>
              <w:t>科达半导体有限公司</w:t>
            </w:r>
            <w:r>
              <w:rPr>
                <w:color w:val="000000"/>
                <w:spacing w:val="0"/>
                <w:w w:val="100"/>
                <w:position w:val="0"/>
              </w:rPr>
              <w:t>2013</w:t>
            </w:r>
            <w:r>
              <w:rPr>
                <w:color w:val="000000"/>
                <w:spacing w:val="0"/>
                <w:w w:val="100"/>
                <w:position w:val="0"/>
              </w:rPr>
              <w:t>年期初占用资金余额为</w:t>
            </w:r>
            <w:r>
              <w:rPr>
                <w:color w:val="000000"/>
                <w:spacing w:val="0"/>
                <w:w w:val="100"/>
                <w:position w:val="0"/>
              </w:rPr>
              <w:t xml:space="preserve">1,891.39 </w:t>
            </w:r>
            <w:r>
              <w:rPr>
                <w:color w:val="000000"/>
                <w:spacing w:val="0"/>
                <w:w w:val="100"/>
                <w:position w:val="0"/>
              </w:rPr>
              <w:t>万元，</w:t>
            </w:r>
            <w:r>
              <w:rPr>
                <w:color w:val="000000"/>
                <w:spacing w:val="0"/>
                <w:w w:val="100"/>
                <w:position w:val="0"/>
              </w:rPr>
              <w:t>2013</w:t>
            </w:r>
            <w:r>
              <w:rPr>
                <w:color w:val="000000"/>
                <w:spacing w:val="0"/>
                <w:w w:val="100"/>
                <w:position w:val="0"/>
              </w:rPr>
              <w:t>年度占用累计发生金额（不含利息）为</w:t>
            </w:r>
            <w:r>
              <w:rPr>
                <w:color w:val="000000"/>
                <w:spacing w:val="0"/>
                <w:w w:val="100"/>
                <w:position w:val="0"/>
              </w:rPr>
              <w:t>72.87</w:t>
            </w:r>
            <w:r>
              <w:rPr>
                <w:color w:val="000000"/>
                <w:spacing w:val="0"/>
                <w:w w:val="100"/>
                <w:position w:val="0"/>
              </w:rPr>
              <w:t xml:space="preserve">万元， </w:t>
            </w:r>
            <w:r>
              <w:rPr>
                <w:color w:val="000000"/>
                <w:spacing w:val="0"/>
                <w:w w:val="100"/>
                <w:position w:val="0"/>
              </w:rPr>
              <w:t>2013</w:t>
            </w:r>
            <w:r>
              <w:rPr>
                <w:color w:val="000000"/>
                <w:spacing w:val="0"/>
                <w:w w:val="100"/>
                <w:position w:val="0"/>
              </w:rPr>
              <w:t>年度占用资金的利息为</w:t>
            </w:r>
            <w:r>
              <w:rPr>
                <w:color w:val="000000"/>
                <w:spacing w:val="0"/>
                <w:w w:val="100"/>
                <w:position w:val="0"/>
              </w:rPr>
              <w:t>109.50</w:t>
            </w:r>
            <w:r>
              <w:rPr>
                <w:color w:val="000000"/>
                <w:spacing w:val="0"/>
                <w:w w:val="100"/>
                <w:position w:val="0"/>
              </w:rPr>
              <w:t>万元，</w:t>
            </w:r>
            <w:r>
              <w:rPr>
                <w:color w:val="000000"/>
                <w:spacing w:val="0"/>
                <w:w w:val="100"/>
                <w:position w:val="0"/>
              </w:rPr>
              <w:t>2013</w:t>
            </w:r>
            <w:r>
              <w:rPr>
                <w:color w:val="000000"/>
                <w:spacing w:val="0"/>
                <w:w w:val="100"/>
                <w:position w:val="0"/>
              </w:rPr>
              <w:t>年度偿还累计发 生金额为</w:t>
            </w:r>
            <w:r>
              <w:rPr>
                <w:color w:val="000000"/>
                <w:spacing w:val="0"/>
                <w:w w:val="100"/>
                <w:position w:val="0"/>
              </w:rPr>
              <w:t xml:space="preserve">1. </w:t>
            </w:r>
            <w:r>
              <w:rPr>
                <w:color w:val="000000"/>
                <w:spacing w:val="0"/>
                <w:w w:val="100"/>
                <w:position w:val="0"/>
              </w:rPr>
              <w:t>13</w:t>
            </w:r>
            <w:r>
              <w:rPr>
                <w:color w:val="000000"/>
                <w:spacing w:val="0"/>
                <w:w w:val="100"/>
                <w:position w:val="0"/>
              </w:rPr>
              <w:t>万元,</w:t>
            </w:r>
            <w:r>
              <w:rPr>
                <w:color w:val="000000"/>
                <w:spacing w:val="0"/>
                <w:w w:val="100"/>
                <w:position w:val="0"/>
              </w:rPr>
              <w:t>2013</w:t>
            </w:r>
            <w:r>
              <w:rPr>
                <w:color w:val="000000"/>
                <w:spacing w:val="0"/>
                <w:w w:val="100"/>
                <w:position w:val="0"/>
              </w:rPr>
              <w:t>年期末占用资金余额为</w:t>
            </w:r>
            <w:r>
              <w:rPr>
                <w:color w:val="000000"/>
                <w:spacing w:val="0"/>
                <w:w w:val="100"/>
                <w:position w:val="0"/>
              </w:rPr>
              <w:t xml:space="preserve">2, </w:t>
            </w:r>
            <w:r>
              <w:rPr>
                <w:color w:val="000000"/>
                <w:spacing w:val="0"/>
                <w:w w:val="100"/>
                <w:position w:val="0"/>
              </w:rPr>
              <w:t>072.63</w:t>
            </w:r>
            <w:r>
              <w:rPr>
                <w:color w:val="000000"/>
                <w:spacing w:val="0"/>
                <w:w w:val="100"/>
                <w:position w:val="0"/>
              </w:rPr>
              <w:t>万元；</w:t>
            </w:r>
          </w:p>
          <w:p>
            <w:pPr>
              <w:pStyle w:val="Style21"/>
              <w:keepNext w:val="0"/>
              <w:keepLines w:val="0"/>
              <w:widowControl w:val="0"/>
              <w:shd w:val="clear" w:color="auto" w:fill="auto"/>
              <w:tabs>
                <w:tab w:pos="600" w:val="left"/>
              </w:tabs>
              <w:bidi w:val="0"/>
              <w:spacing w:before="0" w:after="0" w:line="271" w:lineRule="exact"/>
              <w:ind w:left="0" w:right="0" w:firstLine="0"/>
              <w:jc w:val="both"/>
            </w:pPr>
            <w:r>
              <w:rPr>
                <w:color w:val="000000"/>
                <w:spacing w:val="0"/>
                <w:w w:val="100"/>
                <w:position w:val="0"/>
              </w:rPr>
              <w:t>（3）</w:t>
              <w:tab/>
            </w:r>
            <w:r>
              <w:rPr>
                <w:color w:val="000000"/>
                <w:spacing w:val="0"/>
                <w:w w:val="100"/>
                <w:position w:val="0"/>
              </w:rPr>
              <w:t>东营科英置业有限公司</w:t>
            </w:r>
            <w:r>
              <w:rPr>
                <w:color w:val="000000"/>
                <w:spacing w:val="0"/>
                <w:w w:val="100"/>
                <w:position w:val="0"/>
              </w:rPr>
              <w:t>2013</w:t>
            </w:r>
            <w:r>
              <w:rPr>
                <w:color w:val="000000"/>
                <w:spacing w:val="0"/>
                <w:w w:val="100"/>
                <w:position w:val="0"/>
              </w:rPr>
              <w:t xml:space="preserve">年期初占用资金余额为 </w:t>
            </w:r>
            <w:r>
              <w:rPr>
                <w:color w:val="000000"/>
                <w:spacing w:val="0"/>
                <w:w w:val="100"/>
                <w:position w:val="0"/>
              </w:rPr>
              <w:t>20,374.97</w:t>
            </w:r>
            <w:r>
              <w:rPr>
                <w:color w:val="000000"/>
                <w:spacing w:val="0"/>
                <w:w w:val="100"/>
                <w:position w:val="0"/>
              </w:rPr>
              <w:t>万元，</w:t>
            </w:r>
            <w:r>
              <w:rPr>
                <w:color w:val="000000"/>
                <w:spacing w:val="0"/>
                <w:w w:val="100"/>
                <w:position w:val="0"/>
              </w:rPr>
              <w:t>2013</w:t>
            </w:r>
            <w:r>
              <w:rPr>
                <w:color w:val="000000"/>
                <w:spacing w:val="0"/>
                <w:w w:val="100"/>
                <w:position w:val="0"/>
              </w:rPr>
              <w:t xml:space="preserve">年度占用累计发生金额（不含利息）为 </w:t>
            </w:r>
            <w:r>
              <w:rPr>
                <w:color w:val="000000"/>
                <w:spacing w:val="0"/>
                <w:w w:val="100"/>
                <w:position w:val="0"/>
              </w:rPr>
              <w:t>42,297.75</w:t>
            </w:r>
            <w:r>
              <w:rPr>
                <w:color w:val="000000"/>
                <w:spacing w:val="0"/>
                <w:w w:val="100"/>
                <w:position w:val="0"/>
              </w:rPr>
              <w:t>万元</w:t>
            </w:r>
            <w:r>
              <w:rPr>
                <w:color w:val="000000"/>
                <w:spacing w:val="0"/>
                <w:w w:val="100"/>
                <w:position w:val="0"/>
              </w:rPr>
              <w:t>,2013</w:t>
            </w:r>
            <w:r>
              <w:rPr>
                <w:color w:val="000000"/>
                <w:spacing w:val="0"/>
                <w:w w:val="100"/>
                <w:position w:val="0"/>
              </w:rPr>
              <w:t>年度占用资金的利息为</w:t>
            </w:r>
            <w:r>
              <w:rPr>
                <w:color w:val="000000"/>
                <w:spacing w:val="0"/>
                <w:w w:val="100"/>
                <w:position w:val="0"/>
              </w:rPr>
              <w:t>1,608.21</w:t>
            </w:r>
            <w:r>
              <w:rPr>
                <w:color w:val="000000"/>
                <w:spacing w:val="0"/>
                <w:w w:val="100"/>
                <w:position w:val="0"/>
              </w:rPr>
              <w:t>万元</w:t>
            </w:r>
            <w:r>
              <w:rPr>
                <w:color w:val="000000"/>
                <w:spacing w:val="0"/>
                <w:w w:val="100"/>
                <w:position w:val="0"/>
              </w:rPr>
              <w:t xml:space="preserve">,2013 </w:t>
            </w:r>
            <w:r>
              <w:rPr>
                <w:color w:val="000000"/>
                <w:spacing w:val="0"/>
                <w:w w:val="100"/>
                <w:position w:val="0"/>
              </w:rPr>
              <w:t>年度偿还累计发生金额为</w:t>
            </w:r>
            <w:r>
              <w:rPr>
                <w:color w:val="000000"/>
                <w:spacing w:val="0"/>
                <w:w w:val="100"/>
                <w:position w:val="0"/>
              </w:rPr>
              <w:t>25,497.02</w:t>
            </w:r>
            <w:r>
              <w:rPr>
                <w:color w:val="000000"/>
                <w:spacing w:val="0"/>
                <w:w w:val="100"/>
                <w:position w:val="0"/>
              </w:rPr>
              <w:t>万元，</w:t>
            </w:r>
            <w:r>
              <w:rPr>
                <w:color w:val="000000"/>
                <w:spacing w:val="0"/>
                <w:w w:val="100"/>
                <w:position w:val="0"/>
              </w:rPr>
              <w:t>2013</w:t>
            </w:r>
            <w:r>
              <w:rPr>
                <w:color w:val="000000"/>
                <w:spacing w:val="0"/>
                <w:w w:val="100"/>
                <w:position w:val="0"/>
              </w:rPr>
              <w:t>年期末占用资金 余额为</w:t>
            </w:r>
            <w:r>
              <w:rPr>
                <w:color w:val="000000"/>
                <w:spacing w:val="0"/>
                <w:w w:val="100"/>
                <w:position w:val="0"/>
              </w:rPr>
              <w:t>38,783.91</w:t>
            </w:r>
            <w:r>
              <w:rPr>
                <w:color w:val="000000"/>
                <w:spacing w:val="0"/>
                <w:w w:val="100"/>
                <w:position w:val="0"/>
              </w:rPr>
              <w:t>万元；</w:t>
            </w:r>
          </w:p>
          <w:p>
            <w:pPr>
              <w:pStyle w:val="Style21"/>
              <w:keepNext w:val="0"/>
              <w:keepLines w:val="0"/>
              <w:widowControl w:val="0"/>
              <w:shd w:val="clear" w:color="auto" w:fill="auto"/>
              <w:tabs>
                <w:tab w:pos="562" w:val="left"/>
              </w:tabs>
              <w:bidi w:val="0"/>
              <w:spacing w:before="0" w:after="0" w:line="271" w:lineRule="exact"/>
              <w:ind w:left="0" w:right="0" w:firstLine="0"/>
              <w:jc w:val="both"/>
            </w:pPr>
            <w:r>
              <w:rPr>
                <w:color w:val="000000"/>
                <w:spacing w:val="0"/>
                <w:w w:val="100"/>
                <w:position w:val="0"/>
              </w:rPr>
              <w:t>（4）</w:t>
              <w:tab/>
            </w:r>
            <w:r>
              <w:rPr>
                <w:color w:val="000000"/>
                <w:spacing w:val="0"/>
                <w:w w:val="100"/>
                <w:position w:val="0"/>
              </w:rPr>
              <w:t>滨州市科达置业有限公司</w:t>
            </w:r>
            <w:r>
              <w:rPr>
                <w:color w:val="000000"/>
                <w:spacing w:val="0"/>
                <w:w w:val="100"/>
                <w:position w:val="0"/>
              </w:rPr>
              <w:t>2013</w:t>
            </w:r>
            <w:r>
              <w:rPr>
                <w:color w:val="000000"/>
                <w:spacing w:val="0"/>
                <w:w w:val="100"/>
                <w:position w:val="0"/>
              </w:rPr>
              <w:t xml:space="preserve">年期初占用资金余额为 </w:t>
            </w:r>
            <w:r>
              <w:rPr>
                <w:color w:val="000000"/>
                <w:spacing w:val="0"/>
                <w:w w:val="100"/>
                <w:position w:val="0"/>
              </w:rPr>
              <w:t>227.40</w:t>
            </w:r>
            <w:r>
              <w:rPr>
                <w:color w:val="000000"/>
                <w:spacing w:val="0"/>
                <w:w w:val="100"/>
                <w:position w:val="0"/>
              </w:rPr>
              <w:t>万元</w:t>
            </w:r>
            <w:r>
              <w:rPr>
                <w:color w:val="000000"/>
                <w:spacing w:val="0"/>
                <w:w w:val="100"/>
                <w:position w:val="0"/>
              </w:rPr>
              <w:t>,2013</w:t>
            </w:r>
            <w:r>
              <w:rPr>
                <w:color w:val="000000"/>
                <w:spacing w:val="0"/>
                <w:w w:val="100"/>
                <w:position w:val="0"/>
              </w:rPr>
              <w:t>年度占用累计发生金额（不含利息）为</w:t>
            </w:r>
            <w:r>
              <w:rPr>
                <w:color w:val="000000"/>
                <w:spacing w:val="0"/>
                <w:w w:val="100"/>
                <w:position w:val="0"/>
              </w:rPr>
              <w:t xml:space="preserve">1,006.03 </w:t>
            </w:r>
            <w:r>
              <w:rPr>
                <w:color w:val="000000"/>
                <w:spacing w:val="0"/>
                <w:w w:val="100"/>
                <w:position w:val="0"/>
              </w:rPr>
              <w:t>万元，</w:t>
            </w:r>
            <w:r>
              <w:rPr>
                <w:color w:val="000000"/>
                <w:spacing w:val="0"/>
                <w:w w:val="100"/>
                <w:position w:val="0"/>
              </w:rPr>
              <w:t>2013</w:t>
            </w:r>
            <w:r>
              <w:rPr>
                <w:color w:val="000000"/>
                <w:spacing w:val="0"/>
                <w:w w:val="100"/>
                <w:position w:val="0"/>
              </w:rPr>
              <w:t>年度占用资金的利息为</w:t>
            </w:r>
            <w:r>
              <w:rPr>
                <w:color w:val="000000"/>
                <w:spacing w:val="0"/>
                <w:w w:val="100"/>
                <w:position w:val="0"/>
              </w:rPr>
              <w:t>41.33</w:t>
            </w:r>
            <w:r>
              <w:rPr>
                <w:color w:val="000000"/>
                <w:spacing w:val="0"/>
                <w:w w:val="100"/>
                <w:position w:val="0"/>
              </w:rPr>
              <w:t>万元，</w:t>
            </w:r>
            <w:r>
              <w:rPr>
                <w:color w:val="000000"/>
                <w:spacing w:val="0"/>
                <w:w w:val="100"/>
                <w:position w:val="0"/>
              </w:rPr>
              <w:t>2013</w:t>
            </w:r>
            <w:r>
              <w:rPr>
                <w:color w:val="000000"/>
                <w:spacing w:val="0"/>
                <w:w w:val="100"/>
                <w:position w:val="0"/>
              </w:rPr>
              <w:t>年度偿还累 计发生金额为</w:t>
            </w:r>
            <w:r>
              <w:rPr>
                <w:color w:val="000000"/>
                <w:spacing w:val="0"/>
                <w:w w:val="100"/>
                <w:position w:val="0"/>
              </w:rPr>
              <w:t>1.61</w:t>
            </w:r>
            <w:r>
              <w:rPr>
                <w:color w:val="000000"/>
                <w:spacing w:val="0"/>
                <w:w w:val="100"/>
                <w:position w:val="0"/>
              </w:rPr>
              <w:t>万元，</w:t>
            </w:r>
            <w:r>
              <w:rPr>
                <w:color w:val="000000"/>
                <w:spacing w:val="0"/>
                <w:w w:val="100"/>
                <w:position w:val="0"/>
              </w:rPr>
              <w:t>2013</w:t>
            </w:r>
            <w:r>
              <w:rPr>
                <w:color w:val="000000"/>
                <w:spacing w:val="0"/>
                <w:w w:val="100"/>
                <w:position w:val="0"/>
              </w:rPr>
              <w:t>年期末占用资金余额为</w:t>
            </w:r>
            <w:r>
              <w:rPr>
                <w:color w:val="000000"/>
                <w:spacing w:val="0"/>
                <w:w w:val="100"/>
                <w:position w:val="0"/>
              </w:rPr>
              <w:t xml:space="preserve">1,273.15 </w:t>
            </w:r>
            <w:r>
              <w:rPr>
                <w:color w:val="000000"/>
                <w:spacing w:val="0"/>
                <w:w w:val="100"/>
                <w:position w:val="0"/>
              </w:rPr>
              <w:t>万元；</w:t>
            </w:r>
          </w:p>
          <w:p>
            <w:pPr>
              <w:pStyle w:val="Style21"/>
              <w:keepNext w:val="0"/>
              <w:keepLines w:val="0"/>
              <w:widowControl w:val="0"/>
              <w:shd w:val="clear" w:color="auto" w:fill="auto"/>
              <w:tabs>
                <w:tab w:pos="528" w:val="left"/>
              </w:tabs>
              <w:bidi w:val="0"/>
              <w:spacing w:before="0" w:after="0" w:line="271" w:lineRule="exact"/>
              <w:ind w:left="0" w:right="0" w:firstLine="0"/>
              <w:jc w:val="both"/>
            </w:pPr>
            <w:r>
              <w:rPr>
                <w:color w:val="000000"/>
                <w:spacing w:val="0"/>
                <w:w w:val="100"/>
                <w:position w:val="0"/>
              </w:rPr>
              <w:t>（5）</w:t>
              <w:tab/>
            </w:r>
            <w:r>
              <w:rPr>
                <w:color w:val="000000"/>
                <w:spacing w:val="0"/>
                <w:w w:val="100"/>
                <w:position w:val="0"/>
              </w:rPr>
              <w:t>东营黄河公路大桥有限责任公司向公司提供资金</w:t>
            </w:r>
            <w:r>
              <w:rPr>
                <w:color w:val="000000"/>
                <w:spacing w:val="0"/>
                <w:w w:val="100"/>
                <w:position w:val="0"/>
              </w:rPr>
              <w:t>2013</w:t>
            </w:r>
            <w:r>
              <w:rPr>
                <w:color w:val="000000"/>
                <w:spacing w:val="0"/>
                <w:w w:val="100"/>
                <w:position w:val="0"/>
              </w:rPr>
              <w:t>年期 初余额为</w:t>
            </w:r>
            <w:r>
              <w:rPr>
                <w:color w:val="000000"/>
                <w:spacing w:val="0"/>
                <w:w w:val="100"/>
                <w:position w:val="0"/>
              </w:rPr>
              <w:t>6, 000</w:t>
            </w:r>
            <w:r>
              <w:rPr>
                <w:color w:val="000000"/>
                <w:spacing w:val="0"/>
                <w:w w:val="100"/>
                <w:position w:val="0"/>
              </w:rPr>
              <w:t>万</w:t>
            </w:r>
            <w:r>
              <w:rPr>
                <w:color w:val="000000"/>
                <w:spacing w:val="0"/>
                <w:w w:val="100"/>
                <w:position w:val="0"/>
              </w:rPr>
              <w:t>,2013</w:t>
            </w:r>
            <w:r>
              <w:rPr>
                <w:color w:val="000000"/>
                <w:spacing w:val="0"/>
                <w:w w:val="100"/>
                <w:position w:val="0"/>
              </w:rPr>
              <w:t>年度提供发生额为</w:t>
            </w:r>
            <w:r>
              <w:rPr>
                <w:color w:val="000000"/>
                <w:spacing w:val="0"/>
                <w:w w:val="100"/>
                <w:position w:val="0"/>
              </w:rPr>
              <w:t xml:space="preserve">3, </w:t>
            </w:r>
            <w:r>
              <w:rPr>
                <w:color w:val="000000"/>
                <w:spacing w:val="0"/>
                <w:w w:val="100"/>
                <w:position w:val="0"/>
              </w:rPr>
              <w:t>000.00</w:t>
            </w:r>
            <w:r>
              <w:rPr>
                <w:color w:val="000000"/>
                <w:spacing w:val="0"/>
                <w:w w:val="100"/>
                <w:position w:val="0"/>
              </w:rPr>
              <w:t>万元，</w:t>
            </w:r>
            <w:r>
              <w:rPr>
                <w:color w:val="000000"/>
                <w:spacing w:val="0"/>
                <w:w w:val="100"/>
                <w:position w:val="0"/>
              </w:rPr>
              <w:t xml:space="preserve">2013 </w:t>
            </w:r>
            <w:r>
              <w:rPr>
                <w:color w:val="000000"/>
                <w:spacing w:val="0"/>
                <w:w w:val="100"/>
                <w:position w:val="0"/>
              </w:rPr>
              <w:t>年期末余额为</w:t>
            </w:r>
            <w:r>
              <w:rPr>
                <w:color w:val="000000"/>
                <w:spacing w:val="0"/>
                <w:w w:val="100"/>
                <w:position w:val="0"/>
              </w:rPr>
              <w:t>9,000.00</w:t>
            </w:r>
            <w:r>
              <w:rPr>
                <w:color w:val="000000"/>
                <w:spacing w:val="0"/>
                <w:w w:val="100"/>
                <w:position w:val="0"/>
              </w:rPr>
              <w:t>万元；</w:t>
            </w:r>
          </w:p>
          <w:p>
            <w:pPr>
              <w:pStyle w:val="Style21"/>
              <w:keepNext w:val="0"/>
              <w:keepLines w:val="0"/>
              <w:widowControl w:val="0"/>
              <w:shd w:val="clear" w:color="auto" w:fill="auto"/>
              <w:tabs>
                <w:tab w:pos="557" w:val="left"/>
              </w:tabs>
              <w:bidi w:val="0"/>
              <w:spacing w:before="0" w:after="0" w:line="271" w:lineRule="exact"/>
              <w:ind w:left="0" w:right="0" w:firstLine="0"/>
              <w:jc w:val="both"/>
            </w:pPr>
            <w:r>
              <w:rPr>
                <w:color w:val="000000"/>
                <w:spacing w:val="0"/>
                <w:w w:val="100"/>
                <w:position w:val="0"/>
              </w:rPr>
              <w:t>（6）</w:t>
              <w:tab/>
            </w:r>
            <w:r>
              <w:rPr>
                <w:color w:val="000000"/>
                <w:spacing w:val="0"/>
                <w:w w:val="100"/>
                <w:position w:val="0"/>
              </w:rPr>
              <w:t xml:space="preserve">山东科达集团有限公司向东营科英置业有限公司提供资金 </w:t>
            </w:r>
            <w:r>
              <w:rPr>
                <w:color w:val="000000"/>
                <w:spacing w:val="0"/>
                <w:w w:val="100"/>
                <w:position w:val="0"/>
              </w:rPr>
              <w:t>2013</w:t>
            </w:r>
            <w:r>
              <w:rPr>
                <w:color w:val="000000"/>
                <w:spacing w:val="0"/>
                <w:w w:val="100"/>
                <w:position w:val="0"/>
              </w:rPr>
              <w:t>年期初余额为</w:t>
            </w:r>
            <w:r>
              <w:rPr>
                <w:color w:val="000000"/>
                <w:spacing w:val="0"/>
                <w:w w:val="100"/>
                <w:position w:val="0"/>
              </w:rPr>
              <w:t>1,282.78</w:t>
            </w:r>
            <w:r>
              <w:rPr>
                <w:color w:val="000000"/>
                <w:spacing w:val="0"/>
                <w:w w:val="100"/>
                <w:position w:val="0"/>
              </w:rPr>
              <w:t>万元，</w:t>
            </w:r>
            <w:r>
              <w:rPr>
                <w:color w:val="000000"/>
                <w:spacing w:val="0"/>
                <w:w w:val="100"/>
                <w:position w:val="0"/>
              </w:rPr>
              <w:t>2013</w:t>
            </w:r>
            <w:r>
              <w:rPr>
                <w:color w:val="000000"/>
                <w:spacing w:val="0"/>
                <w:w w:val="100"/>
                <w:position w:val="0"/>
              </w:rPr>
              <w:t xml:space="preserve">年度提供发生额为 </w:t>
            </w:r>
            <w:r>
              <w:rPr>
                <w:color w:val="000000"/>
                <w:spacing w:val="0"/>
                <w:w w:val="100"/>
                <w:position w:val="0"/>
              </w:rPr>
              <w:t>2,266.99</w:t>
            </w:r>
            <w:r>
              <w:rPr>
                <w:color w:val="000000"/>
                <w:spacing w:val="0"/>
                <w:w w:val="100"/>
                <w:position w:val="0"/>
              </w:rPr>
              <w:t>万元，</w:t>
            </w:r>
            <w:r>
              <w:rPr>
                <w:color w:val="000000"/>
                <w:spacing w:val="0"/>
                <w:w w:val="100"/>
                <w:position w:val="0"/>
              </w:rPr>
              <w:t>2013</w:t>
            </w:r>
            <w:r>
              <w:rPr>
                <w:color w:val="000000"/>
                <w:spacing w:val="0"/>
                <w:w w:val="100"/>
                <w:position w:val="0"/>
              </w:rPr>
              <w:t>年末余额为</w:t>
            </w:r>
            <w:r>
              <w:rPr>
                <w:color w:val="000000"/>
                <w:spacing w:val="0"/>
                <w:w w:val="100"/>
                <w:position w:val="0"/>
              </w:rPr>
              <w:t>3,549.77</w:t>
            </w:r>
            <w:r>
              <w:rPr>
                <w:color w:val="000000"/>
                <w:spacing w:val="0"/>
                <w:w w:val="100"/>
                <w:position w:val="0"/>
              </w:rPr>
              <w:t>万元。</w:t>
            </w:r>
          </w:p>
        </w:tc>
      </w:tr>
      <w:tr>
        <w:trPr>
          <w:trHeight w:val="19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关联债权债务对公司经营成果及财务状况的 影响</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本报告期内，公司与关联方的债权债务主要是公司对公司全资子 公司和控股子公司提供财务资助形成的，公司对公司全资子公司 或控股子公司的财务资助是基于其项目进展情况和实际经营需要 进行的，特别是公司房地产项目的实施均是由公司在建项目所在 地的子公司来进行，因此公司对其进行财务资助从整个上市公司 角度来说是公司的正常经营行为，不会对公司的经营和财务状况 产生不利影响。</w:t>
            </w:r>
          </w:p>
        </w:tc>
      </w:tr>
    </w:tbl>
    <w:p>
      <w:pPr>
        <w:pStyle w:val="Style19"/>
        <w:keepNext w:val="0"/>
        <w:keepLines w:val="0"/>
        <w:widowControl w:val="0"/>
        <w:shd w:val="clear" w:color="auto" w:fill="auto"/>
        <w:bidi w:val="0"/>
        <w:spacing w:before="0" w:after="0" w:line="240" w:lineRule="auto"/>
        <w:ind w:left="874" w:right="0" w:firstLine="0"/>
        <w:jc w:val="left"/>
      </w:pPr>
      <w:r>
        <w:rPr>
          <w:color w:val="000000"/>
          <w:spacing w:val="0"/>
          <w:w w:val="100"/>
          <w:position w:val="0"/>
        </w:rPr>
        <w:t>七、重大合同及其履行情况</w:t>
      </w:r>
    </w:p>
    <w:p>
      <w:pPr>
        <w:widowControl w:val="0"/>
        <w:spacing w:after="159" w:line="1" w:lineRule="exact"/>
      </w:pPr>
    </w:p>
    <w:p>
      <w:pPr>
        <w:pStyle w:val="Style23"/>
        <w:keepNext/>
        <w:keepLines/>
        <w:widowControl w:val="0"/>
        <w:shd w:val="clear" w:color="auto" w:fill="auto"/>
        <w:bidi w:val="0"/>
        <w:spacing w:before="0" w:after="160" w:line="240" w:lineRule="auto"/>
        <w:ind w:left="0" w:right="0" w:firstLine="880"/>
        <w:jc w:val="left"/>
      </w:pPr>
      <w:bookmarkStart w:id="252" w:name="bookmark252"/>
      <w:bookmarkStart w:id="253" w:name="bookmark253"/>
      <w:bookmarkStart w:id="254" w:name="bookmark254"/>
      <w:bookmarkStart w:id="255" w:name="bookmark255"/>
      <w:r>
        <w:rPr>
          <w:color w:val="000000"/>
          <w:spacing w:val="0"/>
          <w:w w:val="100"/>
          <w:position w:val="0"/>
        </w:rPr>
        <w:t>（</w:t>
      </w:r>
      <w:bookmarkEnd w:id="254"/>
      <w:r>
        <w:rPr>
          <w:color w:val="000000"/>
          <w:spacing w:val="0"/>
          <w:w w:val="100"/>
          <w:position w:val="0"/>
        </w:rPr>
        <w:t>一）托管、承包、租赁事项</w:t>
      </w:r>
      <w:bookmarkEnd w:id="252"/>
      <w:bookmarkEnd w:id="253"/>
      <w:bookmarkEnd w:id="255"/>
    </w:p>
    <w:p>
      <w:pPr>
        <w:pStyle w:val="Style23"/>
        <w:keepNext/>
        <w:keepLines/>
        <w:widowControl w:val="0"/>
        <w:shd w:val="clear" w:color="auto" w:fill="auto"/>
        <w:tabs>
          <w:tab w:pos="1243" w:val="left"/>
        </w:tabs>
        <w:bidi w:val="0"/>
        <w:spacing w:before="0" w:after="160" w:line="240" w:lineRule="auto"/>
        <w:ind w:left="0" w:right="0" w:firstLine="880"/>
        <w:jc w:val="left"/>
      </w:pPr>
      <w:bookmarkStart w:id="252" w:name="bookmark252"/>
      <w:bookmarkStart w:id="253" w:name="bookmark253"/>
      <w:bookmarkStart w:id="256" w:name="bookmark256"/>
      <w:bookmarkStart w:id="257" w:name="bookmark257"/>
      <w:r>
        <w:rPr>
          <w:color w:val="000000"/>
          <w:spacing w:val="0"/>
          <w:w w:val="100"/>
          <w:position w:val="0"/>
        </w:rPr>
        <w:t>1</w:t>
      </w:r>
      <w:bookmarkEnd w:id="256"/>
      <w:r>
        <w:rPr>
          <w:color w:val="000000"/>
          <w:spacing w:val="0"/>
          <w:w w:val="100"/>
          <w:position w:val="0"/>
        </w:rPr>
        <w:t>、</w:t>
        <w:tab/>
        <w:t>托管情况</w:t>
      </w:r>
      <w:bookmarkEnd w:id="252"/>
      <w:bookmarkEnd w:id="253"/>
      <w:bookmarkEnd w:id="257"/>
    </w:p>
    <w:p>
      <w:pPr>
        <w:pStyle w:val="Style16"/>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本年度公司无托管事项。</w:t>
      </w:r>
    </w:p>
    <w:p>
      <w:pPr>
        <w:pStyle w:val="Style23"/>
        <w:keepNext/>
        <w:keepLines/>
        <w:widowControl w:val="0"/>
        <w:shd w:val="clear" w:color="auto" w:fill="auto"/>
        <w:tabs>
          <w:tab w:pos="1258" w:val="left"/>
        </w:tabs>
        <w:bidi w:val="0"/>
        <w:spacing w:before="0" w:after="160" w:line="240" w:lineRule="auto"/>
        <w:ind w:left="0" w:right="0" w:firstLine="880"/>
        <w:jc w:val="left"/>
      </w:pPr>
      <w:bookmarkStart w:id="258" w:name="bookmark258"/>
      <w:bookmarkStart w:id="259" w:name="bookmark259"/>
      <w:bookmarkStart w:id="260" w:name="bookmark260"/>
      <w:bookmarkStart w:id="261" w:name="bookmark261"/>
      <w:r>
        <w:rPr>
          <w:color w:val="000000"/>
          <w:spacing w:val="0"/>
          <w:w w:val="100"/>
          <w:position w:val="0"/>
        </w:rPr>
        <w:t>2</w:t>
      </w:r>
      <w:bookmarkEnd w:id="260"/>
      <w:r>
        <w:rPr>
          <w:color w:val="000000"/>
          <w:spacing w:val="0"/>
          <w:w w:val="100"/>
          <w:position w:val="0"/>
        </w:rPr>
        <w:t>、</w:t>
        <w:tab/>
        <w:t>承包情况</w:t>
      </w:r>
      <w:bookmarkEnd w:id="258"/>
      <w:bookmarkEnd w:id="259"/>
      <w:bookmarkEnd w:id="261"/>
    </w:p>
    <w:p>
      <w:pPr>
        <w:pStyle w:val="Style16"/>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本年度公司无承包事项。</w:t>
      </w:r>
    </w:p>
    <w:p>
      <w:pPr>
        <w:pStyle w:val="Style23"/>
        <w:keepNext/>
        <w:keepLines/>
        <w:widowControl w:val="0"/>
        <w:shd w:val="clear" w:color="auto" w:fill="auto"/>
        <w:tabs>
          <w:tab w:pos="1258" w:val="left"/>
        </w:tabs>
        <w:bidi w:val="0"/>
        <w:spacing w:before="0" w:after="160" w:line="240" w:lineRule="auto"/>
        <w:ind w:left="0" w:right="0" w:firstLine="880"/>
        <w:jc w:val="left"/>
      </w:pPr>
      <w:bookmarkStart w:id="262" w:name="bookmark262"/>
      <w:bookmarkStart w:id="263" w:name="bookmark263"/>
      <w:bookmarkStart w:id="264" w:name="bookmark264"/>
      <w:bookmarkStart w:id="265" w:name="bookmark265"/>
      <w:r>
        <w:rPr>
          <w:color w:val="000000"/>
          <w:spacing w:val="0"/>
          <w:w w:val="100"/>
          <w:position w:val="0"/>
        </w:rPr>
        <w:t>3</w:t>
      </w:r>
      <w:bookmarkEnd w:id="264"/>
      <w:r>
        <w:rPr>
          <w:color w:val="000000"/>
          <w:spacing w:val="0"/>
          <w:w w:val="100"/>
          <w:position w:val="0"/>
        </w:rPr>
        <w:t>、</w:t>
        <w:tab/>
        <w:t>租赁情况</w:t>
      </w:r>
      <w:bookmarkEnd w:id="262"/>
      <w:bookmarkEnd w:id="263"/>
      <w:bookmarkEnd w:id="265"/>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69"/>
        <w:gridCol w:w="850"/>
        <w:gridCol w:w="1080"/>
        <w:gridCol w:w="1142"/>
        <w:gridCol w:w="787"/>
        <w:gridCol w:w="773"/>
        <w:gridCol w:w="1157"/>
        <w:gridCol w:w="662"/>
        <w:gridCol w:w="1262"/>
        <w:gridCol w:w="869"/>
        <w:gridCol w:w="883"/>
      </w:tblGrid>
      <w:tr>
        <w:trPr>
          <w:trHeight w:val="9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出租方 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center"/>
              <w:rPr>
                <w:sz w:val="18"/>
                <w:szCs w:val="18"/>
              </w:rPr>
            </w:pPr>
            <w:r>
              <w:rPr>
                <w:b/>
                <w:bCs/>
                <w:color w:val="000000"/>
                <w:spacing w:val="0"/>
                <w:w w:val="100"/>
                <w:position w:val="0"/>
                <w:sz w:val="18"/>
                <w:szCs w:val="18"/>
              </w:rPr>
              <w:t>租赁方 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租赁资产 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租赁资产涉 及金额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租赁起 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租赁终</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止日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租赁收益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b/>
                <w:bCs/>
                <w:color w:val="000000"/>
                <w:spacing w:val="0"/>
                <w:w w:val="100"/>
                <w:position w:val="0"/>
                <w:sz w:val="18"/>
                <w:szCs w:val="18"/>
              </w:rPr>
              <w:t>租赁 收益 确定 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租赁收益对 公司影响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是否关 联交易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关联关 系</w:t>
            </w:r>
          </w:p>
        </w:tc>
      </w:tr>
      <w:tr>
        <w:trPr>
          <w:trHeight w:val="121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科达集 团股份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广饶县 金桥小 额贷款 股份有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广饶县大 王镇逢春 路</w:t>
            </w:r>
            <w:r>
              <w:rPr>
                <w:color w:val="000000"/>
                <w:spacing w:val="0"/>
                <w:w w:val="100"/>
                <w:position w:val="0"/>
                <w:sz w:val="18"/>
                <w:szCs w:val="18"/>
              </w:rPr>
              <w:t>1</w:t>
            </w:r>
            <w:r>
              <w:rPr>
                <w:color w:val="000000"/>
                <w:spacing w:val="0"/>
                <w:w w:val="100"/>
                <w:position w:val="0"/>
                <w:sz w:val="18"/>
                <w:szCs w:val="18"/>
              </w:rPr>
              <w:t>号院内 办公楼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 xml:space="preserve">2012 </w:t>
            </w:r>
            <w:r>
              <w:rPr>
                <w:color w:val="000000"/>
                <w:spacing w:val="0"/>
                <w:w w:val="100"/>
                <w:position w:val="0"/>
                <w:sz w:val="18"/>
                <w:szCs w:val="18"/>
              </w:rPr>
              <w:t xml:space="preserve">年 </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 xml:space="preserve">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2021</w:t>
            </w:r>
          </w:p>
          <w:p>
            <w:pPr>
              <w:pStyle w:val="Style21"/>
              <w:keepNext w:val="0"/>
              <w:keepLines w:val="0"/>
              <w:widowControl w:val="0"/>
              <w:shd w:val="clear" w:color="auto" w:fill="auto"/>
              <w:tabs>
                <w:tab w:pos="379" w:val="left"/>
              </w:tabs>
              <w:bidi w:val="0"/>
              <w:spacing w:before="0" w:after="0" w:line="250" w:lineRule="exact"/>
              <w:ind w:left="0" w:right="0" w:firstLine="0"/>
              <w:jc w:val="left"/>
              <w:rPr>
                <w:sz w:val="18"/>
                <w:szCs w:val="18"/>
              </w:rPr>
            </w:pPr>
            <w:r>
              <w:rPr>
                <w:color w:val="000000"/>
                <w:spacing w:val="0"/>
                <w:w w:val="100"/>
                <w:position w:val="0"/>
                <w:sz w:val="18"/>
                <w:szCs w:val="18"/>
              </w:rPr>
              <w:t>年</w:t>
              <w:tab/>
            </w:r>
            <w:r>
              <w:rPr>
                <w:color w:val="000000"/>
                <w:spacing w:val="0"/>
                <w:w w:val="100"/>
                <w:position w:val="0"/>
                <w:sz w:val="18"/>
                <w:szCs w:val="18"/>
              </w:rPr>
              <w:t>12</w:t>
            </w:r>
          </w:p>
          <w:p>
            <w:pPr>
              <w:pStyle w:val="Style2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月</w:t>
            </w:r>
            <w:r>
              <w:rPr>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房屋 租赁 合同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母公司 的控股 子公司</w:t>
            </w:r>
          </w:p>
        </w:tc>
      </w:tr>
    </w:tbl>
    <w:p>
      <w:pPr>
        <w:widowControl w:val="0"/>
        <w:spacing w:line="1" w:lineRule="exact"/>
      </w:pPr>
    </w:p>
    <w:tbl>
      <w:tblPr>
        <w:tblOverlap w:val="never"/>
        <w:jc w:val="center"/>
        <w:tblLayout w:type="fixed"/>
      </w:tblPr>
      <w:tblGrid>
        <w:gridCol w:w="869"/>
        <w:gridCol w:w="850"/>
        <w:gridCol w:w="1080"/>
        <w:gridCol w:w="1147"/>
        <w:gridCol w:w="778"/>
        <w:gridCol w:w="778"/>
        <w:gridCol w:w="1157"/>
        <w:gridCol w:w="662"/>
        <w:gridCol w:w="1262"/>
        <w:gridCol w:w="869"/>
        <w:gridCol w:w="883"/>
      </w:tblGrid>
      <w:tr>
        <w:trPr>
          <w:trHeight w:val="9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东营科 英置业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山东科 达集团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东营市东 城府前大 街</w:t>
            </w:r>
            <w:r>
              <w:rPr>
                <w:color w:val="000000"/>
                <w:spacing w:val="0"/>
                <w:w w:val="100"/>
                <w:position w:val="0"/>
                <w:sz w:val="18"/>
                <w:szCs w:val="18"/>
              </w:rPr>
              <w:t>65</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46,063.00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 xml:space="preserve">2010 </w:t>
            </w:r>
            <w:r>
              <w:rPr>
                <w:color w:val="000000"/>
                <w:spacing w:val="0"/>
                <w:w w:val="100"/>
                <w:position w:val="0"/>
                <w:sz w:val="18"/>
                <w:szCs w:val="18"/>
              </w:rPr>
              <w:t xml:space="preserve">年 </w:t>
            </w:r>
            <w:r>
              <w:rPr>
                <w:color w:val="000000"/>
                <w:spacing w:val="0"/>
                <w:w w:val="100"/>
                <w:position w:val="0"/>
                <w:sz w:val="18"/>
                <w:szCs w:val="18"/>
              </w:rPr>
              <w:t>7</w:t>
            </w:r>
            <w:r>
              <w:rPr>
                <w:color w:val="000000"/>
                <w:spacing w:val="0"/>
                <w:w w:val="100"/>
                <w:position w:val="0"/>
                <w:sz w:val="18"/>
                <w:szCs w:val="18"/>
              </w:rPr>
              <w:t>月</w:t>
            </w:r>
            <w:r>
              <w:rPr>
                <w:color w:val="000000"/>
                <w:spacing w:val="0"/>
                <w:w w:val="100"/>
                <w:position w:val="0"/>
                <w:sz w:val="18"/>
                <w:szCs w:val="18"/>
              </w:rPr>
              <w:t xml:space="preserve">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46,063.00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房屋 租赁 合同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46,063.00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母公司</w:t>
            </w:r>
          </w:p>
        </w:tc>
      </w:tr>
      <w:tr>
        <w:trPr>
          <w:trHeight w:val="283" w:hRule="exact"/>
        </w:trPr>
        <w:tc>
          <w:tcPr>
            <w:gridSpan w:val="4"/>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color w:val="000000"/>
                <w:spacing w:val="0"/>
                <w:w w:val="100"/>
                <w:position w:val="0"/>
              </w:rPr>
              <w:t>年，本公司与广饶县金桥小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、额贷款股</w:t>
            </w:r>
          </w:p>
        </w:tc>
        <w:tc>
          <w:tcPr>
            <w:gridSpan w:val="6"/>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投份有限公司（以下简称"乙方</w:t>
            </w:r>
            <w:r>
              <w:rPr>
                <w:color w:val="000000"/>
                <w:spacing w:val="0"/>
                <w:w w:val="100"/>
                <w:position w:val="0"/>
              </w:rPr>
              <w:t>"）</w:t>
            </w:r>
            <w:r>
              <w:rPr>
                <w:color w:val="000000"/>
                <w:spacing w:val="0"/>
                <w:w w:val="100"/>
                <w:position w:val="0"/>
              </w:rPr>
              <w:t>签署《房屋租赁</w:t>
            </w:r>
          </w:p>
        </w:tc>
      </w:tr>
    </w:tbl>
    <w:p>
      <w:pPr>
        <w:pStyle w:val="Style16"/>
        <w:keepNext w:val="0"/>
        <w:keepLines w:val="0"/>
        <w:widowControl w:val="0"/>
        <w:shd w:val="clear" w:color="auto" w:fill="auto"/>
        <w:bidi w:val="0"/>
        <w:spacing w:before="0" w:after="0" w:line="415" w:lineRule="exact"/>
        <w:ind w:left="880" w:right="0" w:firstLine="0"/>
        <w:jc w:val="both"/>
      </w:pPr>
      <w:r>
        <w:rPr>
          <w:color w:val="000000"/>
          <w:spacing w:val="0"/>
          <w:w w:val="100"/>
          <w:position w:val="0"/>
        </w:rPr>
        <w:t>合同》，将位于广饶县大王镇逢春路</w:t>
      </w:r>
      <w:r>
        <w:rPr>
          <w:color w:val="000000"/>
          <w:spacing w:val="0"/>
          <w:w w:val="100"/>
          <w:position w:val="0"/>
        </w:rPr>
        <w:t>1</w:t>
      </w:r>
      <w:r>
        <w:rPr>
          <w:color w:val="000000"/>
          <w:spacing w:val="0"/>
          <w:w w:val="100"/>
          <w:position w:val="0"/>
        </w:rPr>
        <w:t>号院内的一栋办公楼出租给乙方，租赁期限为</w:t>
      </w:r>
      <w:r>
        <w:rPr>
          <w:color w:val="000000"/>
          <w:spacing w:val="0"/>
          <w:w w:val="100"/>
          <w:position w:val="0"/>
        </w:rPr>
        <w:t>2012</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日，乙方承诺租赁该办公楼仅作办公使用，租赁期间正常办公产生的 水、电等费用均由乙方承担，租赁结束时乙方必须结清上述款项。</w:t>
      </w:r>
    </w:p>
    <w:p>
      <w:pPr>
        <w:pStyle w:val="Style23"/>
        <w:keepNext/>
        <w:keepLines/>
        <w:widowControl w:val="0"/>
        <w:shd w:val="clear" w:color="auto" w:fill="auto"/>
        <w:tabs>
          <w:tab w:pos="1517" w:val="left"/>
        </w:tabs>
        <w:bidi w:val="0"/>
        <w:spacing w:before="0" w:after="0" w:line="415" w:lineRule="exact"/>
        <w:ind w:left="0" w:right="0" w:firstLine="1000"/>
        <w:jc w:val="left"/>
      </w:pPr>
      <w:bookmarkStart w:id="266" w:name="bookmark266"/>
      <w:bookmarkStart w:id="267" w:name="bookmark267"/>
      <w:bookmarkStart w:id="268" w:name="bookmark268"/>
      <w:bookmarkStart w:id="269" w:name="bookmark269"/>
      <w:r>
        <w:rPr>
          <w:color w:val="000000"/>
          <w:spacing w:val="0"/>
          <w:w w:val="100"/>
          <w:position w:val="0"/>
        </w:rPr>
        <w:t>（</w:t>
      </w:r>
      <w:bookmarkEnd w:id="268"/>
      <w:r>
        <w:rPr>
          <w:color w:val="000000"/>
          <w:spacing w:val="0"/>
          <w:w w:val="100"/>
          <w:position w:val="0"/>
        </w:rPr>
        <w:t>二）</w:t>
        <w:tab/>
        <w:t>担保情况</w:t>
      </w:r>
      <w:bookmarkEnd w:id="266"/>
      <w:bookmarkEnd w:id="267"/>
      <w:bookmarkEnd w:id="269"/>
    </w:p>
    <w:p>
      <w:pPr>
        <w:pStyle w:val="Style16"/>
        <w:keepNext w:val="0"/>
        <w:keepLines w:val="0"/>
        <w:widowControl w:val="0"/>
        <w:shd w:val="clear" w:color="auto" w:fill="auto"/>
        <w:bidi w:val="0"/>
        <w:spacing w:before="0" w:after="0" w:line="414" w:lineRule="exact"/>
        <w:ind w:left="1300" w:right="0" w:firstLine="0"/>
        <w:jc w:val="left"/>
      </w:pP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1517" w:val="left"/>
        </w:tabs>
        <w:bidi w:val="0"/>
        <w:spacing w:before="0" w:after="0" w:line="414" w:lineRule="exact"/>
        <w:ind w:left="0" w:right="0" w:firstLine="100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color w:val="000000"/>
          <w:spacing w:val="0"/>
          <w:w w:val="100"/>
          <w:position w:val="0"/>
        </w:rPr>
        <w:t>三）</w:t>
        <w:tab/>
        <w:t>其他重大合同</w:t>
      </w:r>
      <w:bookmarkEnd w:id="270"/>
      <w:bookmarkEnd w:id="271"/>
      <w:bookmarkEnd w:id="273"/>
    </w:p>
    <w:p>
      <w:pPr>
        <w:pStyle w:val="Style23"/>
        <w:keepNext/>
        <w:keepLines/>
        <w:widowControl w:val="0"/>
        <w:shd w:val="clear" w:color="auto" w:fill="auto"/>
        <w:tabs>
          <w:tab w:pos="1639" w:val="left"/>
        </w:tabs>
        <w:bidi w:val="0"/>
        <w:spacing w:before="0" w:after="0" w:line="414" w:lineRule="exact"/>
        <w:ind w:left="1300" w:right="0" w:firstLine="0"/>
        <w:jc w:val="left"/>
      </w:pPr>
      <w:bookmarkStart w:id="270" w:name="bookmark270"/>
      <w:bookmarkStart w:id="271" w:name="bookmark271"/>
      <w:bookmarkStart w:id="274" w:name="bookmark274"/>
      <w:bookmarkStart w:id="275" w:name="bookmark275"/>
      <w:r>
        <w:rPr>
          <w:color w:val="000000"/>
          <w:spacing w:val="0"/>
          <w:w w:val="100"/>
          <w:position w:val="0"/>
        </w:rPr>
        <w:t>1</w:t>
      </w:r>
      <w:bookmarkEnd w:id="274"/>
      <w:r>
        <w:rPr>
          <w:color w:val="000000"/>
          <w:spacing w:val="0"/>
          <w:w w:val="100"/>
          <w:position w:val="0"/>
        </w:rPr>
        <w:t>、</w:t>
        <w:tab/>
        <w:t>报告期内，公司中标的标的额在1亿元以上的重大工程施工合同：</w:t>
      </w:r>
      <w:bookmarkEnd w:id="270"/>
      <w:bookmarkEnd w:id="271"/>
      <w:bookmarkEnd w:id="275"/>
    </w:p>
    <w:p>
      <w:pPr>
        <w:pStyle w:val="Style16"/>
        <w:keepNext w:val="0"/>
        <w:keepLines w:val="0"/>
        <w:widowControl w:val="0"/>
        <w:shd w:val="clear" w:color="auto" w:fill="auto"/>
        <w:tabs>
          <w:tab w:pos="1872" w:val="left"/>
        </w:tabs>
        <w:bidi w:val="0"/>
        <w:spacing w:before="0" w:after="0" w:line="414" w:lineRule="exact"/>
        <w:ind w:left="880" w:right="0" w:firstLine="420"/>
        <w:jc w:val="both"/>
      </w:pPr>
      <w:bookmarkStart w:id="276" w:name="bookmark276"/>
      <w:r>
        <w:rPr>
          <w:color w:val="000000"/>
          <w:spacing w:val="0"/>
          <w:w w:val="100"/>
          <w:position w:val="0"/>
        </w:rPr>
        <w:t>（</w:t>
      </w:r>
      <w:bookmarkEnd w:id="276"/>
      <w:r>
        <w:rPr>
          <w:color w:val="000000"/>
          <w:spacing w:val="0"/>
          <w:w w:val="100"/>
          <w:position w:val="0"/>
        </w:rPr>
        <w:t>1）</w:t>
        <w:tab/>
        <w:t>2013</w:t>
      </w:r>
      <w:r>
        <w:rPr>
          <w:color w:val="000000"/>
          <w:spacing w:val="0"/>
          <w:w w:val="100"/>
          <w:position w:val="0"/>
        </w:rPr>
        <w:t>年</w:t>
      </w:r>
      <w:r>
        <w:rPr>
          <w:color w:val="000000"/>
          <w:spacing w:val="0"/>
          <w:w w:val="100"/>
          <w:position w:val="0"/>
        </w:rPr>
        <w:t>6</w:t>
      </w:r>
      <w:r>
        <w:rPr>
          <w:color w:val="000000"/>
          <w:spacing w:val="0"/>
          <w:w w:val="100"/>
          <w:position w:val="0"/>
        </w:rPr>
        <w:t>月，公司中标省道</w:t>
      </w:r>
      <w:r>
        <w:rPr>
          <w:color w:val="000000"/>
          <w:spacing w:val="0"/>
          <w:w w:val="100"/>
          <w:position w:val="0"/>
        </w:rPr>
        <w:t>228</w:t>
      </w:r>
      <w:r>
        <w:rPr>
          <w:color w:val="000000"/>
          <w:spacing w:val="0"/>
          <w:w w:val="100"/>
          <w:position w:val="0"/>
        </w:rPr>
        <w:t>飞机场至黄河口镇工程二合同段项目，工期为</w:t>
      </w:r>
      <w:r>
        <w:rPr>
          <w:color w:val="000000"/>
          <w:spacing w:val="0"/>
          <w:w w:val="100"/>
          <w:position w:val="0"/>
        </w:rPr>
        <w:t xml:space="preserve">2013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日，工程总造价为</w:t>
      </w:r>
      <w:r>
        <w:rPr>
          <w:color w:val="000000"/>
          <w:spacing w:val="0"/>
          <w:w w:val="100"/>
          <w:position w:val="0"/>
        </w:rPr>
        <w:t>14,527.00</w:t>
      </w:r>
      <w:r>
        <w:rPr>
          <w:color w:val="000000"/>
          <w:spacing w:val="0"/>
          <w:w w:val="100"/>
          <w:position w:val="0"/>
        </w:rPr>
        <w:t>万元。</w:t>
      </w:r>
    </w:p>
    <w:p>
      <w:pPr>
        <w:pStyle w:val="Style16"/>
        <w:keepNext w:val="0"/>
        <w:keepLines w:val="0"/>
        <w:widowControl w:val="0"/>
        <w:shd w:val="clear" w:color="auto" w:fill="auto"/>
        <w:tabs>
          <w:tab w:pos="1872" w:val="left"/>
        </w:tabs>
        <w:bidi w:val="0"/>
        <w:spacing w:before="0" w:after="0" w:line="414" w:lineRule="exact"/>
        <w:ind w:left="880" w:right="0" w:firstLine="420"/>
        <w:jc w:val="both"/>
      </w:pPr>
      <w:bookmarkStart w:id="277" w:name="bookmark277"/>
      <w:r>
        <w:rPr>
          <w:color w:val="000000"/>
          <w:spacing w:val="0"/>
          <w:w w:val="100"/>
          <w:position w:val="0"/>
        </w:rPr>
        <w:t>（</w:t>
      </w:r>
      <w:bookmarkEnd w:id="277"/>
      <w:r>
        <w:rPr>
          <w:color w:val="000000"/>
          <w:spacing w:val="0"/>
          <w:w w:val="100"/>
          <w:position w:val="0"/>
        </w:rPr>
        <w:t>2）</w:t>
        <w:tab/>
        <w:t>2013</w:t>
      </w:r>
      <w:r>
        <w:rPr>
          <w:color w:val="000000"/>
          <w:spacing w:val="0"/>
          <w:w w:val="100"/>
          <w:position w:val="0"/>
        </w:rPr>
        <w:t>年</w:t>
      </w:r>
      <w:r>
        <w:rPr>
          <w:color w:val="000000"/>
          <w:spacing w:val="0"/>
          <w:w w:val="100"/>
          <w:position w:val="0"/>
        </w:rPr>
        <w:t>9</w:t>
      </w:r>
      <w:r>
        <w:rPr>
          <w:color w:val="000000"/>
          <w:spacing w:val="0"/>
          <w:w w:val="100"/>
          <w:position w:val="0"/>
        </w:rPr>
        <w:t>月，公司中标济南至东营高速公路路桥工程第八合同段项目，工期为</w:t>
      </w:r>
      <w:r>
        <w:rPr>
          <w:color w:val="000000"/>
          <w:spacing w:val="0"/>
          <w:w w:val="100"/>
          <w:position w:val="0"/>
        </w:rPr>
        <w:t xml:space="preserve">2013 </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日，工期为</w:t>
      </w:r>
      <w:r>
        <w:rPr>
          <w:color w:val="000000"/>
          <w:spacing w:val="0"/>
          <w:w w:val="100"/>
          <w:position w:val="0"/>
        </w:rPr>
        <w:t>28</w:t>
      </w:r>
      <w:r>
        <w:rPr>
          <w:color w:val="000000"/>
          <w:spacing w:val="0"/>
          <w:w w:val="100"/>
          <w:position w:val="0"/>
        </w:rPr>
        <w:t>个月，工程总造价为</w:t>
      </w:r>
      <w:r>
        <w:rPr>
          <w:color w:val="000000"/>
          <w:spacing w:val="0"/>
          <w:w w:val="100"/>
          <w:position w:val="0"/>
        </w:rPr>
        <w:t>36,336.00</w:t>
      </w:r>
      <w:r>
        <w:rPr>
          <w:color w:val="000000"/>
          <w:spacing w:val="0"/>
          <w:w w:val="100"/>
          <w:position w:val="0"/>
        </w:rPr>
        <w:t>万元。</w:t>
      </w:r>
    </w:p>
    <w:p>
      <w:pPr>
        <w:pStyle w:val="Style16"/>
        <w:keepNext w:val="0"/>
        <w:keepLines w:val="0"/>
        <w:widowControl w:val="0"/>
        <w:shd w:val="clear" w:color="auto" w:fill="auto"/>
        <w:tabs>
          <w:tab w:pos="1872" w:val="left"/>
        </w:tabs>
        <w:bidi w:val="0"/>
        <w:spacing w:before="0" w:after="0" w:line="414" w:lineRule="exact"/>
        <w:ind w:left="880" w:right="0" w:firstLine="420"/>
        <w:jc w:val="both"/>
      </w:pPr>
      <w:bookmarkStart w:id="278" w:name="bookmark278"/>
      <w:r>
        <w:rPr>
          <w:color w:val="000000"/>
          <w:spacing w:val="0"/>
          <w:w w:val="100"/>
          <w:position w:val="0"/>
        </w:rPr>
        <w:t>（</w:t>
      </w:r>
      <w:bookmarkEnd w:id="278"/>
      <w:r>
        <w:rPr>
          <w:color w:val="000000"/>
          <w:spacing w:val="0"/>
          <w:w w:val="100"/>
          <w:position w:val="0"/>
        </w:rPr>
        <w:t>3）</w:t>
        <w:tab/>
        <w:t>2013</w:t>
      </w:r>
      <w:r>
        <w:rPr>
          <w:color w:val="000000"/>
          <w:spacing w:val="0"/>
          <w:w w:val="100"/>
          <w:position w:val="0"/>
        </w:rPr>
        <w:t>年</w:t>
      </w:r>
      <w:r>
        <w:rPr>
          <w:color w:val="000000"/>
          <w:spacing w:val="0"/>
          <w:w w:val="100"/>
          <w:position w:val="0"/>
        </w:rPr>
        <w:t>11</w:t>
      </w:r>
      <w:r>
        <w:rPr>
          <w:color w:val="000000"/>
          <w:spacing w:val="0"/>
          <w:w w:val="100"/>
          <w:position w:val="0"/>
        </w:rPr>
        <w:t>月，公司中标江西省南昌至宁都高速公路项目冈上至宁都段土建工程</w:t>
      </w:r>
      <w:r>
        <w:rPr>
          <w:color w:val="000000"/>
          <w:spacing w:val="0"/>
          <w:w w:val="100"/>
          <w:position w:val="0"/>
        </w:rPr>
        <w:t>D4</w:t>
      </w:r>
      <w:r>
        <w:rPr>
          <w:color w:val="000000"/>
          <w:spacing w:val="0"/>
          <w:w w:val="100"/>
          <w:position w:val="0"/>
        </w:rPr>
        <w:t>标 段项目，工期为</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2015</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10</w:t>
      </w:r>
      <w:r>
        <w:rPr>
          <w:color w:val="000000"/>
          <w:spacing w:val="0"/>
          <w:w w:val="100"/>
          <w:position w:val="0"/>
        </w:rPr>
        <w:t>日，工期为</w:t>
      </w:r>
      <w:r>
        <w:rPr>
          <w:color w:val="000000"/>
          <w:spacing w:val="0"/>
          <w:w w:val="100"/>
          <w:position w:val="0"/>
        </w:rPr>
        <w:t>14</w:t>
      </w:r>
      <w:r>
        <w:rPr>
          <w:color w:val="000000"/>
          <w:spacing w:val="0"/>
          <w:w w:val="100"/>
          <w:position w:val="0"/>
        </w:rPr>
        <w:t>个月，工程总造价为</w:t>
      </w:r>
      <w:r>
        <w:rPr>
          <w:color w:val="000000"/>
          <w:spacing w:val="0"/>
          <w:w w:val="100"/>
          <w:position w:val="0"/>
        </w:rPr>
        <w:t xml:space="preserve">21,696.84 </w:t>
      </w:r>
      <w:r>
        <w:rPr>
          <w:color w:val="000000"/>
          <w:spacing w:val="0"/>
          <w:w w:val="100"/>
          <w:position w:val="0"/>
        </w:rPr>
        <w:t>万^元。</w:t>
      </w:r>
    </w:p>
    <w:p>
      <w:pPr>
        <w:pStyle w:val="Style16"/>
        <w:keepNext w:val="0"/>
        <w:keepLines w:val="0"/>
        <w:widowControl w:val="0"/>
        <w:shd w:val="clear" w:color="auto" w:fill="auto"/>
        <w:tabs>
          <w:tab w:pos="1857" w:val="left"/>
        </w:tabs>
        <w:bidi w:val="0"/>
        <w:spacing w:before="0" w:after="0" w:line="414" w:lineRule="exact"/>
        <w:ind w:left="880" w:right="0" w:firstLine="420"/>
        <w:jc w:val="both"/>
      </w:pPr>
      <w:bookmarkStart w:id="279" w:name="bookmark279"/>
      <w:r>
        <w:rPr>
          <w:color w:val="000000"/>
          <w:spacing w:val="0"/>
          <w:w w:val="100"/>
          <w:position w:val="0"/>
        </w:rPr>
        <w:t>（</w:t>
      </w:r>
      <w:bookmarkEnd w:id="279"/>
      <w:r>
        <w:rPr>
          <w:color w:val="000000"/>
          <w:spacing w:val="0"/>
          <w:w w:val="100"/>
          <w:position w:val="0"/>
        </w:rPr>
        <w:t>4）</w:t>
        <w:tab/>
        <w:t>2013</w:t>
      </w:r>
      <w:r>
        <w:rPr>
          <w:color w:val="000000"/>
          <w:spacing w:val="0"/>
          <w:w w:val="100"/>
          <w:position w:val="0"/>
        </w:rPr>
        <w:t>年</w:t>
      </w:r>
      <w:r>
        <w:rPr>
          <w:color w:val="000000"/>
          <w:spacing w:val="0"/>
          <w:w w:val="100"/>
          <w:position w:val="0"/>
        </w:rPr>
        <w:t>12</w:t>
      </w:r>
      <w:r>
        <w:rPr>
          <w:color w:val="000000"/>
          <w:spacing w:val="0"/>
          <w:w w:val="100"/>
          <w:position w:val="0"/>
        </w:rPr>
        <w:t>月，公司中标广利港临港产业区起步区道路配套工程项目，工期为</w:t>
      </w:r>
      <w:r>
        <w:rPr>
          <w:color w:val="000000"/>
          <w:spacing w:val="0"/>
          <w:w w:val="100"/>
          <w:position w:val="0"/>
        </w:rPr>
        <w:t>2013</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日，工程总造价为</w:t>
      </w:r>
      <w:r>
        <w:rPr>
          <w:color w:val="000000"/>
          <w:spacing w:val="0"/>
          <w:w w:val="100"/>
          <w:position w:val="0"/>
        </w:rPr>
        <w:t>15,732.58</w:t>
      </w:r>
      <w:r>
        <w:rPr>
          <w:color w:val="000000"/>
          <w:spacing w:val="0"/>
          <w:w w:val="100"/>
          <w:position w:val="0"/>
        </w:rPr>
        <w:t>万元。</w:t>
      </w:r>
    </w:p>
    <w:p>
      <w:pPr>
        <w:pStyle w:val="Style23"/>
        <w:keepNext/>
        <w:keepLines/>
        <w:widowControl w:val="0"/>
        <w:shd w:val="clear" w:color="auto" w:fill="auto"/>
        <w:tabs>
          <w:tab w:pos="1653" w:val="left"/>
        </w:tabs>
        <w:bidi w:val="0"/>
        <w:spacing w:before="0" w:after="0" w:line="414" w:lineRule="exact"/>
        <w:ind w:left="1300" w:right="0" w:firstLine="0"/>
        <w:jc w:val="left"/>
      </w:pPr>
      <w:bookmarkStart w:id="280" w:name="bookmark280"/>
      <w:bookmarkStart w:id="281" w:name="bookmark281"/>
      <w:bookmarkStart w:id="282" w:name="bookmark282"/>
      <w:bookmarkStart w:id="283" w:name="bookmark283"/>
      <w:r>
        <w:rPr>
          <w:color w:val="000000"/>
          <w:spacing w:val="0"/>
          <w:w w:val="100"/>
          <w:position w:val="0"/>
        </w:rPr>
        <w:t>2</w:t>
      </w:r>
      <w:bookmarkEnd w:id="282"/>
      <w:r>
        <w:rPr>
          <w:color w:val="000000"/>
          <w:spacing w:val="0"/>
          <w:w w:val="100"/>
          <w:position w:val="0"/>
        </w:rPr>
        <w:t>、</w:t>
        <w:tab/>
        <w:t>报告期内，公司与银行签订的金额在4,000万元以上的借款合同：</w:t>
      </w:r>
      <w:bookmarkEnd w:id="280"/>
      <w:bookmarkEnd w:id="281"/>
      <w:bookmarkEnd w:id="283"/>
    </w:p>
    <w:p>
      <w:pPr>
        <w:pStyle w:val="Style16"/>
        <w:keepNext w:val="0"/>
        <w:keepLines w:val="0"/>
        <w:widowControl w:val="0"/>
        <w:shd w:val="clear" w:color="auto" w:fill="auto"/>
        <w:bidi w:val="0"/>
        <w:spacing w:before="0" w:after="0" w:line="414" w:lineRule="exact"/>
        <w:ind w:left="880" w:right="0" w:firstLine="420"/>
        <w:jc w:val="both"/>
      </w:pPr>
      <w:r>
        <w:rPr>
          <w:color w:val="000000"/>
          <w:spacing w:val="0"/>
          <w:w w:val="100"/>
          <w:position w:val="0"/>
        </w:rPr>
        <w:t>（1）2013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日，公司与中国银行股份有限公司广饶县支行签订了人民币借款合同， 借款金额</w:t>
      </w:r>
      <w:r>
        <w:rPr>
          <w:color w:val="000000"/>
          <w:spacing w:val="0"/>
          <w:w w:val="100"/>
          <w:position w:val="0"/>
        </w:rPr>
        <w:t>7,000</w:t>
      </w:r>
      <w:r>
        <w:rPr>
          <w:color w:val="000000"/>
          <w:spacing w:val="0"/>
          <w:w w:val="100"/>
          <w:position w:val="0"/>
        </w:rPr>
        <w:t>万元，借款期限</w:t>
      </w:r>
      <w:r>
        <w:rPr>
          <w:color w:val="000000"/>
          <w:spacing w:val="0"/>
          <w:w w:val="100"/>
          <w:position w:val="0"/>
        </w:rPr>
        <w:t>1</w:t>
      </w:r>
      <w:r>
        <w:rPr>
          <w:color w:val="000000"/>
          <w:spacing w:val="0"/>
          <w:w w:val="100"/>
          <w:position w:val="0"/>
        </w:rPr>
        <w:t>年，自</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日，年利率</w:t>
      </w:r>
      <w:r>
        <w:rPr>
          <w:color w:val="000000"/>
          <w:spacing w:val="0"/>
          <w:w w:val="100"/>
          <w:position w:val="0"/>
        </w:rPr>
        <w:t xml:space="preserve">7.20%， </w:t>
      </w:r>
      <w:r>
        <w:rPr>
          <w:color w:val="000000"/>
          <w:spacing w:val="0"/>
          <w:w w:val="100"/>
          <w:position w:val="0"/>
        </w:rPr>
        <w:t>山东科达集团有限公司和大王集团有限公司为本次借款提供了担保。</w:t>
      </w:r>
    </w:p>
    <w:p>
      <w:pPr>
        <w:pStyle w:val="Style16"/>
        <w:keepNext w:val="0"/>
        <w:keepLines w:val="0"/>
        <w:widowControl w:val="0"/>
        <w:shd w:val="clear" w:color="auto" w:fill="auto"/>
        <w:bidi w:val="0"/>
        <w:spacing w:before="0" w:after="0" w:line="414" w:lineRule="exact"/>
        <w:ind w:left="880" w:right="0" w:firstLine="420"/>
        <w:jc w:val="both"/>
      </w:pPr>
      <w:bookmarkStart w:id="284" w:name="bookmark284"/>
      <w:r>
        <w:rPr>
          <w:color w:val="000000"/>
          <w:spacing w:val="0"/>
          <w:w w:val="100"/>
          <w:position w:val="0"/>
        </w:rPr>
        <w:t>（</w:t>
      </w:r>
      <w:bookmarkEnd w:id="284"/>
      <w:r>
        <w:rPr>
          <w:color w:val="000000"/>
          <w:spacing w:val="0"/>
          <w:w w:val="100"/>
          <w:position w:val="0"/>
        </w:rPr>
        <w:t>2）2013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日，公司与中国工商银行股份有限公司广饶县支行签订了人民币借款合 同，借款金额</w:t>
      </w:r>
      <w:r>
        <w:rPr>
          <w:color w:val="000000"/>
          <w:spacing w:val="0"/>
          <w:w w:val="100"/>
          <w:position w:val="0"/>
        </w:rPr>
        <w:t>4500</w:t>
      </w:r>
      <w:r>
        <w:rPr>
          <w:color w:val="000000"/>
          <w:spacing w:val="0"/>
          <w:w w:val="100"/>
          <w:position w:val="0"/>
        </w:rPr>
        <w:t>万元，借款期限</w:t>
      </w:r>
      <w:r>
        <w:rPr>
          <w:color w:val="000000"/>
          <w:spacing w:val="0"/>
          <w:w w:val="100"/>
          <w:position w:val="0"/>
        </w:rPr>
        <w:t>1</w:t>
      </w:r>
      <w:r>
        <w:rPr>
          <w:color w:val="000000"/>
          <w:spacing w:val="0"/>
          <w:w w:val="100"/>
          <w:position w:val="0"/>
        </w:rPr>
        <w:t>年，自</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日，年利率</w:t>
      </w:r>
      <w:r>
        <w:rPr>
          <w:color w:val="000000"/>
          <w:spacing w:val="0"/>
          <w:w w:val="100"/>
          <w:position w:val="0"/>
        </w:rPr>
        <w:t xml:space="preserve">6.3%， </w:t>
      </w:r>
      <w:r>
        <w:rPr>
          <w:color w:val="000000"/>
          <w:spacing w:val="0"/>
          <w:w w:val="100"/>
          <w:position w:val="0"/>
        </w:rPr>
        <w:t>山东金岭集团有限公司为本次借款提供了担保。</w:t>
      </w:r>
    </w:p>
    <w:p>
      <w:pPr>
        <w:pStyle w:val="Style16"/>
        <w:keepNext w:val="0"/>
        <w:keepLines w:val="0"/>
        <w:widowControl w:val="0"/>
        <w:shd w:val="clear" w:color="auto" w:fill="auto"/>
        <w:tabs>
          <w:tab w:pos="1853" w:val="left"/>
        </w:tabs>
        <w:bidi w:val="0"/>
        <w:spacing w:before="0" w:after="0" w:line="414" w:lineRule="exact"/>
        <w:ind w:left="880" w:right="0" w:firstLine="420"/>
        <w:jc w:val="both"/>
      </w:pPr>
      <w:bookmarkStart w:id="285" w:name="bookmark285"/>
      <w:r>
        <w:rPr>
          <w:color w:val="000000"/>
          <w:spacing w:val="0"/>
          <w:w w:val="100"/>
          <w:position w:val="0"/>
        </w:rPr>
        <w:t>（</w:t>
      </w:r>
      <w:bookmarkEnd w:id="285"/>
      <w:r>
        <w:rPr>
          <w:color w:val="000000"/>
          <w:spacing w:val="0"/>
          <w:w w:val="100"/>
          <w:position w:val="0"/>
        </w:rPr>
        <w:t>3）</w:t>
        <w:tab/>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日，公司与中国建设银行股份有限公司广饶县支行签订了人民币借款合 同，借款金额</w:t>
      </w:r>
      <w:r>
        <w:rPr>
          <w:color w:val="000000"/>
          <w:spacing w:val="0"/>
          <w:w w:val="100"/>
          <w:position w:val="0"/>
        </w:rPr>
        <w:t>7,200</w:t>
      </w:r>
      <w:r>
        <w:rPr>
          <w:color w:val="000000"/>
          <w:spacing w:val="0"/>
          <w:w w:val="100"/>
          <w:position w:val="0"/>
        </w:rPr>
        <w:t>万元，借款期限</w:t>
      </w:r>
      <w:r>
        <w:rPr>
          <w:color w:val="000000"/>
          <w:spacing w:val="0"/>
          <w:w w:val="100"/>
          <w:position w:val="0"/>
        </w:rPr>
        <w:t>1</w:t>
      </w:r>
      <w:r>
        <w:rPr>
          <w:color w:val="000000"/>
          <w:spacing w:val="0"/>
          <w:w w:val="100"/>
          <w:position w:val="0"/>
        </w:rPr>
        <w:t>年，自</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w:t>
      </w:r>
      <w:r>
        <w:rPr>
          <w:color w:val="000000"/>
          <w:spacing w:val="0"/>
          <w:w w:val="100"/>
          <w:position w:val="0"/>
        </w:rPr>
        <w:t>日，年利率</w:t>
      </w:r>
      <w:r>
        <w:rPr>
          <w:color w:val="000000"/>
          <w:spacing w:val="0"/>
          <w:w w:val="100"/>
          <w:position w:val="0"/>
        </w:rPr>
        <w:t xml:space="preserve">6.0%， </w:t>
      </w:r>
      <w:r>
        <w:rPr>
          <w:color w:val="000000"/>
          <w:spacing w:val="0"/>
          <w:w w:val="100"/>
          <w:position w:val="0"/>
        </w:rPr>
        <w:t>山东科达集团有限公司和山东金岭集团有限公司为本次借款提供了担保。</w:t>
      </w:r>
    </w:p>
    <w:p>
      <w:pPr>
        <w:pStyle w:val="Style16"/>
        <w:keepNext w:val="0"/>
        <w:keepLines w:val="0"/>
        <w:widowControl w:val="0"/>
        <w:shd w:val="clear" w:color="auto" w:fill="auto"/>
        <w:tabs>
          <w:tab w:pos="1853" w:val="left"/>
        </w:tabs>
        <w:bidi w:val="0"/>
        <w:spacing w:before="0" w:after="0" w:line="414" w:lineRule="exact"/>
        <w:ind w:left="880" w:right="0" w:firstLine="420"/>
        <w:jc w:val="both"/>
      </w:pPr>
      <w:bookmarkStart w:id="286" w:name="bookmark286"/>
      <w:r>
        <w:rPr>
          <w:color w:val="000000"/>
          <w:spacing w:val="0"/>
          <w:w w:val="100"/>
          <w:position w:val="0"/>
        </w:rPr>
        <w:t>（</w:t>
      </w:r>
      <w:bookmarkEnd w:id="286"/>
      <w:r>
        <w:rPr>
          <w:color w:val="000000"/>
          <w:spacing w:val="0"/>
          <w:w w:val="100"/>
          <w:position w:val="0"/>
        </w:rPr>
        <w:t>4）</w:t>
        <w:tab/>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日，公司与中国建设银行股份有限公司广饶县支行签订了人民币借款合 同，借款金额</w:t>
      </w:r>
      <w:r>
        <w:rPr>
          <w:color w:val="000000"/>
          <w:spacing w:val="0"/>
          <w:w w:val="100"/>
          <w:position w:val="0"/>
        </w:rPr>
        <w:t>5000</w:t>
      </w:r>
      <w:r>
        <w:rPr>
          <w:color w:val="000000"/>
          <w:spacing w:val="0"/>
          <w:w w:val="100"/>
          <w:position w:val="0"/>
        </w:rPr>
        <w:t>万元，借款期限</w:t>
      </w:r>
      <w:r>
        <w:rPr>
          <w:color w:val="000000"/>
          <w:spacing w:val="0"/>
          <w:w w:val="100"/>
          <w:position w:val="0"/>
        </w:rPr>
        <w:t>1</w:t>
      </w:r>
      <w:r>
        <w:rPr>
          <w:color w:val="000000"/>
          <w:spacing w:val="0"/>
          <w:w w:val="100"/>
          <w:position w:val="0"/>
        </w:rPr>
        <w:t>年，自</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w:t>
      </w:r>
      <w:r>
        <w:rPr>
          <w:color w:val="000000"/>
          <w:spacing w:val="0"/>
          <w:w w:val="100"/>
          <w:position w:val="0"/>
        </w:rPr>
        <w:t>日，年利率</w:t>
      </w:r>
      <w:r>
        <w:rPr>
          <w:color w:val="000000"/>
          <w:spacing w:val="0"/>
          <w:w w:val="100"/>
          <w:position w:val="0"/>
        </w:rPr>
        <w:t xml:space="preserve">6.0%， </w:t>
      </w:r>
      <w:r>
        <w:rPr>
          <w:color w:val="000000"/>
          <w:spacing w:val="0"/>
          <w:w w:val="100"/>
          <w:position w:val="0"/>
        </w:rPr>
        <w:t>山东科达集团有限公司和山东金岭集团有限公司为本次借款提供了担保。</w:t>
      </w:r>
    </w:p>
    <w:p>
      <w:pPr>
        <w:pStyle w:val="Style16"/>
        <w:keepNext w:val="0"/>
        <w:keepLines w:val="0"/>
        <w:widowControl w:val="0"/>
        <w:shd w:val="clear" w:color="auto" w:fill="auto"/>
        <w:tabs>
          <w:tab w:pos="1872" w:val="left"/>
        </w:tabs>
        <w:bidi w:val="0"/>
        <w:spacing w:before="0" w:after="0" w:line="414" w:lineRule="exact"/>
        <w:ind w:left="880" w:right="0" w:firstLine="420"/>
        <w:jc w:val="both"/>
      </w:pPr>
      <w:bookmarkStart w:id="287" w:name="bookmark287"/>
      <w:r>
        <w:rPr>
          <w:color w:val="000000"/>
          <w:spacing w:val="0"/>
          <w:w w:val="100"/>
          <w:position w:val="0"/>
        </w:rPr>
        <w:t>（</w:t>
      </w:r>
      <w:bookmarkEnd w:id="287"/>
      <w:r>
        <w:rPr>
          <w:color w:val="000000"/>
          <w:spacing w:val="0"/>
          <w:w w:val="100"/>
          <w:position w:val="0"/>
        </w:rPr>
        <w:t>5）</w:t>
        <w:tab/>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日，公司与广发银行股份有限公司济南分行签订了人民币借款合同， 借款金额</w:t>
      </w:r>
      <w:r>
        <w:rPr>
          <w:color w:val="000000"/>
          <w:spacing w:val="0"/>
          <w:w w:val="100"/>
          <w:position w:val="0"/>
        </w:rPr>
        <w:t>5000</w:t>
      </w:r>
      <w:r>
        <w:rPr>
          <w:color w:val="000000"/>
          <w:spacing w:val="0"/>
          <w:w w:val="100"/>
          <w:position w:val="0"/>
        </w:rPr>
        <w:t>万元，借款期限</w:t>
      </w:r>
      <w:r>
        <w:rPr>
          <w:color w:val="000000"/>
          <w:spacing w:val="0"/>
          <w:w w:val="100"/>
          <w:position w:val="0"/>
        </w:rPr>
        <w:t>1</w:t>
      </w:r>
      <w:r>
        <w:rPr>
          <w:color w:val="000000"/>
          <w:spacing w:val="0"/>
          <w:w w:val="100"/>
          <w:position w:val="0"/>
        </w:rPr>
        <w:t>年，自</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日，年利率</w:t>
      </w:r>
      <w:r>
        <w:rPr>
          <w:color w:val="000000"/>
          <w:spacing w:val="0"/>
          <w:w w:val="100"/>
          <w:position w:val="0"/>
        </w:rPr>
        <w:t xml:space="preserve">6.6%， </w:t>
      </w:r>
      <w:r>
        <w:rPr>
          <w:color w:val="000000"/>
          <w:spacing w:val="0"/>
          <w:w w:val="100"/>
          <w:position w:val="0"/>
        </w:rPr>
        <w:t>山东金岭集团有限公司为本次借款提供了担保。</w:t>
      </w:r>
      <w:r>
        <w:br w:type="page"/>
      </w:r>
    </w:p>
    <w:p>
      <w:pPr>
        <w:pStyle w:val="Style16"/>
        <w:keepNext w:val="0"/>
        <w:keepLines w:val="0"/>
        <w:widowControl w:val="0"/>
        <w:shd w:val="clear" w:color="auto" w:fill="auto"/>
        <w:bidi w:val="0"/>
        <w:spacing w:before="0" w:after="160" w:line="240" w:lineRule="auto"/>
        <w:ind w:left="0" w:right="0" w:firstLine="880"/>
        <w:jc w:val="left"/>
      </w:pPr>
      <w:r>
        <w:rPr>
          <w:b/>
          <w:bCs/>
          <w:color w:val="000000"/>
          <w:spacing w:val="0"/>
          <w:w w:val="100"/>
          <w:position w:val="0"/>
        </w:rPr>
        <w:t>八、承诺事项履行情况</w:t>
      </w:r>
    </w:p>
    <w:p>
      <w:pPr>
        <w:pStyle w:val="Style16"/>
        <w:keepNext w:val="0"/>
        <w:keepLines w:val="0"/>
        <w:widowControl w:val="0"/>
        <w:shd w:val="clear" w:color="auto" w:fill="auto"/>
        <w:bidi w:val="0"/>
        <w:spacing w:before="0" w:after="160" w:line="240" w:lineRule="auto"/>
        <w:ind w:left="0" w:right="0" w:firstLine="880"/>
        <w:jc w:val="left"/>
      </w:pPr>
      <w:bookmarkStart w:id="288" w:name="bookmark288"/>
      <w:r>
        <w:rPr>
          <w:b/>
          <w:bCs/>
          <w:color w:val="000000"/>
          <w:spacing w:val="0"/>
          <w:w w:val="100"/>
          <w:position w:val="0"/>
        </w:rPr>
        <w:t>（</w:t>
      </w:r>
      <w:bookmarkEnd w:id="288"/>
      <w:r>
        <w:rPr>
          <w:b/>
          <w:bCs/>
          <w:color w:val="000000"/>
          <w:spacing w:val="0"/>
          <w:w w:val="100"/>
          <w:position w:val="0"/>
        </w:rPr>
        <w:t>一）上市公司、持股5%以上的股东、控股股东及实际控制人在报告期内或持续到报告期内的承</w:t>
      </w:r>
    </w:p>
    <w:p>
      <w:pPr>
        <w:pStyle w:val="Style19"/>
        <w:keepNext w:val="0"/>
        <w:keepLines w:val="0"/>
        <w:widowControl w:val="0"/>
        <w:shd w:val="clear" w:color="auto" w:fill="auto"/>
        <w:bidi w:val="0"/>
        <w:spacing w:before="0" w:after="0" w:line="240" w:lineRule="auto"/>
        <w:ind w:left="101" w:right="0" w:firstLine="0"/>
        <w:jc w:val="left"/>
      </w:pPr>
      <w:r>
        <w:rPr>
          <w:color w:val="000000"/>
          <w:spacing w:val="0"/>
          <w:w w:val="100"/>
          <w:position w:val="0"/>
        </w:rPr>
        <w:t>诺事项</w:t>
      </w:r>
    </w:p>
    <w:tbl>
      <w:tblPr>
        <w:tblOverlap w:val="never"/>
        <w:jc w:val="center"/>
        <w:tblLayout w:type="fixed"/>
      </w:tblPr>
      <w:tblGrid>
        <w:gridCol w:w="547"/>
        <w:gridCol w:w="427"/>
        <w:gridCol w:w="1277"/>
        <w:gridCol w:w="2928"/>
        <w:gridCol w:w="754"/>
        <w:gridCol w:w="994"/>
        <w:gridCol w:w="1133"/>
        <w:gridCol w:w="922"/>
      </w:tblGrid>
      <w:tr>
        <w:trPr>
          <w:trHeight w:val="1397" w:hRule="exact"/>
        </w:trPr>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承诺背景</w:t>
            </w: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承诺类型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是否 有履 行期 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是否及 时严格 履行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140" w:right="0" w:firstLine="0"/>
              <w:jc w:val="left"/>
            </w:pPr>
            <w:r>
              <w:rPr>
                <w:b/>
                <w:bCs/>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如未能 及时履 行应说 明下一 步计划</w:t>
            </w:r>
          </w:p>
        </w:tc>
      </w:tr>
      <w:tr>
        <w:trPr>
          <w:trHeight w:val="3307" w:hRule="exact"/>
        </w:trPr>
        <w:tc>
          <w:tcPr>
            <w:tcBorders>
              <w:top w:val="single" w:sz="4"/>
              <w:left w:val="single" w:sz="4"/>
              <w:bottom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与首次公开发行相关的承诺</w:t>
            </w:r>
          </w:p>
        </w:tc>
        <w:tc>
          <w:tcPr>
            <w:tcBorders>
              <w:top w:val="single" w:sz="4"/>
              <w:left w:val="single" w:sz="4"/>
              <w:bottom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解决同业竞争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 团有限公司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山东科达集团有限公司为避 免产生同业竞争于</w:t>
            </w:r>
            <w:r>
              <w:rPr>
                <w:color w:val="000000"/>
                <w:spacing w:val="0"/>
                <w:w w:val="100"/>
                <w:position w:val="0"/>
              </w:rPr>
              <w:t>2000</w:t>
            </w:r>
            <w:r>
              <w:rPr>
                <w:color w:val="000000"/>
                <w:spacing w:val="0"/>
                <w:w w:val="100"/>
                <w:position w:val="0"/>
              </w:rPr>
              <w:t>年</w:t>
            </w:r>
            <w:r>
              <w:rPr>
                <w:color w:val="000000"/>
                <w:spacing w:val="0"/>
                <w:w w:val="100"/>
                <w:position w:val="0"/>
              </w:rPr>
              <w:t xml:space="preserve">11 </w:t>
            </w:r>
            <w:r>
              <w:rPr>
                <w:color w:val="000000"/>
                <w:spacing w:val="0"/>
                <w:w w:val="100"/>
                <w:position w:val="0"/>
              </w:rPr>
              <w:t>月</w:t>
            </w:r>
            <w:r>
              <w:rPr>
                <w:color w:val="000000"/>
                <w:spacing w:val="0"/>
                <w:w w:val="100"/>
                <w:position w:val="0"/>
              </w:rPr>
              <w:t>12</w:t>
            </w:r>
            <w:r>
              <w:rPr>
                <w:color w:val="000000"/>
                <w:spacing w:val="0"/>
                <w:w w:val="100"/>
                <w:position w:val="0"/>
              </w:rPr>
              <w:t>日出具了《放弃竞争和 利益冲突承诺函》，承诺在作 为股份公司控股股东期间，不</w:t>
            </w:r>
          </w:p>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以任何方式直接或间接从事 与股份公司及其控股子公司 的业务构成同业竞争的任何 活动；不利用控股股东地位， 就股份公司与本公司或附属 公司相关的任何关联交易采 取任何行动。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九、聘任、解聘会计师事务所情况</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666"/>
        <w:gridCol w:w="4670"/>
      </w:tblGrid>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北京天圆全会计师事务所（特殊普通合伙）</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bl>
    <w:p>
      <w:pPr>
        <w:pStyle w:val="Style16"/>
        <w:keepNext w:val="0"/>
        <w:keepLines w:val="0"/>
        <w:widowControl w:val="0"/>
        <w:shd w:val="clear" w:color="auto" w:fill="auto"/>
        <w:bidi w:val="0"/>
        <w:spacing w:before="0" w:after="0" w:line="410" w:lineRule="exact"/>
        <w:ind w:left="880" w:right="0" w:firstLine="420"/>
        <w:jc w:val="both"/>
      </w:pPr>
      <w:r>
        <w:rPr>
          <w:color w:val="000000"/>
          <w:spacing w:val="0"/>
          <w:w w:val="100"/>
          <w:position w:val="0"/>
        </w:rPr>
        <w:t>本报告期内，经公司</w:t>
      </w:r>
      <w:r>
        <w:rPr>
          <w:color w:val="000000"/>
          <w:spacing w:val="0"/>
          <w:w w:val="100"/>
          <w:position w:val="0"/>
        </w:rPr>
        <w:t>2012</w:t>
      </w:r>
      <w:r>
        <w:rPr>
          <w:color w:val="000000"/>
          <w:spacing w:val="0"/>
          <w:w w:val="100"/>
          <w:position w:val="0"/>
        </w:rPr>
        <w:t>年度股东大会审议通过，继续聘任北京天圆全会计师事务所为公 司</w:t>
      </w:r>
      <w:r>
        <w:rPr>
          <w:color w:val="000000"/>
          <w:spacing w:val="0"/>
          <w:w w:val="100"/>
          <w:position w:val="0"/>
        </w:rPr>
        <w:t>2013</w:t>
      </w:r>
      <w:r>
        <w:rPr>
          <w:color w:val="000000"/>
          <w:spacing w:val="0"/>
          <w:w w:val="100"/>
          <w:position w:val="0"/>
        </w:rPr>
        <w:t xml:space="preserve">年度审计会计师事务所。本报告年度内公司共支付给北京天圆全会计师事务所审计费用 </w:t>
      </w:r>
      <w:r>
        <w:rPr>
          <w:color w:val="000000"/>
          <w:spacing w:val="0"/>
          <w:w w:val="100"/>
          <w:position w:val="0"/>
        </w:rPr>
        <w:t>90</w:t>
      </w:r>
      <w:r>
        <w:rPr>
          <w:color w:val="000000"/>
          <w:spacing w:val="0"/>
          <w:w w:val="100"/>
          <w:position w:val="0"/>
        </w:rPr>
        <w:t>万元。</w:t>
      </w:r>
    </w:p>
    <w:p>
      <w:pPr>
        <w:pStyle w:val="Style23"/>
        <w:keepNext/>
        <w:keepLines/>
        <w:widowControl w:val="0"/>
        <w:shd w:val="clear" w:color="auto" w:fill="auto"/>
        <w:bidi w:val="0"/>
        <w:spacing w:before="0" w:after="0" w:line="410" w:lineRule="exact"/>
        <w:ind w:left="880" w:right="0" w:firstLine="0"/>
        <w:jc w:val="left"/>
      </w:pPr>
      <w:bookmarkStart w:id="289" w:name="bookmark289"/>
      <w:bookmarkStart w:id="290" w:name="bookmark290"/>
      <w:bookmarkStart w:id="291" w:name="bookmark291"/>
      <w:r>
        <w:rPr>
          <w:color w:val="000000"/>
          <w:spacing w:val="0"/>
          <w:w w:val="100"/>
          <w:position w:val="0"/>
        </w:rPr>
        <w:t>十、上市公司及其董事、监事、高级管理人员、持有5%以上股份的股东、实际控制人、收购人 处罚及整改情况</w:t>
      </w:r>
      <w:bookmarkEnd w:id="289"/>
      <w:bookmarkEnd w:id="290"/>
      <w:bookmarkEnd w:id="291"/>
    </w:p>
    <w:p>
      <w:pPr>
        <w:pStyle w:val="Style16"/>
        <w:keepNext w:val="0"/>
        <w:keepLines w:val="0"/>
        <w:widowControl w:val="0"/>
        <w:shd w:val="clear" w:color="auto" w:fill="auto"/>
        <w:bidi w:val="0"/>
        <w:spacing w:before="0" w:after="0" w:line="422" w:lineRule="exact"/>
        <w:ind w:left="880" w:right="0" w:firstLine="420"/>
        <w:jc w:val="left"/>
      </w:pPr>
      <w:r>
        <w:rPr>
          <w:color w:val="000000"/>
          <w:spacing w:val="0"/>
          <w:w w:val="100"/>
          <w:position w:val="0"/>
        </w:rPr>
        <w:t>本报告期内公司及其董事、监事、高级管理人员、持有</w:t>
      </w:r>
      <w:r>
        <w:rPr>
          <w:color w:val="000000"/>
          <w:spacing w:val="0"/>
          <w:w w:val="100"/>
          <w:position w:val="0"/>
        </w:rPr>
        <w:t>5%</w:t>
      </w:r>
      <w:r>
        <w:rPr>
          <w:color w:val="000000"/>
          <w:spacing w:val="0"/>
          <w:w w:val="100"/>
          <w:position w:val="0"/>
        </w:rPr>
        <w:t>以上股份的股东、实际控制人均 未受中国证监会的稽查、行政处罚、通报批评及证券交易所的公开谴责。</w:t>
      </w:r>
    </w:p>
    <w:p>
      <w:pPr>
        <w:pStyle w:val="Style23"/>
        <w:keepNext/>
        <w:keepLines/>
        <w:widowControl w:val="0"/>
        <w:shd w:val="clear" w:color="auto" w:fill="auto"/>
        <w:bidi w:val="0"/>
        <w:spacing w:before="0" w:after="0" w:line="422" w:lineRule="exact"/>
        <w:ind w:left="0" w:right="0" w:firstLine="880"/>
        <w:jc w:val="left"/>
      </w:pPr>
      <w:bookmarkStart w:id="292" w:name="bookmark292"/>
      <w:bookmarkStart w:id="293" w:name="bookmark293"/>
      <w:bookmarkStart w:id="294" w:name="bookmark294"/>
      <w:r>
        <w:rPr>
          <w:color w:val="000000"/>
          <w:spacing w:val="0"/>
          <w:w w:val="100"/>
          <w:position w:val="0"/>
        </w:rPr>
        <w:t>十一、其他重大事项的说明</w:t>
      </w:r>
      <w:bookmarkEnd w:id="292"/>
      <w:bookmarkEnd w:id="293"/>
      <w:bookmarkEnd w:id="294"/>
    </w:p>
    <w:p>
      <w:pPr>
        <w:pStyle w:val="Style16"/>
        <w:keepNext w:val="0"/>
        <w:keepLines w:val="0"/>
        <w:widowControl w:val="0"/>
        <w:shd w:val="clear" w:color="auto" w:fill="auto"/>
        <w:bidi w:val="0"/>
        <w:spacing w:before="0" w:after="160" w:line="422" w:lineRule="exact"/>
        <w:ind w:left="1300" w:right="0" w:firstLine="0"/>
        <w:jc w:val="left"/>
      </w:pPr>
      <w:r>
        <w:rPr>
          <w:color w:val="000000"/>
          <w:spacing w:val="0"/>
          <w:w w:val="100"/>
          <w:position w:val="0"/>
        </w:rPr>
        <w:t>报告期内公司无其他重大事项。</w:t>
      </w:r>
      <w:r>
        <w:br w:type="page"/>
      </w:r>
    </w:p>
    <w:p>
      <w:pPr>
        <w:pStyle w:val="Style9"/>
        <w:keepNext/>
        <w:keepLines/>
        <w:widowControl w:val="0"/>
        <w:shd w:val="clear" w:color="auto" w:fill="auto"/>
        <w:bidi w:val="0"/>
        <w:spacing w:before="0" w:after="320" w:line="240" w:lineRule="auto"/>
        <w:ind w:left="0" w:right="0" w:firstLine="0"/>
        <w:jc w:val="center"/>
      </w:pPr>
      <w:bookmarkStart w:id="295" w:name="bookmark295"/>
      <w:bookmarkStart w:id="296" w:name="bookmark296"/>
      <w:bookmarkStart w:id="297" w:name="bookmark297"/>
      <w:r>
        <w:rPr>
          <w:color w:val="000000"/>
          <w:spacing w:val="0"/>
          <w:w w:val="100"/>
          <w:position w:val="0"/>
        </w:rPr>
        <w:t>第六节股份变动及股东情况</w:t>
      </w:r>
      <w:bookmarkEnd w:id="295"/>
      <w:bookmarkEnd w:id="296"/>
      <w:bookmarkEnd w:id="297"/>
    </w:p>
    <w:p>
      <w:pPr>
        <w:pStyle w:val="Style16"/>
        <w:keepNext w:val="0"/>
        <w:keepLines w:val="0"/>
        <w:widowControl w:val="0"/>
        <w:shd w:val="clear" w:color="auto" w:fill="auto"/>
        <w:bidi w:val="0"/>
        <w:spacing w:before="0" w:after="80" w:line="240" w:lineRule="auto"/>
        <w:ind w:left="0" w:right="0" w:firstLine="880"/>
        <w:jc w:val="left"/>
      </w:pPr>
      <w:bookmarkStart w:id="298" w:name="bookmark298"/>
      <w:r>
        <w:rPr>
          <w:b/>
          <w:bCs/>
          <w:color w:val="000000"/>
          <w:spacing w:val="0"/>
          <w:w w:val="100"/>
          <w:position w:val="0"/>
        </w:rPr>
        <w:t>一</w:t>
      </w:r>
      <w:bookmarkEnd w:id="298"/>
      <w:r>
        <w:rPr>
          <w:b/>
          <w:bCs/>
          <w:color w:val="000000"/>
          <w:spacing w:val="0"/>
          <w:w w:val="100"/>
          <w:position w:val="0"/>
        </w:rPr>
        <w:t>、股本变动情况</w:t>
      </w:r>
    </w:p>
    <w:p>
      <w:pPr>
        <w:pStyle w:val="Style16"/>
        <w:keepNext w:val="0"/>
        <w:keepLines w:val="0"/>
        <w:widowControl w:val="0"/>
        <w:shd w:val="clear" w:color="auto" w:fill="auto"/>
        <w:bidi w:val="0"/>
        <w:spacing w:before="0" w:after="80" w:line="240" w:lineRule="auto"/>
        <w:ind w:left="0" w:right="0" w:firstLine="880"/>
        <w:jc w:val="left"/>
      </w:pPr>
      <w:bookmarkStart w:id="299" w:name="bookmark299"/>
      <w:r>
        <w:rPr>
          <w:b/>
          <w:bCs/>
          <w:color w:val="000000"/>
          <w:spacing w:val="0"/>
          <w:w w:val="100"/>
          <w:position w:val="0"/>
        </w:rPr>
        <w:t>（</w:t>
      </w:r>
      <w:bookmarkEnd w:id="299"/>
      <w:r>
        <w:rPr>
          <w:b/>
          <w:bCs/>
          <w:color w:val="000000"/>
          <w:spacing w:val="0"/>
          <w:w w:val="100"/>
          <w:position w:val="0"/>
        </w:rPr>
        <w:t>一）股份变动情况表</w:t>
      </w:r>
    </w:p>
    <w:p>
      <w:pPr>
        <w:pStyle w:val="Style16"/>
        <w:keepNext w:val="0"/>
        <w:keepLines w:val="0"/>
        <w:widowControl w:val="0"/>
        <w:shd w:val="clear" w:color="auto" w:fill="auto"/>
        <w:bidi w:val="0"/>
        <w:spacing w:before="0" w:after="80" w:line="240" w:lineRule="auto"/>
        <w:ind w:left="0" w:right="0" w:firstLine="880"/>
        <w:jc w:val="left"/>
      </w:pPr>
      <w:r>
        <w:rPr>
          <w:b/>
          <w:bCs/>
          <w:color w:val="000000"/>
          <w:spacing w:val="0"/>
          <w:w w:val="100"/>
          <w:position w:val="0"/>
        </w:rPr>
        <w:t>1、股份变动情况表</w:t>
      </w:r>
    </w:p>
    <w:p>
      <w:pPr>
        <w:pStyle w:val="Style19"/>
        <w:keepNext w:val="0"/>
        <w:keepLines w:val="0"/>
        <w:widowControl w:val="0"/>
        <w:shd w:val="clear" w:color="auto" w:fill="auto"/>
        <w:bidi w:val="0"/>
        <w:spacing w:before="0" w:after="0" w:line="240" w:lineRule="auto"/>
        <w:ind w:left="8179" w:right="0" w:firstLine="0"/>
        <w:jc w:val="left"/>
      </w:pPr>
      <w:r>
        <w:rPr>
          <w:b w:val="0"/>
          <w:bCs w:val="0"/>
          <w:color w:val="000000"/>
          <w:spacing w:val="0"/>
          <w:w w:val="100"/>
          <w:position w:val="0"/>
        </w:rPr>
        <w:t>单位：股</w:t>
      </w:r>
    </w:p>
    <w:tbl>
      <w:tblPr>
        <w:tblOverlap w:val="never"/>
        <w:jc w:val="center"/>
        <w:tblLayout w:type="fixed"/>
      </w:tblPr>
      <w:tblGrid>
        <w:gridCol w:w="1814"/>
        <w:gridCol w:w="1368"/>
        <w:gridCol w:w="758"/>
        <w:gridCol w:w="758"/>
        <w:gridCol w:w="542"/>
        <w:gridCol w:w="869"/>
        <w:gridCol w:w="538"/>
        <w:gridCol w:w="538"/>
        <w:gridCol w:w="1373"/>
        <w:gridCol w:w="778"/>
      </w:tblGrid>
      <w:tr>
        <w:trPr>
          <w:trHeight w:val="374"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本次变动前</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本次变动增减</w:t>
            </w:r>
            <w:r>
              <w:rPr>
                <w:b/>
                <w:bCs/>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本次变动后</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144" w:lineRule="exact"/>
              <w:ind w:left="0" w:right="0" w:firstLine="0"/>
              <w:jc w:val="center"/>
            </w:pPr>
            <w:r>
              <w:rPr>
                <w:b/>
                <w:bCs/>
                <w:color w:val="000000"/>
                <w:spacing w:val="0"/>
                <w:w w:val="100"/>
                <w:position w:val="0"/>
              </w:rPr>
              <w:t>.、</w:t>
            </w:r>
            <w:r>
              <w:rPr>
                <w:b/>
                <w:bCs/>
                <w:color w:val="000000"/>
                <w:spacing w:val="0"/>
                <w:w w:val="100"/>
                <w:position w:val="0"/>
                <w:u w:val="single"/>
              </w:rPr>
              <w:t xml:space="preserve">［匕 </w:t>
            </w:r>
            <w:r>
              <w:rPr>
                <w:color w:val="000000"/>
                <w:spacing w:val="0"/>
                <w:w w:val="100"/>
                <w:position w:val="0"/>
                <w:u w:val="single"/>
              </w:rPr>
              <w:t xml:space="preserve">t=t </w:t>
            </w:r>
            <w:r>
              <w:rPr>
                <w:b/>
                <w:bCs/>
                <w:color w:val="000000"/>
                <w:spacing w:val="0"/>
                <w:w w:val="100"/>
                <w:position w:val="0"/>
              </w:rPr>
              <w:t>数量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比例 （%）</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发行 新股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送 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公积金 转股</w:t>
            </w: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比例 （%）</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一、有限售条件股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其中：境内非国 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其中：境外法人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二、无限售条件流 通股份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335,269,708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335,269,708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335,269,708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335,269,708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2</w:t>
            </w:r>
            <w:r>
              <w:rPr>
                <w:color w:val="000000"/>
                <w:spacing w:val="0"/>
                <w:w w:val="100"/>
                <w:position w:val="0"/>
              </w:rPr>
              <w:t>、境内上市的外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3</w:t>
            </w:r>
            <w:r>
              <w:rPr>
                <w:color w:val="000000"/>
                <w:spacing w:val="0"/>
                <w:w w:val="100"/>
                <w:position w:val="0"/>
              </w:rPr>
              <w:t>、境外上市的外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335,269,708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335,269,708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19"/>
        <w:keepNext w:val="0"/>
        <w:keepLines w:val="0"/>
        <w:widowControl w:val="0"/>
        <w:shd w:val="clear" w:color="auto" w:fill="auto"/>
        <w:bidi w:val="0"/>
        <w:spacing w:before="0" w:after="0" w:line="418" w:lineRule="exact"/>
        <w:ind w:left="283"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限售股份变动情况</w:t>
      </w:r>
    </w:p>
    <w:p>
      <w:pPr>
        <w:pStyle w:val="Style16"/>
        <w:keepNext w:val="0"/>
        <w:keepLines w:val="0"/>
        <w:widowControl w:val="0"/>
        <w:shd w:val="clear" w:color="auto" w:fill="auto"/>
        <w:bidi w:val="0"/>
        <w:spacing w:before="0" w:after="0" w:line="418" w:lineRule="exact"/>
        <w:ind w:left="0" w:right="0" w:firstLine="880"/>
        <w:jc w:val="left"/>
      </w:pPr>
      <w:r>
        <w:rPr>
          <w:color w:val="000000"/>
          <w:spacing w:val="0"/>
          <w:w w:val="100"/>
          <w:position w:val="0"/>
        </w:rPr>
        <w:t>报告期内，本公司限售股份无变动情况。</w:t>
      </w:r>
    </w:p>
    <w:p>
      <w:pPr>
        <w:pStyle w:val="Style16"/>
        <w:keepNext w:val="0"/>
        <w:keepLines w:val="0"/>
        <w:widowControl w:val="0"/>
        <w:shd w:val="clear" w:color="auto" w:fill="auto"/>
        <w:bidi w:val="0"/>
        <w:spacing w:before="0" w:after="0" w:line="418" w:lineRule="exact"/>
        <w:ind w:left="0" w:right="0" w:firstLine="880"/>
        <w:jc w:val="left"/>
      </w:pPr>
      <w:bookmarkStart w:id="300" w:name="bookmark300"/>
      <w:r>
        <w:rPr>
          <w:b/>
          <w:bCs/>
          <w:color w:val="000000"/>
          <w:spacing w:val="0"/>
          <w:w w:val="100"/>
          <w:position w:val="0"/>
        </w:rPr>
        <w:t>二</w:t>
      </w:r>
      <w:bookmarkEnd w:id="300"/>
      <w:r>
        <w:rPr>
          <w:b/>
          <w:bCs/>
          <w:color w:val="000000"/>
          <w:spacing w:val="0"/>
          <w:w w:val="100"/>
          <w:position w:val="0"/>
        </w:rPr>
        <w:t>、证券发行与上市情况</w:t>
      </w:r>
    </w:p>
    <w:p>
      <w:pPr>
        <w:pStyle w:val="Style16"/>
        <w:keepNext w:val="0"/>
        <w:keepLines w:val="0"/>
        <w:widowControl w:val="0"/>
        <w:shd w:val="clear" w:color="auto" w:fill="auto"/>
        <w:bidi w:val="0"/>
        <w:spacing w:before="0" w:after="0" w:line="418" w:lineRule="exact"/>
        <w:ind w:left="0" w:right="0" w:firstLine="880"/>
        <w:jc w:val="left"/>
      </w:pPr>
      <w:bookmarkStart w:id="301" w:name="bookmark301"/>
      <w:r>
        <w:rPr>
          <w:rFonts w:ascii="Times New Roman" w:eastAsia="Times New Roman" w:hAnsi="Times New Roman" w:cs="Times New Roman"/>
          <w:b/>
          <w:bCs/>
          <w:color w:val="000000"/>
          <w:spacing w:val="0"/>
          <w:w w:val="100"/>
          <w:position w:val="0"/>
        </w:rPr>
        <w:t>（</w:t>
      </w:r>
      <w:bookmarkEnd w:id="301"/>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截至报告期末近</w:t>
      </w:r>
      <w:r>
        <w:rPr>
          <w:rFonts w:ascii="Times New Roman" w:eastAsia="Times New Roman" w:hAnsi="Times New Roman" w:cs="Times New Roman"/>
          <w:b/>
          <w:bCs/>
          <w:color w:val="000000"/>
          <w:spacing w:val="0"/>
          <w:w w:val="100"/>
          <w:position w:val="0"/>
        </w:rPr>
        <w:t>3</w:t>
      </w:r>
      <w:r>
        <w:rPr>
          <w:b/>
          <w:bCs/>
          <w:color w:val="000000"/>
          <w:spacing w:val="0"/>
          <w:w w:val="100"/>
          <w:position w:val="0"/>
        </w:rPr>
        <w:t>年历次证券发行情况</w:t>
      </w:r>
    </w:p>
    <w:p>
      <w:pPr>
        <w:pStyle w:val="Style16"/>
        <w:keepNext w:val="0"/>
        <w:keepLines w:val="0"/>
        <w:widowControl w:val="0"/>
        <w:shd w:val="clear" w:color="auto" w:fill="auto"/>
        <w:bidi w:val="0"/>
        <w:spacing w:before="0" w:after="0" w:line="418" w:lineRule="exact"/>
        <w:ind w:left="0" w:right="0" w:firstLine="880"/>
        <w:jc w:val="left"/>
      </w:pPr>
      <w:r>
        <w:rPr>
          <w:color w:val="000000"/>
          <w:spacing w:val="0"/>
          <w:w w:val="100"/>
          <w:position w:val="0"/>
        </w:rPr>
        <w:t>截止本报告期末至前三年，公司未有证券发行与上市情况。</w:t>
      </w:r>
    </w:p>
    <w:p>
      <w:pPr>
        <w:pStyle w:val="Style16"/>
        <w:keepNext w:val="0"/>
        <w:keepLines w:val="0"/>
        <w:widowControl w:val="0"/>
        <w:shd w:val="clear" w:color="auto" w:fill="auto"/>
        <w:tabs>
          <w:tab w:pos="1517" w:val="left"/>
        </w:tabs>
        <w:bidi w:val="0"/>
        <w:spacing w:before="0" w:after="0" w:line="418" w:lineRule="exact"/>
        <w:ind w:left="880" w:right="0" w:firstLine="120"/>
        <w:jc w:val="left"/>
      </w:pPr>
      <w:bookmarkStart w:id="302" w:name="bookmark302"/>
      <w:r>
        <w:rPr>
          <w:rFonts w:ascii="Times New Roman" w:eastAsia="Times New Roman" w:hAnsi="Times New Roman" w:cs="Times New Roman"/>
          <w:b/>
          <w:bCs/>
          <w:color w:val="000000"/>
          <w:spacing w:val="0"/>
          <w:w w:val="100"/>
          <w:position w:val="0"/>
        </w:rPr>
        <w:t>（</w:t>
      </w:r>
      <w:bookmarkEnd w:id="302"/>
      <w:r>
        <w:rPr>
          <w:b/>
          <w:bCs/>
          <w:color w:val="000000"/>
          <w:spacing w:val="0"/>
          <w:w w:val="100"/>
          <w:position w:val="0"/>
        </w:rPr>
        <w:t>二</w:t>
      </w:r>
      <w:r>
        <w:rPr>
          <w:rFonts w:ascii="Times New Roman" w:eastAsia="Times New Roman" w:hAnsi="Times New Roman" w:cs="Times New Roman"/>
          <w:b/>
          <w:bCs/>
          <w:color w:val="000000"/>
          <w:spacing w:val="0"/>
          <w:w w:val="100"/>
          <w:position w:val="0"/>
        </w:rPr>
        <w:t>）</w:t>
        <w:tab/>
      </w:r>
      <w:r>
        <w:rPr>
          <w:b/>
          <w:bCs/>
          <w:color w:val="000000"/>
          <w:spacing w:val="0"/>
          <w:w w:val="100"/>
          <w:position w:val="0"/>
        </w:rPr>
        <w:t xml:space="preserve">公司股份总数及股东结构变动及公司资产和负债结构的变动情况 </w:t>
      </w:r>
      <w:r>
        <w:rPr>
          <w:color w:val="000000"/>
          <w:spacing w:val="0"/>
          <w:w w:val="100"/>
          <w:position w:val="0"/>
        </w:rPr>
        <w:t>报告期内没有因送股、配股等原因引起公司股份总数及结构的变动。</w:t>
      </w:r>
    </w:p>
    <w:p>
      <w:pPr>
        <w:pStyle w:val="Style16"/>
        <w:keepNext w:val="0"/>
        <w:keepLines w:val="0"/>
        <w:widowControl w:val="0"/>
        <w:shd w:val="clear" w:color="auto" w:fill="auto"/>
        <w:tabs>
          <w:tab w:pos="1531" w:val="left"/>
        </w:tabs>
        <w:bidi w:val="0"/>
        <w:spacing w:before="0" w:after="0" w:line="418" w:lineRule="exact"/>
        <w:ind w:left="0" w:right="0" w:firstLine="1000"/>
        <w:jc w:val="left"/>
      </w:pPr>
      <w:bookmarkStart w:id="303" w:name="bookmark303"/>
      <w:r>
        <w:rPr>
          <w:rFonts w:ascii="Times New Roman" w:eastAsia="Times New Roman" w:hAnsi="Times New Roman" w:cs="Times New Roman"/>
          <w:b/>
          <w:bCs/>
          <w:color w:val="000000"/>
          <w:spacing w:val="0"/>
          <w:w w:val="100"/>
          <w:position w:val="0"/>
        </w:rPr>
        <w:t>（</w:t>
      </w:r>
      <w:bookmarkEnd w:id="303"/>
      <w:r>
        <w:rPr>
          <w:b/>
          <w:bCs/>
          <w:color w:val="000000"/>
          <w:spacing w:val="0"/>
          <w:w w:val="100"/>
          <w:position w:val="0"/>
        </w:rPr>
        <w:t>三</w:t>
      </w:r>
      <w:r>
        <w:rPr>
          <w:rFonts w:ascii="Times New Roman" w:eastAsia="Times New Roman" w:hAnsi="Times New Roman" w:cs="Times New Roman"/>
          <w:b/>
          <w:bCs/>
          <w:color w:val="000000"/>
          <w:spacing w:val="0"/>
          <w:w w:val="100"/>
          <w:position w:val="0"/>
        </w:rPr>
        <w:t>）</w:t>
        <w:tab/>
      </w:r>
      <w:r>
        <w:rPr>
          <w:b/>
          <w:bCs/>
          <w:color w:val="000000"/>
          <w:spacing w:val="0"/>
          <w:w w:val="100"/>
          <w:position w:val="0"/>
        </w:rPr>
        <w:t>现存的内部职工股情况</w:t>
      </w:r>
    </w:p>
    <w:p>
      <w:pPr>
        <w:pStyle w:val="Style16"/>
        <w:keepNext w:val="0"/>
        <w:keepLines w:val="0"/>
        <w:widowControl w:val="0"/>
        <w:shd w:val="clear" w:color="auto" w:fill="auto"/>
        <w:bidi w:val="0"/>
        <w:spacing w:before="0" w:after="80" w:line="418" w:lineRule="exact"/>
        <w:ind w:left="0" w:right="0" w:firstLine="880"/>
        <w:jc w:val="left"/>
      </w:pPr>
      <w:r>
        <w:rPr>
          <w:color w:val="000000"/>
          <w:spacing w:val="0"/>
          <w:w w:val="100"/>
          <w:position w:val="0"/>
        </w:rPr>
        <w:t>本报告期末公司无内部职工股。</w:t>
      </w:r>
      <w:r>
        <w:br w:type="page"/>
      </w:r>
    </w:p>
    <w:p>
      <w:pPr>
        <w:pStyle w:val="Style23"/>
        <w:keepNext/>
        <w:keepLines/>
        <w:widowControl w:val="0"/>
        <w:shd w:val="clear" w:color="auto" w:fill="auto"/>
        <w:bidi w:val="0"/>
        <w:spacing w:before="0" w:after="160" w:line="240" w:lineRule="auto"/>
        <w:ind w:left="0" w:right="0" w:firstLine="780"/>
        <w:jc w:val="left"/>
      </w:pPr>
      <w:bookmarkStart w:id="304" w:name="bookmark304"/>
      <w:bookmarkStart w:id="305" w:name="bookmark305"/>
      <w:bookmarkStart w:id="306" w:name="bookmark306"/>
      <w:bookmarkStart w:id="307" w:name="bookmark307"/>
      <w:r>
        <w:rPr>
          <w:color w:val="000000"/>
          <w:spacing w:val="0"/>
          <w:w w:val="100"/>
          <w:position w:val="0"/>
        </w:rPr>
        <w:t>三</w:t>
      </w:r>
      <w:bookmarkEnd w:id="306"/>
      <w:r>
        <w:rPr>
          <w:color w:val="000000"/>
          <w:spacing w:val="0"/>
          <w:w w:val="100"/>
          <w:position w:val="0"/>
        </w:rPr>
        <w:t>、股东和实际控制人情况</w:t>
      </w:r>
      <w:bookmarkEnd w:id="304"/>
      <w:bookmarkEnd w:id="305"/>
      <w:bookmarkEnd w:id="307"/>
    </w:p>
    <w:p>
      <w:pPr>
        <w:pStyle w:val="Style23"/>
        <w:keepNext/>
        <w:keepLines/>
        <w:widowControl w:val="0"/>
        <w:numPr>
          <w:ilvl w:val="0"/>
          <w:numId w:val="17"/>
        </w:numPr>
        <w:shd w:val="clear" w:color="auto" w:fill="auto"/>
        <w:bidi w:val="0"/>
        <w:spacing w:before="0" w:after="160" w:line="240" w:lineRule="auto"/>
        <w:ind w:left="0" w:right="0" w:firstLine="780"/>
        <w:jc w:val="left"/>
      </w:pPr>
      <w:bookmarkStart w:id="304" w:name="bookmark304"/>
      <w:bookmarkStart w:id="305" w:name="bookmark305"/>
      <w:bookmarkStart w:id="308" w:name="bookmark308"/>
      <w:bookmarkStart w:id="309" w:name="bookmark309"/>
      <w:bookmarkEnd w:id="308"/>
      <w:r>
        <w:rPr>
          <w:color w:val="000000"/>
          <w:spacing w:val="0"/>
          <w:w w:val="100"/>
          <w:position w:val="0"/>
        </w:rPr>
        <w:t>股东数量和持股情况</w:t>
      </w:r>
      <w:bookmarkEnd w:id="304"/>
      <w:bookmarkEnd w:id="305"/>
      <w:bookmarkEnd w:id="309"/>
    </w:p>
    <w:p>
      <w:pPr>
        <w:pStyle w:val="Style19"/>
        <w:keepNext w:val="0"/>
        <w:keepLines w:val="0"/>
        <w:widowControl w:val="0"/>
        <w:shd w:val="clear" w:color="auto" w:fill="auto"/>
        <w:bidi w:val="0"/>
        <w:spacing w:before="0" w:after="0" w:line="240" w:lineRule="auto"/>
        <w:ind w:left="8664" w:right="0" w:firstLine="0"/>
        <w:jc w:val="left"/>
      </w:pPr>
      <w:r>
        <w:rPr>
          <w:b w:val="0"/>
          <w:bCs w:val="0"/>
          <w:color w:val="000000"/>
          <w:spacing w:val="0"/>
          <w:w w:val="100"/>
          <w:position w:val="0"/>
        </w:rPr>
        <w:t>单位：股</w:t>
      </w:r>
    </w:p>
    <w:tbl>
      <w:tblPr>
        <w:tblOverlap w:val="never"/>
        <w:jc w:val="center"/>
        <w:tblLayout w:type="fixed"/>
      </w:tblPr>
      <w:tblGrid>
        <w:gridCol w:w="1478"/>
        <w:gridCol w:w="216"/>
        <w:gridCol w:w="1051"/>
        <w:gridCol w:w="1133"/>
        <w:gridCol w:w="1267"/>
        <w:gridCol w:w="1190"/>
        <w:gridCol w:w="1642"/>
        <w:gridCol w:w="1070"/>
        <w:gridCol w:w="1253"/>
      </w:tblGrid>
      <w:tr>
        <w:trPr>
          <w:trHeight w:val="576" w:hRule="exact"/>
        </w:trPr>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截止报告期末股东总数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39,507</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年度报告披露日前第</w:t>
            </w:r>
            <w:r>
              <w:rPr>
                <w:color w:val="000000"/>
                <w:spacing w:val="0"/>
                <w:w w:val="100"/>
                <w:position w:val="0"/>
              </w:rPr>
              <w:t>5</w:t>
            </w:r>
            <w:r>
              <w:rPr>
                <w:color w:val="000000"/>
                <w:spacing w:val="0"/>
                <w:w w:val="100"/>
                <w:position w:val="0"/>
              </w:rPr>
              <w:t>个交 易日末股东总数</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37,366</w:t>
            </w:r>
          </w:p>
        </w:tc>
      </w:tr>
      <w:tr>
        <w:trPr>
          <w:trHeight w:val="350" w:hRule="exact"/>
        </w:trPr>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持股比例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报告期内 增减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持有有限售条 件股份数量</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质押或冻结的股份数 量</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山东科达集 团有限公司</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61,585,520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广饶县金润 投资有限公 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51,766,270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张燕华</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1,510,550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1,479,700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张理国</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青岛康能船 舶机械有限 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张少芬</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陈新华</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960,300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960,300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107,100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严国忠</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709,200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687,395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r>
      <w:tr>
        <w:trPr>
          <w:trHeight w:val="350" w:hRule="exact"/>
        </w:trPr>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5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持有无限售条件股份的数量</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557"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山东科达集团 有限公司</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61,585,520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61,585,520</w:t>
            </w:r>
          </w:p>
        </w:tc>
      </w:tr>
      <w:tr>
        <w:trPr>
          <w:trHeight w:val="552"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广饶县金润投 资有限公司</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51,766,270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51,766,270</w:t>
            </w:r>
          </w:p>
        </w:tc>
      </w:tr>
      <w:tr>
        <w:trPr>
          <w:trHeight w:val="46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张燕华</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1,510,550</w:t>
            </w:r>
          </w:p>
        </w:tc>
      </w:tr>
      <w:tr>
        <w:trPr>
          <w:trHeight w:val="46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于秀兰</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1,479,700</w:t>
            </w:r>
          </w:p>
        </w:tc>
      </w:tr>
      <w:tr>
        <w:trPr>
          <w:trHeight w:val="461"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张理国</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1,424,500</w:t>
            </w:r>
          </w:p>
        </w:tc>
      </w:tr>
      <w:tr>
        <w:trPr>
          <w:trHeight w:val="557"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青岛康能船舶 机械有限公司</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1,200,000</w:t>
            </w:r>
          </w:p>
        </w:tc>
      </w:tr>
      <w:tr>
        <w:trPr>
          <w:trHeight w:val="46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张少芬</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1,012,000</w:t>
            </w:r>
          </w:p>
        </w:tc>
      </w:tr>
      <w:tr>
        <w:trPr>
          <w:trHeight w:val="461"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陈新华</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960,300</w:t>
            </w:r>
          </w:p>
        </w:tc>
      </w:tr>
      <w:tr>
        <w:trPr>
          <w:trHeight w:val="46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周悦</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734,800</w:t>
            </w:r>
          </w:p>
        </w:tc>
      </w:tr>
      <w:tr>
        <w:trPr>
          <w:trHeight w:val="46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严国忠</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709,200</w:t>
            </w:r>
          </w:p>
        </w:tc>
      </w:tr>
      <w:tr>
        <w:trPr>
          <w:trHeight w:val="1128"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上述股东关联 关系或一致行 动的说明</w:t>
            </w:r>
          </w:p>
        </w:tc>
        <w:tc>
          <w:tcPr>
            <w:gridSpan w:val="4"/>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公司第一大股东山东科达集团有限公司与第二大 关联关系及一致行动人关系，山东科达集团有限公 之间不存在关联关系及一致行动人关系。截至目前 广饶县金润投资有限公司以外的其他股东之间存在</w:t>
            </w:r>
          </w:p>
        </w:tc>
        <w:tc>
          <w:tcPr>
            <w:gridSpan w:val="3"/>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股东广饶县金润投资有限公司之间不存在 :司、广饶县金润投资有限公司与其他股东 ，公司未曾获得除山东科达集团有限公司、 </w:t>
            </w:r>
            <w:r>
              <w:rPr>
                <w:color w:val="000000"/>
                <w:spacing w:val="0"/>
                <w:w w:val="100"/>
                <w:position w:val="0"/>
              </w:rPr>
              <w:t>E</w:t>
            </w:r>
            <w:r>
              <w:rPr>
                <w:color w:val="000000"/>
                <w:spacing w:val="0"/>
                <w:w w:val="100"/>
                <w:position w:val="0"/>
              </w:rPr>
              <w:t>关联关系或一致行动人关系的信息。</w:t>
            </w:r>
          </w:p>
        </w:tc>
      </w:tr>
    </w:tbl>
    <w:p>
      <w:pPr>
        <w:spacing w:lineRule="exact" w:line="1"/>
        <w:rPr>
          <w:sz w:val="2"/>
          <w:szCs w:val="2"/>
        </w:rPr>
      </w:pPr>
      <w:r>
        <w:br w:type="page"/>
      </w:r>
    </w:p>
    <w:p>
      <w:pPr>
        <w:pStyle w:val="Style16"/>
        <w:keepNext w:val="0"/>
        <w:keepLines w:val="0"/>
        <w:widowControl w:val="0"/>
        <w:shd w:val="clear" w:color="auto" w:fill="auto"/>
        <w:bidi w:val="0"/>
        <w:spacing w:before="0" w:after="80" w:line="240" w:lineRule="auto"/>
        <w:ind w:left="0" w:right="0" w:firstLine="740"/>
        <w:jc w:val="left"/>
      </w:pPr>
      <w:bookmarkStart w:id="310" w:name="bookmark310"/>
      <w:r>
        <w:rPr>
          <w:b/>
          <w:bCs/>
          <w:color w:val="000000"/>
          <w:spacing w:val="0"/>
          <w:w w:val="100"/>
          <w:position w:val="0"/>
        </w:rPr>
        <w:t>四</w:t>
      </w:r>
      <w:bookmarkEnd w:id="310"/>
      <w:r>
        <w:rPr>
          <w:b/>
          <w:bCs/>
          <w:color w:val="000000"/>
          <w:spacing w:val="0"/>
          <w:w w:val="100"/>
          <w:position w:val="0"/>
        </w:rPr>
        <w:t>、控股股东及实际控制人情况</w:t>
      </w:r>
    </w:p>
    <w:p>
      <w:pPr>
        <w:pStyle w:val="Style16"/>
        <w:keepNext w:val="0"/>
        <w:keepLines w:val="0"/>
        <w:widowControl w:val="0"/>
        <w:shd w:val="clear" w:color="auto" w:fill="auto"/>
        <w:bidi w:val="0"/>
        <w:spacing w:before="0" w:after="80" w:line="240" w:lineRule="auto"/>
        <w:ind w:left="0" w:right="0" w:firstLine="740"/>
        <w:jc w:val="left"/>
      </w:pPr>
      <w:r>
        <w:rPr>
          <w:b/>
          <w:bCs/>
          <w:color w:val="000000"/>
          <w:spacing w:val="0"/>
          <w:w w:val="100"/>
          <w:position w:val="0"/>
        </w:rPr>
        <w:t>（一）控股股东情况</w:t>
      </w:r>
    </w:p>
    <w:p>
      <w:pPr>
        <w:pStyle w:val="Style16"/>
        <w:keepNext w:val="0"/>
        <w:keepLines w:val="0"/>
        <w:widowControl w:val="0"/>
        <w:shd w:val="clear" w:color="auto" w:fill="auto"/>
        <w:bidi w:val="0"/>
        <w:spacing w:before="0" w:after="80" w:line="240" w:lineRule="auto"/>
        <w:ind w:left="0" w:right="0" w:firstLine="740"/>
        <w:jc w:val="left"/>
      </w:pPr>
      <w:r>
        <w:rPr>
          <w:b/>
          <w:bCs/>
          <w:color w:val="000000"/>
          <w:spacing w:val="0"/>
          <w:w w:val="100"/>
          <w:position w:val="0"/>
        </w:rPr>
        <w:t>1、法人</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666"/>
        <w:gridCol w:w="467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山东科达集团有限公司</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刘双珉</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1996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72542221-9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94,978,000.00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对外投资，企业管理及财务咨询（不含会计代理 记账）服务，文化旅游产业开发，广告业务。</w:t>
            </w: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报告期内控股和参股的其他境内外上市公司的股 权情况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2、报告期内控股股东变更情况索引及日期</w:t>
      </w:r>
    </w:p>
    <w:p>
      <w:pPr>
        <w:pStyle w:val="Style19"/>
        <w:keepNext w:val="0"/>
        <w:keepLines w:val="0"/>
        <w:widowControl w:val="0"/>
        <w:shd w:val="clear" w:color="auto" w:fill="auto"/>
        <w:bidi w:val="0"/>
        <w:spacing w:before="0" w:after="0" w:line="240" w:lineRule="auto"/>
        <w:ind w:left="701" w:right="0" w:firstLine="0"/>
        <w:jc w:val="left"/>
      </w:pPr>
      <w:r>
        <w:rPr>
          <w:b w:val="0"/>
          <w:bCs w:val="0"/>
          <w:color w:val="000000"/>
          <w:spacing w:val="0"/>
          <w:w w:val="100"/>
          <w:position w:val="0"/>
        </w:rPr>
        <w:t>本报告期内公司控股股东没有发生变更。</w:t>
      </w:r>
    </w:p>
    <w:p>
      <w:pPr>
        <w:widowControl w:val="0"/>
        <w:spacing w:after="79" w:line="1" w:lineRule="exact"/>
      </w:pPr>
    </w:p>
    <w:p>
      <w:pPr>
        <w:widowControl w:val="0"/>
        <w:spacing w:line="1" w:lineRule="exact"/>
      </w:pPr>
    </w:p>
    <w:p>
      <w:pPr>
        <w:pStyle w:val="Style19"/>
        <w:keepNext w:val="0"/>
        <w:keepLines w:val="0"/>
        <w:widowControl w:val="0"/>
        <w:shd w:val="clear" w:color="auto" w:fill="auto"/>
        <w:bidi w:val="0"/>
        <w:spacing w:before="0" w:after="120" w:line="240" w:lineRule="auto"/>
        <w:ind w:left="19" w:right="0" w:firstLine="0"/>
        <w:jc w:val="left"/>
      </w:pPr>
      <w:r>
        <w:rPr>
          <w:color w:val="000000"/>
          <w:spacing w:val="0"/>
          <w:w w:val="100"/>
          <w:position w:val="0"/>
        </w:rPr>
        <w:t>（二）实际控制人情况</w:t>
      </w:r>
    </w:p>
    <w:p>
      <w:pPr>
        <w:pStyle w:val="Style19"/>
        <w:keepNext w:val="0"/>
        <w:keepLines w:val="0"/>
        <w:widowControl w:val="0"/>
        <w:shd w:val="clear" w:color="auto" w:fill="auto"/>
        <w:bidi w:val="0"/>
        <w:spacing w:before="0" w:after="0" w:line="240" w:lineRule="auto"/>
        <w:ind w:left="19" w:right="0" w:firstLine="0"/>
        <w:jc w:val="left"/>
      </w:pPr>
      <w:r>
        <w:rPr>
          <w:color w:val="000000"/>
          <w:spacing w:val="0"/>
          <w:w w:val="100"/>
          <w:position w:val="0"/>
        </w:rPr>
        <w:t>1、自然人</w:t>
      </w:r>
    </w:p>
    <w:tbl>
      <w:tblPr>
        <w:tblOverlap w:val="never"/>
        <w:jc w:val="center"/>
        <w:tblLayout w:type="fixed"/>
      </w:tblPr>
      <w:tblGrid>
        <w:gridCol w:w="1728"/>
        <w:gridCol w:w="7608"/>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刘双珉</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是否取得其他国 家或地区居留权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49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最近</w:t>
            </w:r>
            <w:r>
              <w:rPr>
                <w:color w:val="000000"/>
                <w:spacing w:val="0"/>
                <w:w w:val="100"/>
                <w:position w:val="0"/>
              </w:rPr>
              <w:t>5</w:t>
            </w:r>
            <w:r>
              <w:rPr>
                <w:color w:val="000000"/>
                <w:spacing w:val="0"/>
                <w:w w:val="100"/>
                <w:position w:val="0"/>
              </w:rPr>
              <w:t>年内的职 业及职务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2000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8</w:t>
            </w:r>
            <w:r>
              <w:rPr>
                <w:color w:val="000000"/>
                <w:spacing w:val="0"/>
                <w:w w:val="100"/>
                <w:position w:val="0"/>
              </w:rPr>
              <w:t>日至</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日任科达股份董事长；</w:t>
            </w: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月至今兼任东 营科英置业有限公司董事长；</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月至今任山东科达集团有限公司董事长。 兼任国家</w:t>
            </w:r>
            <w:r>
              <w:rPr>
                <w:color w:val="000000"/>
                <w:spacing w:val="0"/>
                <w:w w:val="100"/>
                <w:position w:val="0"/>
              </w:rPr>
              <w:t>653</w:t>
            </w:r>
            <w:r>
              <w:rPr>
                <w:color w:val="000000"/>
                <w:spacing w:val="0"/>
                <w:w w:val="100"/>
                <w:position w:val="0"/>
              </w:rPr>
              <w:t>工程客座教授、专家指导委员会委员，中国企业联合会、中国企业 家协会副会长，中国中小企业协会副会长、全国工商联城市基础设施商会副会长、 中国工商理事会常务理事、中国市政工程协会常务理事、山东省政协委员、山东 省工商联副主席、山东省民营企业家协会会长、山东省市政工程协会副理事长、 山东报关协会副会长、中国国际贸易促进委员会山东省分会副会长、山东省金融 家与企业家俱乐部会员、山东省光彩事业促进会理事、东营市工商联副会长、东 营市民营企业发展促进会会长、黄河口企业家俱乐部理事长等多项社会职务。</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2、公司与实际控制人之间的产权及控制关系的方框图</w:t>
      </w:r>
    </w:p>
    <w:p>
      <w:pPr>
        <w:widowControl w:val="0"/>
        <w:spacing w:after="1019" w:line="1" w:lineRule="exact"/>
      </w:pPr>
    </w:p>
    <w:p>
      <w:pPr>
        <w:pStyle w:val="Style23"/>
        <w:keepNext/>
        <w:keepLines/>
        <w:widowControl w:val="0"/>
        <w:shd w:val="clear" w:color="auto" w:fill="auto"/>
        <w:bidi w:val="0"/>
        <w:spacing w:before="0" w:after="280" w:line="240" w:lineRule="auto"/>
        <w:ind w:left="2600" w:right="0" w:firstLine="0"/>
        <w:jc w:val="left"/>
      </w:pPr>
      <w:bookmarkStart w:id="311" w:name="bookmark311"/>
      <w:bookmarkStart w:id="312" w:name="bookmark312"/>
      <w:bookmarkStart w:id="313" w:name="bookmark313"/>
      <w:r>
        <w:rPr>
          <w:color w:val="424343"/>
          <w:spacing w:val="0"/>
          <w:w w:val="100"/>
          <w:position w:val="0"/>
        </w:rPr>
        <w:t>73.88</w:t>
      </w:r>
      <w:r>
        <w:rPr>
          <w:color w:val="595C5C"/>
          <w:spacing w:val="0"/>
          <w:w w:val="100"/>
          <w:position w:val="0"/>
        </w:rPr>
        <w:t>盼</w:t>
      </w:r>
      <w:bookmarkEnd w:id="311"/>
      <w:bookmarkEnd w:id="312"/>
      <w:bookmarkEnd w:id="313"/>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240" w:lineRule="auto"/>
        <w:ind w:right="0" w:firstLine="0"/>
        <w:jc w:val="left"/>
      </w:pPr>
      <w:r>
        <w:rPr>
          <w:spacing w:val="0"/>
          <w:w w:val="100"/>
          <w:position w:val="0"/>
        </w:rPr>
        <w:t>山东科达集团有限</w:t>
      </w:r>
      <w:r>
        <w:rPr>
          <w:color w:val="424343"/>
          <w:spacing w:val="0"/>
          <w:w w:val="100"/>
          <w:position w:val="0"/>
        </w:rPr>
        <w:t>公司。</w:t>
      </w:r>
    </w:p>
    <w:p>
      <w:pPr>
        <w:pStyle w:val="Style16"/>
        <w:keepNext w:val="0"/>
        <w:keepLines w:val="0"/>
        <w:widowControl w:val="0"/>
        <w:shd w:val="clear" w:color="auto" w:fill="auto"/>
        <w:bidi w:val="0"/>
        <w:spacing w:before="0" w:after="180" w:line="240" w:lineRule="auto"/>
        <w:ind w:left="2600" w:right="0" w:firstLine="0"/>
        <w:jc w:val="left"/>
      </w:pPr>
      <w:r>
        <w:rPr>
          <w:b/>
          <w:bCs/>
          <w:color w:val="424343"/>
          <w:spacing w:val="0"/>
          <w:w w:val="100"/>
          <w:position w:val="0"/>
        </w:rPr>
        <w:t>18.37%^'</w:t>
      </w:r>
    </w:p>
    <w:p>
      <w:pPr>
        <w:pStyle w:val="Style23"/>
        <w:keepNext/>
        <w:keepLines/>
        <w:widowControl w:val="0"/>
        <w:pBdr>
          <w:top w:val="single" w:sz="4" w:space="0" w:color="auto"/>
          <w:left w:val="single" w:sz="4" w:space="0" w:color="auto"/>
          <w:bottom w:val="single" w:sz="4" w:space="0" w:color="auto"/>
          <w:right w:val="single" w:sz="4" w:space="0" w:color="auto"/>
        </w:pBdr>
        <w:shd w:val="clear" w:color="auto" w:fill="auto"/>
        <w:tabs>
          <w:tab w:leader="underscore" w:pos="2384" w:val="left"/>
          <w:tab w:leader="underscore" w:pos="3714" w:val="left"/>
        </w:tabs>
        <w:bidi w:val="0"/>
        <w:spacing w:before="0" w:after="80" w:line="240" w:lineRule="auto"/>
        <w:ind w:left="1160" w:right="0" w:firstLine="0"/>
        <w:jc w:val="left"/>
      </w:pPr>
      <w:bookmarkStart w:id="314" w:name="bookmark314"/>
      <w:bookmarkStart w:id="315" w:name="bookmark315"/>
      <w:bookmarkStart w:id="316" w:name="bookmark316"/>
      <w:r>
        <w:rPr>
          <w:color w:val="1F1F1F"/>
          <w:spacing w:val="0"/>
          <w:w w:val="100"/>
          <w:position w:val="0"/>
        </w:rPr>
        <w:tab/>
        <w:tab/>
      </w:r>
      <w:bookmarkEnd w:id="314"/>
      <w:bookmarkEnd w:id="315"/>
      <w:bookmarkEnd w:id="316"/>
    </w:p>
    <w:p>
      <w:pPr>
        <w:pStyle w:val="Style5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right="0" w:firstLine="0"/>
        <w:jc w:val="left"/>
      </w:pPr>
      <w:r>
        <w:rPr>
          <w:spacing w:val="0"/>
          <w:w w:val="100"/>
          <w:position w:val="0"/>
        </w:rPr>
        <w:t>科达集团股份有限</w:t>
      </w:r>
      <w:r>
        <w:rPr>
          <w:color w:val="424343"/>
          <w:spacing w:val="0"/>
          <w:w w:val="100"/>
          <w:position w:val="0"/>
        </w:rPr>
        <w:t>公司。</w:t>
      </w:r>
    </w:p>
    <w:p>
      <w:pPr>
        <w:pStyle w:val="Style23"/>
        <w:keepNext/>
        <w:keepLines/>
        <w:widowControl w:val="0"/>
        <w:shd w:val="clear" w:color="auto" w:fill="auto"/>
        <w:bidi w:val="0"/>
        <w:spacing w:before="0" w:after="0"/>
        <w:ind w:left="0" w:right="0" w:firstLine="740"/>
        <w:jc w:val="left"/>
      </w:pPr>
      <w:bookmarkStart w:id="317" w:name="bookmark317"/>
      <w:bookmarkStart w:id="318" w:name="bookmark318"/>
      <w:bookmarkStart w:id="319" w:name="bookmark319"/>
      <w:bookmarkStart w:id="320" w:name="bookmark320"/>
      <w:r>
        <w:rPr>
          <w:color w:val="000000"/>
          <w:spacing w:val="0"/>
          <w:w w:val="100"/>
          <w:position w:val="0"/>
        </w:rPr>
        <w:t>（</w:t>
      </w:r>
      <w:bookmarkEnd w:id="319"/>
      <w:r>
        <w:rPr>
          <w:color w:val="000000"/>
          <w:spacing w:val="0"/>
          <w:w w:val="100"/>
          <w:position w:val="0"/>
        </w:rPr>
        <w:t>三）控股股东及实际控制人其他情况介绍</w:t>
      </w:r>
      <w:bookmarkEnd w:id="317"/>
      <w:bookmarkEnd w:id="318"/>
      <w:bookmarkEnd w:id="320"/>
    </w:p>
    <w:p>
      <w:pPr>
        <w:pStyle w:val="Style16"/>
        <w:keepNext w:val="0"/>
        <w:keepLines w:val="0"/>
        <w:widowControl w:val="0"/>
        <w:shd w:val="clear" w:color="auto" w:fill="auto"/>
        <w:bidi w:val="0"/>
        <w:spacing w:before="0" w:after="120" w:line="408" w:lineRule="exact"/>
        <w:ind w:left="740" w:right="0" w:firstLine="440"/>
        <w:jc w:val="left"/>
      </w:pP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日，广饶县金润投资有限公司通过协议转让将其持有的公司</w:t>
      </w:r>
      <w:r>
        <w:rPr>
          <w:color w:val="000000"/>
          <w:spacing w:val="0"/>
          <w:w w:val="100"/>
          <w:position w:val="0"/>
        </w:rPr>
        <w:t>11.62%</w:t>
      </w:r>
      <w:r>
        <w:rPr>
          <w:color w:val="000000"/>
          <w:spacing w:val="0"/>
          <w:w w:val="100"/>
          <w:position w:val="0"/>
        </w:rPr>
        <w:t>的股权转 让给山东科达集团有限公司，转让完成后山东科达集团有限公司持股比例上升为</w:t>
      </w:r>
      <w:r>
        <w:rPr>
          <w:color w:val="000000"/>
          <w:spacing w:val="0"/>
          <w:w w:val="100"/>
          <w:position w:val="0"/>
        </w:rPr>
        <w:t>29.99%</w:t>
      </w:r>
      <w:r>
        <w:rPr>
          <w:color w:val="000000"/>
          <w:spacing w:val="0"/>
          <w:w w:val="100"/>
          <w:position w:val="0"/>
        </w:rPr>
        <w:t>。</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五、其他持股在百分之十以上的法人股东</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23"/>
        <w:gridCol w:w="1709"/>
        <w:gridCol w:w="1939"/>
        <w:gridCol w:w="1656"/>
        <w:gridCol w:w="1579"/>
        <w:gridCol w:w="1858"/>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单位负责人或法 定代表人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主要经营业务或 管理活动等情况</w:t>
            </w:r>
          </w:p>
        </w:tc>
      </w:tr>
      <w:tr>
        <w:trPr>
          <w:trHeight w:val="11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广饶县金润投资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庞景福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66136937-4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36,500,000.00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0"/>
              <w:jc w:val="left"/>
            </w:pPr>
            <w:r>
              <w:rPr>
                <w:color w:val="000000"/>
                <w:spacing w:val="0"/>
                <w:w w:val="100"/>
                <w:position w:val="0"/>
              </w:rPr>
              <w:t>对制造业、建筑 业、餐饮业、房地 产业、证券行业的 投资</w:t>
            </w:r>
          </w:p>
        </w:tc>
      </w:tr>
    </w:tbl>
    <w:p>
      <w:pPr>
        <w:pStyle w:val="Style19"/>
        <w:keepNext w:val="0"/>
        <w:keepLines w:val="0"/>
        <w:widowControl w:val="0"/>
        <w:shd w:val="clear" w:color="auto" w:fill="auto"/>
        <w:bidi w:val="0"/>
        <w:spacing w:before="0" w:after="0" w:line="240" w:lineRule="auto"/>
        <w:ind w:left="854" w:right="0" w:firstLine="0"/>
        <w:jc w:val="left"/>
      </w:pPr>
      <w:r>
        <w:rPr>
          <w:b w:val="0"/>
          <w:bCs w:val="0"/>
          <w:color w:val="000000"/>
          <w:spacing w:val="0"/>
          <w:w w:val="100"/>
          <w:position w:val="0"/>
        </w:rPr>
        <w:t>2014</w:t>
      </w:r>
      <w:r>
        <w:rPr>
          <w:b w:val="0"/>
          <w:bCs w:val="0"/>
          <w:color w:val="000000"/>
          <w:spacing w:val="0"/>
          <w:w w:val="100"/>
          <w:position w:val="0"/>
        </w:rPr>
        <w:t>年</w:t>
      </w:r>
      <w:r>
        <w:rPr>
          <w:b w:val="0"/>
          <w:bCs w:val="0"/>
          <w:color w:val="000000"/>
          <w:spacing w:val="0"/>
          <w:w w:val="100"/>
          <w:position w:val="0"/>
        </w:rPr>
        <w:t>3</w:t>
      </w:r>
      <w:r>
        <w:rPr>
          <w:b w:val="0"/>
          <w:bCs w:val="0"/>
          <w:color w:val="000000"/>
          <w:spacing w:val="0"/>
          <w:w w:val="100"/>
          <w:position w:val="0"/>
        </w:rPr>
        <w:t>月</w:t>
      </w:r>
      <w:r>
        <w:rPr>
          <w:b w:val="0"/>
          <w:bCs w:val="0"/>
          <w:color w:val="000000"/>
          <w:spacing w:val="0"/>
          <w:w w:val="100"/>
          <w:position w:val="0"/>
        </w:rPr>
        <w:t>18</w:t>
      </w:r>
      <w:r>
        <w:rPr>
          <w:b w:val="0"/>
          <w:bCs w:val="0"/>
          <w:color w:val="000000"/>
          <w:spacing w:val="0"/>
          <w:w w:val="100"/>
          <w:position w:val="0"/>
        </w:rPr>
        <w:t>日，广饶县金润投资有限公司通过协议转让将其持有的公司</w:t>
      </w:r>
      <w:r>
        <w:rPr>
          <w:b w:val="0"/>
          <w:bCs w:val="0"/>
          <w:color w:val="000000"/>
          <w:spacing w:val="0"/>
          <w:w w:val="100"/>
          <w:position w:val="0"/>
        </w:rPr>
        <w:t>11.62%</w:t>
      </w:r>
      <w:r>
        <w:rPr>
          <w:b w:val="0"/>
          <w:bCs w:val="0"/>
          <w:color w:val="000000"/>
          <w:spacing w:val="0"/>
          <w:w w:val="100"/>
          <w:position w:val="0"/>
        </w:rPr>
        <w:t>的股权转</w:t>
      </w:r>
    </w:p>
    <w:p>
      <w:pPr>
        <w:widowControl w:val="0"/>
        <w:spacing w:after="179" w:line="1" w:lineRule="exact"/>
      </w:pPr>
    </w:p>
    <w:p>
      <w:pPr>
        <w:pStyle w:val="Style16"/>
        <w:keepNext w:val="0"/>
        <w:keepLines w:val="0"/>
        <w:widowControl w:val="0"/>
        <w:shd w:val="clear" w:color="auto" w:fill="auto"/>
        <w:bidi w:val="0"/>
        <w:spacing w:before="0" w:after="0" w:line="240" w:lineRule="auto"/>
        <w:ind w:left="360" w:right="0" w:firstLine="0"/>
        <w:jc w:val="center"/>
      </w:pPr>
      <w:r>
        <w:rPr>
          <w:color w:val="000000"/>
          <w:spacing w:val="0"/>
          <w:w w:val="100"/>
          <w:position w:val="0"/>
        </w:rPr>
        <w:t>让给山东科达集团有限公司，转让完成后广饶县金润投资有限公司持股比例降低为</w:t>
      </w:r>
      <w:r>
        <w:rPr>
          <w:color w:val="000000"/>
          <w:spacing w:val="0"/>
          <w:w w:val="100"/>
          <w:position w:val="0"/>
        </w:rPr>
        <w:t>3.82%</w:t>
      </w:r>
      <w:r>
        <w:rPr>
          <w:color w:val="000000"/>
          <w:spacing w:val="0"/>
          <w:w w:val="100"/>
          <w:position w:val="0"/>
        </w:rPr>
        <w:t>。</w:t>
      </w:r>
      <w:r>
        <w:br w:type="page"/>
      </w:r>
    </w:p>
    <w:p>
      <w:pPr>
        <w:pStyle w:val="Style9"/>
        <w:keepNext/>
        <w:keepLines/>
        <w:widowControl w:val="0"/>
        <w:shd w:val="clear" w:color="auto" w:fill="auto"/>
        <w:bidi w:val="0"/>
        <w:spacing w:before="0" w:after="320" w:line="240" w:lineRule="auto"/>
        <w:ind w:left="0" w:right="0" w:firstLine="0"/>
        <w:jc w:val="center"/>
      </w:pPr>
      <w:bookmarkStart w:id="321" w:name="bookmark321"/>
      <w:bookmarkStart w:id="322" w:name="bookmark322"/>
      <w:bookmarkStart w:id="323" w:name="bookmark323"/>
      <w:r>
        <w:rPr>
          <w:color w:val="000000"/>
          <w:spacing w:val="0"/>
          <w:w w:val="100"/>
          <w:position w:val="0"/>
        </w:rPr>
        <w:t>第七节董事、监事、高级管理人员和员工情况</w:t>
      </w:r>
      <w:bookmarkEnd w:id="321"/>
      <w:bookmarkEnd w:id="322"/>
      <w:bookmarkEnd w:id="323"/>
    </w:p>
    <w:p>
      <w:pPr>
        <w:pStyle w:val="Style23"/>
        <w:keepNext/>
        <w:keepLines/>
        <w:widowControl w:val="0"/>
        <w:shd w:val="clear" w:color="auto" w:fill="auto"/>
        <w:bidi w:val="0"/>
        <w:spacing w:before="0" w:after="80" w:line="240" w:lineRule="auto"/>
        <w:ind w:left="0" w:right="0" w:firstLine="860"/>
        <w:jc w:val="both"/>
      </w:pPr>
      <w:bookmarkStart w:id="324" w:name="bookmark324"/>
      <w:bookmarkStart w:id="325" w:name="bookmark325"/>
      <w:bookmarkStart w:id="326" w:name="bookmark326"/>
      <w:r>
        <w:rPr>
          <w:color w:val="000000"/>
          <w:spacing w:val="0"/>
          <w:w w:val="100"/>
          <w:position w:val="0"/>
        </w:rPr>
        <w:t>一、持股变动及报酬情况</w:t>
      </w:r>
      <w:bookmarkEnd w:id="324"/>
      <w:bookmarkEnd w:id="325"/>
      <w:bookmarkEnd w:id="326"/>
    </w:p>
    <w:p>
      <w:pPr>
        <w:pStyle w:val="Style23"/>
        <w:keepNext/>
        <w:keepLines/>
        <w:widowControl w:val="0"/>
        <w:shd w:val="clear" w:color="auto" w:fill="auto"/>
        <w:bidi w:val="0"/>
        <w:spacing w:before="0" w:after="80" w:line="240" w:lineRule="auto"/>
        <w:ind w:left="0" w:right="0" w:firstLine="860"/>
        <w:jc w:val="both"/>
      </w:pPr>
      <w:bookmarkStart w:id="324" w:name="bookmark324"/>
      <w:bookmarkStart w:id="325" w:name="bookmark325"/>
      <w:bookmarkStart w:id="327" w:name="bookmark327"/>
      <w:r>
        <w:rPr>
          <w:color w:val="000000"/>
          <w:spacing w:val="0"/>
          <w:w w:val="100"/>
          <w:position w:val="0"/>
        </w:rPr>
        <w:t>（一）现任及报告期内离任董事、监事和高级管理人员持股变动及报酬情况</w:t>
      </w:r>
      <w:bookmarkEnd w:id="324"/>
      <w:bookmarkEnd w:id="325"/>
      <w:bookmarkEnd w:id="327"/>
    </w:p>
    <w:p>
      <w:pPr>
        <w:pStyle w:val="Style16"/>
        <w:keepNext w:val="0"/>
        <w:keepLines w:val="0"/>
        <w:widowControl w:val="0"/>
        <w:shd w:val="clear" w:color="auto" w:fill="auto"/>
        <w:bidi w:val="0"/>
        <w:spacing w:before="0" w:after="80" w:line="240" w:lineRule="auto"/>
        <w:ind w:left="0" w:right="860" w:firstLine="0"/>
        <w:jc w:val="right"/>
      </w:pPr>
      <w:r>
        <w:rPr>
          <w:color w:val="000000"/>
          <w:spacing w:val="0"/>
          <w:w w:val="100"/>
          <w:position w:val="0"/>
        </w:rPr>
        <w:t>单位：股</w:t>
      </w:r>
    </w:p>
    <w:tbl>
      <w:tblPr>
        <w:tblOverlap w:val="never"/>
        <w:jc w:val="center"/>
        <w:tblLayout w:type="fixed"/>
      </w:tblPr>
      <w:tblGrid>
        <w:gridCol w:w="864"/>
        <w:gridCol w:w="989"/>
        <w:gridCol w:w="571"/>
        <w:gridCol w:w="706"/>
        <w:gridCol w:w="1560"/>
        <w:gridCol w:w="1565"/>
        <w:gridCol w:w="566"/>
        <w:gridCol w:w="566"/>
        <w:gridCol w:w="850"/>
        <w:gridCol w:w="850"/>
        <w:gridCol w:w="869"/>
      </w:tblGrid>
      <w:tr>
        <w:trPr>
          <w:trHeight w:val="190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b/>
                <w:bCs/>
                <w:color w:val="000000"/>
                <w:spacing w:val="0"/>
                <w:w w:val="100"/>
                <w:position w:val="0"/>
                <w:sz w:val="18"/>
                <w:szCs w:val="18"/>
              </w:rPr>
              <w:t>职务</w:t>
            </w: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年龄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任期起始日期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任期终止日期</w:t>
            </w:r>
          </w:p>
        </w:tc>
        <w:tc>
          <w:tcPr>
            <w:tcBorders>
              <w:top w:val="single" w:sz="4"/>
              <w:left w:val="single" w:sz="4"/>
            </w:tcBorders>
            <w:shd w:val="clear" w:color="auto" w:fill="FFFFFF"/>
            <w:textDirection w:val="tbRlV"/>
            <w:vAlign w:val="center"/>
          </w:tcPr>
          <w:p>
            <w:pPr>
              <w:pStyle w:val="Style4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年初持股数</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年末持股数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b/>
                <w:bCs/>
                <w:color w:val="000000"/>
                <w:spacing w:val="0"/>
                <w:w w:val="100"/>
                <w:position w:val="0"/>
                <w:sz w:val="18"/>
                <w:szCs w:val="18"/>
              </w:rPr>
              <w:t>年度内 股份增 减变动</w:t>
            </w:r>
          </w:p>
          <w:p>
            <w:pPr>
              <w:pStyle w:val="Style21"/>
              <w:keepNext w:val="0"/>
              <w:keepLines w:val="0"/>
              <w:widowControl w:val="0"/>
              <w:shd w:val="clear" w:color="auto" w:fill="auto"/>
              <w:bidi w:val="0"/>
              <w:spacing w:before="0" w:after="0" w:line="233" w:lineRule="exact"/>
              <w:ind w:left="0" w:right="0" w:firstLine="0"/>
              <w:jc w:val="center"/>
              <w:rPr>
                <w:sz w:val="18"/>
                <w:szCs w:val="18"/>
              </w:rPr>
            </w:pPr>
            <w:r>
              <w:rPr>
                <w:b/>
                <w:bCs/>
                <w:color w:val="000000"/>
                <w:spacing w:val="0"/>
                <w:w w:val="100"/>
                <w:position w:val="0"/>
                <w:sz w:val="18"/>
                <w:szCs w:val="18"/>
              </w:rPr>
              <w:t>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b/>
                <w:bCs/>
                <w:color w:val="000000"/>
                <w:spacing w:val="0"/>
                <w:w w:val="100"/>
                <w:position w:val="0"/>
                <w:sz w:val="18"/>
                <w:szCs w:val="18"/>
              </w:rPr>
              <w:t>报告期 内从公 司领取 的应付 报酬总 额（万 元）（税 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center"/>
              <w:rPr>
                <w:sz w:val="18"/>
                <w:szCs w:val="18"/>
              </w:rPr>
            </w:pPr>
            <w:r>
              <w:rPr>
                <w:b/>
                <w:bCs/>
                <w:color w:val="000000"/>
                <w:spacing w:val="0"/>
                <w:w w:val="100"/>
                <w:position w:val="0"/>
                <w:sz w:val="18"/>
                <w:szCs w:val="18"/>
              </w:rPr>
              <w:t>报告期 从股东 单位获 得的应 付报酬 总额（万</w:t>
            </w:r>
          </w:p>
          <w:p>
            <w:pPr>
              <w:pStyle w:val="Style21"/>
              <w:keepNext w:val="0"/>
              <w:keepLines w:val="0"/>
              <w:widowControl w:val="0"/>
              <w:shd w:val="clear" w:color="auto" w:fill="auto"/>
              <w:bidi w:val="0"/>
              <w:spacing w:before="0" w:after="0" w:line="232" w:lineRule="exact"/>
              <w:ind w:left="0" w:right="0" w:firstLine="0"/>
              <w:jc w:val="center"/>
              <w:rPr>
                <w:sz w:val="18"/>
                <w:szCs w:val="18"/>
              </w:rPr>
            </w:pPr>
            <w:r>
              <w:rPr>
                <w:b/>
                <w:bCs/>
                <w:color w:val="000000"/>
                <w:spacing w:val="0"/>
                <w:w w:val="100"/>
                <w:position w:val="0"/>
                <w:sz w:val="18"/>
                <w:szCs w:val="18"/>
              </w:rPr>
              <w:t>元）</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刘锋杰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董事长、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w:t>
            </w:r>
            <w:r>
              <w:rPr>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韩金亮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王巧兰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董事、财 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w:t>
            </w:r>
            <w:r>
              <w:rPr>
                <w:color w:val="000000"/>
                <w:spacing w:val="0"/>
                <w:w w:val="100"/>
                <w:position w:val="0"/>
                <w:sz w:val="18"/>
                <w:szCs w:val="18"/>
              </w:rPr>
              <w:t>年</w:t>
            </w:r>
            <w:r>
              <w:rPr>
                <w:color w:val="000000"/>
                <w:spacing w:val="0"/>
                <w:w w:val="100"/>
                <w:position w:val="0"/>
                <w:sz w:val="18"/>
                <w:szCs w:val="18"/>
              </w:rPr>
              <w:t>7</w:t>
            </w:r>
            <w:r>
              <w:rPr>
                <w:color w:val="000000"/>
                <w:spacing w:val="0"/>
                <w:w w:val="100"/>
                <w:position w:val="0"/>
                <w:sz w:val="18"/>
                <w:szCs w:val="18"/>
              </w:rPr>
              <w:t>月</w:t>
            </w:r>
            <w:r>
              <w:rPr>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王为凯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潘相庆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董事、总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w:t>
            </w:r>
            <w:r>
              <w:rPr>
                <w:color w:val="000000"/>
                <w:spacing w:val="0"/>
                <w:w w:val="100"/>
                <w:position w:val="0"/>
                <w:sz w:val="18"/>
                <w:szCs w:val="18"/>
              </w:rPr>
              <w:t>年</w:t>
            </w:r>
            <w:r>
              <w:rPr>
                <w:color w:val="000000"/>
                <w:spacing w:val="0"/>
                <w:w w:val="100"/>
                <w:position w:val="0"/>
                <w:sz w:val="18"/>
                <w:szCs w:val="18"/>
              </w:rPr>
              <w:t>5</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尉发宇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董事、副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w:t>
            </w:r>
            <w:r>
              <w:rPr>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杨庆英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w:t>
            </w:r>
            <w:r>
              <w:rPr>
                <w:color w:val="000000"/>
                <w:spacing w:val="0"/>
                <w:w w:val="100"/>
                <w:position w:val="0"/>
                <w:sz w:val="18"/>
                <w:szCs w:val="18"/>
              </w:rPr>
              <w:t>年</w:t>
            </w:r>
            <w:r>
              <w:rPr>
                <w:color w:val="000000"/>
                <w:spacing w:val="0"/>
                <w:w w:val="100"/>
                <w:position w:val="0"/>
                <w:sz w:val="18"/>
                <w:szCs w:val="18"/>
              </w:rPr>
              <w:t>5</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袁东风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w:t>
            </w:r>
            <w:r>
              <w:rPr>
                <w:color w:val="000000"/>
                <w:spacing w:val="0"/>
                <w:w w:val="100"/>
                <w:position w:val="0"/>
                <w:sz w:val="18"/>
                <w:szCs w:val="18"/>
              </w:rPr>
              <w:t>年</w:t>
            </w:r>
            <w:r>
              <w:rPr>
                <w:color w:val="000000"/>
                <w:spacing w:val="0"/>
                <w:w w:val="100"/>
                <w:position w:val="0"/>
                <w:sz w:val="18"/>
                <w:szCs w:val="18"/>
              </w:rPr>
              <w:t>5</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w:t>
            </w:r>
            <w:r>
              <w:rPr>
                <w:color w:val="000000"/>
                <w:spacing w:val="0"/>
                <w:w w:val="100"/>
                <w:position w:val="0"/>
                <w:sz w:val="18"/>
                <w:szCs w:val="18"/>
              </w:rPr>
              <w:t>年</w:t>
            </w:r>
            <w:r>
              <w:rPr>
                <w:color w:val="000000"/>
                <w:spacing w:val="0"/>
                <w:w w:val="100"/>
                <w:position w:val="0"/>
                <w:sz w:val="18"/>
                <w:szCs w:val="18"/>
              </w:rPr>
              <w:t>5</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曹志敏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朱德胜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李业顺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孙明强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监事会主</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w:t>
            </w:r>
            <w:r>
              <w:rPr>
                <w:color w:val="000000"/>
                <w:spacing w:val="0"/>
                <w:w w:val="100"/>
                <w:position w:val="0"/>
                <w:sz w:val="18"/>
                <w:szCs w:val="18"/>
              </w:rPr>
              <w:t>年</w:t>
            </w:r>
            <w:r>
              <w:rPr>
                <w:color w:val="000000"/>
                <w:spacing w:val="0"/>
                <w:w w:val="100"/>
                <w:position w:val="0"/>
                <w:sz w:val="18"/>
                <w:szCs w:val="18"/>
              </w:rPr>
              <w:t>2</w:t>
            </w:r>
            <w:r>
              <w:rPr>
                <w:color w:val="000000"/>
                <w:spacing w:val="0"/>
                <w:w w:val="100"/>
                <w:position w:val="0"/>
                <w:sz w:val="18"/>
                <w:szCs w:val="18"/>
              </w:rPr>
              <w:t>月</w:t>
            </w:r>
            <w:r>
              <w:rPr>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成来国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w:t>
            </w:r>
            <w:r>
              <w:rPr>
                <w:color w:val="000000"/>
                <w:spacing w:val="0"/>
                <w:w w:val="100"/>
                <w:position w:val="0"/>
                <w:sz w:val="18"/>
                <w:szCs w:val="18"/>
              </w:rPr>
              <w:t>年</w:t>
            </w:r>
            <w:r>
              <w:rPr>
                <w:color w:val="000000"/>
                <w:spacing w:val="0"/>
                <w:w w:val="100"/>
                <w:position w:val="0"/>
                <w:sz w:val="18"/>
                <w:szCs w:val="18"/>
              </w:rPr>
              <w:t>5</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叶明红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w:t>
            </w:r>
            <w:r>
              <w:rPr>
                <w:color w:val="000000"/>
                <w:spacing w:val="0"/>
                <w:w w:val="100"/>
                <w:position w:val="0"/>
                <w:sz w:val="18"/>
                <w:szCs w:val="18"/>
              </w:rPr>
              <w:t>年</w:t>
            </w:r>
            <w:r>
              <w:rPr>
                <w:color w:val="000000"/>
                <w:spacing w:val="0"/>
                <w:w w:val="100"/>
                <w:position w:val="0"/>
                <w:sz w:val="18"/>
                <w:szCs w:val="18"/>
              </w:rPr>
              <w:t>2</w:t>
            </w:r>
            <w:r>
              <w:rPr>
                <w:color w:val="000000"/>
                <w:spacing w:val="0"/>
                <w:w w:val="100"/>
                <w:position w:val="0"/>
                <w:sz w:val="18"/>
                <w:szCs w:val="18"/>
              </w:rPr>
              <w:t>月</w:t>
            </w:r>
            <w:r>
              <w:rPr>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李志军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职工代表 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张晓莉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职工代表 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徐广伟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总经济 师、副总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姜志涛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董事会秘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w:t>
            </w:r>
            <w:r>
              <w:rPr>
                <w:color w:val="000000"/>
                <w:spacing w:val="0"/>
                <w:w w:val="100"/>
                <w:position w:val="0"/>
                <w:sz w:val="18"/>
                <w:szCs w:val="18"/>
              </w:rPr>
              <w:t>年</w:t>
            </w:r>
            <w:r>
              <w:rPr>
                <w:color w:val="000000"/>
                <w:spacing w:val="0"/>
                <w:w w:val="100"/>
                <w:position w:val="0"/>
                <w:sz w:val="18"/>
                <w:szCs w:val="18"/>
              </w:rPr>
              <w:t>5</w:t>
            </w:r>
            <w:r>
              <w:rPr>
                <w:color w:val="000000"/>
                <w:spacing w:val="0"/>
                <w:w w:val="100"/>
                <w:position w:val="0"/>
                <w:sz w:val="18"/>
                <w:szCs w:val="18"/>
              </w:rPr>
              <w:t>月</w:t>
            </w:r>
            <w:r>
              <w:rPr>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w:t>
            </w:r>
          </w:p>
        </w:tc>
      </w:tr>
    </w:tbl>
    <w:p>
      <w:pPr>
        <w:pStyle w:val="Style1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以上董监高人员报酬为其在任职期间内所获得的报酬额。</w:t>
      </w:r>
    </w:p>
    <w:p>
      <w:pPr>
        <w:pStyle w:val="Style16"/>
        <w:keepNext w:val="0"/>
        <w:keepLines w:val="0"/>
        <w:widowControl w:val="0"/>
        <w:shd w:val="clear" w:color="auto" w:fill="auto"/>
        <w:bidi w:val="0"/>
        <w:spacing w:before="0" w:after="0" w:line="413" w:lineRule="exact"/>
        <w:ind w:left="860" w:right="0" w:firstLine="420"/>
        <w:jc w:val="both"/>
      </w:pPr>
      <w:r>
        <w:rPr>
          <w:color w:val="000000"/>
          <w:spacing w:val="0"/>
          <w:w w:val="100"/>
          <w:position w:val="0"/>
        </w:rPr>
        <w:t>刘锋杰</w:t>
      </w:r>
      <w:r>
        <w:rPr>
          <w:color w:val="000000"/>
          <w:spacing w:val="0"/>
          <w:w w:val="100"/>
          <w:position w:val="0"/>
          <w:sz w:val="18"/>
          <w:szCs w:val="18"/>
        </w:rPr>
        <w:t>：</w:t>
      </w:r>
      <w:r>
        <w:rPr>
          <w:color w:val="000000"/>
          <w:spacing w:val="0"/>
          <w:w w:val="100"/>
          <w:position w:val="0"/>
        </w:rPr>
        <w:t>硕士研究生，</w:t>
      </w:r>
      <w:r>
        <w:rPr>
          <w:color w:val="000000"/>
          <w:spacing w:val="0"/>
          <w:w w:val="100"/>
          <w:position w:val="0"/>
        </w:rPr>
        <w:t>2008</w:t>
      </w:r>
      <w:r>
        <w:rPr>
          <w:color w:val="000000"/>
          <w:spacing w:val="0"/>
          <w:w w:val="100"/>
          <w:position w:val="0"/>
        </w:rPr>
        <w:t>年至今，先后任科达股份董事长助理、副董事长、董事长职务, 现任公司董事长、总经理。同时兼任科达半导体有限公司董事长、东营科创生物化工有限公司董 事长、广饶县金桥小额贷款股份有限公司董事长。</w:t>
      </w:r>
    </w:p>
    <w:p>
      <w:pPr>
        <w:pStyle w:val="Style16"/>
        <w:keepNext w:val="0"/>
        <w:keepLines w:val="0"/>
        <w:widowControl w:val="0"/>
        <w:shd w:val="clear" w:color="auto" w:fill="auto"/>
        <w:bidi w:val="0"/>
        <w:spacing w:before="0" w:after="80" w:line="413" w:lineRule="exact"/>
        <w:ind w:left="1280" w:right="0" w:firstLine="0"/>
        <w:jc w:val="both"/>
      </w:pPr>
      <w:r>
        <w:rPr>
          <w:color w:val="000000"/>
          <w:spacing w:val="0"/>
          <w:w w:val="100"/>
          <w:position w:val="0"/>
        </w:rPr>
        <w:t>韩金亮</w:t>
      </w:r>
      <w:r>
        <w:rPr>
          <w:color w:val="000000"/>
          <w:spacing w:val="0"/>
          <w:w w:val="100"/>
          <w:position w:val="0"/>
          <w:sz w:val="18"/>
          <w:szCs w:val="18"/>
        </w:rPr>
        <w:t>：</w:t>
      </w:r>
      <w:r>
        <w:rPr>
          <w:color w:val="000000"/>
          <w:spacing w:val="0"/>
          <w:w w:val="100"/>
          <w:position w:val="0"/>
        </w:rPr>
        <w:t>本科学历，中级会计师。</w:t>
      </w:r>
      <w:r>
        <w:rPr>
          <w:color w:val="000000"/>
          <w:spacing w:val="0"/>
          <w:w w:val="100"/>
          <w:position w:val="0"/>
        </w:rPr>
        <w:t>1997</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月在科达股份财务部工作，先后</w:t>
      </w:r>
    </w:p>
    <w:p>
      <w:pPr>
        <w:pStyle w:val="Style16"/>
        <w:keepNext w:val="0"/>
        <w:keepLines w:val="0"/>
        <w:widowControl w:val="0"/>
        <w:shd w:val="clear" w:color="auto" w:fill="auto"/>
        <w:bidi w:val="0"/>
        <w:spacing w:before="0" w:after="0" w:line="409" w:lineRule="exact"/>
        <w:ind w:left="860" w:right="0" w:firstLine="0"/>
        <w:jc w:val="both"/>
      </w:pPr>
      <w:r>
        <w:rPr>
          <w:color w:val="000000"/>
          <w:spacing w:val="0"/>
          <w:w w:val="100"/>
          <w:position w:val="0"/>
        </w:rPr>
        <w:t>担任财务部会计、主管会计、副部长、部长职务，全面负责财务部日常工作。</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月至今, 任山东科达集团有限公司副总会计师。</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月至今任公司董事。</w:t>
      </w:r>
    </w:p>
    <w:p>
      <w:pPr>
        <w:pStyle w:val="Style16"/>
        <w:keepNext w:val="0"/>
        <w:keepLines w:val="0"/>
        <w:widowControl w:val="0"/>
        <w:shd w:val="clear" w:color="auto" w:fill="auto"/>
        <w:bidi w:val="0"/>
        <w:spacing w:before="0" w:after="0" w:line="409" w:lineRule="exact"/>
        <w:ind w:left="860" w:right="0" w:firstLine="420"/>
        <w:jc w:val="both"/>
      </w:pPr>
      <w:r>
        <w:rPr>
          <w:color w:val="000000"/>
          <w:spacing w:val="0"/>
          <w:w w:val="100"/>
          <w:position w:val="0"/>
        </w:rPr>
        <w:t>王巧兰</w:t>
      </w:r>
      <w:r>
        <w:rPr>
          <w:color w:val="000000"/>
          <w:spacing w:val="0"/>
          <w:w w:val="100"/>
          <w:position w:val="0"/>
          <w:sz w:val="18"/>
          <w:szCs w:val="18"/>
        </w:rPr>
        <w:t>：</w:t>
      </w:r>
      <w:r>
        <w:rPr>
          <w:color w:val="000000"/>
          <w:spacing w:val="0"/>
          <w:w w:val="100"/>
          <w:position w:val="0"/>
        </w:rPr>
        <w:t>本科学历，中级经济师、会计师，具有注册税务师执业资格，</w:t>
      </w:r>
      <w:r>
        <w:rPr>
          <w:color w:val="000000"/>
          <w:spacing w:val="0"/>
          <w:w w:val="100"/>
          <w:position w:val="0"/>
        </w:rPr>
        <w:t>2001</w:t>
      </w:r>
      <w:r>
        <w:rPr>
          <w:color w:val="000000"/>
          <w:spacing w:val="0"/>
          <w:w w:val="100"/>
          <w:position w:val="0"/>
        </w:rPr>
        <w:t>年</w:t>
      </w:r>
      <w:r>
        <w:rPr>
          <w:color w:val="000000"/>
          <w:spacing w:val="0"/>
          <w:w w:val="100"/>
          <w:position w:val="0"/>
        </w:rPr>
        <w:t>7</w:t>
      </w:r>
      <w:r>
        <w:rPr>
          <w:color w:val="000000"/>
          <w:spacing w:val="0"/>
          <w:w w:val="100"/>
          <w:position w:val="0"/>
        </w:rPr>
        <w:t>月毕业于 中国石油大学工商管理专业，同期进入科达股份工作，先后担任证券部职员、证券部副主任、证 券部主任职务。现任公司董事、财务负责人。</w:t>
      </w:r>
    </w:p>
    <w:p>
      <w:pPr>
        <w:pStyle w:val="Style16"/>
        <w:keepNext w:val="0"/>
        <w:keepLines w:val="0"/>
        <w:widowControl w:val="0"/>
        <w:shd w:val="clear" w:color="auto" w:fill="auto"/>
        <w:bidi w:val="0"/>
        <w:spacing w:before="0" w:after="0" w:line="409" w:lineRule="exact"/>
        <w:ind w:left="860" w:right="0" w:firstLine="420"/>
        <w:jc w:val="both"/>
      </w:pPr>
      <w:r>
        <w:rPr>
          <w:color w:val="000000"/>
          <w:spacing w:val="0"/>
          <w:w w:val="100"/>
          <w:position w:val="0"/>
        </w:rPr>
        <w:t>王为凯</w:t>
      </w:r>
      <w:r>
        <w:rPr>
          <w:color w:val="000000"/>
          <w:spacing w:val="0"/>
          <w:w w:val="100"/>
          <w:position w:val="0"/>
          <w:sz w:val="18"/>
          <w:szCs w:val="18"/>
        </w:rPr>
        <w:t>：</w:t>
      </w:r>
      <w:r>
        <w:rPr>
          <w:color w:val="000000"/>
          <w:spacing w:val="0"/>
          <w:w w:val="100"/>
          <w:position w:val="0"/>
        </w:rPr>
        <w:t>2003</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月任职于南京工苑建设监理咨询有限责任公司，从事公 路工程施工监理工作，任总监理工程师。</w:t>
      </w:r>
      <w:r>
        <w:rPr>
          <w:color w:val="000000"/>
          <w:spacing w:val="0"/>
          <w:w w:val="100"/>
          <w:position w:val="0"/>
        </w:rPr>
        <w:t>2009</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月任职于中达建设集团股份有 限公司，从事公路工程施工技术管理工作，任项目总工程师。</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月至今就职于科达股份, 从事工程技术管理工作，现任公司董事。</w:t>
      </w:r>
    </w:p>
    <w:p>
      <w:pPr>
        <w:pStyle w:val="Style16"/>
        <w:keepNext w:val="0"/>
        <w:keepLines w:val="0"/>
        <w:widowControl w:val="0"/>
        <w:shd w:val="clear" w:color="auto" w:fill="auto"/>
        <w:bidi w:val="0"/>
        <w:spacing w:before="0" w:after="0" w:line="409" w:lineRule="exact"/>
        <w:ind w:left="860" w:right="0" w:firstLine="420"/>
        <w:jc w:val="both"/>
      </w:pPr>
      <w:r>
        <w:rPr>
          <w:color w:val="000000"/>
          <w:spacing w:val="0"/>
          <w:w w:val="100"/>
          <w:position w:val="0"/>
        </w:rPr>
        <w:t>潘相庆</w:t>
      </w:r>
      <w:r>
        <w:rPr>
          <w:color w:val="000000"/>
          <w:spacing w:val="0"/>
          <w:w w:val="100"/>
          <w:position w:val="0"/>
          <w:sz w:val="18"/>
          <w:szCs w:val="18"/>
        </w:rPr>
        <w:t>：</w:t>
      </w:r>
      <w:r>
        <w:rPr>
          <w:color w:val="000000"/>
          <w:spacing w:val="0"/>
          <w:w w:val="100"/>
          <w:position w:val="0"/>
        </w:rPr>
        <w:t>专科学历，一级建造师、高级工程师，</w:t>
      </w:r>
      <w:r>
        <w:rPr>
          <w:color w:val="000000"/>
          <w:spacing w:val="0"/>
          <w:w w:val="100"/>
          <w:position w:val="0"/>
        </w:rPr>
        <w:t>2003</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 xml:space="preserve">月任公司副总经理, </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月任公司董事、总经理。</w:t>
      </w:r>
    </w:p>
    <w:p>
      <w:pPr>
        <w:pStyle w:val="Style16"/>
        <w:keepNext w:val="0"/>
        <w:keepLines w:val="0"/>
        <w:widowControl w:val="0"/>
        <w:shd w:val="clear" w:color="auto" w:fill="auto"/>
        <w:bidi w:val="0"/>
        <w:spacing w:before="0" w:after="0" w:line="409" w:lineRule="exact"/>
        <w:ind w:left="860" w:right="0" w:firstLine="420"/>
        <w:jc w:val="both"/>
      </w:pPr>
      <w:r>
        <w:rPr>
          <w:color w:val="000000"/>
          <w:spacing w:val="0"/>
          <w:w w:val="100"/>
          <w:position w:val="0"/>
        </w:rPr>
        <w:t>尉发宇</w:t>
      </w:r>
      <w:r>
        <w:rPr>
          <w:color w:val="000000"/>
          <w:spacing w:val="0"/>
          <w:w w:val="100"/>
          <w:position w:val="0"/>
          <w:sz w:val="18"/>
          <w:szCs w:val="18"/>
        </w:rPr>
        <w:t>：</w:t>
      </w:r>
      <w:r>
        <w:rPr>
          <w:color w:val="000000"/>
          <w:spacing w:val="0"/>
          <w:w w:val="100"/>
          <w:position w:val="0"/>
        </w:rPr>
        <w:t>本科学历，一级建造师、高级工程师，</w:t>
      </w:r>
      <w:r>
        <w:rPr>
          <w:color w:val="000000"/>
          <w:spacing w:val="0"/>
          <w:w w:val="100"/>
          <w:position w:val="0"/>
        </w:rPr>
        <w:t>1994</w:t>
      </w:r>
      <w:r>
        <w:rPr>
          <w:color w:val="000000"/>
          <w:spacing w:val="0"/>
          <w:w w:val="100"/>
          <w:position w:val="0"/>
        </w:rPr>
        <w:t>年</w:t>
      </w:r>
      <w:r>
        <w:rPr>
          <w:color w:val="000000"/>
          <w:spacing w:val="0"/>
          <w:w w:val="100"/>
          <w:position w:val="0"/>
        </w:rPr>
        <w:t>6</w:t>
      </w:r>
      <w:r>
        <w:rPr>
          <w:color w:val="000000"/>
          <w:spacing w:val="0"/>
          <w:w w:val="100"/>
          <w:position w:val="0"/>
        </w:rPr>
        <w:t>月至今就职于科达股份，先后担 任施工管理处副处长、质管部主任、第三届和第四届董事；</w:t>
      </w: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月任公司董 事、副总经理。</w:t>
      </w:r>
    </w:p>
    <w:p>
      <w:pPr>
        <w:pStyle w:val="Style16"/>
        <w:keepNext w:val="0"/>
        <w:keepLines w:val="0"/>
        <w:widowControl w:val="0"/>
        <w:shd w:val="clear" w:color="auto" w:fill="auto"/>
        <w:bidi w:val="0"/>
        <w:spacing w:before="0" w:after="0" w:line="409" w:lineRule="exact"/>
        <w:ind w:left="860" w:right="0" w:firstLine="420"/>
        <w:jc w:val="both"/>
      </w:pPr>
      <w:r>
        <w:rPr>
          <w:color w:val="000000"/>
          <w:spacing w:val="0"/>
          <w:w w:val="100"/>
          <w:position w:val="0"/>
        </w:rPr>
        <w:t>杨庆英</w:t>
      </w:r>
      <w:r>
        <w:rPr>
          <w:color w:val="000000"/>
          <w:spacing w:val="0"/>
          <w:w w:val="100"/>
          <w:position w:val="0"/>
          <w:sz w:val="18"/>
          <w:szCs w:val="18"/>
        </w:rPr>
        <w:t>：</w:t>
      </w:r>
      <w:r>
        <w:rPr>
          <w:color w:val="000000"/>
          <w:spacing w:val="0"/>
          <w:w w:val="100"/>
          <w:position w:val="0"/>
        </w:rPr>
        <w:t>会计学教授，中国人民大学管理学博士，中国注册会计师，中国注册资产评估师， 中国注册税务师。</w:t>
      </w:r>
      <w:r>
        <w:rPr>
          <w:color w:val="000000"/>
          <w:spacing w:val="0"/>
          <w:w w:val="100"/>
          <w:position w:val="0"/>
        </w:rPr>
        <w:t>1985</w:t>
      </w:r>
      <w:r>
        <w:rPr>
          <w:color w:val="000000"/>
          <w:spacing w:val="0"/>
          <w:w w:val="100"/>
          <w:position w:val="0"/>
        </w:rPr>
        <w:t>年至今任首都经济贸易大学会计学院教授、研究生导师，自</w:t>
      </w:r>
      <w:r>
        <w:rPr>
          <w:color w:val="000000"/>
          <w:spacing w:val="0"/>
          <w:w w:val="100"/>
          <w:position w:val="0"/>
        </w:rPr>
        <w:t>2001</w:t>
      </w:r>
      <w:r>
        <w:rPr>
          <w:color w:val="000000"/>
          <w:spacing w:val="0"/>
          <w:w w:val="100"/>
          <w:position w:val="0"/>
        </w:rPr>
        <w:t>年至</w:t>
      </w:r>
      <w:r>
        <w:rPr>
          <w:color w:val="000000"/>
          <w:spacing w:val="0"/>
          <w:w w:val="100"/>
          <w:position w:val="0"/>
        </w:rPr>
        <w:t xml:space="preserve">2008 </w:t>
      </w:r>
      <w:r>
        <w:rPr>
          <w:color w:val="000000"/>
          <w:spacing w:val="0"/>
          <w:w w:val="100"/>
          <w:position w:val="0"/>
        </w:rPr>
        <w:t>年兼任该校财务处处长、审计处处长。同时兼任山东法因数控机械股份有限公司、北京钢研高纳 科技股份有限公司、四川北方硝化棉股份有限公司独立董事，</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月任公司 独立董事。</w:t>
      </w:r>
    </w:p>
    <w:p>
      <w:pPr>
        <w:pStyle w:val="Style16"/>
        <w:keepNext w:val="0"/>
        <w:keepLines w:val="0"/>
        <w:widowControl w:val="0"/>
        <w:shd w:val="clear" w:color="auto" w:fill="auto"/>
        <w:bidi w:val="0"/>
        <w:spacing w:before="0" w:after="0" w:line="409" w:lineRule="exact"/>
        <w:ind w:left="860" w:right="0" w:firstLine="420"/>
        <w:jc w:val="both"/>
      </w:pPr>
      <w:r>
        <w:rPr>
          <w:color w:val="000000"/>
          <w:spacing w:val="0"/>
          <w:w w:val="100"/>
          <w:position w:val="0"/>
        </w:rPr>
        <w:t>袁东风</w:t>
      </w:r>
      <w:r>
        <w:rPr>
          <w:color w:val="000000"/>
          <w:spacing w:val="0"/>
          <w:w w:val="100"/>
          <w:position w:val="0"/>
          <w:sz w:val="18"/>
          <w:szCs w:val="18"/>
        </w:rPr>
        <w:t>：</w:t>
      </w:r>
      <w:r>
        <w:rPr>
          <w:color w:val="000000"/>
          <w:spacing w:val="0"/>
          <w:w w:val="100"/>
          <w:position w:val="0"/>
        </w:rPr>
        <w:t>工学博士，教授，博士生导师。</w:t>
      </w:r>
      <w:r>
        <w:rPr>
          <w:color w:val="000000"/>
          <w:spacing w:val="0"/>
          <w:w w:val="100"/>
          <w:position w:val="0"/>
        </w:rPr>
        <w:t>1988</w:t>
      </w:r>
      <w:r>
        <w:rPr>
          <w:color w:val="000000"/>
          <w:spacing w:val="0"/>
          <w:w w:val="100"/>
          <w:position w:val="0"/>
        </w:rPr>
        <w:t>年于山东大学电子工程系通信专业硕士研究 生毕业并获理学硕士学位，</w:t>
      </w:r>
      <w:r>
        <w:rPr>
          <w:color w:val="000000"/>
          <w:spacing w:val="0"/>
          <w:w w:val="100"/>
          <w:position w:val="0"/>
        </w:rPr>
        <w:t>2000</w:t>
      </w:r>
      <w:r>
        <w:rPr>
          <w:color w:val="000000"/>
          <w:spacing w:val="0"/>
          <w:w w:val="100"/>
          <w:position w:val="0"/>
        </w:rPr>
        <w:t>年</w:t>
      </w:r>
      <w:r>
        <w:rPr>
          <w:color w:val="000000"/>
          <w:spacing w:val="0"/>
          <w:w w:val="100"/>
          <w:position w:val="0"/>
        </w:rPr>
        <w:t>1</w:t>
      </w:r>
      <w:r>
        <w:rPr>
          <w:color w:val="000000"/>
          <w:spacing w:val="0"/>
          <w:w w:val="100"/>
          <w:position w:val="0"/>
        </w:rPr>
        <w:t>月于清华大学电子工程系通信与信息系统专业博士研究生 毕业并获工学博士学位。现任山东大学信息科学与工程学院院长，山东大学校学术委员会委员， 信息学部学术委员会副主任，院学术委员会主任，院学位分委员会主任，</w:t>
      </w:r>
      <w:r>
        <w:rPr>
          <w:color w:val="000000"/>
          <w:spacing w:val="0"/>
          <w:w w:val="100"/>
          <w:position w:val="0"/>
        </w:rPr>
        <w:t>IEEE</w:t>
      </w:r>
      <w:r>
        <w:rPr>
          <w:color w:val="000000"/>
          <w:spacing w:val="0"/>
          <w:w w:val="100"/>
          <w:position w:val="0"/>
        </w:rPr>
        <w:t>高级会员，中国 电子学会高级会员，中国电子学会第七届学术工作委员会委员，国家教育部高等学校电子信息与 电气学科教学指导委员会电子信息科学与工程类专业教学指导分委员会委员，享受国务院政府特 殊津贴专家，山东省有突出贡献的中青年专家，山东省电子学会副理事长，山东省信息化专家组 副组长。是</w:t>
      </w:r>
      <w:r>
        <w:rPr>
          <w:color w:val="000000"/>
          <w:spacing w:val="0"/>
          <w:w w:val="100"/>
          <w:position w:val="0"/>
        </w:rPr>
        <w:t>2000</w:t>
      </w:r>
      <w:r>
        <w:rPr>
          <w:color w:val="000000"/>
          <w:spacing w:val="0"/>
          <w:w w:val="100"/>
          <w:position w:val="0"/>
        </w:rPr>
        <w:t>年教育部公布的第一批《高等学校骨干教师资助计划》项目获得者。山东大学" 信息与通信工程”一级学科博士点主要学术带头人。主要研究方向有：信息理论与技术、移动衰 落信道的纠错编码抗干扰技术、编码调制结合抗干扰技术</w:t>
      </w:r>
      <w:r>
        <w:rPr>
          <w:color w:val="000000"/>
          <w:spacing w:val="0"/>
          <w:w w:val="100"/>
          <w:position w:val="0"/>
        </w:rPr>
        <w:t>(TCM</w:t>
      </w:r>
      <w:r>
        <w:rPr>
          <w:color w:val="000000"/>
          <w:spacing w:val="0"/>
          <w:w w:val="100"/>
          <w:position w:val="0"/>
        </w:rPr>
        <w:t>、</w:t>
      </w:r>
      <w:r>
        <w:rPr>
          <w:color w:val="000000"/>
          <w:spacing w:val="0"/>
          <w:w w:val="100"/>
          <w:position w:val="0"/>
        </w:rPr>
        <w:t>MLC</w:t>
      </w:r>
      <w:r>
        <w:rPr>
          <w:color w:val="000000"/>
          <w:spacing w:val="0"/>
          <w:w w:val="100"/>
          <w:position w:val="0"/>
        </w:rPr>
        <w:t>、</w:t>
      </w:r>
      <w:r>
        <w:rPr>
          <w:color w:val="000000"/>
          <w:spacing w:val="0"/>
          <w:w w:val="100"/>
          <w:position w:val="0"/>
        </w:rPr>
        <w:t>BICM)</w:t>
      </w:r>
      <w:r>
        <w:rPr>
          <w:color w:val="000000"/>
          <w:spacing w:val="0"/>
          <w:w w:val="100"/>
          <w:position w:val="0"/>
        </w:rPr>
        <w:t>、多输入多输出系 统</w:t>
      </w:r>
      <w:r>
        <w:rPr>
          <w:color w:val="000000"/>
          <w:spacing w:val="0"/>
          <w:w w:val="100"/>
          <w:position w:val="0"/>
        </w:rPr>
        <w:t xml:space="preserve">(MIMO) </w:t>
      </w:r>
      <w:r>
        <w:rPr>
          <w:color w:val="000000"/>
          <w:spacing w:val="0"/>
          <w:w w:val="100"/>
          <w:position w:val="0"/>
        </w:rPr>
        <w:t xml:space="preserve">&gt; </w:t>
      </w:r>
      <w:r>
        <w:rPr>
          <w:color w:val="000000"/>
          <w:spacing w:val="0"/>
          <w:w w:val="100"/>
          <w:position w:val="0"/>
        </w:rPr>
        <w:t>时空编码调制技术</w:t>
      </w:r>
      <w:r>
        <w:rPr>
          <w:color w:val="000000"/>
          <w:spacing w:val="0"/>
          <w:w w:val="100"/>
          <w:position w:val="0"/>
        </w:rPr>
        <w:t xml:space="preserve">(Space-Time Coded Modulation) </w:t>
      </w:r>
      <w:r>
        <w:rPr>
          <w:color w:val="000000"/>
          <w:spacing w:val="0"/>
          <w:w w:val="100"/>
          <w:position w:val="0"/>
        </w:rPr>
        <w:t xml:space="preserve">&gt; </w:t>
      </w:r>
      <w:r>
        <w:rPr>
          <w:color w:val="000000"/>
          <w:spacing w:val="0"/>
          <w:w w:val="100"/>
          <w:position w:val="0"/>
        </w:rPr>
        <w:t>urbo-Code</w:t>
      </w:r>
      <w:r>
        <w:rPr>
          <w:color w:val="000000"/>
          <w:spacing w:val="0"/>
          <w:w w:val="100"/>
          <w:position w:val="0"/>
        </w:rPr>
        <w:t>、</w:t>
      </w:r>
      <w:r>
        <w:rPr>
          <w:color w:val="000000"/>
          <w:spacing w:val="0"/>
          <w:w w:val="100"/>
          <w:position w:val="0"/>
        </w:rPr>
        <w:t xml:space="preserve">LDPC code </w:t>
      </w:r>
      <w:r>
        <w:rPr>
          <w:color w:val="000000"/>
          <w:spacing w:val="0"/>
          <w:w w:val="100"/>
          <w:position w:val="0"/>
        </w:rPr>
        <w:t>及迭 代译码技术、正交多频调制技术</w:t>
      </w:r>
      <w:r>
        <w:rPr>
          <w:color w:val="000000"/>
          <w:spacing w:val="0"/>
          <w:w w:val="100"/>
          <w:position w:val="0"/>
        </w:rPr>
        <w:t>(0FDM)</w:t>
      </w:r>
      <w:r>
        <w:rPr>
          <w:color w:val="000000"/>
          <w:spacing w:val="0"/>
          <w:w w:val="100"/>
          <w:position w:val="0"/>
        </w:rPr>
        <w:t>、自适应编码调制技术</w:t>
      </w:r>
      <w:r>
        <w:rPr>
          <w:color w:val="000000"/>
          <w:spacing w:val="0"/>
          <w:w w:val="100"/>
          <w:position w:val="0"/>
        </w:rPr>
        <w:t>(Adaptive Modulation andCoding)</w:t>
      </w:r>
      <w:r>
        <w:rPr>
          <w:color w:val="000000"/>
          <w:spacing w:val="0"/>
          <w:w w:val="100"/>
          <w:position w:val="0"/>
        </w:rPr>
        <w:t xml:space="preserve">、 </w:t>
      </w:r>
      <w:r>
        <w:rPr>
          <w:color w:val="000000"/>
          <w:spacing w:val="0"/>
          <w:w w:val="100"/>
          <w:position w:val="0"/>
        </w:rPr>
        <w:t>跨层设计</w:t>
      </w:r>
      <w:r>
        <w:rPr>
          <w:color w:val="000000"/>
          <w:spacing w:val="0"/>
          <w:w w:val="100"/>
          <w:position w:val="0"/>
        </w:rPr>
        <w:t>(Cross Layer Design</w:t>
      </w:r>
      <w:r>
        <w:rPr>
          <w:color w:val="000000"/>
          <w:spacing w:val="0"/>
          <w:w w:val="100"/>
          <w:position w:val="0"/>
        </w:rPr>
        <w:t>)移动多媒体图象传输环境下的不等错误保护度研究</w:t>
      </w:r>
      <w:r>
        <w:rPr>
          <w:color w:val="000000"/>
          <w:spacing w:val="0"/>
          <w:w w:val="100"/>
          <w:position w:val="0"/>
        </w:rPr>
        <w:t>(UEP</w:t>
      </w:r>
      <w:r>
        <w:rPr>
          <w:color w:val="000000"/>
          <w:spacing w:val="0"/>
          <w:w w:val="100"/>
          <w:position w:val="0"/>
        </w:rPr>
        <w:t>)</w:t>
      </w:r>
      <w:r>
        <w:rPr>
          <w:color w:val="000000"/>
          <w:spacing w:val="0"/>
          <w:w w:val="100"/>
          <w:position w:val="0"/>
        </w:rPr>
        <w:t xml:space="preserve">等。 </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月任公司独立董事。</w:t>
      </w:r>
    </w:p>
    <w:p>
      <w:pPr>
        <w:pStyle w:val="Style16"/>
        <w:keepNext w:val="0"/>
        <w:keepLines w:val="0"/>
        <w:widowControl w:val="0"/>
        <w:shd w:val="clear" w:color="auto" w:fill="auto"/>
        <w:bidi w:val="0"/>
        <w:spacing w:before="0" w:after="0" w:line="432" w:lineRule="exact"/>
        <w:ind w:left="860" w:right="0" w:firstLine="420"/>
        <w:jc w:val="both"/>
      </w:pPr>
      <w:r>
        <w:rPr>
          <w:color w:val="000000"/>
          <w:spacing w:val="0"/>
          <w:w w:val="100"/>
          <w:position w:val="0"/>
        </w:rPr>
        <w:t>赵军</w:t>
      </w:r>
      <w:r>
        <w:rPr>
          <w:color w:val="000000"/>
          <w:spacing w:val="0"/>
          <w:w w:val="100"/>
          <w:position w:val="0"/>
          <w:sz w:val="18"/>
          <w:szCs w:val="18"/>
        </w:rPr>
        <w:t>：</w:t>
      </w:r>
      <w:r>
        <w:rPr>
          <w:color w:val="000000"/>
          <w:spacing w:val="0"/>
          <w:w w:val="100"/>
          <w:position w:val="0"/>
        </w:rPr>
        <w:t>本科学历，工程技术应用研究员，享受国务院政府特殊津贴。</w:t>
      </w:r>
      <w:r>
        <w:rPr>
          <w:color w:val="000000"/>
          <w:spacing w:val="0"/>
          <w:w w:val="100"/>
          <w:position w:val="0"/>
        </w:rPr>
        <w:t>1967</w:t>
      </w:r>
      <w:r>
        <w:rPr>
          <w:color w:val="000000"/>
          <w:spacing w:val="0"/>
          <w:w w:val="100"/>
          <w:position w:val="0"/>
        </w:rPr>
        <w:t xml:space="preserve">年毕业于华东水 利学院(现河海大学)。一直从事港口、路桥等规划、设计、科研等工作，其科研成果多次获得 </w:t>
      </w:r>
      <w:r>
        <w:rPr>
          <w:color w:val="000000"/>
          <w:spacing w:val="0"/>
          <w:w w:val="100"/>
          <w:position w:val="0"/>
        </w:rPr>
        <w:t>山东省科研成果奖、优秀设计奖、山东省科技进步奖等奖励。曾任山东省交通规划设计院业务副 院长、山东省交通科学研究所所长书记、山东省高速公路有限责任公司董事及山东基建股份有限 公司董事，</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月任公司独立董事。</w:t>
      </w:r>
    </w:p>
    <w:p>
      <w:pPr>
        <w:pStyle w:val="Style16"/>
        <w:keepNext w:val="0"/>
        <w:keepLines w:val="0"/>
        <w:widowControl w:val="0"/>
        <w:shd w:val="clear" w:color="auto" w:fill="auto"/>
        <w:bidi w:val="0"/>
        <w:spacing w:before="0" w:after="0" w:line="408" w:lineRule="exact"/>
        <w:ind w:left="860" w:right="0" w:firstLine="420"/>
        <w:jc w:val="both"/>
      </w:pPr>
      <w:r>
        <w:rPr>
          <w:color w:val="000000"/>
          <w:spacing w:val="0"/>
          <w:w w:val="100"/>
          <w:position w:val="0"/>
        </w:rPr>
        <w:t>曹志敏</w:t>
      </w:r>
      <w:r>
        <w:rPr>
          <w:color w:val="000000"/>
          <w:spacing w:val="0"/>
          <w:w w:val="100"/>
          <w:position w:val="0"/>
          <w:sz w:val="18"/>
          <w:szCs w:val="18"/>
        </w:rPr>
        <w:t>：</w:t>
      </w:r>
      <w:r>
        <w:rPr>
          <w:color w:val="000000"/>
          <w:spacing w:val="0"/>
          <w:w w:val="100"/>
          <w:position w:val="0"/>
        </w:rPr>
        <w:t>工学博士，大学教授，博士生导师。</w:t>
      </w:r>
      <w:r>
        <w:rPr>
          <w:color w:val="000000"/>
          <w:spacing w:val="0"/>
          <w:w w:val="100"/>
          <w:position w:val="0"/>
        </w:rPr>
        <w:t>1978</w:t>
      </w:r>
      <w:r>
        <w:rPr>
          <w:color w:val="000000"/>
          <w:spacing w:val="0"/>
          <w:w w:val="100"/>
          <w:position w:val="0"/>
        </w:rPr>
        <w:t>年</w:t>
      </w:r>
      <w:r>
        <w:rPr>
          <w:color w:val="000000"/>
          <w:spacing w:val="0"/>
          <w:w w:val="100"/>
          <w:position w:val="0"/>
        </w:rPr>
        <w:t>2</w:t>
      </w:r>
      <w:r>
        <w:rPr>
          <w:color w:val="000000"/>
          <w:spacing w:val="0"/>
          <w:w w:val="100"/>
          <w:position w:val="0"/>
        </w:rPr>
        <w:t>月考入武汉地质学院（现中国地质大 学）地质矿产勘查学习</w:t>
      </w:r>
      <w:r>
        <w:rPr>
          <w:color w:val="000000"/>
          <w:spacing w:val="0"/>
          <w:w w:val="100"/>
          <w:position w:val="0"/>
        </w:rPr>
        <w:t>，1982</w:t>
      </w:r>
      <w:r>
        <w:rPr>
          <w:color w:val="000000"/>
          <w:spacing w:val="0"/>
          <w:w w:val="100"/>
          <w:position w:val="0"/>
        </w:rPr>
        <w:t>年</w:t>
      </w:r>
      <w:r>
        <w:rPr>
          <w:color w:val="000000"/>
          <w:spacing w:val="0"/>
          <w:w w:val="100"/>
          <w:position w:val="0"/>
        </w:rPr>
        <w:t>1</w:t>
      </w:r>
      <w:r>
        <w:rPr>
          <w:color w:val="000000"/>
          <w:spacing w:val="0"/>
          <w:w w:val="100"/>
          <w:position w:val="0"/>
        </w:rPr>
        <w:t xml:space="preserve">月获工学学士； </w:t>
      </w:r>
      <w:r>
        <w:rPr>
          <w:color w:val="000000"/>
          <w:spacing w:val="0"/>
          <w:w w:val="100"/>
          <w:position w:val="0"/>
        </w:rPr>
        <w:t>1984</w:t>
      </w:r>
      <w:r>
        <w:rPr>
          <w:color w:val="000000"/>
          <w:spacing w:val="0"/>
          <w:w w:val="100"/>
          <w:position w:val="0"/>
        </w:rPr>
        <w:t>年</w:t>
      </w:r>
      <w:r>
        <w:rPr>
          <w:color w:val="000000"/>
          <w:spacing w:val="0"/>
          <w:w w:val="100"/>
          <w:position w:val="0"/>
        </w:rPr>
        <w:t>9</w:t>
      </w:r>
      <w:r>
        <w:rPr>
          <w:color w:val="000000"/>
          <w:spacing w:val="0"/>
          <w:w w:val="100"/>
          <w:position w:val="0"/>
        </w:rPr>
        <w:t>月考入中国地质大学研究生学习矿床 学</w:t>
      </w:r>
      <w:r>
        <w:rPr>
          <w:color w:val="000000"/>
          <w:spacing w:val="0"/>
          <w:w w:val="100"/>
          <w:position w:val="0"/>
        </w:rPr>
        <w:t>,1987</w:t>
      </w:r>
      <w:r>
        <w:rPr>
          <w:color w:val="000000"/>
          <w:spacing w:val="0"/>
          <w:w w:val="100"/>
          <w:position w:val="0"/>
        </w:rPr>
        <w:t>年</w:t>
      </w:r>
      <w:r>
        <w:rPr>
          <w:color w:val="000000"/>
          <w:spacing w:val="0"/>
          <w:w w:val="100"/>
          <w:position w:val="0"/>
        </w:rPr>
        <w:t>6</w:t>
      </w:r>
      <w:r>
        <w:rPr>
          <w:color w:val="000000"/>
          <w:spacing w:val="0"/>
          <w:w w:val="100"/>
          <w:position w:val="0"/>
        </w:rPr>
        <w:t xml:space="preserve">月获理学硕士； </w:t>
      </w:r>
      <w:r>
        <w:rPr>
          <w:color w:val="000000"/>
          <w:spacing w:val="0"/>
          <w:w w:val="100"/>
          <w:position w:val="0"/>
        </w:rPr>
        <w:t>1991</w:t>
      </w:r>
      <w:r>
        <w:rPr>
          <w:color w:val="000000"/>
          <w:spacing w:val="0"/>
          <w:w w:val="100"/>
          <w:position w:val="0"/>
        </w:rPr>
        <w:t>年</w:t>
      </w:r>
      <w:r>
        <w:rPr>
          <w:color w:val="000000"/>
          <w:spacing w:val="0"/>
          <w:w w:val="100"/>
          <w:position w:val="0"/>
        </w:rPr>
        <w:t>9</w:t>
      </w:r>
      <w:r>
        <w:rPr>
          <w:color w:val="000000"/>
          <w:spacing w:val="0"/>
          <w:w w:val="100"/>
          <w:position w:val="0"/>
        </w:rPr>
        <w:t>月考取成都理工学院（原成都地质学院、现成都理工大学） 学习地球化学，</w:t>
      </w:r>
      <w:r>
        <w:rPr>
          <w:color w:val="000000"/>
          <w:spacing w:val="0"/>
          <w:w w:val="100"/>
          <w:position w:val="0"/>
        </w:rPr>
        <w:t>1995</w:t>
      </w:r>
      <w:r>
        <w:rPr>
          <w:color w:val="000000"/>
          <w:spacing w:val="0"/>
          <w:w w:val="100"/>
          <w:position w:val="0"/>
        </w:rPr>
        <w:t>年</w:t>
      </w:r>
      <w:r>
        <w:rPr>
          <w:color w:val="000000"/>
          <w:spacing w:val="0"/>
          <w:w w:val="100"/>
          <w:position w:val="0"/>
        </w:rPr>
        <w:t>6</w:t>
      </w:r>
      <w:r>
        <w:rPr>
          <w:color w:val="000000"/>
          <w:spacing w:val="0"/>
          <w:w w:val="100"/>
          <w:position w:val="0"/>
        </w:rPr>
        <w:t>月获工学博士学位。</w:t>
      </w:r>
      <w:r>
        <w:rPr>
          <w:color w:val="000000"/>
          <w:spacing w:val="0"/>
          <w:w w:val="100"/>
          <w:position w:val="0"/>
        </w:rPr>
        <w:t>1982.2-1984.8</w:t>
      </w:r>
      <w:r>
        <w:rPr>
          <w:color w:val="000000"/>
          <w:spacing w:val="0"/>
          <w:w w:val="100"/>
          <w:position w:val="0"/>
        </w:rPr>
        <w:t>月，四川省地矿局攀西裂谷研究队 助理工程师；</w:t>
      </w:r>
      <w:r>
        <w:rPr>
          <w:color w:val="000000"/>
          <w:spacing w:val="0"/>
          <w:w w:val="100"/>
          <w:position w:val="0"/>
        </w:rPr>
        <w:t>1987.7-1999.4</w:t>
      </w:r>
      <w:r>
        <w:rPr>
          <w:color w:val="000000"/>
          <w:spacing w:val="0"/>
          <w:w w:val="100"/>
          <w:position w:val="0"/>
        </w:rPr>
        <w:t>月，成都成都地质学院（现成都理工大学）助教、讲师</w:t>
      </w:r>
      <w:r>
        <w:rPr>
          <w:color w:val="000000"/>
          <w:spacing w:val="0"/>
          <w:w w:val="100"/>
          <w:position w:val="0"/>
        </w:rPr>
        <w:t>（1989.1）</w:t>
      </w:r>
      <w:r>
        <w:rPr>
          <w:color w:val="000000"/>
          <w:spacing w:val="0"/>
          <w:w w:val="100"/>
          <w:position w:val="0"/>
        </w:rPr>
        <w:t>、副 教授</w:t>
      </w:r>
      <w:r>
        <w:rPr>
          <w:color w:val="000000"/>
          <w:spacing w:val="0"/>
          <w:w w:val="100"/>
          <w:position w:val="0"/>
        </w:rPr>
        <w:t>（1992.2）</w:t>
      </w:r>
      <w:r>
        <w:rPr>
          <w:color w:val="000000"/>
          <w:spacing w:val="0"/>
          <w:w w:val="100"/>
          <w:position w:val="0"/>
        </w:rPr>
        <w:t>、教授</w:t>
      </w:r>
      <w:r>
        <w:rPr>
          <w:color w:val="000000"/>
          <w:spacing w:val="0"/>
          <w:w w:val="100"/>
          <w:position w:val="0"/>
        </w:rPr>
        <w:t>（1995.5）</w:t>
      </w:r>
      <w:r>
        <w:rPr>
          <w:color w:val="000000"/>
          <w:spacing w:val="0"/>
          <w:w w:val="100"/>
          <w:position w:val="0"/>
        </w:rPr>
        <w:t>。</w:t>
      </w:r>
      <w:r>
        <w:rPr>
          <w:color w:val="000000"/>
          <w:spacing w:val="0"/>
          <w:w w:val="100"/>
          <w:position w:val="0"/>
        </w:rPr>
        <w:t>1999.5-2000.6</w:t>
      </w:r>
      <w:r>
        <w:rPr>
          <w:color w:val="000000"/>
          <w:spacing w:val="0"/>
          <w:w w:val="100"/>
          <w:position w:val="0"/>
        </w:rPr>
        <w:t>月，赴美国合作科研访问学者；</w:t>
      </w:r>
      <w:r>
        <w:rPr>
          <w:color w:val="000000"/>
          <w:spacing w:val="0"/>
          <w:w w:val="100"/>
          <w:position w:val="0"/>
        </w:rPr>
        <w:t>2000.9</w:t>
      </w:r>
      <w:r>
        <w:rPr>
          <w:color w:val="000000"/>
          <w:spacing w:val="0"/>
          <w:w w:val="100"/>
          <w:position w:val="0"/>
        </w:rPr>
        <w:t>月至今, 中国海洋大学教授、博导</w:t>
      </w:r>
      <w:r>
        <w:rPr>
          <w:color w:val="000000"/>
          <w:spacing w:val="0"/>
          <w:w w:val="100"/>
          <w:position w:val="0"/>
        </w:rPr>
        <w:t>（2001）</w:t>
      </w:r>
      <w:r>
        <w:rPr>
          <w:color w:val="000000"/>
          <w:spacing w:val="0"/>
          <w:w w:val="100"/>
          <w:position w:val="0"/>
        </w:rPr>
        <w:t>、地球科学学院院长</w:t>
      </w:r>
      <w:r>
        <w:rPr>
          <w:color w:val="000000"/>
          <w:spacing w:val="0"/>
          <w:w w:val="100"/>
          <w:position w:val="0"/>
        </w:rPr>
        <w:t>（</w:t>
      </w:r>
      <w:r>
        <w:rPr>
          <w:color w:val="000000"/>
          <w:spacing w:val="0"/>
          <w:w w:val="100"/>
          <w:position w:val="0"/>
        </w:rPr>
        <w:t>2001-2004）</w:t>
      </w:r>
      <w:r>
        <w:rPr>
          <w:color w:val="000000"/>
          <w:spacing w:val="0"/>
          <w:w w:val="100"/>
          <w:position w:val="0"/>
        </w:rPr>
        <w:t>、研究生教育中心（现研究 生院）常务副院长兼研工部部长、学位办主任</w:t>
      </w:r>
      <w:r>
        <w:rPr>
          <w:color w:val="000000"/>
          <w:spacing w:val="0"/>
          <w:w w:val="100"/>
          <w:position w:val="0"/>
        </w:rPr>
        <w:t>（2005-2012）</w:t>
      </w:r>
      <w:r>
        <w:rPr>
          <w:color w:val="000000"/>
          <w:spacing w:val="0"/>
          <w:w w:val="100"/>
          <w:position w:val="0"/>
        </w:rPr>
        <w:t>。</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月至今任公司独立董事。</w:t>
      </w:r>
    </w:p>
    <w:p>
      <w:pPr>
        <w:pStyle w:val="Style16"/>
        <w:keepNext w:val="0"/>
        <w:keepLines w:val="0"/>
        <w:widowControl w:val="0"/>
        <w:shd w:val="clear" w:color="auto" w:fill="auto"/>
        <w:bidi w:val="0"/>
        <w:spacing w:before="0" w:after="0" w:line="408" w:lineRule="exact"/>
        <w:ind w:left="860" w:right="0" w:firstLine="420"/>
        <w:jc w:val="both"/>
      </w:pPr>
      <w:r>
        <w:rPr>
          <w:color w:val="000000"/>
          <w:spacing w:val="0"/>
          <w:w w:val="100"/>
          <w:position w:val="0"/>
        </w:rPr>
        <w:t>朱德胜</w:t>
      </w:r>
      <w:r>
        <w:rPr>
          <w:color w:val="000000"/>
          <w:spacing w:val="0"/>
          <w:w w:val="100"/>
          <w:position w:val="0"/>
          <w:sz w:val="18"/>
          <w:szCs w:val="18"/>
        </w:rPr>
        <w:t>：</w:t>
      </w:r>
      <w:r>
        <w:rPr>
          <w:color w:val="000000"/>
          <w:spacing w:val="0"/>
          <w:w w:val="100"/>
          <w:position w:val="0"/>
        </w:rPr>
        <w:t>管理学博士，大学教授，硕士生导师。</w:t>
      </w:r>
      <w:r>
        <w:rPr>
          <w:color w:val="000000"/>
          <w:spacing w:val="0"/>
          <w:w w:val="100"/>
          <w:position w:val="0"/>
        </w:rPr>
        <w:t>1988</w:t>
      </w:r>
      <w:r>
        <w:rPr>
          <w:color w:val="000000"/>
          <w:spacing w:val="0"/>
          <w:w w:val="100"/>
          <w:position w:val="0"/>
        </w:rPr>
        <w:t>年毕业于山东经济学院财务会计专业, 获经济学学士学位；</w:t>
      </w:r>
      <w:r>
        <w:rPr>
          <w:color w:val="000000"/>
          <w:spacing w:val="0"/>
          <w:w w:val="100"/>
          <w:position w:val="0"/>
        </w:rPr>
        <w:t>2001</w:t>
      </w:r>
      <w:r>
        <w:rPr>
          <w:color w:val="000000"/>
          <w:spacing w:val="0"/>
          <w:w w:val="100"/>
          <w:position w:val="0"/>
        </w:rPr>
        <w:t>年毕业于东北财经大学会计学专业，获管理学硕士学位；</w:t>
      </w:r>
      <w:r>
        <w:rPr>
          <w:color w:val="000000"/>
          <w:spacing w:val="0"/>
          <w:w w:val="100"/>
          <w:position w:val="0"/>
        </w:rPr>
        <w:t>2006</w:t>
      </w:r>
      <w:r>
        <w:rPr>
          <w:color w:val="000000"/>
          <w:spacing w:val="0"/>
          <w:w w:val="100"/>
          <w:position w:val="0"/>
        </w:rPr>
        <w:t>年毕业 于南开大学会计学专业，获管理学博士学位。</w:t>
      </w:r>
      <w:r>
        <w:rPr>
          <w:color w:val="000000"/>
          <w:spacing w:val="0"/>
          <w:w w:val="100"/>
          <w:position w:val="0"/>
        </w:rPr>
        <w:t>1988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月，历任山东财政学院讲 师、副教授、教授。</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月至今，担任山东财经大学会计学院副院长、教授、硕士研究生 导师。主要研究方向是资本市场与公司理财。</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月至今任公司独立董事。</w:t>
      </w:r>
    </w:p>
    <w:p>
      <w:pPr>
        <w:pStyle w:val="Style16"/>
        <w:keepNext w:val="0"/>
        <w:keepLines w:val="0"/>
        <w:widowControl w:val="0"/>
        <w:shd w:val="clear" w:color="auto" w:fill="auto"/>
        <w:bidi w:val="0"/>
        <w:spacing w:before="0" w:after="0" w:line="408" w:lineRule="exact"/>
        <w:ind w:left="860" w:right="0" w:firstLine="420"/>
        <w:jc w:val="both"/>
      </w:pPr>
      <w:r>
        <w:rPr>
          <w:color w:val="000000"/>
          <w:spacing w:val="0"/>
          <w:w w:val="100"/>
          <w:position w:val="0"/>
        </w:rPr>
        <w:t>李业顺</w:t>
      </w:r>
      <w:r>
        <w:rPr>
          <w:color w:val="000000"/>
          <w:spacing w:val="0"/>
          <w:w w:val="100"/>
          <w:position w:val="0"/>
          <w:sz w:val="18"/>
          <w:szCs w:val="18"/>
        </w:rPr>
        <w:t>：</w:t>
      </w:r>
      <w:r>
        <w:rPr>
          <w:color w:val="000000"/>
          <w:spacing w:val="0"/>
          <w:w w:val="100"/>
          <w:position w:val="0"/>
        </w:rPr>
        <w:t>法学博士。</w:t>
      </w:r>
      <w:r>
        <w:rPr>
          <w:color w:val="000000"/>
          <w:spacing w:val="0"/>
          <w:w w:val="100"/>
          <w:position w:val="0"/>
        </w:rPr>
        <w:t>1986.9-1990.7</w:t>
      </w:r>
      <w:r>
        <w:rPr>
          <w:color w:val="000000"/>
          <w:spacing w:val="0"/>
          <w:w w:val="100"/>
          <w:position w:val="0"/>
        </w:rPr>
        <w:t>在山东农业大学学习，获农学学士学位；</w:t>
      </w:r>
      <w:r>
        <w:rPr>
          <w:color w:val="000000"/>
          <w:spacing w:val="0"/>
          <w:w w:val="100"/>
          <w:position w:val="0"/>
        </w:rPr>
        <w:t xml:space="preserve">1998.9-2001.2 </w:t>
      </w:r>
      <w:r>
        <w:rPr>
          <w:color w:val="000000"/>
          <w:spacing w:val="0"/>
          <w:w w:val="100"/>
          <w:position w:val="0"/>
        </w:rPr>
        <w:t>在中国人民大学学习，获法学硕士学位；</w:t>
      </w:r>
      <w:r>
        <w:rPr>
          <w:color w:val="000000"/>
          <w:spacing w:val="0"/>
          <w:w w:val="100"/>
          <w:position w:val="0"/>
        </w:rPr>
        <w:t>2005.9-2008.7</w:t>
      </w:r>
      <w:r>
        <w:rPr>
          <w:color w:val="000000"/>
          <w:spacing w:val="0"/>
          <w:w w:val="100"/>
          <w:position w:val="0"/>
        </w:rPr>
        <w:t xml:space="preserve">在中国人民大学学习，获法学博士学位。 </w:t>
      </w:r>
      <w:r>
        <w:rPr>
          <w:color w:val="000000"/>
          <w:spacing w:val="0"/>
          <w:w w:val="100"/>
          <w:position w:val="0"/>
        </w:rPr>
        <w:t>1990.7-1995.5</w:t>
      </w:r>
      <w:r>
        <w:rPr>
          <w:color w:val="000000"/>
          <w:spacing w:val="0"/>
          <w:w w:val="100"/>
          <w:position w:val="0"/>
        </w:rPr>
        <w:t>在山东省广饶县粮食局工作，任供销科长；</w:t>
      </w:r>
      <w:r>
        <w:rPr>
          <w:color w:val="000000"/>
          <w:spacing w:val="0"/>
          <w:w w:val="100"/>
          <w:position w:val="0"/>
        </w:rPr>
        <w:t>1995.5-2004.3</w:t>
      </w:r>
      <w:r>
        <w:rPr>
          <w:color w:val="000000"/>
          <w:spacing w:val="0"/>
          <w:w w:val="100"/>
          <w:position w:val="0"/>
        </w:rPr>
        <w:t>在山东省广饶县人民 法院工作，任庭长；</w:t>
      </w:r>
      <w:r>
        <w:rPr>
          <w:color w:val="000000"/>
          <w:spacing w:val="0"/>
          <w:w w:val="100"/>
          <w:position w:val="0"/>
        </w:rPr>
        <w:t>2008.5</w:t>
      </w:r>
      <w:r>
        <w:rPr>
          <w:color w:val="000000"/>
          <w:spacing w:val="0"/>
          <w:w w:val="100"/>
          <w:position w:val="0"/>
        </w:rPr>
        <w:t>至今任北京市经济法学会副秘书长；</w:t>
      </w:r>
      <w:r>
        <w:rPr>
          <w:color w:val="000000"/>
          <w:spacing w:val="0"/>
          <w:w w:val="100"/>
          <w:position w:val="0"/>
        </w:rPr>
        <w:t>2005.9</w:t>
      </w:r>
      <w:r>
        <w:rPr>
          <w:color w:val="000000"/>
          <w:spacing w:val="0"/>
          <w:w w:val="100"/>
          <w:position w:val="0"/>
        </w:rPr>
        <w:t>至今任中国商业法研究 会秘书长；</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月至今兼任中国人民大学法学院研究生导师。</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月至今任公司独立 董事。</w:t>
      </w:r>
    </w:p>
    <w:p>
      <w:pPr>
        <w:pStyle w:val="Style16"/>
        <w:keepNext w:val="0"/>
        <w:keepLines w:val="0"/>
        <w:widowControl w:val="0"/>
        <w:shd w:val="clear" w:color="auto" w:fill="auto"/>
        <w:bidi w:val="0"/>
        <w:spacing w:before="0" w:after="0" w:line="408" w:lineRule="exact"/>
        <w:ind w:left="860" w:right="0" w:firstLine="420"/>
        <w:jc w:val="both"/>
      </w:pPr>
      <w:r>
        <w:rPr>
          <w:color w:val="000000"/>
          <w:spacing w:val="0"/>
          <w:w w:val="100"/>
          <w:position w:val="0"/>
        </w:rPr>
        <w:t>孙明强</w:t>
      </w:r>
      <w:r>
        <w:rPr>
          <w:color w:val="000000"/>
          <w:spacing w:val="0"/>
          <w:w w:val="100"/>
          <w:position w:val="0"/>
          <w:sz w:val="18"/>
          <w:szCs w:val="18"/>
        </w:rPr>
        <w:t>：</w:t>
      </w:r>
      <w:r>
        <w:rPr>
          <w:color w:val="000000"/>
          <w:spacing w:val="0"/>
          <w:w w:val="100"/>
          <w:position w:val="0"/>
        </w:rPr>
        <w:t>专科学历，高级工程师。</w:t>
      </w:r>
      <w:r>
        <w:rPr>
          <w:color w:val="000000"/>
          <w:spacing w:val="0"/>
          <w:w w:val="100"/>
          <w:position w:val="0"/>
        </w:rPr>
        <w:t>2002</w:t>
      </w:r>
      <w:r>
        <w:rPr>
          <w:color w:val="000000"/>
          <w:spacing w:val="0"/>
          <w:w w:val="100"/>
          <w:position w:val="0"/>
        </w:rPr>
        <w:t>年</w:t>
      </w:r>
      <w:r>
        <w:rPr>
          <w:color w:val="000000"/>
          <w:spacing w:val="0"/>
          <w:w w:val="100"/>
          <w:position w:val="0"/>
        </w:rPr>
        <w:t>1</w:t>
      </w:r>
      <w:r>
        <w:rPr>
          <w:color w:val="000000"/>
          <w:spacing w:val="0"/>
          <w:w w:val="100"/>
          <w:position w:val="0"/>
        </w:rPr>
        <w:t>月至今任公司考核审计办公室主任，</w:t>
      </w:r>
      <w:r>
        <w:rPr>
          <w:color w:val="000000"/>
          <w:spacing w:val="0"/>
          <w:w w:val="100"/>
          <w:position w:val="0"/>
        </w:rPr>
        <w:t>2003</w:t>
      </w:r>
      <w:r>
        <w:rPr>
          <w:color w:val="000000"/>
          <w:spacing w:val="0"/>
          <w:w w:val="100"/>
          <w:position w:val="0"/>
        </w:rPr>
        <w:t>年</w:t>
      </w:r>
      <w:r>
        <w:rPr>
          <w:color w:val="000000"/>
          <w:spacing w:val="0"/>
          <w:w w:val="100"/>
          <w:position w:val="0"/>
        </w:rPr>
        <w:t xml:space="preserve">6 </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月任公司监事。</w:t>
      </w:r>
    </w:p>
    <w:p>
      <w:pPr>
        <w:pStyle w:val="Style16"/>
        <w:keepNext w:val="0"/>
        <w:keepLines w:val="0"/>
        <w:widowControl w:val="0"/>
        <w:shd w:val="clear" w:color="auto" w:fill="auto"/>
        <w:bidi w:val="0"/>
        <w:spacing w:before="0" w:after="0" w:line="408" w:lineRule="exact"/>
        <w:ind w:left="860" w:right="0" w:firstLine="420"/>
        <w:jc w:val="both"/>
      </w:pPr>
      <w:r>
        <w:rPr>
          <w:color w:val="000000"/>
          <w:spacing w:val="0"/>
          <w:w w:val="100"/>
          <w:position w:val="0"/>
        </w:rPr>
        <w:t>成来国</w:t>
      </w:r>
      <w:r>
        <w:rPr>
          <w:color w:val="000000"/>
          <w:spacing w:val="0"/>
          <w:w w:val="100"/>
          <w:position w:val="0"/>
          <w:sz w:val="18"/>
          <w:szCs w:val="18"/>
        </w:rPr>
        <w:t>：</w:t>
      </w:r>
      <w:r>
        <w:rPr>
          <w:color w:val="000000"/>
          <w:spacing w:val="0"/>
          <w:w w:val="100"/>
          <w:position w:val="0"/>
        </w:rPr>
        <w:t>本科学历，高级经济师。</w:t>
      </w:r>
      <w:r>
        <w:rPr>
          <w:color w:val="000000"/>
          <w:spacing w:val="0"/>
          <w:w w:val="100"/>
          <w:position w:val="0"/>
        </w:rPr>
        <w:t>2000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月任东营科英激光电子有限公司 业务部部长，</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月至今任东营科英进出口有限公司总经理，</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月至今任公司监事。</w:t>
      </w:r>
    </w:p>
    <w:p>
      <w:pPr>
        <w:pStyle w:val="Style16"/>
        <w:keepNext w:val="0"/>
        <w:keepLines w:val="0"/>
        <w:widowControl w:val="0"/>
        <w:shd w:val="clear" w:color="auto" w:fill="auto"/>
        <w:bidi w:val="0"/>
        <w:spacing w:before="0" w:after="0" w:line="408" w:lineRule="exact"/>
        <w:ind w:left="860" w:right="0" w:firstLine="420"/>
        <w:jc w:val="both"/>
      </w:pPr>
      <w:r>
        <w:rPr>
          <w:color w:val="000000"/>
          <w:spacing w:val="0"/>
          <w:w w:val="100"/>
          <w:position w:val="0"/>
        </w:rPr>
        <w:t>叶明红</w:t>
      </w:r>
      <w:r>
        <w:rPr>
          <w:color w:val="000000"/>
          <w:spacing w:val="0"/>
          <w:w w:val="100"/>
          <w:position w:val="0"/>
          <w:sz w:val="18"/>
          <w:szCs w:val="18"/>
        </w:rPr>
        <w:t>：</w:t>
      </w:r>
      <w:r>
        <w:rPr>
          <w:color w:val="000000"/>
          <w:spacing w:val="0"/>
          <w:w w:val="100"/>
          <w:position w:val="0"/>
        </w:rPr>
        <w:t>本科学历，高级经济师。</w:t>
      </w:r>
      <w:r>
        <w:rPr>
          <w:color w:val="000000"/>
          <w:spacing w:val="0"/>
          <w:w w:val="100"/>
          <w:position w:val="0"/>
        </w:rPr>
        <w:t>2004</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月任山东科达集团有限公司人力 资源总部主任，</w:t>
      </w: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月任公司监事。</w:t>
      </w:r>
    </w:p>
    <w:p>
      <w:pPr>
        <w:pStyle w:val="Style16"/>
        <w:keepNext w:val="0"/>
        <w:keepLines w:val="0"/>
        <w:widowControl w:val="0"/>
        <w:shd w:val="clear" w:color="auto" w:fill="auto"/>
        <w:bidi w:val="0"/>
        <w:spacing w:before="0" w:after="0" w:line="408" w:lineRule="exact"/>
        <w:ind w:left="860" w:right="0" w:firstLine="420"/>
        <w:jc w:val="both"/>
      </w:pPr>
      <w:r>
        <w:rPr>
          <w:color w:val="000000"/>
          <w:spacing w:val="0"/>
          <w:w w:val="100"/>
          <w:position w:val="0"/>
        </w:rPr>
        <w:t>李志军</w:t>
      </w:r>
      <w:r>
        <w:rPr>
          <w:color w:val="000000"/>
          <w:spacing w:val="0"/>
          <w:w w:val="100"/>
          <w:position w:val="0"/>
          <w:sz w:val="18"/>
          <w:szCs w:val="18"/>
        </w:rPr>
        <w:t>：</w:t>
      </w:r>
      <w:r>
        <w:rPr>
          <w:color w:val="000000"/>
          <w:spacing w:val="0"/>
          <w:w w:val="100"/>
          <w:position w:val="0"/>
        </w:rPr>
        <w:t>中共党员，本科学历，中级会计师、高级经济师、高级内部审计师。</w:t>
      </w:r>
      <w:r>
        <w:rPr>
          <w:color w:val="000000"/>
          <w:spacing w:val="0"/>
          <w:w w:val="100"/>
          <w:position w:val="0"/>
        </w:rPr>
        <w:t>1995</w:t>
      </w:r>
      <w:r>
        <w:rPr>
          <w:color w:val="000000"/>
          <w:spacing w:val="0"/>
          <w:w w:val="100"/>
          <w:position w:val="0"/>
        </w:rPr>
        <w:t>年</w:t>
      </w:r>
      <w:r>
        <w:rPr>
          <w:color w:val="000000"/>
          <w:spacing w:val="0"/>
          <w:w w:val="100"/>
          <w:position w:val="0"/>
        </w:rPr>
        <w:t>9</w:t>
      </w:r>
      <w:r>
        <w:rPr>
          <w:color w:val="000000"/>
          <w:spacing w:val="0"/>
          <w:w w:val="100"/>
          <w:position w:val="0"/>
        </w:rPr>
        <w:t>月 至</w:t>
      </w:r>
      <w:r>
        <w:rPr>
          <w:color w:val="000000"/>
          <w:spacing w:val="0"/>
          <w:w w:val="100"/>
          <w:position w:val="0"/>
        </w:rPr>
        <w:t>1997</w:t>
      </w:r>
      <w:r>
        <w:rPr>
          <w:color w:val="000000"/>
          <w:spacing w:val="0"/>
          <w:w w:val="100"/>
          <w:position w:val="0"/>
        </w:rPr>
        <w:t>年</w:t>
      </w:r>
      <w:r>
        <w:rPr>
          <w:color w:val="000000"/>
          <w:spacing w:val="0"/>
          <w:w w:val="100"/>
          <w:position w:val="0"/>
        </w:rPr>
        <w:t>11</w:t>
      </w:r>
      <w:r>
        <w:rPr>
          <w:color w:val="000000"/>
          <w:spacing w:val="0"/>
          <w:w w:val="100"/>
          <w:position w:val="0"/>
        </w:rPr>
        <w:t xml:space="preserve">月任职于东营市农业局劳动服务公司、东营市明星食品厂出纳、会计、财务科长； </w:t>
      </w:r>
      <w:r>
        <w:rPr>
          <w:color w:val="000000"/>
          <w:spacing w:val="0"/>
          <w:w w:val="100"/>
          <w:position w:val="0"/>
        </w:rPr>
        <w:t>1997</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1999</w:t>
      </w:r>
      <w:r>
        <w:rPr>
          <w:color w:val="000000"/>
          <w:spacing w:val="0"/>
          <w:w w:val="100"/>
          <w:position w:val="0"/>
        </w:rPr>
        <w:t>年</w:t>
      </w:r>
      <w:r>
        <w:rPr>
          <w:color w:val="000000"/>
          <w:spacing w:val="0"/>
          <w:w w:val="100"/>
          <w:position w:val="0"/>
        </w:rPr>
        <w:t>12</w:t>
      </w:r>
      <w:r>
        <w:rPr>
          <w:color w:val="000000"/>
          <w:spacing w:val="0"/>
          <w:w w:val="100"/>
          <w:position w:val="0"/>
        </w:rPr>
        <w:t>月任职于东营市华联商厦从事会计、审计工作；</w:t>
      </w:r>
      <w:r>
        <w:rPr>
          <w:color w:val="000000"/>
          <w:spacing w:val="0"/>
          <w:w w:val="100"/>
          <w:position w:val="0"/>
        </w:rPr>
        <w:t>2000</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 xml:space="preserve">2001 </w:t>
      </w:r>
      <w:r>
        <w:rPr>
          <w:color w:val="000000"/>
          <w:spacing w:val="0"/>
          <w:w w:val="100"/>
          <w:position w:val="0"/>
        </w:rPr>
        <w:t>年</w:t>
      </w:r>
      <w:r>
        <w:rPr>
          <w:color w:val="000000"/>
          <w:spacing w:val="0"/>
          <w:w w:val="100"/>
          <w:position w:val="0"/>
        </w:rPr>
        <w:t>2</w:t>
      </w:r>
      <w:r>
        <w:rPr>
          <w:color w:val="000000"/>
          <w:spacing w:val="0"/>
          <w:w w:val="100"/>
          <w:position w:val="0"/>
        </w:rPr>
        <w:t>月任职于东营市金龙装饰公司、东营市玉华商贸有限公司会计、财务科长；</w:t>
      </w:r>
      <w:r>
        <w:rPr>
          <w:color w:val="000000"/>
          <w:spacing w:val="0"/>
          <w:w w:val="100"/>
          <w:position w:val="0"/>
        </w:rPr>
        <w:t>2001</w:t>
      </w:r>
      <w:r>
        <w:rPr>
          <w:color w:val="000000"/>
          <w:spacing w:val="0"/>
          <w:w w:val="100"/>
          <w:position w:val="0"/>
        </w:rPr>
        <w:t>年</w:t>
      </w:r>
      <w:r>
        <w:rPr>
          <w:color w:val="000000"/>
          <w:spacing w:val="0"/>
          <w:w w:val="100"/>
          <w:position w:val="0"/>
        </w:rPr>
        <w:t>3</w:t>
      </w:r>
      <w:r>
        <w:rPr>
          <w:color w:val="000000"/>
          <w:spacing w:val="0"/>
          <w:w w:val="100"/>
          <w:position w:val="0"/>
        </w:rPr>
        <w:t>月至 今，在科达股份工作，先后任科英激光电子公司会计、考审委办公室副主任、主任、考审委副主 任助理、审计部部长。</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月至今任公司职工代表监事。</w:t>
      </w:r>
    </w:p>
    <w:p>
      <w:pPr>
        <w:pStyle w:val="Style16"/>
        <w:keepNext w:val="0"/>
        <w:keepLines w:val="0"/>
        <w:widowControl w:val="0"/>
        <w:shd w:val="clear" w:color="auto" w:fill="auto"/>
        <w:bidi w:val="0"/>
        <w:spacing w:before="0" w:after="0" w:line="408" w:lineRule="exact"/>
        <w:ind w:left="1280" w:right="0" w:firstLine="0"/>
        <w:jc w:val="both"/>
      </w:pPr>
      <w:r>
        <w:rPr>
          <w:color w:val="000000"/>
          <w:spacing w:val="0"/>
          <w:w w:val="100"/>
          <w:position w:val="0"/>
        </w:rPr>
        <w:t>张晓莉</w:t>
      </w:r>
      <w:r>
        <w:rPr>
          <w:color w:val="000000"/>
          <w:spacing w:val="0"/>
          <w:w w:val="100"/>
          <w:position w:val="0"/>
          <w:sz w:val="18"/>
          <w:szCs w:val="18"/>
        </w:rPr>
        <w:t>：</w:t>
      </w:r>
      <w:r>
        <w:rPr>
          <w:color w:val="000000"/>
          <w:spacing w:val="0"/>
          <w:w w:val="100"/>
          <w:position w:val="0"/>
        </w:rPr>
        <w:t>本科学历，</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日毕业于山东师范大学政法学院法学系。</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br w:type="page"/>
      </w:r>
      <w:r>
        <w:rPr>
          <w:color w:val="000000"/>
          <w:spacing w:val="0"/>
          <w:w w:val="100"/>
          <w:position w:val="0"/>
        </w:rPr>
        <w:t>日入职科达股份，先后担任公司法律事务部法务专员、法务科长，从事合同审查、诉讼和非诉业 务以及法律培训、法律咨询工作；</w:t>
      </w:r>
      <w:r>
        <w:rPr>
          <w:color w:val="000000"/>
          <w:spacing w:val="0"/>
          <w:w w:val="100"/>
          <w:position w:val="0"/>
        </w:rPr>
        <w:t>2012</w:t>
      </w:r>
      <w:r>
        <w:rPr>
          <w:color w:val="000000"/>
          <w:spacing w:val="0"/>
          <w:w w:val="100"/>
          <w:position w:val="0"/>
        </w:rPr>
        <w:t>年至今担任科达集团股份有限公司法律事务部副部长， 主持部门工作。</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月至今任公司职工代表监事。</w:t>
      </w:r>
    </w:p>
    <w:p>
      <w:pPr>
        <w:pStyle w:val="Style16"/>
        <w:keepNext w:val="0"/>
        <w:keepLines w:val="0"/>
        <w:widowControl w:val="0"/>
        <w:shd w:val="clear" w:color="auto" w:fill="auto"/>
        <w:bidi w:val="0"/>
        <w:spacing w:before="0" w:after="0" w:line="410" w:lineRule="exact"/>
        <w:ind w:left="860" w:right="700" w:firstLine="420"/>
        <w:jc w:val="left"/>
      </w:pPr>
      <w:r>
        <w:rPr>
          <w:color w:val="000000"/>
          <w:spacing w:val="0"/>
          <w:w w:val="100"/>
          <w:position w:val="0"/>
        </w:rPr>
        <w:t>徐广伟</w:t>
      </w:r>
      <w:r>
        <w:rPr>
          <w:color w:val="000000"/>
          <w:spacing w:val="0"/>
          <w:w w:val="100"/>
          <w:position w:val="0"/>
          <w:sz w:val="18"/>
          <w:szCs w:val="18"/>
        </w:rPr>
        <w:t>：</w:t>
      </w:r>
      <w:r>
        <w:rPr>
          <w:color w:val="000000"/>
          <w:spacing w:val="0"/>
          <w:w w:val="100"/>
          <w:position w:val="0"/>
        </w:rPr>
        <w:t>2000</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月任职于科达股份，先后担任施工员、工程科长、经营部 副部长、总经理助理，公司总经济师。</w:t>
      </w:r>
    </w:p>
    <w:p>
      <w:pPr>
        <w:pStyle w:val="Style16"/>
        <w:keepNext w:val="0"/>
        <w:keepLines w:val="0"/>
        <w:widowControl w:val="0"/>
        <w:shd w:val="clear" w:color="auto" w:fill="auto"/>
        <w:bidi w:val="0"/>
        <w:spacing w:before="0" w:after="160" w:line="410" w:lineRule="exact"/>
        <w:ind w:left="860" w:right="700" w:firstLine="420"/>
        <w:jc w:val="left"/>
      </w:pPr>
      <w:r>
        <w:rPr>
          <w:color w:val="000000"/>
          <w:spacing w:val="0"/>
          <w:w w:val="100"/>
          <w:position w:val="0"/>
        </w:rPr>
        <w:t>姜志涛</w:t>
      </w:r>
      <w:r>
        <w:rPr>
          <w:color w:val="000000"/>
          <w:spacing w:val="0"/>
          <w:w w:val="100"/>
          <w:position w:val="0"/>
          <w:sz w:val="18"/>
          <w:szCs w:val="18"/>
        </w:rPr>
        <w:t>：</w:t>
      </w:r>
      <w:r>
        <w:rPr>
          <w:color w:val="000000"/>
          <w:spacing w:val="0"/>
          <w:w w:val="100"/>
          <w:position w:val="0"/>
        </w:rPr>
        <w:t>本科学历，中级经济师，具有国家</w:t>
      </w:r>
      <w:r>
        <w:rPr>
          <w:color w:val="000000"/>
          <w:spacing w:val="0"/>
          <w:w w:val="100"/>
          <w:position w:val="0"/>
        </w:rPr>
        <w:t>A</w:t>
      </w:r>
      <w:r>
        <w:rPr>
          <w:color w:val="000000"/>
          <w:spacing w:val="0"/>
          <w:w w:val="100"/>
          <w:position w:val="0"/>
        </w:rPr>
        <w:t>类法律职业资格、注册企业法律顾问执业资格、 二级建造师执业资格，</w:t>
      </w:r>
      <w:r>
        <w:rPr>
          <w:color w:val="000000"/>
          <w:spacing w:val="0"/>
          <w:w w:val="100"/>
          <w:position w:val="0"/>
        </w:rPr>
        <w:t>1999</w:t>
      </w:r>
      <w:r>
        <w:rPr>
          <w:color w:val="000000"/>
          <w:spacing w:val="0"/>
          <w:w w:val="100"/>
          <w:position w:val="0"/>
        </w:rPr>
        <w:t>年进入科达股份工作，先后担任施工员、主任工程师等职务，</w:t>
      </w:r>
      <w:r>
        <w:rPr>
          <w:color w:val="000000"/>
          <w:spacing w:val="0"/>
          <w:w w:val="100"/>
          <w:position w:val="0"/>
        </w:rPr>
        <w:t xml:space="preserve">2005 </w:t>
      </w:r>
      <w:r>
        <w:rPr>
          <w:color w:val="000000"/>
          <w:spacing w:val="0"/>
          <w:w w:val="100"/>
          <w:position w:val="0"/>
        </w:rPr>
        <w:t>年进入公司证券部工作，</w:t>
      </w:r>
      <w:r>
        <w:rPr>
          <w:color w:val="000000"/>
          <w:spacing w:val="0"/>
          <w:w w:val="100"/>
          <w:position w:val="0"/>
        </w:rPr>
        <w:t>2009</w:t>
      </w:r>
      <w:r>
        <w:rPr>
          <w:color w:val="000000"/>
          <w:spacing w:val="0"/>
          <w:w w:val="100"/>
          <w:position w:val="0"/>
        </w:rPr>
        <w:t>年至</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29</w:t>
      </w:r>
      <w:r>
        <w:rPr>
          <w:color w:val="000000"/>
          <w:spacing w:val="0"/>
          <w:w w:val="100"/>
          <w:position w:val="0"/>
        </w:rPr>
        <w:t>日担任公司证券事务代表，现任公司董事会 秘书。</w:t>
      </w:r>
    </w:p>
    <w:p>
      <w:pPr>
        <w:pStyle w:val="Style19"/>
        <w:keepNext w:val="0"/>
        <w:keepLines w:val="0"/>
        <w:widowControl w:val="0"/>
        <w:shd w:val="clear" w:color="auto" w:fill="auto"/>
        <w:bidi w:val="0"/>
        <w:spacing w:before="0" w:after="80" w:line="240" w:lineRule="auto"/>
        <w:ind w:left="283" w:right="0" w:firstLine="0"/>
        <w:jc w:val="left"/>
      </w:pPr>
      <w:r>
        <w:rPr>
          <w:color w:val="000000"/>
          <w:spacing w:val="0"/>
          <w:w w:val="100"/>
          <w:position w:val="0"/>
        </w:rPr>
        <w:t>二、现任及报告期内离任董事、监事和高级管理人员的任职情况</w:t>
      </w:r>
    </w:p>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（一）在股东单位任职情况</w:t>
      </w:r>
    </w:p>
    <w:tbl>
      <w:tblPr>
        <w:tblOverlap w:val="never"/>
        <w:jc w:val="center"/>
        <w:tblLayout w:type="fixed"/>
      </w:tblPr>
      <w:tblGrid>
        <w:gridCol w:w="1507"/>
        <w:gridCol w:w="1910"/>
        <w:gridCol w:w="1766"/>
        <w:gridCol w:w="2064"/>
        <w:gridCol w:w="2088"/>
      </w:tblGrid>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股东单位名称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在股东单位担任 的职务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刘锋杰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刘锋杰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东营科创生物化工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刘锋杰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烟台科达置业有限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刘锋杰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广饶县金桥小额贷 款股份有限公司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刘锋杰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东营科英进出口有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孙明强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山东科达集团有限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监事会召集人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成来国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山东科达集团有限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成来国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东营科英进出口有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5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叶明红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山东科达集团有限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w:t>
            </w:r>
          </w:p>
        </w:tc>
      </w:tr>
    </w:tbl>
    <w:p>
      <w:pPr>
        <w:widowControl w:val="0"/>
        <w:spacing w:line="1" w:lineRule="exact"/>
      </w:pPr>
    </w:p>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（二）在其他单位任职情况</w:t>
      </w:r>
    </w:p>
    <w:tbl>
      <w:tblPr>
        <w:tblOverlap w:val="never"/>
        <w:jc w:val="center"/>
        <w:tblLayout w:type="fixed"/>
      </w:tblPr>
      <w:tblGrid>
        <w:gridCol w:w="1565"/>
        <w:gridCol w:w="1853"/>
        <w:gridCol w:w="1723"/>
        <w:gridCol w:w="2026"/>
        <w:gridCol w:w="2170"/>
      </w:tblGrid>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在其他单位担任 的职务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刘锋杰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青岛科达置业有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刘锋杰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滨州市科达置业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刘锋杰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科达半导体有限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刘锋杰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山东科达房地产 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尉发宇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青岛科达置业有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w:t>
            </w:r>
          </w:p>
        </w:tc>
      </w:tr>
      <w:tr>
        <w:trPr>
          <w:trHeight w:val="5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尉发宇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滨州市科达置业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565"/>
        <w:gridCol w:w="1853"/>
        <w:gridCol w:w="1723"/>
        <w:gridCol w:w="2026"/>
        <w:gridCol w:w="2170"/>
      </w:tblGrid>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青岛科达置业有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w:t>
            </w:r>
          </w:p>
        </w:tc>
      </w:tr>
      <w:tr>
        <w:trPr>
          <w:trHeight w:val="5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滨州市科达置业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三、董事、监事、高级管理人员报酬情况</w:t>
      </w:r>
    </w:p>
    <w:p>
      <w:pPr>
        <w:widowControl w:val="0"/>
        <w:spacing w:after="139" w:line="1" w:lineRule="exact"/>
      </w:pPr>
    </w:p>
    <w:p>
      <w:pPr>
        <w:widowControl w:val="0"/>
        <w:spacing w:line="1" w:lineRule="exact"/>
      </w:pPr>
    </w:p>
    <w:tbl>
      <w:tblPr>
        <w:tblOverlap w:val="never"/>
        <w:jc w:val="center"/>
        <w:tblLayout w:type="fixed"/>
      </w:tblPr>
      <w:tblGrid>
        <w:gridCol w:w="2554"/>
        <w:gridCol w:w="6782"/>
      </w:tblGrid>
      <w:tr>
        <w:trPr>
          <w:trHeight w:val="9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董事、监事、高级管理人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员报酬的决策程序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董事会薪酬与考核委员会根据《董事、监事及高级管理人员薪酬与考核 办法》的有关规定提出《关于公司董事、监事及高级管理人员薪酬的预 案》，经公司董事会审议通过后，提交公司</w:t>
            </w:r>
            <w:r>
              <w:rPr>
                <w:color w:val="000000"/>
                <w:spacing w:val="0"/>
                <w:w w:val="100"/>
                <w:position w:val="0"/>
              </w:rPr>
              <w:t>2013</w:t>
            </w:r>
            <w:r>
              <w:rPr>
                <w:color w:val="000000"/>
                <w:spacing w:val="0"/>
                <w:w w:val="100"/>
                <w:position w:val="0"/>
              </w:rPr>
              <w:t>年度股东大会审议通过。</w:t>
            </w:r>
          </w:p>
        </w:tc>
      </w:tr>
      <w:tr>
        <w:trPr>
          <w:trHeight w:val="8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根据年度经营计划的完成情况和公司经营业绩，结合其所担任的岗位和 工作业绩由薪酬与考核委员会综合考评确定。</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董事、监事和高级管理人 员报酬的应付报酬情况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报告期内应付董事、监事和高级管理人员的报酬总计为</w:t>
            </w:r>
            <w:r>
              <w:rPr>
                <w:color w:val="000000"/>
                <w:spacing w:val="0"/>
                <w:w w:val="100"/>
                <w:position w:val="0"/>
              </w:rPr>
              <w:t>126.02</w:t>
            </w:r>
            <w:r>
              <w:rPr>
                <w:color w:val="000000"/>
                <w:spacing w:val="0"/>
                <w:w w:val="100"/>
                <w:position w:val="0"/>
              </w:rPr>
              <w:t>万元。</w:t>
            </w:r>
          </w:p>
        </w:tc>
      </w:tr>
      <w:tr>
        <w:trPr>
          <w:trHeight w:val="9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报告期末全体董事、监事 和高级管理人员实际获得 的报酬合计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报告期内在公司领取薪酬的董事、监事、高管人员实际获得的报酬总计 </w:t>
            </w:r>
            <w:r>
              <w:rPr>
                <w:color w:val="000000"/>
                <w:spacing w:val="0"/>
                <w:w w:val="100"/>
                <w:position w:val="0"/>
              </w:rPr>
              <w:t xml:space="preserve">126.02 </w:t>
            </w:r>
            <w:r>
              <w:rPr>
                <w:color w:val="000000"/>
                <w:spacing w:val="0"/>
                <w:w w:val="100"/>
                <w:position w:val="0"/>
              </w:rPr>
              <w:t>万元。</w:t>
            </w:r>
          </w:p>
        </w:tc>
      </w:tr>
      <w:tr>
        <w:trPr>
          <w:trHeight w:val="27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四、公司董事、监事、高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，级管理人员变动情况</w:t>
            </w:r>
          </w:p>
        </w:tc>
      </w:tr>
    </w:tbl>
    <w:p>
      <w:pPr>
        <w:widowControl w:val="0"/>
        <w:spacing w:after="139" w:line="1" w:lineRule="exact"/>
      </w:pPr>
    </w:p>
    <w:p>
      <w:pPr>
        <w:widowControl w:val="0"/>
        <w:spacing w:line="1" w:lineRule="exact"/>
      </w:pPr>
    </w:p>
    <w:tbl>
      <w:tblPr>
        <w:tblOverlap w:val="never"/>
        <w:jc w:val="center"/>
        <w:tblLayout w:type="fixed"/>
      </w:tblPr>
      <w:tblGrid>
        <w:gridCol w:w="2290"/>
        <w:gridCol w:w="2376"/>
        <w:gridCol w:w="2179"/>
        <w:gridCol w:w="2491"/>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担任的职务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潘相庆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尉发宇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杨庆英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袁东风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韩金亮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王巧兰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董事、财务负责人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王为凯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曹志敏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朱德胜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李业顺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李志军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叶明红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因个人原因辞职</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张晓莉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补选监事</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五、公司核心技术团队或关键技术人员情况</w:t>
      </w:r>
    </w:p>
    <w:p>
      <w:pPr>
        <w:widowControl w:val="0"/>
        <w:spacing w:after="59" w:line="1" w:lineRule="exact"/>
      </w:pPr>
    </w:p>
    <w:p>
      <w:pPr>
        <w:widowControl w:val="0"/>
        <w:spacing w:line="1" w:lineRule="exact"/>
      </w:pPr>
    </w:p>
    <w:p>
      <w:pPr>
        <w:pStyle w:val="Style19"/>
        <w:keepNext w:val="0"/>
        <w:keepLines w:val="0"/>
        <w:widowControl w:val="0"/>
        <w:shd w:val="clear" w:color="auto" w:fill="auto"/>
        <w:bidi w:val="0"/>
        <w:spacing w:before="0" w:after="60" w:line="240" w:lineRule="auto"/>
        <w:ind w:left="5" w:right="0" w:firstLine="0"/>
        <w:jc w:val="left"/>
      </w:pPr>
      <w:r>
        <w:rPr>
          <w:b w:val="0"/>
          <w:bCs w:val="0"/>
          <w:color w:val="000000"/>
          <w:spacing w:val="0"/>
          <w:w w:val="100"/>
          <w:position w:val="0"/>
        </w:rPr>
        <w:t>本报告期内未发生变化。</w:t>
      </w:r>
    </w:p>
    <w:p>
      <w:pPr>
        <w:pStyle w:val="Style19"/>
        <w:keepNext w:val="0"/>
        <w:keepLines w:val="0"/>
        <w:widowControl w:val="0"/>
        <w:shd w:val="clear" w:color="auto" w:fill="auto"/>
        <w:bidi w:val="0"/>
        <w:spacing w:before="0" w:after="100" w:line="240" w:lineRule="auto"/>
        <w:ind w:left="5" w:right="0" w:firstLine="0"/>
        <w:jc w:val="left"/>
      </w:pPr>
      <w:r>
        <w:rPr>
          <w:color w:val="000000"/>
          <w:spacing w:val="0"/>
          <w:w w:val="100"/>
          <w:position w:val="0"/>
        </w:rPr>
        <w:t>六、母公司和主要子公司的员工情况</w:t>
      </w:r>
    </w:p>
    <w:p>
      <w:pPr>
        <w:pStyle w:val="Style19"/>
        <w:keepNext w:val="0"/>
        <w:keepLines w:val="0"/>
        <w:widowControl w:val="0"/>
        <w:shd w:val="clear" w:color="auto" w:fill="auto"/>
        <w:bidi w:val="0"/>
        <w:spacing w:before="0" w:after="80" w:line="240" w:lineRule="auto"/>
        <w:ind w:left="5" w:right="0" w:firstLine="0"/>
        <w:jc w:val="left"/>
      </w:pPr>
      <w:r>
        <w:rPr>
          <w:color w:val="000000"/>
          <w:spacing w:val="0"/>
          <w:w w:val="100"/>
          <w:position w:val="0"/>
        </w:rPr>
        <w:t>（一）员工情况</w:t>
      </w:r>
    </w:p>
    <w:tbl>
      <w:tblPr>
        <w:tblOverlap w:val="never"/>
        <w:jc w:val="center"/>
        <w:tblLayout w:type="fixed"/>
      </w:tblPr>
      <w:tblGrid>
        <w:gridCol w:w="4574"/>
        <w:gridCol w:w="4762"/>
      </w:tblGrid>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368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166</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534</w:t>
            </w:r>
          </w:p>
        </w:tc>
      </w:tr>
      <w:tr>
        <w:trPr>
          <w:trHeight w:val="58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bl>
    <w:p>
      <w:pPr>
        <w:widowControl w:val="0"/>
        <w:spacing w:line="1" w:lineRule="exact"/>
      </w:pPr>
    </w:p>
    <w:tbl>
      <w:tblPr>
        <w:tblOverlap w:val="never"/>
        <w:jc w:val="center"/>
        <w:tblLayout w:type="fixed"/>
      </w:tblPr>
      <w:tblGrid>
        <w:gridCol w:w="4574"/>
        <w:gridCol w:w="4762"/>
      </w:tblGrid>
      <w:tr>
        <w:trPr>
          <w:trHeight w:val="485"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241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52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42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36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92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71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534</w:t>
            </w:r>
          </w:p>
        </w:tc>
      </w:tr>
      <w:tr>
        <w:trPr>
          <w:trHeight w:val="350"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140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228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166</w:t>
            </w:r>
          </w:p>
        </w:tc>
      </w:tr>
      <w:tr>
        <w:trPr>
          <w:trHeight w:val="45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4320" w:right="0" w:firstLine="0"/>
              <w:jc w:val="left"/>
            </w:pPr>
            <w:r>
              <w:rPr>
                <w:color w:val="000000"/>
                <w:spacing w:val="0"/>
                <w:w w:val="100"/>
                <w:position w:val="0"/>
              </w:rPr>
              <w:t>534</w:t>
            </w:r>
          </w:p>
        </w:tc>
      </w:tr>
    </w:tbl>
    <w:p>
      <w:pPr>
        <w:pStyle w:val="Style19"/>
        <w:keepNext w:val="0"/>
        <w:keepLines w:val="0"/>
        <w:widowControl w:val="0"/>
        <w:shd w:val="clear" w:color="auto" w:fill="auto"/>
        <w:bidi w:val="0"/>
        <w:spacing w:before="0" w:after="0" w:line="240" w:lineRule="auto"/>
        <w:ind w:left="134" w:right="0" w:firstLine="0"/>
        <w:jc w:val="left"/>
      </w:pPr>
      <w:r>
        <w:rPr>
          <w:color w:val="000000"/>
          <w:spacing w:val="0"/>
          <w:w w:val="100"/>
          <w:position w:val="0"/>
        </w:rPr>
        <w:t>（二）薪酬政策</w:t>
      </w:r>
    </w:p>
    <w:p>
      <w:pPr>
        <w:pStyle w:val="Style1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公司高级管理人员实行基本工资与年终考核相结合的管理办法，董事会根据不同岗位制定标 准后每月发放基本工资，考核工资部分由董事会根据对年度经营目标的完成情况考核后发放。普 通员工依据岗位定酬，公司根据国家规定为其缴纳社会保险。考虑到企业的发展需要及实际支付 能力，对关键岗位及市场供应稀缺人员采取薪酬领先策略，对市场供应充足人员薪酬采取市场跟 随战略，以保证企业既避免关键人才流失，又节约人工成本，为企业的发展提供保障。</w:t>
      </w:r>
    </w:p>
    <w:p>
      <w:pPr>
        <w:pStyle w:val="Style23"/>
        <w:keepNext/>
        <w:keepLines/>
        <w:widowControl w:val="0"/>
        <w:shd w:val="clear" w:color="auto" w:fill="auto"/>
        <w:bidi w:val="0"/>
        <w:spacing w:before="0" w:after="0" w:line="410" w:lineRule="exact"/>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w:t>
      </w:r>
      <w:bookmarkEnd w:id="330"/>
      <w:r>
        <w:rPr>
          <w:color w:val="000000"/>
          <w:spacing w:val="0"/>
          <w:w w:val="100"/>
          <w:position w:val="0"/>
        </w:rPr>
        <w:t>三）培训计划</w:t>
      </w:r>
      <w:bookmarkEnd w:id="328"/>
      <w:bookmarkEnd w:id="329"/>
      <w:bookmarkEnd w:id="331"/>
    </w:p>
    <w:p>
      <w:pPr>
        <w:pStyle w:val="Style16"/>
        <w:keepNext w:val="0"/>
        <w:keepLines w:val="0"/>
        <w:widowControl w:val="0"/>
        <w:shd w:val="clear" w:color="auto" w:fill="auto"/>
        <w:bidi w:val="0"/>
        <w:spacing w:before="0" w:after="160" w:line="408" w:lineRule="exact"/>
        <w:ind w:left="0" w:right="0" w:firstLine="440"/>
        <w:jc w:val="left"/>
      </w:pPr>
      <w:r>
        <w:rPr>
          <w:color w:val="000000"/>
          <w:spacing w:val="0"/>
          <w:w w:val="100"/>
          <w:position w:val="0"/>
        </w:rPr>
        <w:t>公司根据各部门实际工作需求，建立了分层分类的培训体系，采取内训为主、外训为辅的培 训方式，组织各岗位员工积极参加岗位所需技术职业资格的学习及考核。</w:t>
      </w:r>
    </w:p>
    <w:p>
      <w:pPr>
        <w:pStyle w:val="Style16"/>
        <w:keepNext w:val="0"/>
        <w:keepLines w:val="0"/>
        <w:widowControl w:val="0"/>
        <w:shd w:val="clear" w:color="auto" w:fill="auto"/>
        <w:bidi w:val="0"/>
        <w:spacing w:before="0" w:after="500" w:line="240" w:lineRule="auto"/>
        <w:ind w:left="0" w:right="0" w:firstLine="0"/>
        <w:jc w:val="left"/>
      </w:pPr>
      <w:bookmarkStart w:id="332" w:name="bookmark332"/>
      <w:r>
        <w:rPr>
          <w:b/>
          <w:bCs/>
          <w:color w:val="000000"/>
          <w:spacing w:val="0"/>
          <w:w w:val="100"/>
          <w:position w:val="0"/>
        </w:rPr>
        <w:t>（</w:t>
      </w:r>
      <w:bookmarkEnd w:id="332"/>
      <w:r>
        <w:rPr>
          <w:b/>
          <w:bCs/>
          <w:color w:val="000000"/>
          <w:spacing w:val="0"/>
          <w:w w:val="100"/>
          <w:position w:val="0"/>
        </w:rPr>
        <w:t>四）专业构成统计图：</w:t>
      </w:r>
    </w:p>
    <w:p>
      <w:pPr>
        <w:pStyle w:val="Style7"/>
        <w:keepNext w:val="0"/>
        <w:keepLines w:val="0"/>
        <w:widowControl w:val="0"/>
        <w:shd w:val="clear" w:color="auto" w:fill="auto"/>
        <w:bidi w:val="0"/>
        <w:spacing w:before="0" w:after="2120" w:line="240" w:lineRule="auto"/>
        <w:ind w:left="1440" w:right="0" w:firstLine="0"/>
        <w:jc w:val="left"/>
      </w:pPr>
      <w:r>
        <w:rPr>
          <w:color w:val="1F1F1F"/>
          <w:spacing w:val="0"/>
          <w:w w:val="100"/>
          <w:position w:val="0"/>
        </w:rPr>
        <w:t>公司员工专业构成</w:t>
      </w:r>
    </w:p>
    <w:p>
      <w:pPr>
        <w:pStyle w:val="Style61"/>
        <w:keepNext w:val="0"/>
        <w:keepLines w:val="0"/>
        <w:widowControl w:val="0"/>
        <w:shd w:val="clear" w:color="auto" w:fill="auto"/>
        <w:bidi w:val="0"/>
        <w:spacing w:before="0" w:after="0"/>
        <w:ind w:firstLine="0"/>
        <w:jc w:val="right"/>
      </w:pPr>
      <w:r>
        <w:rPr>
          <w:spacing w:val="0"/>
          <w:w w:val="100"/>
          <w:position w:val="0"/>
        </w:rPr>
        <w:t xml:space="preserve">生产人员 </w:t>
      </w:r>
      <w:r>
        <w:rPr>
          <w:color w:val="7F3D41"/>
          <w:spacing w:val="0"/>
          <w:w w:val="100"/>
          <w:position w:val="0"/>
        </w:rPr>
        <w:t>.谓</w:t>
      </w:r>
      <w:r>
        <w:rPr>
          <w:spacing w:val="0"/>
          <w:w w:val="100"/>
          <w:position w:val="0"/>
        </w:rPr>
        <w:t>售人员</w:t>
      </w:r>
    </w:p>
    <w:p>
      <w:pPr>
        <w:pStyle w:val="Style61"/>
        <w:keepNext w:val="0"/>
        <w:keepLines w:val="0"/>
        <w:widowControl w:val="0"/>
        <w:shd w:val="clear" w:color="auto" w:fill="auto"/>
        <w:bidi w:val="0"/>
        <w:spacing w:before="0" w:after="280"/>
        <w:ind w:firstLine="0"/>
        <w:jc w:val="right"/>
      </w:pPr>
      <w:r>
        <w:rPr>
          <w:spacing w:val="0"/>
          <w:w w:val="100"/>
          <w:position w:val="0"/>
        </w:rPr>
        <w:t xml:space="preserve">财务人员 </w:t>
      </w:r>
      <w:r>
        <w:rPr>
          <w:color w:val="675679"/>
          <w:spacing w:val="0"/>
          <w:w w:val="100"/>
          <w:position w:val="0"/>
        </w:rPr>
        <w:t>.行</w:t>
      </w:r>
      <w:r>
        <w:rPr>
          <w:spacing w:val="0"/>
          <w:w w:val="100"/>
          <w:position w:val="0"/>
        </w:rPr>
        <w:t>政人员</w:t>
      </w:r>
    </w:p>
    <w:p>
      <w:pPr>
        <w:pStyle w:val="Style61"/>
        <w:keepNext w:val="0"/>
        <w:keepLines w:val="0"/>
        <w:widowControl w:val="0"/>
        <w:shd w:val="clear" w:color="auto" w:fill="auto"/>
        <w:bidi w:val="0"/>
        <w:spacing w:before="0" w:after="400"/>
        <w:ind w:firstLine="0"/>
        <w:jc w:val="right"/>
      </w:pPr>
      <w:r>
        <w:rPr>
          <w:color w:val="916946"/>
          <w:spacing w:val="0"/>
          <w:w w:val="100"/>
          <w:position w:val="0"/>
        </w:rPr>
        <w:t>■其</w:t>
      </w:r>
      <w:r>
        <w:rPr>
          <w:spacing w:val="0"/>
          <w:w w:val="100"/>
          <w:position w:val="0"/>
        </w:rPr>
        <w:t>他人员</w:t>
      </w:r>
    </w:p>
    <w:p>
      <w:pPr>
        <w:pStyle w:val="Style16"/>
        <w:keepNext w:val="0"/>
        <w:keepLines w:val="0"/>
        <w:widowControl w:val="0"/>
        <w:shd w:val="clear" w:color="auto" w:fill="auto"/>
        <w:bidi w:val="0"/>
        <w:spacing w:before="0" w:after="120" w:line="240" w:lineRule="auto"/>
        <w:ind w:left="0" w:right="0" w:firstLine="0"/>
        <w:jc w:val="left"/>
      </w:pPr>
      <w:bookmarkStart w:id="333" w:name="bookmark333"/>
      <w:r>
        <w:rPr>
          <w:b/>
          <w:bCs/>
          <w:color w:val="000000"/>
          <w:spacing w:val="0"/>
          <w:w w:val="100"/>
          <w:position w:val="0"/>
        </w:rPr>
        <w:t>（</w:t>
      </w:r>
      <w:bookmarkEnd w:id="333"/>
      <w:r>
        <w:rPr>
          <w:b/>
          <w:bCs/>
          <w:color w:val="000000"/>
          <w:spacing w:val="0"/>
          <w:w w:val="100"/>
          <w:position w:val="0"/>
        </w:rPr>
        <w:t>五）教育程度统计图：</w:t>
      </w:r>
    </w:p>
    <w:p>
      <w:pPr>
        <w:pStyle w:val="Style66"/>
        <w:keepNext/>
        <w:keepLines/>
        <w:widowControl w:val="0"/>
        <w:shd w:val="clear" w:color="auto" w:fill="auto"/>
        <w:bidi w:val="0"/>
        <w:spacing w:before="0" w:line="240" w:lineRule="auto"/>
        <w:ind w:right="0" w:firstLine="0"/>
        <w:jc w:val="left"/>
      </w:pPr>
      <w:bookmarkStart w:id="334" w:name="bookmark334"/>
      <w:bookmarkStart w:id="335" w:name="bookmark335"/>
      <w:bookmarkStart w:id="336" w:name="bookmark336"/>
      <w:r>
        <w:rPr>
          <w:color w:val="000000"/>
          <w:spacing w:val="0"/>
          <w:w w:val="100"/>
          <w:position w:val="0"/>
        </w:rPr>
        <w:t>公司员工教育程度</w:t>
      </w:r>
      <w:bookmarkEnd w:id="334"/>
      <w:bookmarkEnd w:id="335"/>
      <w:bookmarkEnd w:id="336"/>
    </w:p>
    <w:p>
      <w:pPr>
        <w:pStyle w:val="Style16"/>
        <w:keepNext w:val="0"/>
        <w:keepLines w:val="0"/>
        <w:widowControl w:val="0"/>
        <w:shd w:val="clear" w:color="auto" w:fill="auto"/>
        <w:bidi w:val="0"/>
        <w:spacing w:before="0" w:after="200" w:line="240" w:lineRule="auto"/>
        <w:ind w:left="0" w:right="0" w:firstLine="220"/>
        <w:jc w:val="left"/>
      </w:pPr>
      <w:r>
        <w:rPr>
          <w:b/>
          <w:bCs/>
          <w:color w:val="7C9983"/>
          <w:spacing w:val="0"/>
          <w:w w:val="100"/>
          <w:position w:val="0"/>
        </w:rPr>
        <w:t>■</w:t>
      </w:r>
      <w:r>
        <w:rPr>
          <w:b/>
          <w:bCs/>
          <w:color w:val="37485D"/>
          <w:spacing w:val="0"/>
          <w:w w:val="100"/>
          <w:position w:val="0"/>
        </w:rPr>
        <w:t>『</w:t>
      </w:r>
    </w:p>
    <w:p>
      <w:pPr>
        <w:pStyle w:val="Style61"/>
        <w:keepNext w:val="0"/>
        <w:keepLines w:val="0"/>
        <w:widowControl w:val="0"/>
        <w:shd w:val="clear" w:color="auto" w:fill="auto"/>
        <w:tabs>
          <w:tab w:pos="989" w:val="left"/>
        </w:tabs>
        <w:bidi w:val="0"/>
        <w:spacing w:before="0" w:after="200" w:line="240" w:lineRule="auto"/>
        <w:ind w:left="0" w:right="0" w:firstLine="0"/>
        <w:jc w:val="center"/>
        <w:sectPr>
          <w:footnotePr>
            <w:pos w:val="pageBottom"/>
            <w:numFmt w:val="decimal"/>
            <w:numRestart w:val="continuous"/>
          </w:footnotePr>
          <w:pgSz w:w="11900" w:h="16840"/>
          <w:pgMar w:top="1171" w:right="602" w:bottom="1183" w:left="652" w:header="0" w:footer="3" w:gutter="0"/>
          <w:cols w:space="720"/>
          <w:noEndnote/>
          <w:rtlGutter w:val="0"/>
          <w:docGrid w:linePitch="360"/>
        </w:sectPr>
      </w:pPr>
      <w:r>
        <w:rPr>
          <w:rFonts w:ascii="Arial" w:eastAsia="Arial" w:hAnsi="Arial" w:cs="Arial"/>
          <w:color w:val="BE504F"/>
          <w:spacing w:val="0"/>
          <w:w w:val="100"/>
          <w:position w:val="0"/>
          <w:sz w:val="30"/>
          <w:szCs w:val="30"/>
        </w:rPr>
        <w:t>V</w:t>
        <w:tab/>
      </w:r>
      <w:r>
        <w:rPr>
          <w:spacing w:val="0"/>
          <w:w w:val="100"/>
          <w:position w:val="0"/>
        </w:rPr>
        <w:t>高中</w:t>
      </w:r>
      <w:r>
        <w:rPr>
          <w:spacing w:val="0"/>
          <w:w w:val="100"/>
          <w:position w:val="0"/>
        </w:rPr>
        <w:t>E</w:t>
      </w:r>
      <w:r>
        <w:rPr>
          <w:spacing w:val="0"/>
          <w:w w:val="100"/>
          <w:position w:val="0"/>
        </w:rPr>
        <w:t>下</w:t>
      </w:r>
    </w:p>
    <w:p>
      <w:pPr>
        <w:pStyle w:val="Style9"/>
        <w:keepNext/>
        <w:keepLines/>
        <w:widowControl w:val="0"/>
        <w:shd w:val="clear" w:color="auto" w:fill="auto"/>
        <w:bidi w:val="0"/>
        <w:spacing w:before="240" w:after="140" w:line="240" w:lineRule="auto"/>
        <w:ind w:left="0" w:right="0" w:firstLine="0"/>
        <w:jc w:val="center"/>
      </w:pPr>
      <w:bookmarkStart w:id="337" w:name="bookmark337"/>
      <w:bookmarkStart w:id="338" w:name="bookmark338"/>
      <w:bookmarkStart w:id="339" w:name="bookmark339"/>
      <w:r>
        <w:rPr>
          <w:color w:val="000000"/>
          <w:spacing w:val="0"/>
          <w:w w:val="100"/>
          <w:position w:val="0"/>
        </w:rPr>
        <w:t>第八节公司治理</w:t>
      </w:r>
      <w:bookmarkEnd w:id="337"/>
      <w:bookmarkEnd w:id="338"/>
      <w:bookmarkEnd w:id="339"/>
    </w:p>
    <w:p>
      <w:pPr>
        <w:pStyle w:val="Style23"/>
        <w:keepNext/>
        <w:keepLines/>
        <w:widowControl w:val="0"/>
        <w:shd w:val="clear" w:color="auto" w:fill="auto"/>
        <w:bidi w:val="0"/>
        <w:spacing w:before="0" w:after="0" w:line="410" w:lineRule="exact"/>
        <w:ind w:left="1040" w:right="0" w:firstLine="0"/>
        <w:jc w:val="both"/>
      </w:pPr>
      <w:bookmarkStart w:id="340" w:name="bookmark340"/>
      <w:bookmarkStart w:id="341" w:name="bookmark341"/>
      <w:bookmarkStart w:id="342" w:name="bookmark342"/>
      <w:r>
        <w:rPr>
          <w:color w:val="000000"/>
          <w:spacing w:val="0"/>
          <w:w w:val="100"/>
          <w:position w:val="0"/>
        </w:rPr>
        <w:t>一、公司治理及内幕知情人登记管理等相关情况说明</w:t>
      </w:r>
      <w:bookmarkEnd w:id="340"/>
      <w:bookmarkEnd w:id="341"/>
      <w:bookmarkEnd w:id="342"/>
    </w:p>
    <w:p>
      <w:pPr>
        <w:pStyle w:val="Style23"/>
        <w:keepNext/>
        <w:keepLines/>
        <w:widowControl w:val="0"/>
        <w:shd w:val="clear" w:color="auto" w:fill="auto"/>
        <w:bidi w:val="0"/>
        <w:spacing w:before="0" w:after="0" w:line="410" w:lineRule="exact"/>
        <w:ind w:left="1440" w:right="0" w:firstLine="0"/>
        <w:jc w:val="both"/>
      </w:pPr>
      <w:bookmarkStart w:id="340" w:name="bookmark340"/>
      <w:bookmarkStart w:id="341" w:name="bookmark341"/>
      <w:bookmarkStart w:id="343" w:name="bookmark343"/>
      <w:r>
        <w:rPr>
          <w:color w:val="000000"/>
          <w:spacing w:val="0"/>
          <w:w w:val="100"/>
          <w:position w:val="0"/>
        </w:rPr>
        <w:t>（一）公司治理情况</w:t>
      </w:r>
      <w:bookmarkEnd w:id="340"/>
      <w:bookmarkEnd w:id="341"/>
      <w:bookmarkEnd w:id="343"/>
    </w:p>
    <w:p>
      <w:pPr>
        <w:pStyle w:val="Style16"/>
        <w:keepNext w:val="0"/>
        <w:keepLines w:val="0"/>
        <w:widowControl w:val="0"/>
        <w:shd w:val="clear" w:color="auto" w:fill="auto"/>
        <w:bidi w:val="0"/>
        <w:spacing w:before="0" w:after="0" w:line="410" w:lineRule="exact"/>
        <w:ind w:left="1040" w:right="0"/>
        <w:jc w:val="both"/>
      </w:pPr>
      <w:r>
        <w:rPr>
          <w:color w:val="000000"/>
          <w:spacing w:val="0"/>
          <w:w w:val="100"/>
          <w:position w:val="0"/>
        </w:rPr>
        <w:t>报告期内，公司严格按照《公司法》、《证券法》、《上市公司治理准则》、《上海证券交易所股 票上市规则》等相关法律法规的要求，进一步完善法人治理结构，健全内部控制体系，不断加强 公司规范运作，提高公司治理水平，积极做好信息披露和投资者关系管理工作。目前，公司治理 的实际状况符合中国证监会发布的有关上市公司治理的规范性文件，具体如下：</w:t>
      </w:r>
    </w:p>
    <w:p>
      <w:pPr>
        <w:pStyle w:val="Style16"/>
        <w:keepNext w:val="0"/>
        <w:keepLines w:val="0"/>
        <w:widowControl w:val="0"/>
        <w:shd w:val="clear" w:color="auto" w:fill="auto"/>
        <w:tabs>
          <w:tab w:pos="1778" w:val="left"/>
        </w:tabs>
        <w:bidi w:val="0"/>
        <w:spacing w:before="0" w:after="0" w:line="410" w:lineRule="exact"/>
        <w:ind w:left="1040" w:right="0"/>
        <w:jc w:val="both"/>
      </w:pPr>
      <w:bookmarkStart w:id="344" w:name="bookmark344"/>
      <w:r>
        <w:rPr>
          <w:color w:val="000000"/>
          <w:spacing w:val="0"/>
          <w:w w:val="100"/>
          <w:position w:val="0"/>
        </w:rPr>
        <w:t>1</w:t>
      </w:r>
      <w:bookmarkEnd w:id="344"/>
      <w:r>
        <w:rPr>
          <w:color w:val="000000"/>
          <w:spacing w:val="0"/>
          <w:w w:val="100"/>
          <w:position w:val="0"/>
        </w:rPr>
        <w:t>、</w:t>
        <w:tab/>
        <w:t>关于股东与股东大会：公司认真做好股东来访、来信和来电的咨询、接待工作，依据公 司《投资者关系管理制度》不断加强投资者关系管理工作，进一步完善公司与股东之间沟通的平 台。报告期内，公司严格按照《股东大会规范意见》、《公司章程》、《股东大会议事规则》的规定 召集和召开股东大会，按规定的时间提前公告关于召开股东大会的通知以及提前在上海证券交易 所网站披露股东大会的会议材料，聘请常年法律顾问对股东大会召集、召开的合法性和有效性出 具法律意见书。</w:t>
      </w:r>
    </w:p>
    <w:p>
      <w:pPr>
        <w:pStyle w:val="Style16"/>
        <w:keepNext w:val="0"/>
        <w:keepLines w:val="0"/>
        <w:widowControl w:val="0"/>
        <w:shd w:val="clear" w:color="auto" w:fill="auto"/>
        <w:tabs>
          <w:tab w:pos="1778" w:val="left"/>
        </w:tabs>
        <w:bidi w:val="0"/>
        <w:spacing w:before="0" w:after="0" w:line="410" w:lineRule="exact"/>
        <w:ind w:left="1040" w:right="0"/>
        <w:jc w:val="both"/>
      </w:pPr>
      <w:bookmarkStart w:id="345" w:name="bookmark345"/>
      <w:r>
        <w:rPr>
          <w:color w:val="000000"/>
          <w:spacing w:val="0"/>
          <w:w w:val="100"/>
          <w:position w:val="0"/>
        </w:rPr>
        <w:t>2</w:t>
      </w:r>
      <w:bookmarkEnd w:id="345"/>
      <w:r>
        <w:rPr>
          <w:color w:val="000000"/>
          <w:spacing w:val="0"/>
          <w:w w:val="100"/>
          <w:position w:val="0"/>
        </w:rPr>
        <w:t>、</w:t>
        <w:tab/>
        <w:t>关于控股股东与上市公司的关系：公司控股股东根据法律法规的规定依法行使权利并承 担义务。公司董事会、监事会及内部机构均独立运作，报告期内未发生控股股东占用上市公司资 金和资产的情况。</w:t>
      </w:r>
    </w:p>
    <w:p>
      <w:pPr>
        <w:pStyle w:val="Style16"/>
        <w:keepNext w:val="0"/>
        <w:keepLines w:val="0"/>
        <w:widowControl w:val="0"/>
        <w:shd w:val="clear" w:color="auto" w:fill="auto"/>
        <w:tabs>
          <w:tab w:pos="1778" w:val="left"/>
        </w:tabs>
        <w:bidi w:val="0"/>
        <w:spacing w:before="0" w:after="0" w:line="410" w:lineRule="exact"/>
        <w:ind w:left="1040" w:right="0"/>
        <w:jc w:val="both"/>
      </w:pPr>
      <w:bookmarkStart w:id="346" w:name="bookmark346"/>
      <w:r>
        <w:rPr>
          <w:color w:val="000000"/>
          <w:spacing w:val="0"/>
          <w:w w:val="100"/>
          <w:position w:val="0"/>
        </w:rPr>
        <w:t>3</w:t>
      </w:r>
      <w:bookmarkEnd w:id="346"/>
      <w:r>
        <w:rPr>
          <w:color w:val="000000"/>
          <w:spacing w:val="0"/>
          <w:w w:val="100"/>
          <w:position w:val="0"/>
        </w:rPr>
        <w:t>、</w:t>
        <w:tab/>
        <w:t>关于董事与董事会：报告期内，公司共召开</w:t>
      </w:r>
      <w:r>
        <w:rPr>
          <w:color w:val="000000"/>
          <w:spacing w:val="0"/>
          <w:w w:val="100"/>
          <w:position w:val="0"/>
        </w:rPr>
        <w:t>9</w:t>
      </w:r>
      <w:r>
        <w:rPr>
          <w:color w:val="000000"/>
          <w:spacing w:val="0"/>
          <w:w w:val="100"/>
          <w:position w:val="0"/>
        </w:rPr>
        <w:t>次董事会。董事会严格按照《公司章程》 和《董事会议事规则》的相关规定开展工作，董事会成员勤勉尽责，认真参加董事会会议，审阅 会议的各项议案，保证公司董事会决策的科学性和准确性。公司独立董事能够按照《独立董事工 作制度》及其他相关制度，认真出席董事会会议，独立履行职责。同时，公司董事会下设的各专 门委员会能够按照《董事会专门委员会工作制度》的规定对公司重大事项进行审议，充分发挥各 专门委员会的作用。</w:t>
      </w:r>
    </w:p>
    <w:p>
      <w:pPr>
        <w:pStyle w:val="Style16"/>
        <w:keepNext w:val="0"/>
        <w:keepLines w:val="0"/>
        <w:widowControl w:val="0"/>
        <w:shd w:val="clear" w:color="auto" w:fill="auto"/>
        <w:tabs>
          <w:tab w:pos="1778" w:val="left"/>
        </w:tabs>
        <w:bidi w:val="0"/>
        <w:spacing w:before="0" w:after="0" w:line="412" w:lineRule="exact"/>
        <w:ind w:left="1040" w:right="980"/>
        <w:jc w:val="both"/>
      </w:pPr>
      <w:bookmarkStart w:id="347" w:name="bookmark347"/>
      <w:r>
        <w:rPr>
          <w:color w:val="000000"/>
          <w:spacing w:val="0"/>
          <w:w w:val="100"/>
          <w:position w:val="0"/>
        </w:rPr>
        <w:t>4</w:t>
      </w:r>
      <w:bookmarkEnd w:id="347"/>
      <w:r>
        <w:rPr>
          <w:color w:val="000000"/>
          <w:spacing w:val="0"/>
          <w:w w:val="100"/>
          <w:position w:val="0"/>
        </w:rPr>
        <w:t>、</w:t>
        <w:tab/>
        <w:t>关于监事与监事会：目前，公司监事会有</w:t>
      </w:r>
      <w:r>
        <w:rPr>
          <w:color w:val="000000"/>
          <w:spacing w:val="0"/>
          <w:w w:val="100"/>
          <w:position w:val="0"/>
        </w:rPr>
        <w:t>3</w:t>
      </w:r>
      <w:r>
        <w:rPr>
          <w:color w:val="000000"/>
          <w:spacing w:val="0"/>
          <w:w w:val="100"/>
          <w:position w:val="0"/>
        </w:rPr>
        <w:t>名监事组成，其中</w:t>
      </w:r>
      <w:r>
        <w:rPr>
          <w:color w:val="000000"/>
          <w:spacing w:val="0"/>
          <w:w w:val="100"/>
          <w:position w:val="0"/>
        </w:rPr>
        <w:t>2</w:t>
      </w:r>
      <w:r>
        <w:rPr>
          <w:color w:val="000000"/>
          <w:spacing w:val="0"/>
          <w:w w:val="100"/>
          <w:position w:val="0"/>
        </w:rPr>
        <w:t>名为职工代表。公司监 事会的人数和人员结构符合法律、法规的要求。报告期内，公司按照《公司法》、《公司章程》的 规定共召开</w:t>
      </w:r>
      <w:r>
        <w:rPr>
          <w:color w:val="000000"/>
          <w:spacing w:val="0"/>
          <w:w w:val="100"/>
          <w:position w:val="0"/>
        </w:rPr>
        <w:t>5</w:t>
      </w:r>
      <w:r>
        <w:rPr>
          <w:color w:val="000000"/>
          <w:spacing w:val="0"/>
          <w:w w:val="100"/>
          <w:position w:val="0"/>
        </w:rPr>
        <w:t>次监事会。公司监事会能够按照《监事会议事规则》的要求，本着对公司股东负责 的态度，对公司重大事项、关联交易、财务状况、董事和经理的履职等情况进行监督，并发表独 立意见。</w:t>
      </w:r>
    </w:p>
    <w:p>
      <w:pPr>
        <w:pStyle w:val="Style16"/>
        <w:keepNext w:val="0"/>
        <w:keepLines w:val="0"/>
        <w:widowControl w:val="0"/>
        <w:shd w:val="clear" w:color="auto" w:fill="auto"/>
        <w:tabs>
          <w:tab w:pos="1778" w:val="left"/>
        </w:tabs>
        <w:bidi w:val="0"/>
        <w:spacing w:before="0" w:after="0" w:line="412" w:lineRule="exact"/>
        <w:ind w:left="1040" w:right="980"/>
        <w:jc w:val="both"/>
      </w:pPr>
      <w:bookmarkStart w:id="348" w:name="bookmark348"/>
      <w:r>
        <w:rPr>
          <w:color w:val="000000"/>
          <w:spacing w:val="0"/>
          <w:w w:val="100"/>
          <w:position w:val="0"/>
        </w:rPr>
        <w:t>5</w:t>
      </w:r>
      <w:bookmarkEnd w:id="348"/>
      <w:r>
        <w:rPr>
          <w:color w:val="000000"/>
          <w:spacing w:val="0"/>
          <w:w w:val="100"/>
          <w:position w:val="0"/>
        </w:rPr>
        <w:t>、</w:t>
        <w:tab/>
        <w:t>关于相关利益者：公司能够尊重和维护相关利益者的合法权益，在经济交往中，做到诚 实守信，公平交易，实现债权人、员工、客户等各方利益的协调平衡，共同推动公司持续健康发 展。积极参与所在区域的公益事业，注重环境保护，积极响应国家关于节能减排的号召，认真履 行应尽的社会责任。</w:t>
      </w:r>
    </w:p>
    <w:p>
      <w:pPr>
        <w:pStyle w:val="Style16"/>
        <w:keepNext w:val="0"/>
        <w:keepLines w:val="0"/>
        <w:widowControl w:val="0"/>
        <w:shd w:val="clear" w:color="auto" w:fill="auto"/>
        <w:tabs>
          <w:tab w:pos="1778" w:val="left"/>
        </w:tabs>
        <w:bidi w:val="0"/>
        <w:spacing w:before="0" w:after="0" w:line="412" w:lineRule="exact"/>
        <w:ind w:left="1040" w:right="980"/>
        <w:jc w:val="both"/>
      </w:pPr>
      <w:bookmarkStart w:id="349" w:name="bookmark349"/>
      <w:r>
        <w:rPr>
          <w:color w:val="000000"/>
          <w:spacing w:val="0"/>
          <w:w w:val="100"/>
          <w:position w:val="0"/>
        </w:rPr>
        <w:t>6</w:t>
      </w:r>
      <w:bookmarkEnd w:id="349"/>
      <w:r>
        <w:rPr>
          <w:color w:val="000000"/>
          <w:spacing w:val="0"/>
          <w:w w:val="100"/>
          <w:position w:val="0"/>
        </w:rPr>
        <w:t>、</w:t>
        <w:tab/>
        <w:t xml:space="preserve">信息披露与透明度：公司指定董事会秘书负责信息披露工作，接待投资者来访及咨询。 制定了《信息披露事务管理制度》和《投资者关系管理制度》，明确了信息披露程序和相关人员 的职责，并对控股股东和子公司的信息披露也作出了规定，进一步完善了信息披露工作。报告期 </w:t>
      </w:r>
      <w:r>
        <w:rPr>
          <w:color w:val="000000"/>
          <w:spacing w:val="0"/>
          <w:w w:val="100"/>
          <w:position w:val="0"/>
        </w:rPr>
        <w:t>内，公司编制和披露了定期报告</w:t>
      </w:r>
      <w:r>
        <w:rPr>
          <w:color w:val="000000"/>
          <w:spacing w:val="0"/>
          <w:w w:val="100"/>
          <w:position w:val="0"/>
        </w:rPr>
        <w:t>4</w:t>
      </w:r>
      <w:r>
        <w:rPr>
          <w:color w:val="000000"/>
          <w:spacing w:val="0"/>
          <w:w w:val="100"/>
          <w:position w:val="0"/>
        </w:rPr>
        <w:t>次，临时报告</w:t>
      </w:r>
      <w:r>
        <w:rPr>
          <w:color w:val="000000"/>
          <w:spacing w:val="0"/>
          <w:w w:val="100"/>
          <w:position w:val="0"/>
        </w:rPr>
        <w:t>31</w:t>
      </w:r>
      <w:r>
        <w:rPr>
          <w:color w:val="000000"/>
          <w:spacing w:val="0"/>
          <w:w w:val="100"/>
          <w:position w:val="0"/>
        </w:rPr>
        <w:t>次，及时、准确、完整地披露了公司生产经 营活动有关的信息，确保了公司信息的透明度和所有股东都能够以平等的机会获得公司信息。</w:t>
      </w:r>
    </w:p>
    <w:p>
      <w:pPr>
        <w:pStyle w:val="Style16"/>
        <w:keepNext w:val="0"/>
        <w:keepLines w:val="0"/>
        <w:widowControl w:val="0"/>
        <w:shd w:val="clear" w:color="auto" w:fill="auto"/>
        <w:bidi w:val="0"/>
        <w:spacing w:before="0" w:after="0" w:line="411" w:lineRule="exact"/>
        <w:ind w:left="1440" w:right="0" w:firstLine="0"/>
        <w:jc w:val="both"/>
      </w:pPr>
      <w:bookmarkStart w:id="350" w:name="bookmark350"/>
      <w:r>
        <w:rPr>
          <w:color w:val="000000"/>
          <w:spacing w:val="0"/>
          <w:w w:val="100"/>
          <w:position w:val="0"/>
        </w:rPr>
        <w:t>7</w:t>
      </w:r>
      <w:bookmarkEnd w:id="350"/>
      <w:r>
        <w:rPr>
          <w:color w:val="000000"/>
          <w:spacing w:val="0"/>
          <w:w w:val="100"/>
          <w:position w:val="0"/>
        </w:rPr>
        <w:t>、报告期内，为提高公司治理水平开展的其他工作</w:t>
      </w:r>
    </w:p>
    <w:p>
      <w:pPr>
        <w:pStyle w:val="Style16"/>
        <w:keepNext w:val="0"/>
        <w:keepLines w:val="0"/>
        <w:widowControl w:val="0"/>
        <w:numPr>
          <w:ilvl w:val="0"/>
          <w:numId w:val="19"/>
        </w:numPr>
        <w:shd w:val="clear" w:color="auto" w:fill="auto"/>
        <w:tabs>
          <w:tab w:pos="1886" w:val="left"/>
        </w:tabs>
        <w:bidi w:val="0"/>
        <w:spacing w:before="0" w:after="0" w:line="411" w:lineRule="exact"/>
        <w:ind w:left="1440" w:right="0" w:firstLine="0"/>
        <w:jc w:val="both"/>
      </w:pPr>
      <w:bookmarkStart w:id="351" w:name="bookmark351"/>
      <w:bookmarkEnd w:id="351"/>
      <w:r>
        <w:rPr>
          <w:color w:val="000000"/>
          <w:spacing w:val="0"/>
          <w:w w:val="100"/>
          <w:position w:val="0"/>
        </w:rPr>
        <w:t>公司治理结构建设情况。</w:t>
      </w:r>
    </w:p>
    <w:p>
      <w:pPr>
        <w:pStyle w:val="Style16"/>
        <w:keepNext w:val="0"/>
        <w:keepLines w:val="0"/>
        <w:widowControl w:val="0"/>
        <w:shd w:val="clear" w:color="auto" w:fill="auto"/>
        <w:bidi w:val="0"/>
        <w:spacing w:before="0" w:after="0" w:line="411" w:lineRule="exact"/>
        <w:ind w:left="1040" w:right="0"/>
        <w:jc w:val="both"/>
      </w:pPr>
      <w:r>
        <w:rPr>
          <w:color w:val="000000"/>
          <w:spacing w:val="0"/>
          <w:w w:val="100"/>
          <w:position w:val="0"/>
        </w:rPr>
        <w:t>报告期内，公司完成董监高换届工作。</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日，公司召开</w:t>
      </w:r>
      <w:r>
        <w:rPr>
          <w:color w:val="000000"/>
          <w:spacing w:val="0"/>
          <w:w w:val="100"/>
          <w:position w:val="0"/>
        </w:rPr>
        <w:t>2013</w:t>
      </w:r>
      <w:r>
        <w:rPr>
          <w:color w:val="000000"/>
          <w:spacing w:val="0"/>
          <w:w w:val="100"/>
          <w:position w:val="0"/>
        </w:rPr>
        <w:t>年第一次临时股 东大会，经股东大会审议，选举刘锋杰先生、韩金亮先生、王巧兰女士、王为凯先生、曹志敏先 生、朱德胜先生、李业顺先生为公司第七届董事会董事，其中曹志敏先生、朱德胜先生、李业顺 先生为公司第七届董事会独立董事;选举成来国先生、叶明红先生为公司第七届监事会监事。</w:t>
      </w:r>
      <w:r>
        <w:rPr>
          <w:color w:val="000000"/>
          <w:spacing w:val="0"/>
          <w:w w:val="100"/>
          <w:position w:val="0"/>
        </w:rPr>
        <w:t xml:space="preserve">2013 </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日，公司召开</w:t>
      </w:r>
      <w:r>
        <w:rPr>
          <w:color w:val="000000"/>
          <w:spacing w:val="0"/>
          <w:w w:val="100"/>
          <w:position w:val="0"/>
        </w:rPr>
        <w:t>2013</w:t>
      </w:r>
      <w:r>
        <w:rPr>
          <w:color w:val="000000"/>
          <w:spacing w:val="0"/>
          <w:w w:val="100"/>
          <w:position w:val="0"/>
        </w:rPr>
        <w:t>年第一届职工代表大会，会议选举李志军女士为公司新一届职工代 表监事。同日召开的公司第七届董事会第一次会议，聘任刘锋杰为公司总经理、王巧兰为公司财 务负责人，姜志涛为公司董事会秘书。</w:t>
      </w:r>
    </w:p>
    <w:p>
      <w:pPr>
        <w:pStyle w:val="Style16"/>
        <w:keepNext w:val="0"/>
        <w:keepLines w:val="0"/>
        <w:widowControl w:val="0"/>
        <w:shd w:val="clear" w:color="auto" w:fill="auto"/>
        <w:bidi w:val="0"/>
        <w:spacing w:before="0" w:after="0" w:line="411" w:lineRule="exact"/>
        <w:ind w:left="1040" w:right="0"/>
        <w:jc w:val="both"/>
      </w:pPr>
      <w:r>
        <w:rPr>
          <w:color w:val="000000"/>
          <w:spacing w:val="0"/>
          <w:w w:val="100"/>
          <w:position w:val="0"/>
        </w:rPr>
        <w:t>报告期内，公司在制度建设、信息披露、财务基础工作规范、公司治理结构完善等方面得到 了进一步的提高，未来公司将尽最大努力提高公司的治理水平，为公司价值的最大化夯实治理基 础。</w:t>
      </w:r>
    </w:p>
    <w:p>
      <w:pPr>
        <w:pStyle w:val="Style16"/>
        <w:keepNext w:val="0"/>
        <w:keepLines w:val="0"/>
        <w:widowControl w:val="0"/>
        <w:numPr>
          <w:ilvl w:val="0"/>
          <w:numId w:val="19"/>
        </w:numPr>
        <w:shd w:val="clear" w:color="auto" w:fill="auto"/>
        <w:tabs>
          <w:tab w:pos="1886" w:val="left"/>
        </w:tabs>
        <w:bidi w:val="0"/>
        <w:spacing w:before="0" w:after="0" w:line="411" w:lineRule="exact"/>
        <w:ind w:left="1440" w:right="0" w:firstLine="0"/>
        <w:jc w:val="both"/>
      </w:pPr>
      <w:bookmarkStart w:id="352" w:name="bookmark352"/>
      <w:bookmarkEnd w:id="352"/>
      <w:r>
        <w:rPr>
          <w:color w:val="000000"/>
          <w:spacing w:val="0"/>
          <w:w w:val="100"/>
          <w:position w:val="0"/>
        </w:rPr>
        <w:t>内幕知情人登记管理情况</w:t>
      </w:r>
    </w:p>
    <w:p>
      <w:pPr>
        <w:pStyle w:val="Style16"/>
        <w:keepNext w:val="0"/>
        <w:keepLines w:val="0"/>
        <w:widowControl w:val="0"/>
        <w:shd w:val="clear" w:color="auto" w:fill="auto"/>
        <w:bidi w:val="0"/>
        <w:spacing w:before="0" w:after="0" w:line="411" w:lineRule="exact"/>
        <w:ind w:left="1040" w:right="0"/>
        <w:jc w:val="both"/>
      </w:pPr>
      <w:r>
        <w:rPr>
          <w:color w:val="000000"/>
          <w:spacing w:val="0"/>
          <w:w w:val="100"/>
          <w:position w:val="0"/>
        </w:rPr>
        <w:t>报告期内，公司严格执行内幕信息登记管理制度，严格规范信息传递流程，在定期报告披露 期间和临时报告披露期间，对未公开信息，严格控制知情人范围并组织填写《内幕信息知情人登 记表》，如实、完整记录上述信息在公开前的所有内幕信息知情人名单，以及知情人知悉内幕信 息的时间等。</w:t>
      </w:r>
    </w:p>
    <w:p>
      <w:pPr>
        <w:pStyle w:val="Style16"/>
        <w:keepNext w:val="0"/>
        <w:keepLines w:val="0"/>
        <w:widowControl w:val="0"/>
        <w:shd w:val="clear" w:color="auto" w:fill="auto"/>
        <w:bidi w:val="0"/>
        <w:spacing w:before="0" w:after="180" w:line="411" w:lineRule="exact"/>
        <w:ind w:left="1040" w:right="0"/>
        <w:jc w:val="both"/>
      </w:pPr>
      <w:r>
        <w:rPr>
          <w:color w:val="000000"/>
          <w:spacing w:val="0"/>
          <w:w w:val="100"/>
          <w:position w:val="0"/>
        </w:rPr>
        <w:t>公司治理的实际情况与《公司法》和中国证监会发布的有关上市公司治理的规范性文件要求 不存在差异。</w:t>
      </w:r>
    </w:p>
    <w:p>
      <w:pPr>
        <w:pStyle w:val="Style16"/>
        <w:keepNext w:val="0"/>
        <w:keepLines w:val="0"/>
        <w:widowControl w:val="0"/>
        <w:shd w:val="clear" w:color="auto" w:fill="auto"/>
        <w:bidi w:val="0"/>
        <w:spacing w:before="0" w:after="140" w:line="240" w:lineRule="auto"/>
        <w:ind w:left="1660" w:right="0" w:firstLine="0"/>
        <w:jc w:val="left"/>
      </w:pPr>
      <w:r>
        <w:rPr>
          <w:b/>
          <w:bCs/>
          <w:color w:val="000000"/>
          <w:spacing w:val="0"/>
          <w:w w:val="100"/>
          <w:position w:val="0"/>
        </w:rPr>
        <w:t>股东大会情况简介</w:t>
      </w:r>
    </w:p>
    <w:tbl>
      <w:tblPr>
        <w:tblOverlap w:val="never"/>
        <w:jc w:val="center"/>
        <w:tblLayout w:type="fixed"/>
      </w:tblPr>
      <w:tblGrid>
        <w:gridCol w:w="1008"/>
        <w:gridCol w:w="1133"/>
        <w:gridCol w:w="3547"/>
        <w:gridCol w:w="2837"/>
        <w:gridCol w:w="1277"/>
        <w:gridCol w:w="1008"/>
      </w:tblGrid>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会议届次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召开日期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会议议案名称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决议情况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b/>
                <w:bCs/>
                <w:color w:val="000000"/>
                <w:spacing w:val="0"/>
                <w:w w:val="100"/>
                <w:position w:val="0"/>
                <w:sz w:val="18"/>
                <w:szCs w:val="18"/>
              </w:rPr>
              <w:t>决议刊登的 指定网站的 查询索引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center"/>
              <w:rPr>
                <w:sz w:val="18"/>
                <w:szCs w:val="18"/>
              </w:rPr>
            </w:pPr>
            <w:r>
              <w:rPr>
                <w:b/>
                <w:bCs/>
                <w:color w:val="000000"/>
                <w:spacing w:val="0"/>
                <w:w w:val="100"/>
                <w:position w:val="0"/>
                <w:sz w:val="18"/>
                <w:szCs w:val="18"/>
              </w:rPr>
              <w:t>决议刊登 的披露日 期</w:t>
            </w:r>
          </w:p>
        </w:tc>
      </w:tr>
      <w:tr>
        <w:trPr>
          <w:trHeight w:val="27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2012</w:t>
            </w:r>
            <w:r>
              <w:rPr>
                <w:color w:val="000000"/>
                <w:spacing w:val="0"/>
                <w:w w:val="100"/>
                <w:position w:val="0"/>
                <w:sz w:val="18"/>
                <w:szCs w:val="18"/>
              </w:rPr>
              <w:t>年度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2012</w:t>
            </w:r>
            <w:r>
              <w:rPr>
                <w:color w:val="000000"/>
                <w:spacing w:val="0"/>
                <w:w w:val="100"/>
                <w:position w:val="0"/>
                <w:sz w:val="18"/>
                <w:szCs w:val="18"/>
              </w:rPr>
              <w:t>年度董事会工作报告；</w:t>
            </w:r>
            <w:r>
              <w:rPr>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2012</w:t>
            </w:r>
            <w:r>
              <w:rPr>
                <w:color w:val="000000"/>
                <w:spacing w:val="0"/>
                <w:w w:val="100"/>
                <w:position w:val="0"/>
                <w:sz w:val="18"/>
                <w:szCs w:val="18"/>
              </w:rPr>
              <w:t>年 度监事会工作报告；</w:t>
            </w:r>
            <w:r>
              <w:rPr>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2012</w:t>
            </w:r>
            <w:r>
              <w:rPr>
                <w:color w:val="000000"/>
                <w:spacing w:val="0"/>
                <w:w w:val="100"/>
                <w:position w:val="0"/>
                <w:sz w:val="18"/>
                <w:szCs w:val="18"/>
              </w:rPr>
              <w:t>年年度报告及 摘要；</w:t>
            </w:r>
            <w:r>
              <w:rPr>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2012</w:t>
            </w:r>
            <w:r>
              <w:rPr>
                <w:color w:val="000000"/>
                <w:spacing w:val="0"/>
                <w:w w:val="100"/>
                <w:position w:val="0"/>
                <w:sz w:val="18"/>
                <w:szCs w:val="18"/>
              </w:rPr>
              <w:t>年度财务决算报告；</w:t>
            </w:r>
            <w:r>
              <w:rPr>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 xml:space="preserve">2013 </w:t>
            </w:r>
            <w:r>
              <w:rPr>
                <w:color w:val="000000"/>
                <w:spacing w:val="0"/>
                <w:w w:val="100"/>
                <w:position w:val="0"/>
                <w:sz w:val="18"/>
                <w:szCs w:val="18"/>
              </w:rPr>
              <w:t>年度财务预算报告；</w:t>
            </w:r>
            <w:r>
              <w:rPr>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2012</w:t>
            </w:r>
            <w:r>
              <w:rPr>
                <w:color w:val="000000"/>
                <w:spacing w:val="0"/>
                <w:w w:val="100"/>
                <w:position w:val="0"/>
                <w:sz w:val="18"/>
                <w:szCs w:val="18"/>
              </w:rPr>
              <w:t>年度利润分配 预案；</w:t>
            </w:r>
            <w:r>
              <w:rPr>
                <w:color w:val="000000"/>
                <w:spacing w:val="0"/>
                <w:w w:val="100"/>
                <w:position w:val="0"/>
                <w:sz w:val="18"/>
                <w:szCs w:val="18"/>
              </w:rPr>
              <w:t>7</w:t>
            </w:r>
            <w:r>
              <w:rPr>
                <w:color w:val="000000"/>
                <w:spacing w:val="0"/>
                <w:w w:val="100"/>
                <w:position w:val="0"/>
                <w:sz w:val="18"/>
                <w:szCs w:val="18"/>
              </w:rPr>
              <w:t>、</w:t>
            </w:r>
            <w:r>
              <w:rPr>
                <w:color w:val="000000"/>
                <w:spacing w:val="0"/>
                <w:w w:val="100"/>
                <w:position w:val="0"/>
                <w:sz w:val="18"/>
                <w:szCs w:val="18"/>
              </w:rPr>
              <w:t>2012</w:t>
            </w:r>
            <w:r>
              <w:rPr>
                <w:color w:val="000000"/>
                <w:spacing w:val="0"/>
                <w:w w:val="100"/>
                <w:position w:val="0"/>
                <w:sz w:val="18"/>
                <w:szCs w:val="18"/>
              </w:rPr>
              <w:t>年度资本公积金转增股本预 案；</w:t>
            </w:r>
            <w:r>
              <w:rPr>
                <w:color w:val="000000"/>
                <w:spacing w:val="0"/>
                <w:w w:val="100"/>
                <w:position w:val="0"/>
                <w:sz w:val="18"/>
                <w:szCs w:val="18"/>
              </w:rPr>
              <w:t>8</w:t>
            </w:r>
            <w:r>
              <w:rPr>
                <w:color w:val="000000"/>
                <w:spacing w:val="0"/>
                <w:w w:val="100"/>
                <w:position w:val="0"/>
                <w:sz w:val="18"/>
                <w:szCs w:val="18"/>
              </w:rPr>
              <w:t>、关于公司董事、监事及高管人员</w:t>
            </w:r>
            <w:r>
              <w:rPr>
                <w:color w:val="000000"/>
                <w:spacing w:val="0"/>
                <w:w w:val="100"/>
                <w:position w:val="0"/>
                <w:sz w:val="18"/>
                <w:szCs w:val="18"/>
              </w:rPr>
              <w:t xml:space="preserve">2012 </w:t>
            </w:r>
            <w:r>
              <w:rPr>
                <w:color w:val="000000"/>
                <w:spacing w:val="0"/>
                <w:w w:val="100"/>
                <w:position w:val="0"/>
                <w:sz w:val="18"/>
                <w:szCs w:val="18"/>
              </w:rPr>
              <w:t>年度报酬的议案；</w:t>
            </w:r>
            <w:r>
              <w:rPr>
                <w:color w:val="000000"/>
                <w:spacing w:val="0"/>
                <w:w w:val="100"/>
                <w:position w:val="0"/>
                <w:sz w:val="18"/>
                <w:szCs w:val="18"/>
              </w:rPr>
              <w:t>9</w:t>
            </w:r>
            <w:r>
              <w:rPr>
                <w:color w:val="000000"/>
                <w:spacing w:val="0"/>
                <w:w w:val="100"/>
                <w:position w:val="0"/>
                <w:sz w:val="18"/>
                <w:szCs w:val="18"/>
              </w:rPr>
              <w:t>、关于续聘审计机构并 支付</w:t>
            </w:r>
            <w:r>
              <w:rPr>
                <w:color w:val="000000"/>
                <w:spacing w:val="0"/>
                <w:w w:val="100"/>
                <w:position w:val="0"/>
                <w:sz w:val="18"/>
                <w:szCs w:val="18"/>
              </w:rPr>
              <w:t>2012</w:t>
            </w:r>
            <w:r>
              <w:rPr>
                <w:color w:val="000000"/>
                <w:spacing w:val="0"/>
                <w:w w:val="100"/>
                <w:position w:val="0"/>
                <w:sz w:val="18"/>
                <w:szCs w:val="18"/>
              </w:rPr>
              <w:t>年度报酬的议案；</w:t>
            </w:r>
            <w:r>
              <w:rPr>
                <w:color w:val="000000"/>
                <w:spacing w:val="0"/>
                <w:w w:val="100"/>
                <w:position w:val="0"/>
                <w:sz w:val="18"/>
                <w:szCs w:val="18"/>
              </w:rPr>
              <w:t>10</w:t>
            </w:r>
            <w:r>
              <w:rPr>
                <w:color w:val="000000"/>
                <w:spacing w:val="0"/>
                <w:w w:val="100"/>
                <w:position w:val="0"/>
                <w:sz w:val="18"/>
                <w:szCs w:val="18"/>
              </w:rPr>
              <w:t xml:space="preserve">、关于公司 </w:t>
            </w:r>
            <w:r>
              <w:rPr>
                <w:color w:val="000000"/>
                <w:spacing w:val="0"/>
                <w:w w:val="100"/>
                <w:position w:val="0"/>
                <w:sz w:val="18"/>
                <w:szCs w:val="18"/>
              </w:rPr>
              <w:t>2013</w:t>
            </w:r>
            <w:r>
              <w:rPr>
                <w:color w:val="000000"/>
                <w:spacing w:val="0"/>
                <w:w w:val="100"/>
                <w:position w:val="0"/>
                <w:sz w:val="18"/>
                <w:szCs w:val="18"/>
              </w:rPr>
              <w:t>年度借款额度的议案；</w:t>
            </w:r>
            <w:r>
              <w:rPr>
                <w:color w:val="000000"/>
                <w:spacing w:val="0"/>
                <w:w w:val="100"/>
                <w:position w:val="0"/>
                <w:sz w:val="18"/>
                <w:szCs w:val="18"/>
              </w:rPr>
              <w:t>11</w:t>
            </w:r>
            <w:r>
              <w:rPr>
                <w:color w:val="000000"/>
                <w:spacing w:val="0"/>
                <w:w w:val="100"/>
                <w:position w:val="0"/>
                <w:sz w:val="18"/>
                <w:szCs w:val="18"/>
              </w:rPr>
              <w:t>、关于控股 子公司参与土地使用权竞拍的议案；</w:t>
            </w:r>
            <w:r>
              <w:rPr>
                <w:color w:val="000000"/>
                <w:spacing w:val="0"/>
                <w:w w:val="100"/>
                <w:position w:val="0"/>
                <w:sz w:val="18"/>
                <w:szCs w:val="18"/>
              </w:rPr>
              <w:t>12</w:t>
            </w:r>
            <w:r>
              <w:rPr>
                <w:color w:val="000000"/>
                <w:spacing w:val="0"/>
                <w:w w:val="100"/>
                <w:position w:val="0"/>
                <w:sz w:val="18"/>
                <w:szCs w:val="18"/>
              </w:rPr>
              <w:t>、关 于公司向控股子公司提供财务资助的议案。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参加本次股东大会表决的股东及 授权代表人数</w:t>
            </w:r>
            <w:r>
              <w:rPr>
                <w:color w:val="000000"/>
                <w:spacing w:val="0"/>
                <w:w w:val="100"/>
                <w:position w:val="0"/>
                <w:sz w:val="18"/>
                <w:szCs w:val="18"/>
              </w:rPr>
              <w:t>6</w:t>
            </w:r>
            <w:r>
              <w:rPr>
                <w:color w:val="000000"/>
                <w:spacing w:val="0"/>
                <w:w w:val="100"/>
                <w:position w:val="0"/>
                <w:sz w:val="18"/>
                <w:szCs w:val="18"/>
              </w:rPr>
              <w:t xml:space="preserve">人，代表股份 </w:t>
            </w:r>
            <w:r>
              <w:rPr>
                <w:color w:val="000000"/>
                <w:spacing w:val="0"/>
                <w:w w:val="100"/>
                <w:position w:val="0"/>
                <w:sz w:val="18"/>
                <w:szCs w:val="18"/>
              </w:rPr>
              <w:t>115,402,747</w:t>
            </w:r>
            <w:r>
              <w:rPr>
                <w:color w:val="000000"/>
                <w:spacing w:val="0"/>
                <w:w w:val="100"/>
                <w:position w:val="0"/>
                <w:sz w:val="18"/>
                <w:szCs w:val="18"/>
              </w:rPr>
              <w:t>股，占公司有表决权 股份总数的</w:t>
            </w:r>
            <w:r>
              <w:rPr>
                <w:color w:val="000000"/>
                <w:spacing w:val="0"/>
                <w:w w:val="100"/>
                <w:position w:val="0"/>
                <w:sz w:val="18"/>
                <w:szCs w:val="18"/>
              </w:rPr>
              <w:t>34.42%</w:t>
            </w:r>
            <w:r>
              <w:rPr>
                <w:color w:val="000000"/>
                <w:spacing w:val="0"/>
                <w:w w:val="100"/>
                <w:position w:val="0"/>
                <w:sz w:val="18"/>
                <w:szCs w:val="18"/>
              </w:rPr>
              <w:t xml:space="preserve">。本次会议以 记名投票表决的方式审议通过了 </w:t>
            </w:r>
            <w:r>
              <w:rPr>
                <w:color w:val="000000"/>
                <w:spacing w:val="0"/>
                <w:w w:val="100"/>
                <w:position w:val="0"/>
                <w:sz w:val="18"/>
                <w:szCs w:val="18"/>
              </w:rPr>
              <w:t>2012</w:t>
            </w:r>
            <w:r>
              <w:rPr>
                <w:color w:val="000000"/>
                <w:spacing w:val="0"/>
                <w:w w:val="100"/>
                <w:position w:val="0"/>
                <w:sz w:val="18"/>
                <w:szCs w:val="18"/>
              </w:rPr>
              <w:t>年度股东大会的</w:t>
            </w:r>
            <w:r>
              <w:rPr>
                <w:color w:val="000000"/>
                <w:spacing w:val="0"/>
                <w:w w:val="100"/>
                <w:position w:val="0"/>
                <w:sz w:val="18"/>
                <w:szCs w:val="18"/>
              </w:rPr>
              <w:t>12</w:t>
            </w:r>
            <w:r>
              <w:rPr>
                <w:color w:val="000000"/>
                <w:spacing w:val="0"/>
                <w:w w:val="100"/>
                <w:position w:val="0"/>
                <w:sz w:val="18"/>
                <w:szCs w:val="18"/>
              </w:rPr>
              <w:t>项议案。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上海证券交 易所网站：</w:t>
            </w:r>
          </w:p>
          <w:p>
            <w:pPr>
              <w:pStyle w:val="Style21"/>
              <w:keepNext w:val="0"/>
              <w:keepLines w:val="0"/>
              <w:widowControl w:val="0"/>
              <w:shd w:val="clear" w:color="auto" w:fill="auto"/>
              <w:bidi w:val="0"/>
              <w:spacing w:before="0" w:after="0" w:line="234" w:lineRule="exact"/>
              <w:ind w:left="0" w:right="0" w:firstLine="0"/>
              <w:jc w:val="both"/>
              <w:rPr>
                <w:sz w:val="18"/>
                <w:szCs w:val="18"/>
              </w:rPr>
            </w:pP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xml:space="preserve"> .cn，</w:t>
            </w:r>
            <w:r>
              <w:rPr>
                <w:color w:val="000000"/>
                <w:spacing w:val="0"/>
                <w:w w:val="100"/>
                <w:position w:val="0"/>
                <w:sz w:val="18"/>
                <w:szCs w:val="18"/>
              </w:rPr>
              <w:t>通过“上 市公司公告” 栏查询。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18"/>
                <w:szCs w:val="18"/>
              </w:rPr>
              <w:t xml:space="preserve">年 </w:t>
            </w:r>
            <w:r>
              <w:rPr>
                <w:color w:val="000000"/>
                <w:spacing w:val="0"/>
                <w:w w:val="100"/>
                <w:position w:val="0"/>
                <w:sz w:val="18"/>
                <w:szCs w:val="18"/>
              </w:rPr>
              <w:t xml:space="preserve">6 </w:t>
            </w:r>
            <w:r>
              <w:rPr>
                <w:color w:val="000000"/>
                <w:spacing w:val="0"/>
                <w:w w:val="100"/>
                <w:position w:val="0"/>
                <w:sz w:val="18"/>
                <w:szCs w:val="18"/>
              </w:rPr>
              <w:t>月</w:t>
            </w:r>
            <w:r>
              <w:rPr>
                <w:color w:val="000000"/>
                <w:spacing w:val="0"/>
                <w:w w:val="100"/>
                <w:position w:val="0"/>
                <w:sz w:val="18"/>
                <w:szCs w:val="18"/>
              </w:rPr>
              <w:t>23</w:t>
            </w:r>
            <w:r>
              <w:rPr>
                <w:color w:val="000000"/>
                <w:spacing w:val="0"/>
                <w:w w:val="100"/>
                <w:position w:val="0"/>
                <w:sz w:val="18"/>
                <w:szCs w:val="18"/>
              </w:rPr>
              <w:t>日</w:t>
            </w:r>
          </w:p>
        </w:tc>
      </w:tr>
      <w:tr>
        <w:trPr>
          <w:trHeight w:val="175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年第 一次临时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、关于董事会换届选举的议案；</w:t>
            </w:r>
            <w:r>
              <w:rPr>
                <w:color w:val="000000"/>
                <w:spacing w:val="0"/>
                <w:w w:val="100"/>
                <w:position w:val="0"/>
                <w:sz w:val="18"/>
                <w:szCs w:val="18"/>
              </w:rPr>
              <w:t>2</w:t>
            </w:r>
            <w:r>
              <w:rPr>
                <w:color w:val="000000"/>
                <w:spacing w:val="0"/>
                <w:w w:val="100"/>
                <w:position w:val="0"/>
                <w:sz w:val="18"/>
                <w:szCs w:val="18"/>
              </w:rPr>
              <w:t>、关于监 事会换届选举的议案。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参加本次股东大会表决的股东及 授权代表人数 </w:t>
            </w:r>
            <w:r>
              <w:rPr>
                <w:color w:val="000000"/>
                <w:spacing w:val="0"/>
                <w:w w:val="100"/>
                <w:position w:val="0"/>
                <w:sz w:val="18"/>
                <w:szCs w:val="18"/>
              </w:rPr>
              <w:t xml:space="preserve">3 </w:t>
            </w:r>
            <w:r>
              <w:rPr>
                <w:color w:val="000000"/>
                <w:spacing w:val="0"/>
                <w:w w:val="100"/>
                <w:position w:val="0"/>
                <w:sz w:val="18"/>
                <w:szCs w:val="18"/>
              </w:rPr>
              <w:t xml:space="preserve">人，代表股份 </w:t>
            </w:r>
            <w:r>
              <w:rPr>
                <w:color w:val="000000"/>
                <w:spacing w:val="0"/>
                <w:w w:val="100"/>
                <w:position w:val="0"/>
                <w:sz w:val="18"/>
                <w:szCs w:val="18"/>
              </w:rPr>
              <w:t>113,751,148</w:t>
            </w:r>
            <w:r>
              <w:rPr>
                <w:color w:val="000000"/>
                <w:spacing w:val="0"/>
                <w:w w:val="100"/>
                <w:position w:val="0"/>
                <w:sz w:val="18"/>
                <w:szCs w:val="18"/>
              </w:rPr>
              <w:t>股，占公司有表决权 股份总数的</w:t>
            </w:r>
            <w:r>
              <w:rPr>
                <w:color w:val="000000"/>
                <w:spacing w:val="0"/>
                <w:w w:val="100"/>
                <w:position w:val="0"/>
                <w:sz w:val="18"/>
                <w:szCs w:val="18"/>
              </w:rPr>
              <w:t>33.93%</w:t>
            </w:r>
            <w:r>
              <w:rPr>
                <w:color w:val="000000"/>
                <w:spacing w:val="0"/>
                <w:w w:val="100"/>
                <w:position w:val="0"/>
                <w:sz w:val="18"/>
                <w:szCs w:val="18"/>
              </w:rPr>
              <w:t xml:space="preserve">。本次会议以 记名投票表决的方式审议通过了 </w:t>
            </w:r>
            <w:r>
              <w:rPr>
                <w:color w:val="000000"/>
                <w:spacing w:val="0"/>
                <w:w w:val="100"/>
                <w:position w:val="0"/>
                <w:sz w:val="18"/>
                <w:szCs w:val="18"/>
              </w:rPr>
              <w:t xml:space="preserve">2013 </w:t>
            </w:r>
            <w:r>
              <w:rPr>
                <w:color w:val="000000"/>
                <w:spacing w:val="0"/>
                <w:w w:val="100"/>
                <w:position w:val="0"/>
                <w:sz w:val="18"/>
                <w:szCs w:val="18"/>
              </w:rPr>
              <w:t xml:space="preserve">年第一次临时股东大会的 </w:t>
            </w:r>
            <w:r>
              <w:rPr>
                <w:color w:val="000000"/>
                <w:spacing w:val="0"/>
                <w:w w:val="100"/>
                <w:position w:val="0"/>
                <w:sz w:val="18"/>
                <w:szCs w:val="18"/>
              </w:rPr>
              <w:t xml:space="preserve">2 </w:t>
            </w:r>
            <w:r>
              <w:rPr>
                <w:color w:val="000000"/>
                <w:spacing w:val="0"/>
                <w:w w:val="100"/>
                <w:position w:val="0"/>
                <w:sz w:val="18"/>
                <w:szCs w:val="18"/>
              </w:rPr>
              <w:t>项议案。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 xml:space="preserve">上海证券交 易所网站： </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xml:space="preserve"> .cn，</w:t>
            </w:r>
            <w:r>
              <w:rPr>
                <w:color w:val="000000"/>
                <w:spacing w:val="0"/>
                <w:w w:val="100"/>
                <w:position w:val="0"/>
                <w:sz w:val="18"/>
                <w:szCs w:val="18"/>
              </w:rPr>
              <w:t>通过“上 市公司公告” 栏查询。</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18"/>
                <w:szCs w:val="18"/>
              </w:rPr>
              <w:t xml:space="preserve">年 </w:t>
            </w:r>
            <w:r>
              <w:rPr>
                <w:color w:val="000000"/>
                <w:spacing w:val="0"/>
                <w:w w:val="100"/>
                <w:position w:val="0"/>
                <w:sz w:val="18"/>
                <w:szCs w:val="18"/>
              </w:rPr>
              <w:t xml:space="preserve">9 </w:t>
            </w:r>
            <w:r>
              <w:rPr>
                <w:color w:val="000000"/>
                <w:spacing w:val="0"/>
                <w:w w:val="100"/>
                <w:position w:val="0"/>
                <w:sz w:val="18"/>
                <w:szCs w:val="18"/>
              </w:rPr>
              <w:t>月</w:t>
            </w:r>
            <w:r>
              <w:rPr>
                <w:color w:val="000000"/>
                <w:spacing w:val="0"/>
                <w:w w:val="100"/>
                <w:position w:val="0"/>
                <w:sz w:val="18"/>
                <w:szCs w:val="18"/>
              </w:rPr>
              <w:t>24</w:t>
            </w:r>
            <w:r>
              <w:rPr>
                <w:color w:val="000000"/>
                <w:spacing w:val="0"/>
                <w:w w:val="100"/>
                <w:position w:val="0"/>
                <w:sz w:val="18"/>
                <w:szCs w:val="18"/>
              </w:rPr>
              <w:t>日</w:t>
            </w:r>
          </w:p>
        </w:tc>
      </w:tr>
    </w:tbl>
    <w:p>
      <w:pPr>
        <w:pStyle w:val="Style16"/>
        <w:keepNext w:val="0"/>
        <w:keepLines w:val="0"/>
        <w:widowControl w:val="0"/>
        <w:shd w:val="clear" w:color="auto" w:fill="auto"/>
        <w:tabs>
          <w:tab w:pos="1746" w:val="left"/>
          <w:tab w:pos="6638" w:val="left"/>
        </w:tabs>
        <w:bidi w:val="0"/>
        <w:spacing w:before="0" w:after="0" w:line="411" w:lineRule="exact"/>
        <w:ind w:left="1440" w:right="0" w:firstLine="0"/>
        <w:jc w:val="both"/>
      </w:pPr>
      <w:bookmarkStart w:id="353" w:name="bookmark353"/>
      <w:r>
        <w:rPr>
          <w:color w:val="000000"/>
          <w:spacing w:val="0"/>
          <w:w w:val="100"/>
          <w:position w:val="0"/>
        </w:rPr>
        <w:t>1</w:t>
      </w:r>
      <w:bookmarkEnd w:id="353"/>
      <w:r>
        <w:rPr>
          <w:color w:val="000000"/>
          <w:spacing w:val="0"/>
          <w:w w:val="100"/>
          <w:position w:val="0"/>
        </w:rPr>
        <w:t>、</w:t>
        <w:tab/>
        <w:t>公司</w:t>
      </w:r>
      <w:r>
        <w:rPr>
          <w:color w:val="000000"/>
          <w:spacing w:val="0"/>
          <w:w w:val="100"/>
          <w:position w:val="0"/>
        </w:rPr>
        <w:t>2012</w:t>
      </w:r>
      <w:r>
        <w:rPr>
          <w:color w:val="000000"/>
          <w:spacing w:val="0"/>
          <w:w w:val="100"/>
          <w:position w:val="0"/>
        </w:rPr>
        <w:t>年度股东大会于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22</w:t>
      </w:r>
      <w:r>
        <w:rPr>
          <w:color w:val="000000"/>
          <w:spacing w:val="0"/>
          <w:w w:val="100"/>
          <w:position w:val="0"/>
        </w:rPr>
        <w:t>日上午</w:t>
      </w:r>
      <w:r>
        <w:rPr>
          <w:color w:val="000000"/>
          <w:spacing w:val="0"/>
          <w:w w:val="100"/>
          <w:position w:val="0"/>
        </w:rPr>
        <w:t>9：</w:t>
        <w:tab/>
        <w:t>30</w:t>
      </w:r>
      <w:r>
        <w:rPr>
          <w:color w:val="000000"/>
          <w:spacing w:val="0"/>
          <w:w w:val="100"/>
          <w:position w:val="0"/>
        </w:rPr>
        <w:t>在山东省东营市府前大街</w:t>
      </w:r>
      <w:r>
        <w:rPr>
          <w:color w:val="000000"/>
          <w:spacing w:val="0"/>
          <w:w w:val="100"/>
          <w:position w:val="0"/>
        </w:rPr>
        <w:t>65</w:t>
      </w:r>
      <w:r>
        <w:rPr>
          <w:color w:val="000000"/>
          <w:spacing w:val="0"/>
          <w:w w:val="100"/>
          <w:position w:val="0"/>
        </w:rPr>
        <w:t>号</w:t>
      </w:r>
    </w:p>
    <w:p>
      <w:pPr>
        <w:pStyle w:val="Style16"/>
        <w:keepNext w:val="0"/>
        <w:keepLines w:val="0"/>
        <w:widowControl w:val="0"/>
        <w:shd w:val="clear" w:color="auto" w:fill="auto"/>
        <w:bidi w:val="0"/>
        <w:spacing w:before="0" w:after="0" w:line="411" w:lineRule="exact"/>
        <w:ind w:left="1040" w:right="0" w:firstLine="0"/>
        <w:jc w:val="both"/>
      </w:pPr>
      <w:r>
        <w:rPr>
          <w:color w:val="000000"/>
          <w:spacing w:val="0"/>
          <w:w w:val="100"/>
          <w:position w:val="0"/>
        </w:rPr>
        <w:t>科英大厦四楼会议室召开。本次会议到会股东及股东代理人</w:t>
      </w:r>
      <w:r>
        <w:rPr>
          <w:color w:val="000000"/>
          <w:spacing w:val="0"/>
          <w:w w:val="100"/>
          <w:position w:val="0"/>
        </w:rPr>
        <w:t>6</w:t>
      </w:r>
      <w:r>
        <w:rPr>
          <w:color w:val="000000"/>
          <w:spacing w:val="0"/>
          <w:w w:val="100"/>
          <w:position w:val="0"/>
        </w:rPr>
        <w:t>人，代表股份数共</w:t>
      </w:r>
      <w:r>
        <w:rPr>
          <w:color w:val="000000"/>
          <w:spacing w:val="0"/>
          <w:w w:val="100"/>
          <w:position w:val="0"/>
        </w:rPr>
        <w:t xml:space="preserve">115,402,747 </w:t>
      </w:r>
      <w:r>
        <w:rPr>
          <w:color w:val="000000"/>
          <w:spacing w:val="0"/>
          <w:w w:val="100"/>
          <w:position w:val="0"/>
        </w:rPr>
        <w:t>股，占公司总股本的</w:t>
      </w:r>
      <w:r>
        <w:rPr>
          <w:color w:val="000000"/>
          <w:spacing w:val="0"/>
          <w:w w:val="100"/>
          <w:position w:val="0"/>
        </w:rPr>
        <w:t>34.42%，</w:t>
      </w:r>
      <w:r>
        <w:rPr>
          <w:color w:val="000000"/>
          <w:spacing w:val="0"/>
          <w:w w:val="100"/>
          <w:position w:val="0"/>
        </w:rPr>
        <w:t>会议由公司董事长刘锋杰主持，以记名投票的方式进行表决，符 合《公司法》和《公司章程》的规定。</w:t>
      </w:r>
    </w:p>
    <w:p>
      <w:pPr>
        <w:pStyle w:val="Style16"/>
        <w:keepNext w:val="0"/>
        <w:keepLines w:val="0"/>
        <w:widowControl w:val="0"/>
        <w:shd w:val="clear" w:color="auto" w:fill="auto"/>
        <w:bidi w:val="0"/>
        <w:spacing w:before="0" w:after="0" w:line="411" w:lineRule="exact"/>
        <w:ind w:left="1040" w:right="0"/>
        <w:jc w:val="both"/>
      </w:pPr>
      <w:r>
        <w:rPr>
          <w:color w:val="000000"/>
          <w:spacing w:val="0"/>
          <w:w w:val="100"/>
          <w:position w:val="0"/>
        </w:rPr>
        <w:t>公司在任董事</w:t>
      </w:r>
      <w:r>
        <w:rPr>
          <w:color w:val="000000"/>
          <w:spacing w:val="0"/>
          <w:w w:val="100"/>
          <w:position w:val="0"/>
        </w:rPr>
        <w:t>6</w:t>
      </w:r>
      <w:r>
        <w:rPr>
          <w:color w:val="000000"/>
          <w:spacing w:val="0"/>
          <w:w w:val="100"/>
          <w:position w:val="0"/>
        </w:rPr>
        <w:t>人，出席</w:t>
      </w:r>
      <w:r>
        <w:rPr>
          <w:color w:val="000000"/>
          <w:spacing w:val="0"/>
          <w:w w:val="100"/>
          <w:position w:val="0"/>
        </w:rPr>
        <w:t>6</w:t>
      </w:r>
      <w:r>
        <w:rPr>
          <w:color w:val="000000"/>
          <w:spacing w:val="0"/>
          <w:w w:val="100"/>
          <w:position w:val="0"/>
        </w:rPr>
        <w:t>人，其中独立董事杨庆英与独立董事袁东风授权委托独立董事赵 军出席；公司在任监事</w:t>
      </w:r>
      <w:r>
        <w:rPr>
          <w:color w:val="000000"/>
          <w:spacing w:val="0"/>
          <w:w w:val="100"/>
          <w:position w:val="0"/>
        </w:rPr>
        <w:t>3</w:t>
      </w:r>
      <w:r>
        <w:rPr>
          <w:color w:val="000000"/>
          <w:spacing w:val="0"/>
          <w:w w:val="100"/>
          <w:position w:val="0"/>
        </w:rPr>
        <w:t>人，出席</w:t>
      </w:r>
      <w:r>
        <w:rPr>
          <w:color w:val="000000"/>
          <w:spacing w:val="0"/>
          <w:w w:val="100"/>
          <w:position w:val="0"/>
        </w:rPr>
        <w:t>3</w:t>
      </w:r>
      <w:r>
        <w:rPr>
          <w:color w:val="000000"/>
          <w:spacing w:val="0"/>
          <w:w w:val="100"/>
          <w:position w:val="0"/>
        </w:rPr>
        <w:t>人；公司董事会秘书姜志涛出席会议。公司其他高级管理人 员</w:t>
      </w:r>
      <w:r>
        <w:rPr>
          <w:color w:val="000000"/>
          <w:spacing w:val="0"/>
          <w:w w:val="100"/>
          <w:position w:val="0"/>
        </w:rPr>
        <w:t>3</w:t>
      </w:r>
      <w:r>
        <w:rPr>
          <w:color w:val="000000"/>
          <w:spacing w:val="0"/>
          <w:w w:val="100"/>
          <w:position w:val="0"/>
        </w:rPr>
        <w:t>人出席</w:t>
      </w:r>
      <w:r>
        <w:rPr>
          <w:color w:val="000000"/>
          <w:spacing w:val="0"/>
          <w:w w:val="100"/>
          <w:position w:val="0"/>
        </w:rPr>
        <w:t>3</w:t>
      </w:r>
      <w:r>
        <w:rPr>
          <w:color w:val="000000"/>
          <w:spacing w:val="0"/>
          <w:w w:val="100"/>
          <w:position w:val="0"/>
        </w:rPr>
        <w:t>人。</w:t>
      </w:r>
    </w:p>
    <w:p>
      <w:pPr>
        <w:pStyle w:val="Style16"/>
        <w:keepNext w:val="0"/>
        <w:keepLines w:val="0"/>
        <w:widowControl w:val="0"/>
        <w:shd w:val="clear" w:color="auto" w:fill="auto"/>
        <w:bidi w:val="0"/>
        <w:spacing w:before="0" w:after="0" w:line="411" w:lineRule="exact"/>
        <w:ind w:left="1040" w:right="0"/>
        <w:jc w:val="both"/>
      </w:pPr>
      <w:r>
        <w:rPr>
          <w:color w:val="000000"/>
          <w:spacing w:val="0"/>
          <w:w w:val="100"/>
          <w:position w:val="0"/>
        </w:rPr>
        <w:t>本次股东大会经北京市君合律师事务所刘涛律师、郭涛律师见证并出具法律意见书，认为： 本次股东大会的召集和召开程序、出席会议人员资格和召集人资格以及表决程序等事宜，符合法 律、法规及《公司章程》的有关规定，由此作出的股东大会决议是合法有效的。</w:t>
      </w:r>
    </w:p>
    <w:p>
      <w:pPr>
        <w:pStyle w:val="Style16"/>
        <w:keepNext w:val="0"/>
        <w:keepLines w:val="0"/>
        <w:widowControl w:val="0"/>
        <w:shd w:val="clear" w:color="auto" w:fill="auto"/>
        <w:tabs>
          <w:tab w:pos="1766" w:val="left"/>
        </w:tabs>
        <w:bidi w:val="0"/>
        <w:spacing w:before="0" w:after="0" w:line="411" w:lineRule="exact"/>
        <w:ind w:left="1040" w:right="0"/>
        <w:jc w:val="both"/>
      </w:pPr>
      <w:bookmarkStart w:id="354" w:name="bookmark354"/>
      <w:r>
        <w:rPr>
          <w:color w:val="000000"/>
          <w:spacing w:val="0"/>
          <w:w w:val="100"/>
          <w:position w:val="0"/>
        </w:rPr>
        <w:t>2</w:t>
      </w:r>
      <w:bookmarkEnd w:id="354"/>
      <w:r>
        <w:rPr>
          <w:color w:val="000000"/>
          <w:spacing w:val="0"/>
          <w:w w:val="100"/>
          <w:position w:val="0"/>
        </w:rPr>
        <w:t>、</w:t>
        <w:tab/>
        <w:t>公司</w:t>
      </w:r>
      <w:r>
        <w:rPr>
          <w:color w:val="000000"/>
          <w:spacing w:val="0"/>
          <w:w w:val="100"/>
          <w:position w:val="0"/>
        </w:rPr>
        <w:t>2013</w:t>
      </w:r>
      <w:r>
        <w:rPr>
          <w:color w:val="000000"/>
          <w:spacing w:val="0"/>
          <w:w w:val="100"/>
          <w:position w:val="0"/>
        </w:rPr>
        <w:t>年第一次临时股东大会于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日上午</w:t>
      </w:r>
      <w:r>
        <w:rPr>
          <w:color w:val="000000"/>
          <w:spacing w:val="0"/>
          <w:w w:val="100"/>
          <w:position w:val="0"/>
        </w:rPr>
        <w:t>9： 30</w:t>
      </w:r>
      <w:r>
        <w:rPr>
          <w:color w:val="000000"/>
          <w:spacing w:val="0"/>
          <w:w w:val="100"/>
          <w:position w:val="0"/>
        </w:rPr>
        <w:t>在山东省东营市府前大 街</w:t>
      </w:r>
      <w:r>
        <w:rPr>
          <w:color w:val="000000"/>
          <w:spacing w:val="0"/>
          <w:w w:val="100"/>
          <w:position w:val="0"/>
        </w:rPr>
        <w:t>65</w:t>
      </w:r>
      <w:r>
        <w:rPr>
          <w:color w:val="000000"/>
          <w:spacing w:val="0"/>
          <w:w w:val="100"/>
          <w:position w:val="0"/>
        </w:rPr>
        <w:t>号东营科英置业有限公司四楼会议室召开。本次会议到会股东及股东代理人</w:t>
      </w:r>
      <w:r>
        <w:rPr>
          <w:color w:val="000000"/>
          <w:spacing w:val="0"/>
          <w:w w:val="100"/>
          <w:position w:val="0"/>
        </w:rPr>
        <w:t>3</w:t>
      </w:r>
      <w:r>
        <w:rPr>
          <w:color w:val="000000"/>
          <w:spacing w:val="0"/>
          <w:w w:val="100"/>
          <w:position w:val="0"/>
        </w:rPr>
        <w:t>人，代表股 份数共</w:t>
      </w:r>
      <w:r>
        <w:rPr>
          <w:color w:val="000000"/>
          <w:spacing w:val="0"/>
          <w:w w:val="100"/>
          <w:position w:val="0"/>
        </w:rPr>
        <w:t>113,751,148</w:t>
      </w:r>
      <w:r>
        <w:rPr>
          <w:color w:val="000000"/>
          <w:spacing w:val="0"/>
          <w:w w:val="100"/>
          <w:position w:val="0"/>
        </w:rPr>
        <w:t>股，占公司总股本的</w:t>
      </w:r>
      <w:r>
        <w:rPr>
          <w:color w:val="000000"/>
          <w:spacing w:val="0"/>
          <w:w w:val="100"/>
          <w:position w:val="0"/>
        </w:rPr>
        <w:t>33.93%，</w:t>
      </w:r>
      <w:r>
        <w:rPr>
          <w:color w:val="000000"/>
          <w:spacing w:val="0"/>
          <w:w w:val="100"/>
          <w:position w:val="0"/>
        </w:rPr>
        <w:t>会议由公司董事长刘锋杰主持，以记名投票 的方式进行表决，符合《公司法》及《公司章程》的规定。</w:t>
      </w:r>
    </w:p>
    <w:p>
      <w:pPr>
        <w:pStyle w:val="Style16"/>
        <w:keepNext w:val="0"/>
        <w:keepLines w:val="0"/>
        <w:widowControl w:val="0"/>
        <w:shd w:val="clear" w:color="auto" w:fill="auto"/>
        <w:bidi w:val="0"/>
        <w:spacing w:before="0" w:after="0" w:line="410" w:lineRule="exact"/>
        <w:ind w:left="1040" w:right="0"/>
        <w:jc w:val="both"/>
      </w:pPr>
      <w:r>
        <w:rPr>
          <w:color w:val="000000"/>
          <w:spacing w:val="0"/>
          <w:w w:val="100"/>
          <w:position w:val="0"/>
        </w:rPr>
        <w:t>公司在任董事</w:t>
      </w:r>
      <w:r>
        <w:rPr>
          <w:color w:val="000000"/>
          <w:spacing w:val="0"/>
          <w:w w:val="100"/>
          <w:position w:val="0"/>
        </w:rPr>
        <w:t>6</w:t>
      </w:r>
      <w:r>
        <w:rPr>
          <w:color w:val="000000"/>
          <w:spacing w:val="0"/>
          <w:w w:val="100"/>
          <w:position w:val="0"/>
        </w:rPr>
        <w:t>人，出席</w:t>
      </w:r>
      <w:r>
        <w:rPr>
          <w:color w:val="000000"/>
          <w:spacing w:val="0"/>
          <w:w w:val="100"/>
          <w:position w:val="0"/>
        </w:rPr>
        <w:t>6</w:t>
      </w:r>
      <w:r>
        <w:rPr>
          <w:color w:val="000000"/>
          <w:spacing w:val="0"/>
          <w:w w:val="100"/>
          <w:position w:val="0"/>
        </w:rPr>
        <w:t>人；公司在任监事</w:t>
      </w:r>
      <w:r>
        <w:rPr>
          <w:color w:val="000000"/>
          <w:spacing w:val="0"/>
          <w:w w:val="100"/>
          <w:position w:val="0"/>
        </w:rPr>
        <w:t>3</w:t>
      </w:r>
      <w:r>
        <w:rPr>
          <w:color w:val="000000"/>
          <w:spacing w:val="0"/>
          <w:w w:val="100"/>
          <w:position w:val="0"/>
        </w:rPr>
        <w:t>人，出席</w:t>
      </w:r>
      <w:r>
        <w:rPr>
          <w:color w:val="000000"/>
          <w:spacing w:val="0"/>
          <w:w w:val="100"/>
          <w:position w:val="0"/>
        </w:rPr>
        <w:t>3</w:t>
      </w:r>
      <w:r>
        <w:rPr>
          <w:color w:val="000000"/>
          <w:spacing w:val="0"/>
          <w:w w:val="100"/>
          <w:position w:val="0"/>
        </w:rPr>
        <w:t>人；公司在任高级管理人员</w:t>
      </w:r>
      <w:r>
        <w:rPr>
          <w:color w:val="000000"/>
          <w:spacing w:val="0"/>
          <w:w w:val="100"/>
          <w:position w:val="0"/>
        </w:rPr>
        <w:t xml:space="preserve">3 </w:t>
      </w:r>
      <w:r>
        <w:rPr>
          <w:color w:val="000000"/>
          <w:spacing w:val="0"/>
          <w:w w:val="100"/>
          <w:position w:val="0"/>
        </w:rPr>
        <w:t>人，出席</w:t>
      </w:r>
      <w:r>
        <w:rPr>
          <w:color w:val="000000"/>
          <w:spacing w:val="0"/>
          <w:w w:val="100"/>
          <w:position w:val="0"/>
        </w:rPr>
        <w:t>3</w:t>
      </w:r>
      <w:r>
        <w:rPr>
          <w:color w:val="000000"/>
          <w:spacing w:val="0"/>
          <w:w w:val="100"/>
          <w:position w:val="0"/>
        </w:rPr>
        <w:t>人。</w:t>
      </w:r>
    </w:p>
    <w:p>
      <w:pPr>
        <w:pStyle w:val="Style16"/>
        <w:keepNext w:val="0"/>
        <w:keepLines w:val="0"/>
        <w:widowControl w:val="0"/>
        <w:shd w:val="clear" w:color="auto" w:fill="auto"/>
        <w:bidi w:val="0"/>
        <w:spacing w:before="0" w:after="140" w:line="410" w:lineRule="exact"/>
        <w:ind w:left="1040" w:right="0"/>
        <w:jc w:val="both"/>
      </w:pPr>
      <w:r>
        <w:rPr>
          <w:color w:val="000000"/>
          <w:spacing w:val="0"/>
          <w:w w:val="100"/>
          <w:position w:val="0"/>
        </w:rPr>
        <w:t>本次股东大会经北京市君合律师事务所王志雄律师、曲惠清律师见证并出具法律意见书，认 为：公司本次股东大会的召集和召开程序、出席会议人员资格和召集人资格以及表决程序等事宜， 符合法律、法规及《公司章程》的有关规定，由此作出的股东大会决议是合法有效的。</w:t>
      </w:r>
    </w:p>
    <w:p>
      <w:pPr>
        <w:pStyle w:val="Style19"/>
        <w:keepNext w:val="0"/>
        <w:keepLines w:val="0"/>
        <w:widowControl w:val="0"/>
        <w:shd w:val="clear" w:color="auto" w:fill="auto"/>
        <w:bidi w:val="0"/>
        <w:spacing w:before="0" w:after="80" w:line="240" w:lineRule="auto"/>
        <w:ind w:left="734" w:right="0" w:firstLine="0"/>
        <w:jc w:val="left"/>
      </w:pPr>
      <w:r>
        <w:rPr>
          <w:color w:val="000000"/>
          <w:spacing w:val="0"/>
          <w:w w:val="100"/>
          <w:position w:val="0"/>
        </w:rPr>
        <w:t>三、董事履行职责情况</w:t>
      </w:r>
    </w:p>
    <w:p>
      <w:pPr>
        <w:pStyle w:val="Style19"/>
        <w:keepNext w:val="0"/>
        <w:keepLines w:val="0"/>
        <w:widowControl w:val="0"/>
        <w:shd w:val="clear" w:color="auto" w:fill="auto"/>
        <w:bidi w:val="0"/>
        <w:spacing w:before="0" w:after="0" w:line="240" w:lineRule="auto"/>
        <w:ind w:left="734" w:right="0" w:firstLine="0"/>
        <w:jc w:val="left"/>
      </w:pPr>
      <w:r>
        <w:rPr>
          <w:color w:val="000000"/>
          <w:spacing w:val="0"/>
          <w:w w:val="100"/>
          <w:position w:val="0"/>
        </w:rPr>
        <w:t>（一）董事参加董事会和股东大会的情况</w:t>
      </w:r>
    </w:p>
    <w:tbl>
      <w:tblPr>
        <w:tblOverlap w:val="never"/>
        <w:jc w:val="center"/>
        <w:tblLayout w:type="fixed"/>
      </w:tblPr>
      <w:tblGrid>
        <w:gridCol w:w="1747"/>
        <w:gridCol w:w="562"/>
        <w:gridCol w:w="1272"/>
        <w:gridCol w:w="1032"/>
        <w:gridCol w:w="1032"/>
        <w:gridCol w:w="1037"/>
        <w:gridCol w:w="1238"/>
        <w:gridCol w:w="1277"/>
        <w:gridCol w:w="1051"/>
      </w:tblGrid>
      <w:tr>
        <w:trPr>
          <w:trHeight w:val="85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董事姓名</w:t>
            </w:r>
          </w:p>
        </w:tc>
        <w:tc>
          <w:tcPr>
            <w:vMerge w:val="restart"/>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rPr>
              <w:t>是否独立董事</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参加股 东大会 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本年应参加 董事会次数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亲自出 席次数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center"/>
            </w:pPr>
            <w:r>
              <w:rPr>
                <w:b/>
                <w:bCs/>
                <w:color w:val="000000"/>
                <w:spacing w:val="0"/>
                <w:w w:val="100"/>
                <w:position w:val="0"/>
              </w:rPr>
              <w:t>以通讯 方式参 加次数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委托出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缺席次数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出席股 东大会 的次数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刘锋杰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潘相庆（已离任）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尉发宇（已离任）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杨庆英（已离任）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袁东风（已离任）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赵军（已离任）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韩金亮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王巧兰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王为凯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曹志敏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朱德胜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李业顺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tbl>
      <w:tblPr>
        <w:tblOverlap w:val="never"/>
        <w:jc w:val="center"/>
        <w:tblLayout w:type="fixed"/>
      </w:tblPr>
      <w:tblGrid>
        <w:gridCol w:w="4666"/>
        <w:gridCol w:w="4670"/>
      </w:tblGrid>
      <w:tr>
        <w:trPr>
          <w:trHeight w:val="3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color w:val="000000"/>
                <w:spacing w:val="0"/>
                <w:w w:val="100"/>
                <w:position w:val="0"/>
              </w:rPr>
              <w:t>9</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color w:val="000000"/>
                <w:spacing w:val="0"/>
                <w:w w:val="100"/>
                <w:position w:val="0"/>
              </w:rPr>
              <w:t>4</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color w:val="000000"/>
                <w:spacing w:val="0"/>
                <w:w w:val="100"/>
                <w:position w:val="0"/>
              </w:rPr>
              <w:t>2</w:t>
            </w:r>
          </w:p>
        </w:tc>
      </w:tr>
    </w:tbl>
    <w:p>
      <w:pPr>
        <w:pStyle w:val="Style19"/>
        <w:keepNext w:val="0"/>
        <w:keepLines w:val="0"/>
        <w:widowControl w:val="0"/>
        <w:shd w:val="clear" w:color="auto" w:fill="auto"/>
        <w:bidi w:val="0"/>
        <w:spacing w:before="0" w:after="160" w:line="240" w:lineRule="auto"/>
        <w:ind w:left="408" w:right="0" w:firstLine="0"/>
        <w:jc w:val="left"/>
      </w:pPr>
      <w:r>
        <w:rPr>
          <w:color w:val="000000"/>
          <w:spacing w:val="0"/>
          <w:w w:val="100"/>
          <w:position w:val="0"/>
        </w:rPr>
        <w:t>（二）独立董事对公司有关事项提出异议的情况</w:t>
      </w:r>
    </w:p>
    <w:p>
      <w:pPr>
        <w:pStyle w:val="Style19"/>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报告期内，公司独立董事未对公司本年度的董事会议案及其他非董事会议案事项提出异议。</w:t>
      </w:r>
    </w:p>
    <w:p>
      <w:pPr>
        <w:pStyle w:val="Style23"/>
        <w:keepNext/>
        <w:keepLines/>
        <w:widowControl w:val="0"/>
        <w:shd w:val="clear" w:color="auto" w:fill="auto"/>
        <w:tabs>
          <w:tab w:pos="1504" w:val="left"/>
        </w:tabs>
        <w:bidi w:val="0"/>
        <w:spacing w:before="0" w:after="0" w:line="410" w:lineRule="exact"/>
        <w:ind w:left="1040" w:right="0" w:firstLine="0"/>
        <w:jc w:val="left"/>
      </w:pPr>
      <w:bookmarkStart w:id="355" w:name="bookmark355"/>
      <w:bookmarkStart w:id="356" w:name="bookmark356"/>
      <w:bookmarkStart w:id="357" w:name="bookmark357"/>
      <w:bookmarkStart w:id="358" w:name="bookmark358"/>
      <w:r>
        <w:rPr>
          <w:color w:val="000000"/>
          <w:spacing w:val="0"/>
          <w:w w:val="100"/>
          <w:position w:val="0"/>
        </w:rPr>
        <w:t>四</w:t>
      </w:r>
      <w:bookmarkEnd w:id="357"/>
      <w:r>
        <w:rPr>
          <w:color w:val="000000"/>
          <w:spacing w:val="0"/>
          <w:w w:val="100"/>
          <w:position w:val="0"/>
        </w:rPr>
        <w:t>、</w:t>
        <w:tab/>
        <w:t>董事会下设专门委员会在报告期内履行职责时所提出的重要意见和建议</w:t>
      </w:r>
      <w:bookmarkEnd w:id="355"/>
      <w:bookmarkEnd w:id="356"/>
      <w:bookmarkEnd w:id="358"/>
    </w:p>
    <w:p>
      <w:pPr>
        <w:pStyle w:val="Style16"/>
        <w:keepNext w:val="0"/>
        <w:keepLines w:val="0"/>
        <w:widowControl w:val="0"/>
        <w:shd w:val="clear" w:color="auto" w:fill="auto"/>
        <w:bidi w:val="0"/>
        <w:spacing w:before="0" w:after="0" w:line="410" w:lineRule="exact"/>
        <w:ind w:left="1440" w:right="0" w:firstLine="0"/>
        <w:jc w:val="left"/>
      </w:pPr>
      <w:r>
        <w:rPr>
          <w:color w:val="000000"/>
          <w:spacing w:val="0"/>
          <w:w w:val="100"/>
          <w:position w:val="0"/>
        </w:rPr>
        <w:t>董事会下设专门委员会在报告期内履行职责时未提出重要意见或建议。</w:t>
      </w:r>
    </w:p>
    <w:p>
      <w:pPr>
        <w:pStyle w:val="Style23"/>
        <w:keepNext/>
        <w:keepLines/>
        <w:widowControl w:val="0"/>
        <w:shd w:val="clear" w:color="auto" w:fill="auto"/>
        <w:tabs>
          <w:tab w:pos="1518" w:val="left"/>
        </w:tabs>
        <w:bidi w:val="0"/>
        <w:spacing w:before="0" w:after="0" w:line="410" w:lineRule="exact"/>
        <w:ind w:left="1040" w:right="0" w:firstLine="0"/>
        <w:jc w:val="left"/>
      </w:pPr>
      <w:bookmarkStart w:id="359" w:name="bookmark359"/>
      <w:bookmarkStart w:id="360" w:name="bookmark360"/>
      <w:bookmarkStart w:id="361" w:name="bookmark361"/>
      <w:bookmarkStart w:id="362" w:name="bookmark362"/>
      <w:r>
        <w:rPr>
          <w:color w:val="000000"/>
          <w:spacing w:val="0"/>
          <w:w w:val="100"/>
          <w:position w:val="0"/>
        </w:rPr>
        <w:t>五</w:t>
      </w:r>
      <w:bookmarkEnd w:id="361"/>
      <w:r>
        <w:rPr>
          <w:color w:val="000000"/>
          <w:spacing w:val="0"/>
          <w:w w:val="100"/>
          <w:position w:val="0"/>
        </w:rPr>
        <w:t>、</w:t>
        <w:tab/>
        <w:t>监事会发现公司存在风险的说明</w:t>
      </w:r>
      <w:bookmarkEnd w:id="359"/>
      <w:bookmarkEnd w:id="360"/>
      <w:bookmarkEnd w:id="362"/>
    </w:p>
    <w:p>
      <w:pPr>
        <w:pStyle w:val="Style16"/>
        <w:keepNext w:val="0"/>
        <w:keepLines w:val="0"/>
        <w:widowControl w:val="0"/>
        <w:shd w:val="clear" w:color="auto" w:fill="auto"/>
        <w:bidi w:val="0"/>
        <w:spacing w:before="0" w:after="0" w:line="410" w:lineRule="exact"/>
        <w:ind w:left="144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1523" w:val="left"/>
        </w:tabs>
        <w:bidi w:val="0"/>
        <w:spacing w:before="0" w:after="0" w:line="410" w:lineRule="exact"/>
        <w:ind w:left="1040" w:right="0" w:firstLine="0"/>
        <w:jc w:val="both"/>
      </w:pPr>
      <w:bookmarkStart w:id="363" w:name="bookmark363"/>
      <w:bookmarkStart w:id="364" w:name="bookmark364"/>
      <w:bookmarkStart w:id="365" w:name="bookmark365"/>
      <w:bookmarkStart w:id="366" w:name="bookmark366"/>
      <w:r>
        <w:rPr>
          <w:color w:val="000000"/>
          <w:spacing w:val="0"/>
          <w:w w:val="100"/>
          <w:position w:val="0"/>
        </w:rPr>
        <w:t>六</w:t>
      </w:r>
      <w:bookmarkEnd w:id="365"/>
      <w:r>
        <w:rPr>
          <w:color w:val="000000"/>
          <w:spacing w:val="0"/>
          <w:w w:val="100"/>
          <w:position w:val="0"/>
        </w:rPr>
        <w:t>、</w:t>
        <w:tab/>
        <w:t>公司就其与控股股东在业务、人员、资产、机构、财务等方面存在的不能保证独立性、不 能保持自主经营能力的情况说明</w:t>
      </w:r>
      <w:bookmarkEnd w:id="363"/>
      <w:bookmarkEnd w:id="364"/>
      <w:bookmarkEnd w:id="366"/>
    </w:p>
    <w:p>
      <w:pPr>
        <w:pStyle w:val="Style16"/>
        <w:keepNext w:val="0"/>
        <w:keepLines w:val="0"/>
        <w:widowControl w:val="0"/>
        <w:shd w:val="clear" w:color="auto" w:fill="auto"/>
        <w:bidi w:val="0"/>
        <w:spacing w:before="0" w:after="0" w:line="410" w:lineRule="exact"/>
        <w:ind w:left="1040" w:right="0"/>
        <w:jc w:val="both"/>
      </w:pPr>
      <w:r>
        <w:rPr>
          <w:color w:val="000000"/>
          <w:spacing w:val="0"/>
          <w:w w:val="100"/>
          <w:position w:val="0"/>
        </w:rPr>
        <w:t>公司与其控股股东在业务、人员、资产、机构、财务等方面均能保证独立性，能保持自主经 营能力。具体情况如下：</w:t>
      </w:r>
    </w:p>
    <w:p>
      <w:pPr>
        <w:pStyle w:val="Style16"/>
        <w:keepNext w:val="0"/>
        <w:keepLines w:val="0"/>
        <w:widowControl w:val="0"/>
        <w:shd w:val="clear" w:color="auto" w:fill="auto"/>
        <w:tabs>
          <w:tab w:pos="1794" w:val="left"/>
        </w:tabs>
        <w:bidi w:val="0"/>
        <w:spacing w:before="0" w:after="0" w:line="410" w:lineRule="exact"/>
        <w:ind w:left="1440" w:right="0" w:firstLine="0"/>
        <w:jc w:val="both"/>
      </w:pPr>
      <w:bookmarkStart w:id="367" w:name="bookmark367"/>
      <w:r>
        <w:rPr>
          <w:color w:val="000000"/>
          <w:spacing w:val="0"/>
          <w:w w:val="100"/>
          <w:position w:val="0"/>
        </w:rPr>
        <w:t>1</w:t>
      </w:r>
      <w:bookmarkEnd w:id="367"/>
      <w:r>
        <w:rPr>
          <w:color w:val="000000"/>
          <w:spacing w:val="0"/>
          <w:w w:val="100"/>
          <w:position w:val="0"/>
        </w:rPr>
        <w:t>、</w:t>
        <w:tab/>
        <w:t>业务方面。</w:t>
      </w:r>
    </w:p>
    <w:p>
      <w:pPr>
        <w:pStyle w:val="Style16"/>
        <w:keepNext w:val="0"/>
        <w:keepLines w:val="0"/>
        <w:widowControl w:val="0"/>
        <w:shd w:val="clear" w:color="auto" w:fill="auto"/>
        <w:bidi w:val="0"/>
        <w:spacing w:before="0" w:after="0" w:line="410" w:lineRule="exact"/>
        <w:ind w:left="1040" w:right="0"/>
        <w:jc w:val="both"/>
      </w:pPr>
      <w:r>
        <w:rPr>
          <w:color w:val="000000"/>
          <w:spacing w:val="0"/>
          <w:w w:val="100"/>
          <w:position w:val="0"/>
        </w:rPr>
        <w:t>公司主营业务突出，具有独立完善的业务及自主经营能力，独立于控股股东，主要原材料的 采购不依赖于控股股东，与控股股东之间不存在同业竞争。涉及关联交易的事项，本着公平交易 的原则进行，不存在损害公司及公司其他股东利益的情况，且有利于公司的长远发展。</w:t>
      </w:r>
    </w:p>
    <w:p>
      <w:pPr>
        <w:pStyle w:val="Style16"/>
        <w:keepNext w:val="0"/>
        <w:keepLines w:val="0"/>
        <w:widowControl w:val="0"/>
        <w:shd w:val="clear" w:color="auto" w:fill="auto"/>
        <w:tabs>
          <w:tab w:pos="1808" w:val="left"/>
        </w:tabs>
        <w:bidi w:val="0"/>
        <w:spacing w:before="0" w:after="0" w:line="410" w:lineRule="exact"/>
        <w:ind w:left="1440" w:right="0" w:firstLine="0"/>
        <w:jc w:val="both"/>
      </w:pPr>
      <w:bookmarkStart w:id="368" w:name="bookmark368"/>
      <w:r>
        <w:rPr>
          <w:color w:val="000000"/>
          <w:spacing w:val="0"/>
          <w:w w:val="100"/>
          <w:position w:val="0"/>
        </w:rPr>
        <w:t>2</w:t>
      </w:r>
      <w:bookmarkEnd w:id="368"/>
      <w:r>
        <w:rPr>
          <w:color w:val="000000"/>
          <w:spacing w:val="0"/>
          <w:w w:val="100"/>
          <w:position w:val="0"/>
        </w:rPr>
        <w:t>、</w:t>
        <w:tab/>
        <w:t>人员方面。</w:t>
      </w:r>
    </w:p>
    <w:p>
      <w:pPr>
        <w:pStyle w:val="Style16"/>
        <w:keepNext w:val="0"/>
        <w:keepLines w:val="0"/>
        <w:widowControl w:val="0"/>
        <w:shd w:val="clear" w:color="auto" w:fill="auto"/>
        <w:bidi w:val="0"/>
        <w:spacing w:before="0" w:after="0" w:line="410" w:lineRule="exact"/>
        <w:ind w:left="1040" w:right="0"/>
        <w:jc w:val="both"/>
      </w:pPr>
      <w:r>
        <w:rPr>
          <w:color w:val="000000"/>
          <w:spacing w:val="0"/>
          <w:w w:val="100"/>
          <w:position w:val="0"/>
        </w:rPr>
        <w:t>公司建立了独立完善的劳动、人事和工资管理制度，独立与员工签订了劳动合同。公司总经 理、财务负责人等</w:t>
      </w:r>
    </w:p>
    <w:p>
      <w:pPr>
        <w:pStyle w:val="Style16"/>
        <w:keepNext w:val="0"/>
        <w:keepLines w:val="0"/>
        <w:widowControl w:val="0"/>
        <w:shd w:val="clear" w:color="auto" w:fill="auto"/>
        <w:bidi w:val="0"/>
        <w:spacing w:before="0" w:after="0" w:line="410" w:lineRule="exact"/>
        <w:ind w:left="1040" w:right="0"/>
        <w:jc w:val="both"/>
      </w:pPr>
      <w:r>
        <w:rPr>
          <w:color w:val="000000"/>
          <w:spacing w:val="0"/>
          <w:w w:val="100"/>
          <w:position w:val="0"/>
        </w:rPr>
        <w:t>高级管理人员在本公司领取报酬。控股股东不存在干预本公司董事会和股东大会已作出的人 事任免决定的情况。公司的财务人员均专职在公司工作并领取薪酬。</w:t>
      </w:r>
    </w:p>
    <w:p>
      <w:pPr>
        <w:pStyle w:val="Style16"/>
        <w:keepNext w:val="0"/>
        <w:keepLines w:val="0"/>
        <w:widowControl w:val="0"/>
        <w:shd w:val="clear" w:color="auto" w:fill="auto"/>
        <w:tabs>
          <w:tab w:pos="1808" w:val="left"/>
        </w:tabs>
        <w:bidi w:val="0"/>
        <w:spacing w:before="0" w:after="0" w:line="410" w:lineRule="exact"/>
        <w:ind w:left="1040" w:right="0"/>
        <w:jc w:val="both"/>
      </w:pPr>
      <w:bookmarkStart w:id="369" w:name="bookmark369"/>
      <w:r>
        <w:rPr>
          <w:color w:val="000000"/>
          <w:spacing w:val="0"/>
          <w:w w:val="100"/>
          <w:position w:val="0"/>
        </w:rPr>
        <w:t>3</w:t>
      </w:r>
      <w:bookmarkEnd w:id="369"/>
      <w:r>
        <w:rPr>
          <w:color w:val="000000"/>
          <w:spacing w:val="0"/>
          <w:w w:val="100"/>
          <w:position w:val="0"/>
        </w:rPr>
        <w:t>、</w:t>
        <w:tab/>
        <w:t>资产方面。</w:t>
      </w:r>
    </w:p>
    <w:p>
      <w:pPr>
        <w:pStyle w:val="Style16"/>
        <w:keepNext w:val="0"/>
        <w:keepLines w:val="0"/>
        <w:widowControl w:val="0"/>
        <w:shd w:val="clear" w:color="auto" w:fill="auto"/>
        <w:bidi w:val="0"/>
        <w:spacing w:before="0" w:after="0" w:line="410" w:lineRule="exact"/>
        <w:ind w:left="1040" w:right="0"/>
        <w:jc w:val="both"/>
      </w:pPr>
      <w:r>
        <w:rPr>
          <w:color w:val="000000"/>
          <w:spacing w:val="0"/>
          <w:w w:val="100"/>
          <w:position w:val="0"/>
        </w:rPr>
        <w:t>公司资产独立、完整，公司与控股股东之间产权关系明确，公司对所属资产拥有完整的所有 权。公司的资金、资产和其他资源由自身独立控制并支配，不存在股东单位和其他关联方违规占 用公司的资金、资产和其他资源的情形。</w:t>
      </w:r>
    </w:p>
    <w:p>
      <w:pPr>
        <w:pStyle w:val="Style16"/>
        <w:keepNext w:val="0"/>
        <w:keepLines w:val="0"/>
        <w:widowControl w:val="0"/>
        <w:shd w:val="clear" w:color="auto" w:fill="auto"/>
        <w:tabs>
          <w:tab w:pos="1808" w:val="left"/>
        </w:tabs>
        <w:bidi w:val="0"/>
        <w:spacing w:before="0" w:after="0" w:line="410" w:lineRule="exact"/>
        <w:ind w:left="1440" w:right="0" w:firstLine="0"/>
        <w:jc w:val="both"/>
      </w:pPr>
      <w:bookmarkStart w:id="370" w:name="bookmark370"/>
      <w:r>
        <w:rPr>
          <w:color w:val="000000"/>
          <w:spacing w:val="0"/>
          <w:w w:val="100"/>
          <w:position w:val="0"/>
        </w:rPr>
        <w:t>4</w:t>
      </w:r>
      <w:bookmarkEnd w:id="370"/>
      <w:r>
        <w:rPr>
          <w:color w:val="000000"/>
          <w:spacing w:val="0"/>
          <w:w w:val="100"/>
          <w:position w:val="0"/>
        </w:rPr>
        <w:t>、</w:t>
        <w:tab/>
        <w:t>机构方面。</w:t>
      </w:r>
    </w:p>
    <w:p>
      <w:pPr>
        <w:pStyle w:val="Style16"/>
        <w:keepNext w:val="0"/>
        <w:keepLines w:val="0"/>
        <w:widowControl w:val="0"/>
        <w:shd w:val="clear" w:color="auto" w:fill="auto"/>
        <w:bidi w:val="0"/>
        <w:spacing w:before="0" w:after="0" w:line="410" w:lineRule="exact"/>
        <w:ind w:left="1040" w:right="0"/>
        <w:jc w:val="both"/>
      </w:pPr>
      <w:r>
        <w:rPr>
          <w:color w:val="000000"/>
          <w:spacing w:val="0"/>
          <w:w w:val="100"/>
          <w:position w:val="0"/>
        </w:rPr>
        <w:t>公司根据经营管理和发展的需要建立了完整独立的内部组织机构和职能体系，不存在控股股 东及实际控制人干预公司机构设置的情况。公司董事会、监事会以及各职能部门独立运作，各部 门之间职责分明、相互协调，不存在与控股股东职能部门之间的从属关系，亦不存在与控股股东 合署办公的情况。</w:t>
      </w:r>
    </w:p>
    <w:p>
      <w:pPr>
        <w:pStyle w:val="Style16"/>
        <w:keepNext w:val="0"/>
        <w:keepLines w:val="0"/>
        <w:widowControl w:val="0"/>
        <w:shd w:val="clear" w:color="auto" w:fill="auto"/>
        <w:tabs>
          <w:tab w:pos="1808" w:val="left"/>
        </w:tabs>
        <w:bidi w:val="0"/>
        <w:spacing w:before="0" w:after="0" w:line="410" w:lineRule="exact"/>
        <w:ind w:left="1440" w:right="0" w:firstLine="0"/>
        <w:jc w:val="both"/>
      </w:pPr>
      <w:bookmarkStart w:id="371" w:name="bookmark371"/>
      <w:r>
        <w:rPr>
          <w:color w:val="000000"/>
          <w:spacing w:val="0"/>
          <w:w w:val="100"/>
          <w:position w:val="0"/>
        </w:rPr>
        <w:t>5</w:t>
      </w:r>
      <w:bookmarkEnd w:id="371"/>
      <w:r>
        <w:rPr>
          <w:color w:val="000000"/>
          <w:spacing w:val="0"/>
          <w:w w:val="100"/>
          <w:position w:val="0"/>
        </w:rPr>
        <w:t>、</w:t>
        <w:tab/>
        <w:t>财务方面。</w:t>
      </w:r>
    </w:p>
    <w:p>
      <w:pPr>
        <w:pStyle w:val="Style16"/>
        <w:keepNext w:val="0"/>
        <w:keepLines w:val="0"/>
        <w:widowControl w:val="0"/>
        <w:shd w:val="clear" w:color="auto" w:fill="auto"/>
        <w:bidi w:val="0"/>
        <w:spacing w:before="0" w:after="0" w:line="410" w:lineRule="exact"/>
        <w:ind w:left="1040" w:right="0"/>
        <w:jc w:val="both"/>
      </w:pPr>
      <w:r>
        <w:rPr>
          <w:color w:val="000000"/>
          <w:spacing w:val="0"/>
          <w:w w:val="100"/>
          <w:position w:val="0"/>
        </w:rPr>
        <w:t xml:space="preserve">公司设立了独立的财务部门，拥有专职的财务人员，按照《会计法》和《企业会计准则》等 有关法规规定，建立了独立的会计核算体系与财务管理制度，独立作出财务决策。公司在银行独 </w:t>
      </w:r>
      <w:r>
        <w:rPr>
          <w:color w:val="000000"/>
          <w:spacing w:val="0"/>
          <w:w w:val="100"/>
          <w:position w:val="0"/>
        </w:rPr>
        <w:t>立开户，对银行账户享有独立的使用权，没有与控股股东共用银行账户。公司作为独立的纳税主 体，进行独立的税务登记，并依法纳税。</w:t>
      </w:r>
    </w:p>
    <w:p>
      <w:pPr>
        <w:pStyle w:val="Style16"/>
        <w:keepNext w:val="0"/>
        <w:keepLines w:val="0"/>
        <w:widowControl w:val="0"/>
        <w:shd w:val="clear" w:color="auto" w:fill="auto"/>
        <w:bidi w:val="0"/>
        <w:spacing w:before="0" w:after="0" w:line="414" w:lineRule="exact"/>
        <w:ind w:left="1040" w:right="0"/>
        <w:jc w:val="left"/>
      </w:pPr>
      <w:r>
        <w:rPr>
          <w:color w:val="000000"/>
          <w:spacing w:val="0"/>
          <w:w w:val="100"/>
          <w:position w:val="0"/>
        </w:rPr>
        <w:t>本报告期内公司不存在因股份化改造、行业特点、国家政策、收购兼并等原因形成的同业竞 争。</w:t>
      </w:r>
    </w:p>
    <w:p>
      <w:pPr>
        <w:pStyle w:val="Style23"/>
        <w:keepNext/>
        <w:keepLines/>
        <w:widowControl w:val="0"/>
        <w:shd w:val="clear" w:color="auto" w:fill="auto"/>
        <w:bidi w:val="0"/>
        <w:spacing w:before="0" w:after="0" w:line="414" w:lineRule="exact"/>
        <w:ind w:left="1040" w:right="0" w:firstLine="0"/>
        <w:jc w:val="left"/>
      </w:pPr>
      <w:bookmarkStart w:id="372" w:name="bookmark372"/>
      <w:bookmarkStart w:id="373" w:name="bookmark373"/>
      <w:bookmarkStart w:id="374" w:name="bookmark374"/>
      <w:bookmarkStart w:id="375" w:name="bookmark375"/>
      <w:r>
        <w:rPr>
          <w:color w:val="000000"/>
          <w:spacing w:val="0"/>
          <w:w w:val="100"/>
          <w:position w:val="0"/>
        </w:rPr>
        <w:t>七</w:t>
      </w:r>
      <w:bookmarkEnd w:id="374"/>
      <w:r>
        <w:rPr>
          <w:color w:val="000000"/>
          <w:spacing w:val="0"/>
          <w:w w:val="100"/>
          <w:position w:val="0"/>
        </w:rPr>
        <w:t>、报告期内对高级管理人员的考评机制，以及激励机制的建立、实施情况</w:t>
      </w:r>
      <w:bookmarkEnd w:id="372"/>
      <w:bookmarkEnd w:id="373"/>
      <w:bookmarkEnd w:id="375"/>
    </w:p>
    <w:p>
      <w:pPr>
        <w:pStyle w:val="Style16"/>
        <w:keepNext w:val="0"/>
        <w:keepLines w:val="0"/>
        <w:widowControl w:val="0"/>
        <w:shd w:val="clear" w:color="auto" w:fill="auto"/>
        <w:tabs>
          <w:tab w:pos="1794" w:val="left"/>
        </w:tabs>
        <w:bidi w:val="0"/>
        <w:spacing w:before="0" w:after="0" w:line="414" w:lineRule="exact"/>
        <w:ind w:left="1440" w:right="0" w:firstLine="0"/>
        <w:jc w:val="left"/>
      </w:pPr>
      <w:bookmarkStart w:id="376" w:name="bookmark376"/>
      <w:r>
        <w:rPr>
          <w:color w:val="000000"/>
          <w:spacing w:val="0"/>
          <w:w w:val="100"/>
          <w:position w:val="0"/>
        </w:rPr>
        <w:t>1</w:t>
      </w:r>
      <w:bookmarkEnd w:id="376"/>
      <w:r>
        <w:rPr>
          <w:color w:val="000000"/>
          <w:spacing w:val="0"/>
          <w:w w:val="100"/>
          <w:position w:val="0"/>
        </w:rPr>
        <w:t>、</w:t>
        <w:tab/>
        <w:t>考评机制</w:t>
      </w:r>
    </w:p>
    <w:p>
      <w:pPr>
        <w:pStyle w:val="Style16"/>
        <w:keepNext w:val="0"/>
        <w:keepLines w:val="0"/>
        <w:widowControl w:val="0"/>
        <w:shd w:val="clear" w:color="auto" w:fill="auto"/>
        <w:bidi w:val="0"/>
        <w:spacing w:before="0" w:after="0" w:line="414" w:lineRule="exact"/>
        <w:ind w:left="1040" w:right="0"/>
        <w:jc w:val="left"/>
      </w:pPr>
      <w:r>
        <w:rPr>
          <w:color w:val="000000"/>
          <w:spacing w:val="0"/>
          <w:w w:val="100"/>
          <w:position w:val="0"/>
        </w:rPr>
        <w:t>公司考核小组负责高管人员的日常考核与测评，年终由董事会薪酬与考核委员会根据《董事、 监事及高级管理人员薪酬与考核办法》进行综合测评，预支报酬，最终由股东大会确定。</w:t>
      </w:r>
    </w:p>
    <w:p>
      <w:pPr>
        <w:pStyle w:val="Style16"/>
        <w:keepNext w:val="0"/>
        <w:keepLines w:val="0"/>
        <w:widowControl w:val="0"/>
        <w:shd w:val="clear" w:color="auto" w:fill="auto"/>
        <w:tabs>
          <w:tab w:pos="1808" w:val="left"/>
        </w:tabs>
        <w:bidi w:val="0"/>
        <w:spacing w:before="0" w:after="0" w:line="414" w:lineRule="exact"/>
        <w:ind w:left="1440" w:right="0" w:firstLine="0"/>
        <w:jc w:val="left"/>
      </w:pPr>
      <w:bookmarkStart w:id="377" w:name="bookmark377"/>
      <w:r>
        <w:rPr>
          <w:color w:val="000000"/>
          <w:spacing w:val="0"/>
          <w:w w:val="100"/>
          <w:position w:val="0"/>
        </w:rPr>
        <w:t>2</w:t>
      </w:r>
      <w:bookmarkEnd w:id="377"/>
      <w:r>
        <w:rPr>
          <w:color w:val="000000"/>
          <w:spacing w:val="0"/>
          <w:w w:val="100"/>
          <w:position w:val="0"/>
        </w:rPr>
        <w:t>、</w:t>
        <w:tab/>
        <w:t>激励机制</w:t>
      </w:r>
    </w:p>
    <w:p>
      <w:pPr>
        <w:pStyle w:val="Style16"/>
        <w:keepNext w:val="0"/>
        <w:keepLines w:val="0"/>
        <w:widowControl w:val="0"/>
        <w:shd w:val="clear" w:color="auto" w:fill="auto"/>
        <w:bidi w:val="0"/>
        <w:spacing w:before="0" w:after="0" w:line="414" w:lineRule="exact"/>
        <w:ind w:left="1040" w:right="0"/>
        <w:jc w:val="left"/>
        <w:sectPr>
          <w:footnotePr>
            <w:pos w:val="pageBottom"/>
            <w:numFmt w:val="decimal"/>
            <w:numRestart w:val="continuous"/>
          </w:footnotePr>
          <w:pgSz w:w="11900" w:h="16840"/>
          <w:pgMar w:top="1287" w:right="548" w:bottom="1268" w:left="543" w:header="0" w:footer="3" w:gutter="0"/>
          <w:cols w:space="720"/>
          <w:noEndnote/>
          <w:rtlGutter w:val="0"/>
          <w:docGrid w:linePitch="360"/>
        </w:sectPr>
      </w:pPr>
      <w:r>
        <w:rPr>
          <w:color w:val="000000"/>
          <w:spacing w:val="0"/>
          <w:w w:val="100"/>
          <w:position w:val="0"/>
        </w:rPr>
        <w:t>对于高管人员的年终奖金，公司将根据年度经营情况，结合其所担任的岗位和工作业绩由薪 酬与考核委员会综合考评确定。</w:t>
      </w:r>
    </w:p>
    <w:p>
      <w:pPr>
        <w:pStyle w:val="Style9"/>
        <w:keepNext/>
        <w:keepLines/>
        <w:widowControl w:val="0"/>
        <w:shd w:val="clear" w:color="auto" w:fill="auto"/>
        <w:bidi w:val="0"/>
        <w:spacing w:before="0" w:after="140" w:line="240" w:lineRule="auto"/>
        <w:ind w:left="0" w:right="0" w:firstLine="0"/>
        <w:jc w:val="center"/>
      </w:pPr>
      <w:bookmarkStart w:id="378" w:name="bookmark378"/>
      <w:bookmarkStart w:id="379" w:name="bookmark379"/>
      <w:bookmarkStart w:id="380" w:name="bookmark380"/>
      <w:r>
        <w:rPr>
          <w:color w:val="000000"/>
          <w:spacing w:val="0"/>
          <w:w w:val="100"/>
          <w:position w:val="0"/>
        </w:rPr>
        <w:t>第九节内部控制</w:t>
      </w:r>
      <w:bookmarkEnd w:id="378"/>
      <w:bookmarkEnd w:id="379"/>
      <w:bookmarkEnd w:id="380"/>
    </w:p>
    <w:p>
      <w:pPr>
        <w:pStyle w:val="Style23"/>
        <w:keepNext/>
        <w:keepLines/>
        <w:widowControl w:val="0"/>
        <w:shd w:val="clear" w:color="auto" w:fill="auto"/>
        <w:tabs>
          <w:tab w:pos="1879" w:val="left"/>
        </w:tabs>
        <w:bidi w:val="0"/>
        <w:spacing w:before="0" w:after="0" w:line="409" w:lineRule="exact"/>
        <w:ind w:left="1440" w:right="0" w:firstLine="0"/>
        <w:jc w:val="both"/>
      </w:pPr>
      <w:bookmarkStart w:id="381" w:name="bookmark381"/>
      <w:bookmarkStart w:id="382" w:name="bookmark382"/>
      <w:bookmarkStart w:id="383" w:name="bookmark383"/>
      <w:bookmarkStart w:id="384" w:name="bookmark384"/>
      <w:r>
        <w:rPr>
          <w:color w:val="000000"/>
          <w:spacing w:val="0"/>
          <w:w w:val="100"/>
          <w:position w:val="0"/>
        </w:rPr>
        <w:t>一</w:t>
      </w:r>
      <w:bookmarkEnd w:id="383"/>
      <w:r>
        <w:rPr>
          <w:color w:val="000000"/>
          <w:spacing w:val="0"/>
          <w:w w:val="100"/>
          <w:position w:val="0"/>
        </w:rPr>
        <w:t>、</w:t>
        <w:tab/>
        <w:t>内部控制责任声明及内部控制制度建设情况</w:t>
      </w:r>
      <w:bookmarkEnd w:id="381"/>
      <w:bookmarkEnd w:id="382"/>
      <w:bookmarkEnd w:id="384"/>
    </w:p>
    <w:p>
      <w:pPr>
        <w:pStyle w:val="Style23"/>
        <w:keepNext/>
        <w:keepLines/>
        <w:widowControl w:val="0"/>
        <w:shd w:val="clear" w:color="auto" w:fill="auto"/>
        <w:tabs>
          <w:tab w:pos="1820" w:val="left"/>
        </w:tabs>
        <w:bidi w:val="0"/>
        <w:spacing w:before="0" w:after="0" w:line="409" w:lineRule="exact"/>
        <w:ind w:left="1440" w:right="0" w:firstLine="0"/>
        <w:jc w:val="both"/>
      </w:pPr>
      <w:bookmarkStart w:id="381" w:name="bookmark381"/>
      <w:bookmarkStart w:id="382" w:name="bookmark382"/>
      <w:bookmarkStart w:id="385" w:name="bookmark385"/>
      <w:bookmarkStart w:id="386" w:name="bookmark386"/>
      <w:r>
        <w:rPr>
          <w:color w:val="000000"/>
          <w:spacing w:val="0"/>
          <w:w w:val="100"/>
          <w:position w:val="0"/>
        </w:rPr>
        <w:t>1</w:t>
      </w:r>
      <w:bookmarkEnd w:id="385"/>
      <w:r>
        <w:rPr>
          <w:color w:val="000000"/>
          <w:spacing w:val="0"/>
          <w:w w:val="100"/>
          <w:position w:val="0"/>
        </w:rPr>
        <w:t>、</w:t>
        <w:tab/>
        <w:t>公司董事会声明</w:t>
      </w:r>
      <w:bookmarkEnd w:id="381"/>
      <w:bookmarkEnd w:id="382"/>
      <w:bookmarkEnd w:id="386"/>
    </w:p>
    <w:p>
      <w:pPr>
        <w:pStyle w:val="Style16"/>
        <w:keepNext w:val="0"/>
        <w:keepLines w:val="0"/>
        <w:widowControl w:val="0"/>
        <w:shd w:val="clear" w:color="auto" w:fill="auto"/>
        <w:bidi w:val="0"/>
        <w:spacing w:before="0" w:after="0" w:line="409" w:lineRule="exact"/>
        <w:ind w:left="1040" w:right="0" w:firstLine="420"/>
        <w:jc w:val="both"/>
      </w:pPr>
      <w:r>
        <w:rPr>
          <w:color w:val="000000"/>
          <w:spacing w:val="0"/>
          <w:w w:val="100"/>
          <w:position w:val="0"/>
        </w:rPr>
        <w:t>董事会负责内部控制的建立健全和有效实施。监事会对董事会建立与实施内部控制进行监 督。经理层负责组织领导企业内部控制的日常运行。内部控制的目标是合理保证企业经营管理合 法合规、资产安全、财务报告及相关信息真实完整，提高经营效率和效果，促进企业实现发展战 略。由于内部控制存在固有局限性，因此仅对上述目标提供合理保证。</w:t>
      </w:r>
    </w:p>
    <w:p>
      <w:pPr>
        <w:pStyle w:val="Style23"/>
        <w:keepNext/>
        <w:keepLines/>
        <w:widowControl w:val="0"/>
        <w:shd w:val="clear" w:color="auto" w:fill="auto"/>
        <w:tabs>
          <w:tab w:pos="1820" w:val="left"/>
        </w:tabs>
        <w:bidi w:val="0"/>
        <w:spacing w:before="0" w:after="0" w:line="409" w:lineRule="exact"/>
        <w:ind w:left="1440" w:right="0" w:firstLine="0"/>
        <w:jc w:val="both"/>
      </w:pPr>
      <w:bookmarkStart w:id="387" w:name="bookmark387"/>
      <w:bookmarkStart w:id="388" w:name="bookmark388"/>
      <w:bookmarkStart w:id="389" w:name="bookmark389"/>
      <w:bookmarkStart w:id="390" w:name="bookmark390"/>
      <w:r>
        <w:rPr>
          <w:color w:val="000000"/>
          <w:spacing w:val="0"/>
          <w:w w:val="100"/>
          <w:position w:val="0"/>
        </w:rPr>
        <w:t>2</w:t>
      </w:r>
      <w:bookmarkEnd w:id="389"/>
      <w:r>
        <w:rPr>
          <w:color w:val="000000"/>
          <w:spacing w:val="0"/>
          <w:w w:val="100"/>
          <w:position w:val="0"/>
        </w:rPr>
        <w:t>、</w:t>
        <w:tab/>
        <w:t>内部控制制度建设情况</w:t>
      </w:r>
      <w:bookmarkEnd w:id="387"/>
      <w:bookmarkEnd w:id="388"/>
      <w:bookmarkEnd w:id="390"/>
    </w:p>
    <w:p>
      <w:pPr>
        <w:pStyle w:val="Style16"/>
        <w:keepNext w:val="0"/>
        <w:keepLines w:val="0"/>
        <w:widowControl w:val="0"/>
        <w:shd w:val="clear" w:color="auto" w:fill="auto"/>
        <w:bidi w:val="0"/>
        <w:spacing w:before="0" w:after="0" w:line="409" w:lineRule="exact"/>
        <w:ind w:left="1040" w:right="0" w:firstLine="420"/>
        <w:jc w:val="both"/>
      </w:pPr>
      <w:r>
        <w:rPr>
          <w:color w:val="000000"/>
          <w:spacing w:val="0"/>
          <w:w w:val="100"/>
          <w:position w:val="0"/>
        </w:rPr>
        <w:t>公司作为山东证监局确定的内控试点单位，</w:t>
      </w:r>
      <w:r>
        <w:rPr>
          <w:color w:val="000000"/>
          <w:spacing w:val="0"/>
          <w:w w:val="100"/>
          <w:position w:val="0"/>
        </w:rPr>
        <w:t>2011</w:t>
      </w:r>
      <w:r>
        <w:rPr>
          <w:color w:val="000000"/>
          <w:spacing w:val="0"/>
          <w:w w:val="100"/>
          <w:position w:val="0"/>
        </w:rPr>
        <w:t>年即开始了内控的实施。在中介机构的帮 助下，公司已编制完成《内控手册》、《制度汇编》、《员工手册》、《会计核算手册》等管理制度， 初步构建完成公司内控实施的制度体系。未来公司将根据财政部等五部委发布的《企业内部控制 基本规范》及其配套指引、上海证券交易所《上市公司内部控制指引》的要求，进一步完善内部 控制制度，提升公司经营管理水平和风险防范能力。以保证企业经营管理合法合规、资产安全、 财务报告及相关信息真实完整为最终目的，提高经营效率和效果，实现企业内部控制的程序化、 标准化、制度化和规范化，并最终提高企业的竞争力，实现可持续发展。</w:t>
      </w:r>
    </w:p>
    <w:p>
      <w:pPr>
        <w:pStyle w:val="Style23"/>
        <w:keepNext/>
        <w:keepLines/>
        <w:widowControl w:val="0"/>
        <w:shd w:val="clear" w:color="auto" w:fill="auto"/>
        <w:tabs>
          <w:tab w:pos="1879" w:val="left"/>
        </w:tabs>
        <w:bidi w:val="0"/>
        <w:spacing w:before="0" w:after="0" w:line="409" w:lineRule="exact"/>
        <w:ind w:left="1440" w:right="0" w:firstLine="0"/>
        <w:jc w:val="both"/>
      </w:pPr>
      <w:bookmarkStart w:id="391" w:name="bookmark391"/>
      <w:bookmarkStart w:id="392" w:name="bookmark392"/>
      <w:bookmarkStart w:id="393" w:name="bookmark393"/>
      <w:bookmarkStart w:id="394" w:name="bookmark394"/>
      <w:r>
        <w:rPr>
          <w:color w:val="000000"/>
          <w:spacing w:val="0"/>
          <w:w w:val="100"/>
          <w:position w:val="0"/>
        </w:rPr>
        <w:t>二</w:t>
      </w:r>
      <w:bookmarkEnd w:id="393"/>
      <w:r>
        <w:rPr>
          <w:color w:val="000000"/>
          <w:spacing w:val="0"/>
          <w:w w:val="100"/>
          <w:position w:val="0"/>
        </w:rPr>
        <w:t>、</w:t>
        <w:tab/>
        <w:t>年度报告重大差错责任追究制度及相关执行情况说明</w:t>
      </w:r>
      <w:bookmarkEnd w:id="391"/>
      <w:bookmarkEnd w:id="392"/>
      <w:bookmarkEnd w:id="394"/>
    </w:p>
    <w:p>
      <w:pPr>
        <w:pStyle w:val="Style16"/>
        <w:keepNext w:val="0"/>
        <w:keepLines w:val="0"/>
        <w:widowControl w:val="0"/>
        <w:shd w:val="clear" w:color="auto" w:fill="auto"/>
        <w:bidi w:val="0"/>
        <w:spacing w:before="0" w:after="0" w:line="409" w:lineRule="exact"/>
        <w:ind w:left="1040" w:right="0" w:firstLine="420"/>
        <w:jc w:val="both"/>
        <w:sectPr>
          <w:footnotePr>
            <w:pos w:val="pageBottom"/>
            <w:numFmt w:val="decimal"/>
            <w:numRestart w:val="continuous"/>
          </w:footnotePr>
          <w:pgSz w:w="11900" w:h="16840"/>
          <w:pgMar w:top="1546" w:right="548" w:bottom="1546" w:left="543" w:header="0" w:footer="3" w:gutter="0"/>
          <w:cols w:space="720"/>
          <w:noEndnote/>
          <w:rtlGutter w:val="0"/>
          <w:docGrid w:linePitch="360"/>
        </w:sectPr>
      </w:pPr>
      <w:r>
        <w:rPr>
          <w:color w:val="000000"/>
          <w:spacing w:val="0"/>
          <w:w w:val="100"/>
          <w:position w:val="0"/>
        </w:rPr>
        <w:t>为提高年报信息披露质量，公司修订了《公司信息披露事务管理制度》，在原条例中增加” 年报信息披露重大差错责任追究制度”作为第四章第二节，并经公司第六届董事会</w:t>
      </w:r>
      <w:r>
        <w:rPr>
          <w:color w:val="000000"/>
          <w:spacing w:val="0"/>
          <w:w w:val="100"/>
          <w:position w:val="0"/>
        </w:rPr>
        <w:t>2010</w:t>
      </w:r>
      <w:r>
        <w:rPr>
          <w:color w:val="000000"/>
          <w:spacing w:val="0"/>
          <w:w w:val="100"/>
          <w:position w:val="0"/>
        </w:rPr>
        <w:t>年第一次 临时会议审议通过。对于在年报信息披露工作中有关人员因不履行职责或者不正确履行职责、义 务等原因造成年报信息披露出现重大错差的，将按制度追究责任。报告期内，公司未发生年报信 息披露重大差错。</w:t>
      </w:r>
    </w:p>
    <w:p>
      <w:pPr>
        <w:pStyle w:val="Style9"/>
        <w:keepNext/>
        <w:keepLines/>
        <w:widowControl w:val="0"/>
        <w:shd w:val="clear" w:color="auto" w:fill="auto"/>
        <w:bidi w:val="0"/>
        <w:spacing w:before="360" w:after="120" w:line="240" w:lineRule="auto"/>
        <w:ind w:left="0" w:right="0" w:firstLine="0"/>
        <w:jc w:val="center"/>
      </w:pPr>
      <w:bookmarkStart w:id="395" w:name="bookmark395"/>
      <w:bookmarkStart w:id="396" w:name="bookmark396"/>
      <w:bookmarkStart w:id="397" w:name="bookmark397"/>
      <w:r>
        <w:rPr>
          <w:color w:val="000000"/>
          <w:spacing w:val="0"/>
          <w:w w:val="100"/>
          <w:position w:val="0"/>
        </w:rPr>
        <w:t>第十节财务会计报告</w:t>
      </w:r>
      <w:bookmarkEnd w:id="395"/>
      <w:bookmarkEnd w:id="396"/>
      <w:bookmarkEnd w:id="397"/>
    </w:p>
    <w:p>
      <w:pPr>
        <w:pStyle w:val="Style16"/>
        <w:keepNext w:val="0"/>
        <w:keepLines w:val="0"/>
        <w:widowControl w:val="0"/>
        <w:shd w:val="clear" w:color="auto" w:fill="auto"/>
        <w:bidi w:val="0"/>
        <w:spacing w:before="0" w:after="0" w:line="413" w:lineRule="exact"/>
        <w:ind w:left="1040" w:right="0" w:firstLine="420"/>
        <w:jc w:val="both"/>
      </w:pPr>
      <w:r>
        <w:rPr>
          <w:color w:val="000000"/>
          <w:spacing w:val="0"/>
          <w:w w:val="100"/>
          <w:position w:val="0"/>
        </w:rPr>
        <w:t>公司年度财务报告已经北京天圆全会计师事务所注册会计师杜宪超、谢东审计，并出具了标 准无保留意见的审计报告。</w:t>
      </w:r>
    </w:p>
    <w:p>
      <w:pPr>
        <w:pStyle w:val="Style16"/>
        <w:keepNext w:val="0"/>
        <w:keepLines w:val="0"/>
        <w:widowControl w:val="0"/>
        <w:shd w:val="clear" w:color="auto" w:fill="auto"/>
        <w:bidi w:val="0"/>
        <w:spacing w:before="0" w:after="60" w:line="413" w:lineRule="exact"/>
        <w:ind w:left="1040" w:right="0" w:firstLine="0"/>
        <w:jc w:val="both"/>
      </w:pPr>
      <w:r>
        <w:rPr>
          <w:b/>
          <w:bCs/>
          <w:color w:val="000000"/>
          <w:spacing w:val="0"/>
          <w:w w:val="100"/>
          <w:position w:val="0"/>
        </w:rPr>
        <w:t>一、审计报告</w:t>
      </w:r>
    </w:p>
    <w:p>
      <w:pPr>
        <w:pStyle w:val="Style7"/>
        <w:keepNext w:val="0"/>
        <w:keepLines w:val="0"/>
        <w:widowControl w:val="0"/>
        <w:shd w:val="clear" w:color="auto" w:fill="auto"/>
        <w:bidi w:val="0"/>
        <w:spacing w:before="0" w:after="60" w:line="240" w:lineRule="auto"/>
        <w:ind w:left="0" w:right="0" w:firstLine="0"/>
        <w:jc w:val="center"/>
        <w:rPr>
          <w:sz w:val="30"/>
          <w:szCs w:val="30"/>
        </w:rPr>
      </w:pPr>
      <w:r>
        <w:rPr>
          <w:color w:val="000000"/>
          <w:spacing w:val="0"/>
          <w:w w:val="100"/>
          <w:position w:val="0"/>
          <w:sz w:val="30"/>
          <w:szCs w:val="30"/>
        </w:rPr>
        <w:t>审计报告</w:t>
      </w:r>
    </w:p>
    <w:p>
      <w:pPr>
        <w:pStyle w:val="Style23"/>
        <w:keepNext/>
        <w:keepLines/>
        <w:widowControl w:val="0"/>
        <w:shd w:val="clear" w:color="auto" w:fill="auto"/>
        <w:bidi w:val="0"/>
        <w:spacing w:before="0" w:after="120" w:line="381" w:lineRule="exact"/>
        <w:ind w:left="0" w:right="0" w:firstLine="0"/>
        <w:jc w:val="center"/>
      </w:pPr>
      <w:bookmarkStart w:id="398" w:name="bookmark398"/>
      <w:bookmarkStart w:id="399" w:name="bookmark399"/>
      <w:bookmarkStart w:id="400" w:name="bookmark400"/>
      <w:r>
        <w:rPr>
          <w:color w:val="000000"/>
          <w:spacing w:val="0"/>
          <w:w w:val="100"/>
          <w:position w:val="0"/>
        </w:rPr>
        <w:t>天圆全审字[2014]00080751号</w:t>
      </w:r>
      <w:bookmarkEnd w:id="398"/>
      <w:bookmarkEnd w:id="399"/>
      <w:bookmarkEnd w:id="400"/>
    </w:p>
    <w:p>
      <w:pPr>
        <w:pStyle w:val="Style16"/>
        <w:keepNext w:val="0"/>
        <w:keepLines w:val="0"/>
        <w:widowControl w:val="0"/>
        <w:shd w:val="clear" w:color="auto" w:fill="auto"/>
        <w:bidi w:val="0"/>
        <w:spacing w:before="0" w:after="0" w:line="381" w:lineRule="exact"/>
        <w:ind w:left="1440" w:right="0" w:firstLine="0"/>
        <w:jc w:val="both"/>
      </w:pPr>
      <w:r>
        <w:rPr>
          <w:color w:val="000000"/>
          <w:spacing w:val="0"/>
          <w:w w:val="100"/>
          <w:position w:val="0"/>
        </w:rPr>
        <w:t>科达集团股份有限公司全体股东：</w:t>
      </w:r>
    </w:p>
    <w:p>
      <w:pPr>
        <w:pStyle w:val="Style16"/>
        <w:keepNext w:val="0"/>
        <w:keepLines w:val="0"/>
        <w:widowControl w:val="0"/>
        <w:shd w:val="clear" w:color="auto" w:fill="auto"/>
        <w:bidi w:val="0"/>
        <w:spacing w:before="0" w:after="0" w:line="381" w:lineRule="exact"/>
        <w:ind w:left="1040" w:right="0" w:firstLine="420"/>
        <w:jc w:val="both"/>
      </w:pPr>
      <w:r>
        <w:rPr>
          <w:color w:val="000000"/>
          <w:spacing w:val="0"/>
          <w:w w:val="100"/>
          <w:position w:val="0"/>
        </w:rPr>
        <w:t>我们审计了后附的科达集团股份有限公司（以下简称“科达股份公司”）财务报表，包括</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2013</w:t>
      </w:r>
      <w:r>
        <w:rPr>
          <w:color w:val="000000"/>
          <w:spacing w:val="0"/>
          <w:w w:val="100"/>
          <w:position w:val="0"/>
        </w:rPr>
        <w:t>年度的合并及母公司利润表、所有者权益变动 表和现金流量表以及财务报表附注。</w:t>
      </w:r>
    </w:p>
    <w:p>
      <w:pPr>
        <w:pStyle w:val="Style16"/>
        <w:keepNext w:val="0"/>
        <w:keepLines w:val="0"/>
        <w:widowControl w:val="0"/>
        <w:shd w:val="clear" w:color="auto" w:fill="auto"/>
        <w:tabs>
          <w:tab w:pos="1923" w:val="left"/>
        </w:tabs>
        <w:bidi w:val="0"/>
        <w:spacing w:before="0" w:after="0" w:line="381" w:lineRule="exact"/>
        <w:ind w:left="1440" w:right="0" w:firstLine="0"/>
        <w:jc w:val="both"/>
      </w:pPr>
      <w:bookmarkStart w:id="401" w:name="bookmark401"/>
      <w:r>
        <w:rPr>
          <w:b/>
          <w:bCs/>
          <w:color w:val="000000"/>
          <w:spacing w:val="0"/>
          <w:w w:val="100"/>
          <w:position w:val="0"/>
        </w:rPr>
        <w:t>一</w:t>
      </w:r>
      <w:bookmarkEnd w:id="401"/>
      <w:r>
        <w:rPr>
          <w:b/>
          <w:bCs/>
          <w:color w:val="000000"/>
          <w:spacing w:val="0"/>
          <w:w w:val="100"/>
          <w:position w:val="0"/>
        </w:rPr>
        <w:t>、</w:t>
        <w:tab/>
        <w:t>管理层对财务报表的责任</w:t>
      </w:r>
    </w:p>
    <w:p>
      <w:pPr>
        <w:pStyle w:val="Style16"/>
        <w:keepNext w:val="0"/>
        <w:keepLines w:val="0"/>
        <w:widowControl w:val="0"/>
        <w:shd w:val="clear" w:color="auto" w:fill="auto"/>
        <w:bidi w:val="0"/>
        <w:spacing w:before="0" w:after="0" w:line="381" w:lineRule="exact"/>
        <w:ind w:left="1040" w:right="0" w:firstLine="420"/>
        <w:jc w:val="both"/>
      </w:pPr>
      <w:r>
        <w:rPr>
          <w:color w:val="000000"/>
          <w:spacing w:val="0"/>
          <w:w w:val="100"/>
          <w:position w:val="0"/>
        </w:rPr>
        <w:t>编制和公允列报财务报表是科达股份公司管理层的责任。这种责任包括：</w:t>
      </w:r>
      <w:r>
        <w:rPr>
          <w:color w:val="000000"/>
          <w:spacing w:val="0"/>
          <w:w w:val="100"/>
          <w:position w:val="0"/>
        </w:rPr>
        <w:t>（1）</w:t>
      </w:r>
      <w:r>
        <w:rPr>
          <w:color w:val="000000"/>
          <w:spacing w:val="0"/>
          <w:w w:val="100"/>
          <w:position w:val="0"/>
        </w:rPr>
        <w:t>按照企业会计 准则的规定编制财务报表，并使其实现公允反映；</w:t>
      </w:r>
      <w:r>
        <w:rPr>
          <w:color w:val="000000"/>
          <w:spacing w:val="0"/>
          <w:w w:val="100"/>
          <w:position w:val="0"/>
        </w:rPr>
        <w:t>（2）</w:t>
      </w:r>
      <w:r>
        <w:rPr>
          <w:color w:val="000000"/>
          <w:spacing w:val="0"/>
          <w:w w:val="100"/>
          <w:position w:val="0"/>
        </w:rPr>
        <w:t>设计、执行和维护必要的内部控制，以使 财务报表不存在由于舞弊或错误导致的重大错报。</w:t>
      </w:r>
    </w:p>
    <w:p>
      <w:pPr>
        <w:pStyle w:val="Style16"/>
        <w:keepNext w:val="0"/>
        <w:keepLines w:val="0"/>
        <w:widowControl w:val="0"/>
        <w:shd w:val="clear" w:color="auto" w:fill="auto"/>
        <w:tabs>
          <w:tab w:pos="1923" w:val="left"/>
        </w:tabs>
        <w:bidi w:val="0"/>
        <w:spacing w:before="0" w:after="0" w:line="381" w:lineRule="exact"/>
        <w:ind w:left="1440" w:right="0" w:firstLine="0"/>
        <w:jc w:val="both"/>
      </w:pPr>
      <w:bookmarkStart w:id="402" w:name="bookmark402"/>
      <w:r>
        <w:rPr>
          <w:b/>
          <w:bCs/>
          <w:color w:val="000000"/>
          <w:spacing w:val="0"/>
          <w:w w:val="100"/>
          <w:position w:val="0"/>
        </w:rPr>
        <w:t>二</w:t>
      </w:r>
      <w:bookmarkEnd w:id="402"/>
      <w:r>
        <w:rPr>
          <w:b/>
          <w:bCs/>
          <w:color w:val="000000"/>
          <w:spacing w:val="0"/>
          <w:w w:val="100"/>
          <w:position w:val="0"/>
        </w:rPr>
        <w:t>、</w:t>
        <w:tab/>
        <w:t>注册会计师的责任</w:t>
      </w:r>
    </w:p>
    <w:p>
      <w:pPr>
        <w:pStyle w:val="Style16"/>
        <w:keepNext w:val="0"/>
        <w:keepLines w:val="0"/>
        <w:widowControl w:val="0"/>
        <w:shd w:val="clear" w:color="auto" w:fill="auto"/>
        <w:bidi w:val="0"/>
        <w:spacing w:before="0" w:after="0" w:line="381" w:lineRule="exact"/>
        <w:ind w:left="1040" w:right="0" w:firstLine="42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16"/>
        <w:keepNext w:val="0"/>
        <w:keepLines w:val="0"/>
        <w:widowControl w:val="0"/>
        <w:shd w:val="clear" w:color="auto" w:fill="auto"/>
        <w:bidi w:val="0"/>
        <w:spacing w:before="0" w:after="0" w:line="381" w:lineRule="exact"/>
        <w:ind w:left="1040" w:right="0" w:firstLine="42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16"/>
        <w:keepNext w:val="0"/>
        <w:keepLines w:val="0"/>
        <w:widowControl w:val="0"/>
        <w:shd w:val="clear" w:color="auto" w:fill="auto"/>
        <w:bidi w:val="0"/>
        <w:spacing w:before="0" w:after="0" w:line="381" w:lineRule="exact"/>
        <w:ind w:left="1440" w:right="0" w:firstLine="0"/>
        <w:jc w:val="left"/>
      </w:pPr>
      <w:r>
        <w:rPr>
          <w:color w:val="000000"/>
          <w:spacing w:val="0"/>
          <w:w w:val="100"/>
          <w:position w:val="0"/>
        </w:rPr>
        <w:t>我们相信，我们获取的审计证据是充分、适当的，为发表审计意见提供了基础。</w:t>
      </w:r>
    </w:p>
    <w:p>
      <w:pPr>
        <w:pStyle w:val="Style16"/>
        <w:keepNext w:val="0"/>
        <w:keepLines w:val="0"/>
        <w:widowControl w:val="0"/>
        <w:shd w:val="clear" w:color="auto" w:fill="auto"/>
        <w:tabs>
          <w:tab w:pos="1923" w:val="left"/>
        </w:tabs>
        <w:bidi w:val="0"/>
        <w:spacing w:before="0" w:after="0" w:line="381" w:lineRule="exact"/>
        <w:ind w:left="1440" w:right="0" w:firstLine="0"/>
        <w:jc w:val="both"/>
      </w:pPr>
      <w:bookmarkStart w:id="403" w:name="bookmark403"/>
      <w:r>
        <w:rPr>
          <w:b/>
          <w:bCs/>
          <w:color w:val="000000"/>
          <w:spacing w:val="0"/>
          <w:w w:val="100"/>
          <w:position w:val="0"/>
        </w:rPr>
        <w:t>三</w:t>
      </w:r>
      <w:bookmarkEnd w:id="403"/>
      <w:r>
        <w:rPr>
          <w:b/>
          <w:bCs/>
          <w:color w:val="000000"/>
          <w:spacing w:val="0"/>
          <w:w w:val="100"/>
          <w:position w:val="0"/>
        </w:rPr>
        <w:t>、</w:t>
        <w:tab/>
        <w:t>审计意见</w:t>
      </w:r>
    </w:p>
    <w:p>
      <w:pPr>
        <w:pStyle w:val="Style16"/>
        <w:keepNext w:val="0"/>
        <w:keepLines w:val="0"/>
        <w:widowControl w:val="0"/>
        <w:shd w:val="clear" w:color="auto" w:fill="auto"/>
        <w:bidi w:val="0"/>
        <w:spacing w:before="0" w:after="760" w:line="381" w:lineRule="exact"/>
        <w:ind w:left="1040" w:right="0" w:firstLine="420"/>
        <w:jc w:val="both"/>
      </w:pPr>
      <w:r>
        <w:rPr>
          <w:color w:val="000000"/>
          <w:spacing w:val="0"/>
          <w:w w:val="100"/>
          <w:position w:val="0"/>
        </w:rPr>
        <w:t>我们认为，科达股份公司财务报表在所有重大方面按照企业会计准则的规定编制，公允反映 了科达股份公司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2013</w:t>
      </w:r>
      <w:r>
        <w:rPr>
          <w:color w:val="000000"/>
          <w:spacing w:val="0"/>
          <w:w w:val="100"/>
          <w:position w:val="0"/>
        </w:rPr>
        <w:t>年度的合并及母公司经营 成果和现金流量。</w:t>
      </w:r>
    </w:p>
    <w:p>
      <w:pPr>
        <w:pStyle w:val="Style16"/>
        <w:keepNext w:val="0"/>
        <w:keepLines w:val="0"/>
        <w:widowControl w:val="0"/>
        <w:shd w:val="clear" w:color="auto" w:fill="auto"/>
        <w:tabs>
          <w:tab w:pos="4522" w:val="left"/>
        </w:tabs>
        <w:bidi w:val="0"/>
        <w:spacing w:before="0" w:after="0" w:line="370" w:lineRule="exact"/>
        <w:ind w:left="0" w:right="0" w:firstLine="0"/>
        <w:jc w:val="center"/>
      </w:pPr>
      <w:r>
        <w:rPr>
          <w:color w:val="000000"/>
          <w:spacing w:val="0"/>
          <w:w w:val="100"/>
          <w:position w:val="0"/>
        </w:rPr>
        <w:t>北京天圆全会计师事务所（特殊普通合伙）</w:t>
        <w:tab/>
        <w:t>中国注册会计师：谢东</w:t>
      </w:r>
    </w:p>
    <w:p>
      <w:pPr>
        <w:pStyle w:val="Style16"/>
        <w:keepNext w:val="0"/>
        <w:keepLines w:val="0"/>
        <w:widowControl w:val="0"/>
        <w:shd w:val="clear" w:color="auto" w:fill="auto"/>
        <w:tabs>
          <w:tab w:pos="7307" w:val="left"/>
        </w:tabs>
        <w:bidi w:val="0"/>
        <w:spacing w:before="0" w:after="100" w:line="370" w:lineRule="exact"/>
        <w:ind w:left="2920" w:right="0" w:firstLine="4400"/>
        <w:jc w:val="both"/>
      </w:pPr>
      <w:r>
        <w:rPr>
          <w:color w:val="000000"/>
          <w:spacing w:val="0"/>
          <w:w w:val="100"/>
          <w:position w:val="0"/>
        </w:rPr>
        <w:t>中国注册会计师：杜宪超 中国•北京</w:t>
        <w:tab/>
        <w:t>二。一四年四月二十日</w:t>
      </w:r>
      <w:r>
        <w:br w:type="page"/>
      </w:r>
    </w:p>
    <w:p>
      <w:pPr>
        <w:pStyle w:val="Style23"/>
        <w:keepNext/>
        <w:keepLines/>
        <w:widowControl w:val="0"/>
        <w:shd w:val="clear" w:color="auto" w:fill="auto"/>
        <w:bidi w:val="0"/>
        <w:spacing w:before="0" w:after="0" w:line="240" w:lineRule="auto"/>
        <w:ind w:left="1040" w:right="0" w:firstLine="0"/>
        <w:jc w:val="left"/>
      </w:pPr>
      <w:bookmarkStart w:id="404" w:name="bookmark404"/>
      <w:bookmarkStart w:id="405" w:name="bookmark405"/>
      <w:bookmarkStart w:id="406" w:name="bookmark406"/>
      <w:r>
        <w:rPr>
          <w:color w:val="000000"/>
          <w:spacing w:val="0"/>
          <w:w w:val="100"/>
          <w:position w:val="0"/>
        </w:rPr>
        <w:t>二、财务报表</w:t>
      </w:r>
      <w:bookmarkEnd w:id="404"/>
      <w:bookmarkEnd w:id="405"/>
      <w:bookmarkEnd w:id="406"/>
    </w:p>
    <w:tbl>
      <w:tblPr>
        <w:tblOverlap w:val="never"/>
        <w:jc w:val="left"/>
        <w:tblLayout w:type="fixed"/>
      </w:tblPr>
      <w:tblGrid>
        <w:gridCol w:w="3139"/>
        <w:gridCol w:w="994"/>
        <w:gridCol w:w="2362"/>
        <w:gridCol w:w="2842"/>
      </w:tblGrid>
      <w:tr>
        <w:trPr>
          <w:trHeight w:val="374"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760"/>
              <w:jc w:val="left"/>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760"/>
              <w:jc w:val="both"/>
            </w:pPr>
            <w:r>
              <w:rPr>
                <w:color w:val="000000"/>
                <w:spacing w:val="0"/>
                <w:w w:val="100"/>
                <w:position w:val="0"/>
              </w:rPr>
              <w:t>580,348,886.91</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240" w:right="0" w:firstLine="0"/>
              <w:jc w:val="both"/>
            </w:pPr>
            <w:r>
              <w:rPr>
                <w:color w:val="000000"/>
                <w:spacing w:val="0"/>
                <w:w w:val="100"/>
                <w:position w:val="0"/>
              </w:rPr>
              <w:t>566,149,345.88</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right"/>
            </w:pPr>
            <w:r>
              <w:rPr>
                <w:color w:val="000000"/>
                <w:spacing w:val="0"/>
                <w:w w:val="100"/>
                <w:position w:val="0"/>
              </w:rPr>
              <w:t>5,211,040.00</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right"/>
            </w:pPr>
            <w:r>
              <w:rPr>
                <w:color w:val="000000"/>
                <w:spacing w:val="0"/>
                <w:w w:val="100"/>
                <w:position w:val="0"/>
              </w:rPr>
              <w:t>1,050,000.00</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760"/>
              <w:jc w:val="both"/>
            </w:pPr>
            <w:r>
              <w:rPr>
                <w:color w:val="000000"/>
                <w:spacing w:val="0"/>
                <w:w w:val="100"/>
                <w:position w:val="0"/>
              </w:rPr>
              <w:t>652,286,112.18</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240" w:right="0" w:firstLine="0"/>
              <w:jc w:val="both"/>
            </w:pPr>
            <w:r>
              <w:rPr>
                <w:color w:val="000000"/>
                <w:spacing w:val="0"/>
                <w:w w:val="100"/>
                <w:position w:val="0"/>
              </w:rPr>
              <w:t>575,962,427.45</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880"/>
              <w:jc w:val="both"/>
            </w:pPr>
            <w:r>
              <w:rPr>
                <w:color w:val="000000"/>
                <w:spacing w:val="0"/>
                <w:w w:val="100"/>
                <w:position w:val="0"/>
              </w:rPr>
              <w:t>12,119,398.71</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340" w:right="0" w:firstLine="0"/>
              <w:jc w:val="both"/>
            </w:pPr>
            <w:r>
              <w:rPr>
                <w:color w:val="000000"/>
                <w:spacing w:val="0"/>
                <w:w w:val="100"/>
                <w:position w:val="0"/>
              </w:rPr>
              <w:t>40,736,405.31</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应收利息</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应收股利</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880"/>
              <w:jc w:val="both"/>
            </w:pPr>
            <w:r>
              <w:rPr>
                <w:color w:val="000000"/>
                <w:spacing w:val="0"/>
                <w:w w:val="100"/>
                <w:position w:val="0"/>
              </w:rPr>
              <w:t>77,110,848.46</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340" w:right="0" w:firstLine="0"/>
              <w:jc w:val="both"/>
            </w:pPr>
            <w:r>
              <w:rPr>
                <w:color w:val="000000"/>
                <w:spacing w:val="0"/>
                <w:w w:val="100"/>
                <w:position w:val="0"/>
              </w:rPr>
              <w:t>81,697,526.11</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80"/>
              <w:jc w:val="both"/>
            </w:pPr>
            <w:r>
              <w:rPr>
                <w:color w:val="000000"/>
                <w:spacing w:val="0"/>
                <w:w w:val="100"/>
                <w:position w:val="0"/>
              </w:rPr>
              <w:t>1,830,103,996.12</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240" w:right="0" w:firstLine="0"/>
              <w:jc w:val="both"/>
            </w:pPr>
            <w:r>
              <w:rPr>
                <w:color w:val="000000"/>
                <w:spacing w:val="0"/>
                <w:w w:val="100"/>
                <w:position w:val="0"/>
              </w:rPr>
              <w:t>883,274,468.17</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880"/>
              <w:jc w:val="both"/>
            </w:pPr>
            <w:r>
              <w:rPr>
                <w:color w:val="000000"/>
                <w:spacing w:val="0"/>
                <w:w w:val="100"/>
                <w:position w:val="0"/>
              </w:rPr>
              <w:t>13,677,604.27</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340" w:right="0" w:firstLine="0"/>
              <w:jc w:val="both"/>
            </w:pPr>
            <w:r>
              <w:rPr>
                <w:color w:val="000000"/>
                <w:spacing w:val="0"/>
                <w:w w:val="100"/>
                <w:position w:val="0"/>
              </w:rPr>
              <w:t>15,275,321.37</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740"/>
              <w:jc w:val="left"/>
            </w:pPr>
            <w:r>
              <w:rPr>
                <w:b/>
                <w:bCs/>
                <w:color w:val="000000"/>
                <w:spacing w:val="0"/>
                <w:w w:val="100"/>
                <w:position w:val="0"/>
              </w:rPr>
              <w:t>流动资产合计</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80"/>
              <w:jc w:val="both"/>
            </w:pPr>
            <w:r>
              <w:rPr>
                <w:color w:val="000000"/>
                <w:spacing w:val="0"/>
                <w:w w:val="100"/>
                <w:position w:val="0"/>
              </w:rPr>
              <w:t>3,170,857,886.65</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980"/>
              <w:jc w:val="both"/>
            </w:pPr>
            <w:r>
              <w:rPr>
                <w:color w:val="000000"/>
                <w:spacing w:val="0"/>
                <w:w w:val="100"/>
                <w:position w:val="0"/>
              </w:rPr>
              <w:t>2,164,145,494.29</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可供出售金融资产</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持有至到期投资</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760"/>
              <w:jc w:val="both"/>
            </w:pPr>
            <w:r>
              <w:rPr>
                <w:color w:val="000000"/>
                <w:spacing w:val="0"/>
                <w:w w:val="100"/>
                <w:position w:val="0"/>
              </w:rPr>
              <w:t>530,237,453.24</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240" w:right="0" w:firstLine="0"/>
              <w:jc w:val="both"/>
            </w:pPr>
            <w:r>
              <w:rPr>
                <w:color w:val="000000"/>
                <w:spacing w:val="0"/>
                <w:w w:val="100"/>
                <w:position w:val="0"/>
              </w:rPr>
              <w:t>274,612,318.44</w:t>
            </w:r>
          </w:p>
        </w:tc>
      </w:tr>
      <w:tr>
        <w:trPr>
          <w:trHeight w:val="557"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1"/>
              <w:keepNext w:val="0"/>
              <w:keepLines w:val="0"/>
              <w:framePr w:w="9336" w:h="13210" w:vSpace="811" w:wrap="notBeside" w:vAnchor="text" w:hAnchor="text" w:x="738" w:y="812"/>
              <w:widowControl w:val="0"/>
              <w:shd w:val="clear" w:color="auto" w:fill="auto"/>
              <w:bidi w:val="0"/>
              <w:spacing w:before="0" w:after="40" w:line="240" w:lineRule="auto"/>
              <w:ind w:left="0" w:right="0" w:firstLine="0"/>
              <w:jc w:val="left"/>
            </w:pPr>
            <w:r>
              <w:rPr>
                <w:color w:val="000000"/>
                <w:spacing w:val="0"/>
                <w:w w:val="100"/>
                <w:position w:val="0"/>
              </w:rPr>
              <w:t>七、</w:t>
            </w:r>
            <w:r>
              <w:rPr>
                <w:color w:val="000000"/>
                <w:spacing w:val="0"/>
                <w:w w:val="100"/>
                <w:position w:val="0"/>
              </w:rPr>
              <w:t>9</w:t>
            </w:r>
            <w:r>
              <w:rPr>
                <w:color w:val="000000"/>
                <w:spacing w:val="0"/>
                <w:w w:val="100"/>
                <w:position w:val="0"/>
              </w:rPr>
              <w:t>、</w:t>
            </w:r>
          </w:p>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760"/>
              <w:jc w:val="both"/>
            </w:pPr>
            <w:r>
              <w:rPr>
                <w:color w:val="000000"/>
                <w:spacing w:val="0"/>
                <w:w w:val="100"/>
                <w:position w:val="0"/>
              </w:rPr>
              <w:t>175,565,005.35</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240" w:right="0" w:firstLine="0"/>
              <w:jc w:val="both"/>
            </w:pPr>
            <w:r>
              <w:rPr>
                <w:color w:val="000000"/>
                <w:spacing w:val="0"/>
                <w:w w:val="100"/>
                <w:position w:val="0"/>
              </w:rPr>
              <w:t>158,467,077.48</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880"/>
              <w:jc w:val="both"/>
            </w:pPr>
            <w:r>
              <w:rPr>
                <w:color w:val="000000"/>
                <w:spacing w:val="0"/>
                <w:w w:val="100"/>
                <w:position w:val="0"/>
              </w:rPr>
              <w:t>52,343,678.78</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340" w:right="0" w:firstLine="0"/>
              <w:jc w:val="both"/>
            </w:pPr>
            <w:r>
              <w:rPr>
                <w:color w:val="000000"/>
                <w:spacing w:val="0"/>
                <w:w w:val="100"/>
                <w:position w:val="0"/>
              </w:rPr>
              <w:t>55,048,161.27</w:t>
            </w:r>
          </w:p>
        </w:tc>
      </w:tr>
      <w:tr>
        <w:trPr>
          <w:trHeight w:val="346"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880"/>
              <w:jc w:val="both"/>
            </w:pPr>
            <w:r>
              <w:rPr>
                <w:color w:val="000000"/>
                <w:spacing w:val="0"/>
                <w:w w:val="100"/>
                <w:position w:val="0"/>
              </w:rPr>
              <w:t>86,940,258.34</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340" w:right="0" w:firstLine="0"/>
              <w:jc w:val="both"/>
            </w:pPr>
            <w:r>
              <w:rPr>
                <w:color w:val="000000"/>
                <w:spacing w:val="0"/>
                <w:w w:val="100"/>
                <w:position w:val="0"/>
              </w:rPr>
              <w:t>95,463,885.91</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13</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660" w:right="0" w:firstLine="0"/>
              <w:jc w:val="both"/>
            </w:pPr>
            <w:r>
              <w:rPr>
                <w:color w:val="000000"/>
                <w:spacing w:val="0"/>
                <w:w w:val="100"/>
                <w:position w:val="0"/>
              </w:rPr>
              <w:t>297,723.44</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工程物资</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固定资产清理</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生产性生物资产</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油气资产</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880"/>
              <w:jc w:val="both"/>
            </w:pPr>
            <w:r>
              <w:rPr>
                <w:color w:val="000000"/>
                <w:spacing w:val="0"/>
                <w:w w:val="100"/>
                <w:position w:val="0"/>
              </w:rPr>
              <w:t>96,456,373.21</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340" w:right="0" w:firstLine="0"/>
              <w:jc w:val="both"/>
            </w:pPr>
            <w:r>
              <w:rPr>
                <w:color w:val="000000"/>
                <w:spacing w:val="0"/>
                <w:w w:val="100"/>
                <w:position w:val="0"/>
              </w:rPr>
              <w:t>20,533,476.39</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开发支出</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商誉</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right"/>
            </w:pPr>
            <w:r>
              <w:rPr>
                <w:color w:val="000000"/>
                <w:spacing w:val="0"/>
                <w:w w:val="100"/>
                <w:position w:val="0"/>
              </w:rPr>
              <w:t>129,603.04</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660" w:right="0" w:firstLine="0"/>
              <w:jc w:val="both"/>
            </w:pPr>
            <w:r>
              <w:rPr>
                <w:color w:val="000000"/>
                <w:spacing w:val="0"/>
                <w:w w:val="100"/>
                <w:position w:val="0"/>
              </w:rPr>
              <w:t>785,261.33</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880"/>
              <w:jc w:val="both"/>
            </w:pPr>
            <w:r>
              <w:rPr>
                <w:color w:val="000000"/>
                <w:spacing w:val="0"/>
                <w:w w:val="100"/>
                <w:position w:val="0"/>
              </w:rPr>
              <w:t>15,538,753.03</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340" w:right="0" w:firstLine="0"/>
              <w:jc w:val="both"/>
            </w:pPr>
            <w:r>
              <w:rPr>
                <w:color w:val="000000"/>
                <w:spacing w:val="0"/>
                <w:w w:val="100"/>
                <w:position w:val="0"/>
              </w:rPr>
              <w:t>10,696,921.43</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340" w:right="0" w:firstLine="0"/>
              <w:jc w:val="both"/>
            </w:pPr>
            <w:r>
              <w:rPr>
                <w:color w:val="000000"/>
                <w:spacing w:val="0"/>
                <w:w w:val="100"/>
                <w:position w:val="0"/>
              </w:rPr>
              <w:t>26,990,560.26</w:t>
            </w:r>
          </w:p>
        </w:tc>
      </w:tr>
      <w:tr>
        <w:trPr>
          <w:trHeight w:val="350" w:hRule="exact"/>
        </w:trPr>
        <w:tc>
          <w:tcPr>
            <w:tcBorders>
              <w:top w:val="single" w:sz="4"/>
              <w:left w:val="single" w:sz="4"/>
            </w:tcBorders>
            <w:shd w:val="clear" w:color="auto" w:fill="FFFFFF"/>
            <w:vAlign w:val="top"/>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74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760"/>
              <w:jc w:val="both"/>
            </w:pPr>
            <w:r>
              <w:rPr>
                <w:color w:val="000000"/>
                <w:spacing w:val="0"/>
                <w:w w:val="100"/>
                <w:position w:val="0"/>
              </w:rPr>
              <w:t>957,211,124.99</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240" w:right="0" w:firstLine="0"/>
              <w:jc w:val="both"/>
            </w:pPr>
            <w:r>
              <w:rPr>
                <w:color w:val="000000"/>
                <w:spacing w:val="0"/>
                <w:w w:val="100"/>
                <w:position w:val="0"/>
              </w:rPr>
              <w:t>642,895,385.95</w:t>
            </w:r>
          </w:p>
        </w:tc>
      </w:tr>
      <w:tr>
        <w:trPr>
          <w:trHeight w:val="350" w:hRule="exact"/>
        </w:trPr>
        <w:tc>
          <w:tcPr>
            <w:tcBorders>
              <w:top w:val="single" w:sz="4"/>
              <w:left w:val="single" w:sz="4"/>
            </w:tcBorders>
            <w:shd w:val="clear" w:color="auto" w:fill="FFFFFF"/>
            <w:vAlign w:val="top"/>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960"/>
              <w:jc w:val="left"/>
            </w:pPr>
            <w:r>
              <w:rPr>
                <w:b/>
                <w:bCs/>
                <w:color w:val="000000"/>
                <w:spacing w:val="0"/>
                <w:w w:val="100"/>
                <w:position w:val="0"/>
              </w:rPr>
              <w:t>资产总计</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80"/>
              <w:jc w:val="both"/>
            </w:pPr>
            <w:r>
              <w:rPr>
                <w:color w:val="000000"/>
                <w:spacing w:val="0"/>
                <w:w w:val="100"/>
                <w:position w:val="0"/>
              </w:rPr>
              <w:t>4,128,069,011.64</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980"/>
              <w:jc w:val="both"/>
            </w:pPr>
            <w:r>
              <w:rPr>
                <w:color w:val="000000"/>
                <w:spacing w:val="0"/>
                <w:w w:val="100"/>
                <w:position w:val="0"/>
              </w:rPr>
              <w:t>2,807,040,880.24</w:t>
            </w:r>
          </w:p>
        </w:tc>
      </w:tr>
      <w:tr>
        <w:trPr>
          <w:trHeight w:val="346"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tcBorders>
            <w:shd w:val="clear" w:color="auto" w:fill="FFFFFF"/>
            <w:vAlign w:val="top"/>
          </w:tcPr>
          <w:p>
            <w:pPr>
              <w:framePr w:w="9336" w:h="13210" w:vSpace="811" w:wrap="notBeside" w:vAnchor="text" w:hAnchor="text" w:x="738" w:y="812"/>
              <w:widowControl w:val="0"/>
              <w:rPr>
                <w:sz w:val="10"/>
                <w:szCs w:val="10"/>
              </w:rPr>
            </w:pPr>
          </w:p>
        </w:tc>
        <w:tc>
          <w:tcPr>
            <w:tcBorders>
              <w:top w:val="single" w:sz="4"/>
              <w:left w:val="single" w:sz="4"/>
              <w:right w:val="single" w:sz="4"/>
            </w:tcBorders>
            <w:shd w:val="clear" w:color="auto" w:fill="FFFFFF"/>
            <w:vAlign w:val="top"/>
          </w:tcPr>
          <w:p>
            <w:pPr>
              <w:framePr w:w="9336" w:h="13210" w:vSpace="811" w:wrap="notBeside" w:vAnchor="text" w:hAnchor="text" w:x="738" w:y="812"/>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760"/>
              <w:jc w:val="both"/>
            </w:pPr>
            <w:r>
              <w:rPr>
                <w:color w:val="000000"/>
                <w:spacing w:val="0"/>
                <w:w w:val="100"/>
                <w:position w:val="0"/>
              </w:rPr>
              <w:t>600,000,000.00</w:t>
            </w:r>
          </w:p>
        </w:tc>
        <w:tc>
          <w:tcPr>
            <w:tcBorders>
              <w:top w:val="single" w:sz="4"/>
              <w:left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240" w:right="0" w:firstLine="0"/>
              <w:jc w:val="both"/>
            </w:pPr>
            <w:r>
              <w:rPr>
                <w:color w:val="000000"/>
                <w:spacing w:val="0"/>
                <w:w w:val="100"/>
                <w:position w:val="0"/>
              </w:rPr>
              <w:t>535,000,000.00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540"/>
              <w:jc w:val="both"/>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0" w:right="0" w:firstLine="760"/>
              <w:jc w:val="both"/>
            </w:pPr>
            <w:r>
              <w:rPr>
                <w:color w:val="000000"/>
                <w:spacing w:val="0"/>
                <w:w w:val="100"/>
                <w:position w:val="0"/>
              </w:rPr>
              <w:t>524,000,000.00</w:t>
            </w:r>
          </w:p>
        </w:tc>
        <w:tc>
          <w:tcPr>
            <w:tcBorders>
              <w:top w:val="single" w:sz="4"/>
              <w:left w:val="single" w:sz="4"/>
              <w:bottom w:val="single" w:sz="4"/>
              <w:right w:val="single" w:sz="4"/>
            </w:tcBorders>
            <w:shd w:val="clear" w:color="auto" w:fill="FFFFFF"/>
            <w:vAlign w:val="center"/>
          </w:tcPr>
          <w:p>
            <w:pPr>
              <w:pStyle w:val="Style21"/>
              <w:keepNext w:val="0"/>
              <w:keepLines w:val="0"/>
              <w:framePr w:w="9336" w:h="13210" w:vSpace="811" w:wrap="notBeside" w:vAnchor="text" w:hAnchor="text" w:x="738" w:y="812"/>
              <w:widowControl w:val="0"/>
              <w:shd w:val="clear" w:color="auto" w:fill="auto"/>
              <w:bidi w:val="0"/>
              <w:spacing w:before="0" w:after="0" w:line="240" w:lineRule="auto"/>
              <w:ind w:left="1240" w:right="0" w:firstLine="0"/>
              <w:jc w:val="both"/>
            </w:pPr>
            <w:r>
              <w:rPr>
                <w:color w:val="000000"/>
                <w:spacing w:val="0"/>
                <w:w w:val="100"/>
                <w:position w:val="0"/>
              </w:rPr>
              <w:t>380,000,000.00</w:t>
            </w:r>
          </w:p>
        </w:tc>
      </w:tr>
    </w:tbl>
    <w:p>
      <w:pPr>
        <w:pStyle w:val="Style19"/>
        <w:keepNext w:val="0"/>
        <w:keepLines w:val="0"/>
        <w:framePr w:w="2030" w:h="254" w:hSpace="737" w:wrap="notBeside" w:vAnchor="text" w:hAnchor="text" w:x="7741" w:y="553"/>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pStyle w:val="Style19"/>
        <w:keepNext w:val="0"/>
        <w:keepLines w:val="0"/>
        <w:framePr w:w="5270" w:h="806" w:hSpace="737" w:wrap="notBeside" w:vAnchor="text" w:hAnchor="text" w:x="1021" w:y="1"/>
        <w:widowControl w:val="0"/>
        <w:shd w:val="clear" w:color="auto" w:fill="auto"/>
        <w:bidi w:val="0"/>
        <w:spacing w:before="0" w:after="0" w:line="271" w:lineRule="exact"/>
        <w:ind w:left="0" w:right="0" w:firstLine="0"/>
        <w:jc w:val="center"/>
      </w:pPr>
      <w:r>
        <w:rPr>
          <w:color w:val="000000"/>
          <w:spacing w:val="0"/>
          <w:w w:val="100"/>
          <w:position w:val="0"/>
        </w:rPr>
        <w:t xml:space="preserve">合并资产负债表 </w:t>
      </w:r>
      <w:r>
        <w:rPr>
          <w:b w:val="0"/>
          <w:bCs w:val="0"/>
          <w:color w:val="000000"/>
          <w:spacing w:val="0"/>
          <w:w w:val="100"/>
          <w:position w:val="0"/>
        </w:rPr>
        <w:t>2013</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 编制单位:科达集团股份有限公司</w:t>
      </w:r>
    </w:p>
    <w:p>
      <w:pPr>
        <w:widowControl w:val="0"/>
        <w:spacing w:line="1" w:lineRule="exact"/>
      </w:pPr>
      <w:r>
        <w:br w:type="page"/>
      </w:r>
    </w:p>
    <w:tbl>
      <w:tblPr>
        <w:tblOverlap w:val="never"/>
        <w:jc w:val="left"/>
        <w:tblLayout w:type="fixed"/>
      </w:tblPr>
      <w:tblGrid>
        <w:gridCol w:w="3139"/>
        <w:gridCol w:w="994"/>
        <w:gridCol w:w="2362"/>
        <w:gridCol w:w="2842"/>
      </w:tblGrid>
      <w:tr>
        <w:trPr>
          <w:trHeight w:val="485" w:hRule="exact"/>
        </w:trPr>
        <w:tc>
          <w:tcPr>
            <w:tcBorders>
              <w:top w:val="single" w:sz="4"/>
              <w:left w:val="single" w:sz="4"/>
            </w:tcBorders>
            <w:shd w:val="clear" w:color="auto" w:fill="FFFFFF"/>
            <w:vAlign w:val="bottom"/>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21</w:t>
            </w:r>
          </w:p>
        </w:tc>
        <w:tc>
          <w:tcPr>
            <w:tcBorders>
              <w:top w:val="single" w:sz="4"/>
              <w:left w:val="single" w:sz="4"/>
            </w:tcBorders>
            <w:shd w:val="clear" w:color="auto" w:fill="FFFFFF"/>
            <w:vAlign w:val="bottom"/>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80"/>
              <w:jc w:val="both"/>
            </w:pPr>
            <w:r>
              <w:rPr>
                <w:color w:val="000000"/>
                <w:spacing w:val="0"/>
                <w:w w:val="100"/>
                <w:position w:val="0"/>
              </w:rPr>
              <w:t>1,147,500,414.42</w:t>
            </w:r>
          </w:p>
        </w:tc>
        <w:tc>
          <w:tcPr>
            <w:tcBorders>
              <w:top w:val="single" w:sz="4"/>
              <w:left w:val="single" w:sz="4"/>
              <w:right w:val="single" w:sz="4"/>
            </w:tcBorders>
            <w:shd w:val="clear" w:color="auto" w:fill="FFFFFF"/>
            <w:vAlign w:val="bottom"/>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240" w:right="0" w:firstLine="0"/>
              <w:jc w:val="both"/>
            </w:pPr>
            <w:r>
              <w:rPr>
                <w:color w:val="000000"/>
                <w:spacing w:val="0"/>
                <w:w w:val="100"/>
                <w:position w:val="0"/>
              </w:rPr>
              <w:t>747,587,662.77</w:t>
            </w:r>
          </w:p>
        </w:tc>
      </w:tr>
      <w:tr>
        <w:trPr>
          <w:trHeight w:val="346"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80"/>
              <w:jc w:val="both"/>
            </w:pPr>
            <w:r>
              <w:rPr>
                <w:color w:val="000000"/>
                <w:spacing w:val="0"/>
                <w:w w:val="100"/>
                <w:position w:val="0"/>
              </w:rPr>
              <w:t>212,391,148.94</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340" w:right="0" w:firstLine="0"/>
              <w:jc w:val="both"/>
            </w:pPr>
            <w:r>
              <w:rPr>
                <w:color w:val="000000"/>
                <w:spacing w:val="0"/>
                <w:w w:val="100"/>
                <w:position w:val="0"/>
              </w:rPr>
              <w:t>67,581,499.92</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23</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880"/>
              <w:jc w:val="both"/>
            </w:pPr>
            <w:r>
              <w:rPr>
                <w:color w:val="000000"/>
                <w:spacing w:val="0"/>
                <w:w w:val="100"/>
                <w:position w:val="0"/>
              </w:rPr>
              <w:t>26,001,617.11</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340" w:right="0" w:firstLine="0"/>
              <w:jc w:val="both"/>
            </w:pPr>
            <w:r>
              <w:rPr>
                <w:color w:val="000000"/>
                <w:spacing w:val="0"/>
                <w:w w:val="100"/>
                <w:position w:val="0"/>
              </w:rPr>
              <w:t>26,307,263.32</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80"/>
              <w:jc w:val="both"/>
            </w:pPr>
            <w:r>
              <w:rPr>
                <w:color w:val="000000"/>
                <w:spacing w:val="0"/>
                <w:w w:val="100"/>
                <w:position w:val="0"/>
              </w:rPr>
              <w:t>139,376,605.06</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240" w:right="0" w:firstLine="0"/>
              <w:jc w:val="both"/>
            </w:pPr>
            <w:r>
              <w:rPr>
                <w:color w:val="000000"/>
                <w:spacing w:val="0"/>
                <w:w w:val="100"/>
                <w:position w:val="0"/>
              </w:rPr>
              <w:t>135,030,118.64</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right"/>
            </w:pPr>
            <w:r>
              <w:rPr>
                <w:color w:val="000000"/>
                <w:spacing w:val="0"/>
                <w:w w:val="100"/>
                <w:position w:val="0"/>
              </w:rPr>
              <w:t>2,223,322.57</w:t>
            </w: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应付股利</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80"/>
              <w:jc w:val="both"/>
            </w:pPr>
            <w:r>
              <w:rPr>
                <w:color w:val="000000"/>
                <w:spacing w:val="0"/>
                <w:w w:val="100"/>
                <w:position w:val="0"/>
              </w:rPr>
              <w:t>252,784,586.09</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240" w:right="0" w:firstLine="0"/>
              <w:jc w:val="both"/>
            </w:pPr>
            <w:r>
              <w:rPr>
                <w:color w:val="000000"/>
                <w:spacing w:val="0"/>
                <w:w w:val="100"/>
                <w:position w:val="0"/>
              </w:rPr>
              <w:t>210,986,729.52</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top"/>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40"/>
              <w:jc w:val="left"/>
            </w:pPr>
            <w:r>
              <w:rPr>
                <w:b/>
                <w:bCs/>
                <w:color w:val="000000"/>
                <w:spacing w:val="0"/>
                <w:w w:val="100"/>
                <w:position w:val="0"/>
              </w:rPr>
              <w:t>流动负债合计</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80"/>
              <w:jc w:val="both"/>
            </w:pPr>
            <w:r>
              <w:rPr>
                <w:color w:val="000000"/>
                <w:spacing w:val="0"/>
                <w:w w:val="100"/>
                <w:position w:val="0"/>
              </w:rPr>
              <w:t>2,904,277,694.19</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020" w:right="0" w:firstLine="0"/>
              <w:jc w:val="both"/>
            </w:pPr>
            <w:r>
              <w:rPr>
                <w:color w:val="000000"/>
                <w:spacing w:val="0"/>
                <w:w w:val="100"/>
                <w:position w:val="0"/>
              </w:rPr>
              <w:t>2,102,493,274.17</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80"/>
              <w:jc w:val="both"/>
            </w:pPr>
            <w:r>
              <w:rPr>
                <w:color w:val="000000"/>
                <w:spacing w:val="0"/>
                <w:w w:val="100"/>
                <w:position w:val="0"/>
              </w:rPr>
              <w:t>413,000,000.00</w:t>
            </w: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应付债券</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长期应付款</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预计负债</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880"/>
              <w:jc w:val="both"/>
            </w:pPr>
            <w:r>
              <w:rPr>
                <w:color w:val="000000"/>
                <w:spacing w:val="0"/>
                <w:w w:val="100"/>
                <w:position w:val="0"/>
              </w:rPr>
              <w:t>70,513,235.15</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340" w:right="0" w:firstLine="0"/>
              <w:jc w:val="both"/>
            </w:pPr>
            <w:r>
              <w:rPr>
                <w:color w:val="000000"/>
                <w:spacing w:val="0"/>
                <w:w w:val="100"/>
                <w:position w:val="0"/>
              </w:rPr>
              <w:t>32,209,453.24</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4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80"/>
              <w:jc w:val="both"/>
            </w:pPr>
            <w:r>
              <w:rPr>
                <w:color w:val="000000"/>
                <w:spacing w:val="0"/>
                <w:w w:val="100"/>
                <w:position w:val="0"/>
              </w:rPr>
              <w:t>483,603,235.15</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340" w:right="0" w:firstLine="0"/>
              <w:jc w:val="both"/>
            </w:pPr>
            <w:r>
              <w:rPr>
                <w:color w:val="000000"/>
                <w:spacing w:val="0"/>
                <w:w w:val="100"/>
                <w:position w:val="0"/>
              </w:rPr>
              <w:t>32,259,453.24</w:t>
            </w:r>
          </w:p>
        </w:tc>
      </w:tr>
      <w:tr>
        <w:trPr>
          <w:trHeight w:val="350" w:hRule="exact"/>
        </w:trPr>
        <w:tc>
          <w:tcPr>
            <w:tcBorders>
              <w:top w:val="single" w:sz="4"/>
              <w:left w:val="single" w:sz="4"/>
            </w:tcBorders>
            <w:shd w:val="clear" w:color="auto" w:fill="FFFFFF"/>
            <w:vAlign w:val="top"/>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960"/>
              <w:jc w:val="left"/>
            </w:pPr>
            <w:r>
              <w:rPr>
                <w:b/>
                <w:bCs/>
                <w:color w:val="000000"/>
                <w:spacing w:val="0"/>
                <w:w w:val="100"/>
                <w:position w:val="0"/>
              </w:rPr>
              <w:t>负债合计</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80"/>
              <w:jc w:val="both"/>
            </w:pPr>
            <w:r>
              <w:rPr>
                <w:color w:val="000000"/>
                <w:spacing w:val="0"/>
                <w:w w:val="100"/>
                <w:position w:val="0"/>
              </w:rPr>
              <w:t>3,387,880,929.34</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020" w:right="0" w:firstLine="0"/>
              <w:jc w:val="both"/>
            </w:pPr>
            <w:r>
              <w:rPr>
                <w:color w:val="000000"/>
                <w:spacing w:val="0"/>
                <w:w w:val="100"/>
                <w:position w:val="0"/>
              </w:rPr>
              <w:t>2,134,752,727.41</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80"/>
              <w:jc w:val="both"/>
            </w:pPr>
            <w:r>
              <w:rPr>
                <w:color w:val="000000"/>
                <w:spacing w:val="0"/>
                <w:w w:val="100"/>
                <w:position w:val="0"/>
              </w:rPr>
              <w:t>335,269,708.80</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240" w:right="0" w:firstLine="0"/>
              <w:jc w:val="both"/>
            </w:pPr>
            <w:r>
              <w:rPr>
                <w:color w:val="000000"/>
                <w:spacing w:val="0"/>
                <w:w w:val="100"/>
                <w:position w:val="0"/>
              </w:rPr>
              <w:t>335,269,708.80</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80"/>
              <w:jc w:val="both"/>
            </w:pPr>
            <w:r>
              <w:rPr>
                <w:color w:val="000000"/>
                <w:spacing w:val="0"/>
                <w:w w:val="100"/>
                <w:position w:val="0"/>
              </w:rPr>
              <w:t xml:space="preserve">106,365, </w:t>
            </w:r>
            <w:r>
              <w:rPr>
                <w:color w:val="000000"/>
                <w:spacing w:val="0"/>
                <w:w w:val="100"/>
                <w:position w:val="0"/>
              </w:rPr>
              <w:t>870.84</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240" w:right="0" w:firstLine="0"/>
              <w:jc w:val="both"/>
            </w:pPr>
            <w:r>
              <w:rPr>
                <w:color w:val="000000"/>
                <w:spacing w:val="0"/>
                <w:w w:val="100"/>
                <w:position w:val="0"/>
              </w:rPr>
              <w:t>105,635,899.10</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减：库存股</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专项储备</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80"/>
              <w:jc w:val="both"/>
            </w:pPr>
            <w:r>
              <w:rPr>
                <w:color w:val="000000"/>
                <w:spacing w:val="0"/>
                <w:w w:val="100"/>
                <w:position w:val="0"/>
              </w:rPr>
              <w:t>101,417,166.59</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340" w:right="0" w:firstLine="0"/>
              <w:jc w:val="both"/>
            </w:pPr>
            <w:r>
              <w:rPr>
                <w:color w:val="000000"/>
                <w:spacing w:val="0"/>
                <w:w w:val="100"/>
                <w:position w:val="0"/>
              </w:rPr>
              <w:t>98,293,650.59</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80"/>
              <w:jc w:val="both"/>
            </w:pPr>
            <w:r>
              <w:rPr>
                <w:color w:val="000000"/>
                <w:spacing w:val="0"/>
                <w:w w:val="100"/>
                <w:position w:val="0"/>
              </w:rPr>
              <w:t>166,747,361.69</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240" w:right="0" w:firstLine="0"/>
              <w:jc w:val="both"/>
            </w:pPr>
            <w:r>
              <w:rPr>
                <w:color w:val="000000"/>
                <w:spacing w:val="0"/>
                <w:w w:val="100"/>
                <w:position w:val="0"/>
              </w:rPr>
              <w:t>147,350,491.31</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外币报表折算差额</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right w:val="single" w:sz="4"/>
            </w:tcBorders>
            <w:shd w:val="clear" w:color="auto" w:fill="FFFFFF"/>
            <w:vAlign w:val="top"/>
          </w:tcPr>
          <w:p>
            <w:pPr>
              <w:framePr w:w="9336" w:h="12024" w:vSpace="278" w:wrap="notBeside" w:vAnchor="text" w:hAnchor="text" w:x="738" w:y="1"/>
              <w:widowControl w:val="0"/>
              <w:rPr>
                <w:sz w:val="10"/>
                <w:szCs w:val="10"/>
              </w:rPr>
            </w:pPr>
          </w:p>
        </w:tc>
      </w:tr>
      <w:tr>
        <w:trPr>
          <w:trHeight w:val="662" w:hRule="exact"/>
        </w:trPr>
        <w:tc>
          <w:tcPr>
            <w:tcBorders>
              <w:top w:val="single" w:sz="4"/>
              <w:left w:val="single" w:sz="4"/>
            </w:tcBorders>
            <w:shd w:val="clear" w:color="auto" w:fill="FFFFFF"/>
            <w:vAlign w:val="top"/>
          </w:tcPr>
          <w:p>
            <w:pPr>
              <w:pStyle w:val="Style21"/>
              <w:keepNext w:val="0"/>
              <w:keepLines w:val="0"/>
              <w:framePr w:w="9336" w:h="12024" w:vSpace="278" w:wrap="notBeside" w:vAnchor="text" w:hAnchor="text" w:x="738" w:y="1"/>
              <w:widowControl w:val="0"/>
              <w:shd w:val="clear" w:color="auto" w:fill="auto"/>
              <w:bidi w:val="0"/>
              <w:spacing w:before="0" w:after="0" w:line="331" w:lineRule="exact"/>
              <w:ind w:left="0" w:right="0" w:firstLine="540"/>
              <w:jc w:val="left"/>
            </w:pPr>
            <w:r>
              <w:rPr>
                <w:color w:val="000000"/>
                <w:spacing w:val="0"/>
                <w:w w:val="100"/>
                <w:position w:val="0"/>
              </w:rPr>
              <w:t>归属于母公司所有者权益 合计</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80"/>
              <w:jc w:val="both"/>
            </w:pPr>
            <w:r>
              <w:rPr>
                <w:color w:val="000000"/>
                <w:spacing w:val="0"/>
                <w:w w:val="100"/>
                <w:position w:val="0"/>
              </w:rPr>
              <w:t>709,800,107.92</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240" w:right="0" w:firstLine="0"/>
              <w:jc w:val="both"/>
            </w:pPr>
            <w:r>
              <w:rPr>
                <w:color w:val="000000"/>
                <w:spacing w:val="0"/>
                <w:w w:val="100"/>
                <w:position w:val="0"/>
              </w:rPr>
              <w:t>686,549,749.80</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4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880"/>
              <w:jc w:val="both"/>
            </w:pPr>
            <w:r>
              <w:rPr>
                <w:color w:val="000000"/>
                <w:spacing w:val="0"/>
                <w:w w:val="100"/>
                <w:position w:val="0"/>
              </w:rPr>
              <w:t>30,387,974.38</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240" w:right="0" w:firstLine="0"/>
              <w:jc w:val="both"/>
            </w:pPr>
            <w:r>
              <w:rPr>
                <w:color w:val="000000"/>
                <w:spacing w:val="0"/>
                <w:w w:val="100"/>
                <w:position w:val="0"/>
              </w:rPr>
              <w:t>-14,261,596.97</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960"/>
              <w:jc w:val="left"/>
            </w:pPr>
            <w:r>
              <w:rPr>
                <w:b/>
                <w:bCs/>
                <w:color w:val="000000"/>
                <w:spacing w:val="0"/>
                <w:w w:val="100"/>
                <w:position w:val="0"/>
              </w:rPr>
              <w:t>所有者权益合计</w:t>
            </w:r>
          </w:p>
        </w:tc>
        <w:tc>
          <w:tcPr>
            <w:tcBorders>
              <w:top w:val="single" w:sz="4"/>
              <w:left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80"/>
              <w:jc w:val="both"/>
            </w:pPr>
            <w:r>
              <w:rPr>
                <w:color w:val="000000"/>
                <w:spacing w:val="0"/>
                <w:w w:val="100"/>
                <w:position w:val="0"/>
              </w:rPr>
              <w:t>740,188,082.30</w:t>
            </w:r>
          </w:p>
        </w:tc>
        <w:tc>
          <w:tcPr>
            <w:tcBorders>
              <w:top w:val="single" w:sz="4"/>
              <w:left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240" w:right="0" w:firstLine="0"/>
              <w:jc w:val="both"/>
            </w:pPr>
            <w:r>
              <w:rPr>
                <w:color w:val="000000"/>
                <w:spacing w:val="0"/>
                <w:w w:val="100"/>
                <w:position w:val="0"/>
              </w:rPr>
              <w:t>672,288,152.83</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740"/>
              <w:jc w:val="left"/>
            </w:pPr>
            <w:r>
              <w:rPr>
                <w:b/>
                <w:bCs/>
                <w:color w:val="000000"/>
                <w:spacing w:val="0"/>
                <w:w w:val="100"/>
                <w:position w:val="0"/>
              </w:rPr>
              <w:t>负债和所有者权益总计</w:t>
            </w:r>
          </w:p>
        </w:tc>
        <w:tc>
          <w:tcPr>
            <w:tcBorders>
              <w:top w:val="single" w:sz="4"/>
              <w:left w:val="single" w:sz="4"/>
              <w:bottom w:val="single" w:sz="4"/>
            </w:tcBorders>
            <w:shd w:val="clear" w:color="auto" w:fill="FFFFFF"/>
            <w:vAlign w:val="top"/>
          </w:tcPr>
          <w:p>
            <w:pPr>
              <w:framePr w:w="9336" w:h="12024" w:vSpace="278" w:wrap="notBeside" w:vAnchor="text" w:hAnchor="text" w:x="738"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0" w:right="0" w:firstLine="580"/>
              <w:jc w:val="both"/>
            </w:pPr>
            <w:r>
              <w:rPr>
                <w:color w:val="000000"/>
                <w:spacing w:val="0"/>
                <w:w w:val="100"/>
                <w:position w:val="0"/>
              </w:rPr>
              <w:t>4,128,069,011.64</w:t>
            </w:r>
          </w:p>
        </w:tc>
        <w:tc>
          <w:tcPr>
            <w:tcBorders>
              <w:top w:val="single" w:sz="4"/>
              <w:left w:val="single" w:sz="4"/>
              <w:bottom w:val="single" w:sz="4"/>
              <w:right w:val="single" w:sz="4"/>
            </w:tcBorders>
            <w:shd w:val="clear" w:color="auto" w:fill="FFFFFF"/>
            <w:vAlign w:val="center"/>
          </w:tcPr>
          <w:p>
            <w:pPr>
              <w:pStyle w:val="Style21"/>
              <w:keepNext w:val="0"/>
              <w:keepLines w:val="0"/>
              <w:framePr w:w="9336" w:h="12024" w:vSpace="278" w:wrap="notBeside" w:vAnchor="text" w:hAnchor="text" w:x="738" w:y="1"/>
              <w:widowControl w:val="0"/>
              <w:shd w:val="clear" w:color="auto" w:fill="auto"/>
              <w:bidi w:val="0"/>
              <w:spacing w:before="0" w:after="0" w:line="240" w:lineRule="auto"/>
              <w:ind w:left="1020" w:right="0" w:firstLine="0"/>
              <w:jc w:val="both"/>
            </w:pPr>
            <w:r>
              <w:rPr>
                <w:color w:val="000000"/>
                <w:spacing w:val="0"/>
                <w:w w:val="100"/>
                <w:position w:val="0"/>
              </w:rPr>
              <w:t>2,807,040,880.24</w:t>
            </w:r>
          </w:p>
        </w:tc>
      </w:tr>
    </w:tbl>
    <w:p>
      <w:pPr>
        <w:pStyle w:val="Style19"/>
        <w:keepNext w:val="0"/>
        <w:keepLines w:val="0"/>
        <w:framePr w:w="1896" w:h="264" w:hSpace="737" w:wrap="notBeside" w:vAnchor="text" w:hAnchor="text" w:x="1021" w:y="12035"/>
        <w:widowControl w:val="0"/>
        <w:shd w:val="clear" w:color="auto" w:fill="auto"/>
        <w:bidi w:val="0"/>
        <w:spacing w:before="0" w:after="0" w:line="240" w:lineRule="auto"/>
        <w:ind w:left="0" w:right="0" w:firstLine="0"/>
        <w:jc w:val="left"/>
      </w:pPr>
      <w:r>
        <w:rPr>
          <w:b w:val="0"/>
          <w:bCs w:val="0"/>
          <w:color w:val="000000"/>
          <w:spacing w:val="0"/>
          <w:w w:val="100"/>
          <w:position w:val="0"/>
        </w:rPr>
        <w:t>法定代表人：刘锋杰</w:t>
      </w:r>
    </w:p>
    <w:p>
      <w:pPr>
        <w:pStyle w:val="Style19"/>
        <w:keepNext w:val="0"/>
        <w:keepLines w:val="0"/>
        <w:framePr w:w="2731" w:h="264" w:hSpace="737" w:wrap="notBeside" w:vAnchor="text" w:hAnchor="text" w:x="3834" w:y="12035"/>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主管会计工作负责人：王巧兰</w:t>
      </w:r>
    </w:p>
    <w:p>
      <w:pPr>
        <w:pStyle w:val="Style19"/>
        <w:keepNext w:val="0"/>
        <w:keepLines w:val="0"/>
        <w:framePr w:w="2318" w:h="269" w:hSpace="737" w:wrap="notBeside" w:vAnchor="text" w:hAnchor="text" w:x="7472" w:y="12035"/>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会计机构负责人：曾祥龙</w:t>
      </w:r>
    </w:p>
    <w:p>
      <w:pPr>
        <w:widowControl w:val="0"/>
        <w:spacing w:line="1" w:lineRule="exact"/>
        <w:sectPr>
          <w:footnotePr>
            <w:pos w:val="pageBottom"/>
            <w:numFmt w:val="decimal"/>
            <w:numRestart w:val="continuous"/>
          </w:footnotePr>
          <w:pgSz w:w="11900" w:h="16840"/>
          <w:pgMar w:top="1170" w:right="548" w:bottom="1265" w:left="543" w:header="0" w:footer="3" w:gutter="0"/>
          <w:cols w:space="720"/>
          <w:noEndnote/>
          <w:rtlGutter w:val="0"/>
          <w:docGrid w:linePitch="360"/>
        </w:sectPr>
      </w:pPr>
    </w:p>
    <w:p>
      <w:pPr>
        <w:pStyle w:val="Style23"/>
        <w:keepNext/>
        <w:keepLines/>
        <w:widowControl w:val="0"/>
        <w:shd w:val="clear" w:color="auto" w:fill="auto"/>
        <w:bidi w:val="0"/>
        <w:spacing w:before="80" w:after="0" w:line="240" w:lineRule="auto"/>
        <w:ind w:left="0" w:right="0" w:firstLine="0"/>
        <w:jc w:val="center"/>
      </w:pPr>
      <w:bookmarkStart w:id="407" w:name="bookmark407"/>
      <w:bookmarkStart w:id="408" w:name="bookmark408"/>
      <w:bookmarkStart w:id="409" w:name="bookmark409"/>
      <w:r>
        <w:rPr>
          <w:color w:val="000000"/>
          <w:spacing w:val="0"/>
          <w:w w:val="100"/>
          <w:position w:val="0"/>
        </w:rPr>
        <w:t>母公司资产负债表</w:t>
      </w:r>
      <w:bookmarkEnd w:id="407"/>
      <w:bookmarkEnd w:id="408"/>
      <w:bookmarkEnd w:id="409"/>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19"/>
        <w:keepNext w:val="0"/>
        <w:keepLines w:val="0"/>
        <w:widowControl w:val="0"/>
        <w:shd w:val="clear" w:color="auto" w:fill="auto"/>
        <w:tabs>
          <w:tab w:pos="6701" w:val="left"/>
        </w:tabs>
        <w:bidi w:val="0"/>
        <w:spacing w:before="0" w:after="0" w:line="240" w:lineRule="auto"/>
        <w:ind w:left="0" w:right="0" w:firstLine="0"/>
        <w:jc w:val="center"/>
      </w:pPr>
      <w:r>
        <w:rPr>
          <w:b w:val="0"/>
          <w:bCs w:val="0"/>
          <w:color w:val="000000"/>
          <w:spacing w:val="0"/>
          <w:w w:val="100"/>
          <w:position w:val="0"/>
        </w:rPr>
        <w:t>编制单位:科达集团股份有限公司</w:t>
        <w:tab/>
        <w:t>单位:元币种:人民币</w:t>
      </w:r>
    </w:p>
    <w:tbl>
      <w:tblPr>
        <w:tblOverlap w:val="never"/>
        <w:jc w:val="center"/>
        <w:tblLayout w:type="fixed"/>
      </w:tblPr>
      <w:tblGrid>
        <w:gridCol w:w="3139"/>
        <w:gridCol w:w="994"/>
        <w:gridCol w:w="2362"/>
        <w:gridCol w:w="2842"/>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484,034,608.94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547, </w:t>
            </w:r>
            <w:r>
              <w:rPr>
                <w:color w:val="000000"/>
                <w:spacing w:val="0"/>
                <w:w w:val="100"/>
                <w:position w:val="0"/>
              </w:rPr>
              <w:t>385,700.76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4,100,000.00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1,050,000.00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682,342,136.07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574,844,901.52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8,467,407.82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28,187,064.32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w:t>
            </w: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984,336,070.40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806,543,574.10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143,352,753.51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179,631,737.39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3,347,895.30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2,744,098.24</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2,309,980,872.04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2,140,387,076.33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530,237,453.24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274,612,318.44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w:t>
            </w: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264,500,683.04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229,602,755.17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52,343,678.78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55,048,161.27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38,907,579.63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45,388,201.77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9,861,570.42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8,986,617.10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15,101,270.83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10,352,362.99</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910,952,235.94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623,990,416.74</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3,220,933,107.98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2,764,377,493.07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520,000,000.00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139"/>
        <w:gridCol w:w="994"/>
        <w:gridCol w:w="2362"/>
        <w:gridCol w:w="2842"/>
      </w:tblGrid>
      <w:tr>
        <w:trPr>
          <w:trHeight w:val="485" w:hRule="exact"/>
        </w:trPr>
        <w:tc>
          <w:tcPr>
            <w:tcBorders>
              <w:top w:val="single" w:sz="4"/>
              <w:left w:val="single" w:sz="4"/>
            </w:tcBorders>
            <w:shd w:val="clear" w:color="auto" w:fill="FFFFFF"/>
            <w:vAlign w:val="bottom"/>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应付票据</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780"/>
              <w:jc w:val="both"/>
            </w:pPr>
            <w:r>
              <w:rPr>
                <w:color w:val="000000"/>
                <w:spacing w:val="0"/>
                <w:w w:val="100"/>
                <w:position w:val="0"/>
              </w:rPr>
              <w:t>524,000,000.00</w:t>
            </w:r>
          </w:p>
        </w:tc>
        <w:tc>
          <w:tcPr>
            <w:tcBorders>
              <w:top w:val="single" w:sz="4"/>
              <w:left w:val="single" w:sz="4"/>
              <w:right w:val="single" w:sz="4"/>
            </w:tcBorders>
            <w:shd w:val="clear" w:color="auto" w:fill="FFFFFF"/>
            <w:vAlign w:val="bottom"/>
          </w:tcPr>
          <w:p>
            <w:pPr>
              <w:pStyle w:val="Style21"/>
              <w:keepNext w:val="0"/>
              <w:keepLines w:val="0"/>
              <w:framePr w:w="9336" w:h="11328" w:vSpace="274" w:wrap="notBeside" w:vAnchor="text" w:hAnchor="text" w:y="1"/>
              <w:widowControl w:val="0"/>
              <w:shd w:val="clear" w:color="auto" w:fill="auto"/>
              <w:bidi w:val="0"/>
              <w:spacing w:before="0" w:after="0" w:line="240" w:lineRule="auto"/>
              <w:ind w:left="1240" w:right="0" w:firstLine="0"/>
              <w:jc w:val="both"/>
            </w:pPr>
            <w:r>
              <w:rPr>
                <w:color w:val="000000"/>
                <w:spacing w:val="0"/>
                <w:w w:val="100"/>
                <w:position w:val="0"/>
              </w:rPr>
              <w:t>380,000,000.00</w:t>
            </w:r>
          </w:p>
        </w:tc>
      </w:tr>
      <w:tr>
        <w:trPr>
          <w:trHeight w:val="346" w:hRule="exact"/>
        </w:trPr>
        <w:tc>
          <w:tcPr>
            <w:tcBorders>
              <w:top w:val="single" w:sz="4"/>
              <w:left w:val="single" w:sz="4"/>
            </w:tcBorders>
            <w:shd w:val="clear" w:color="auto" w:fill="FFFFFF"/>
            <w:vAlign w:val="top"/>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应付账款</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780"/>
              <w:jc w:val="both"/>
            </w:pPr>
            <w:r>
              <w:rPr>
                <w:color w:val="000000"/>
                <w:spacing w:val="0"/>
                <w:w w:val="100"/>
                <w:position w:val="0"/>
              </w:rPr>
              <w:t>940,671,083.96</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240" w:right="0" w:firstLine="0"/>
              <w:jc w:val="both"/>
            </w:pPr>
            <w:r>
              <w:rPr>
                <w:color w:val="000000"/>
                <w:spacing w:val="0"/>
                <w:w w:val="100"/>
                <w:position w:val="0"/>
              </w:rPr>
              <w:t>736,963,571.36</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预收款项</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84,394,690.59</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67,320,569.57</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应付职工薪酬</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7,357,661.53</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7,830,776.67</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应交税费</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780"/>
              <w:jc w:val="both"/>
            </w:pPr>
            <w:r>
              <w:rPr>
                <w:color w:val="000000"/>
                <w:spacing w:val="0"/>
                <w:w w:val="100"/>
                <w:position w:val="0"/>
              </w:rPr>
              <w:t>115,493,358.18</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240" w:right="0" w:firstLine="0"/>
              <w:jc w:val="both"/>
            </w:pPr>
            <w:r>
              <w:rPr>
                <w:color w:val="000000"/>
                <w:spacing w:val="0"/>
                <w:w w:val="100"/>
                <w:position w:val="0"/>
              </w:rPr>
              <w:t>123,187,978.29</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应付利息</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1,468,771.62</w:t>
            </w: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应付股利</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760" w:right="0" w:firstLine="0"/>
              <w:jc w:val="left"/>
            </w:pPr>
            <w:r>
              <w:rPr>
                <w:color w:val="000000"/>
                <w:spacing w:val="0"/>
                <w:w w:val="100"/>
                <w:position w:val="0"/>
              </w:rPr>
              <w:t>36,069.56</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其他应付款</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780"/>
              <w:jc w:val="both"/>
            </w:pPr>
            <w:r>
              <w:rPr>
                <w:color w:val="000000"/>
                <w:spacing w:val="0"/>
                <w:w w:val="100"/>
                <w:position w:val="0"/>
              </w:rPr>
              <w:t>189,968,660.25</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240" w:right="0" w:firstLine="0"/>
              <w:jc w:val="both"/>
            </w:pPr>
            <w:r>
              <w:rPr>
                <w:color w:val="000000"/>
                <w:spacing w:val="0"/>
                <w:w w:val="100"/>
                <w:position w:val="0"/>
              </w:rPr>
              <w:t>186,074,690.06</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top"/>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740"/>
              <w:jc w:val="left"/>
            </w:pPr>
            <w:r>
              <w:rPr>
                <w:b/>
                <w:bCs/>
                <w:color w:val="000000"/>
                <w:spacing w:val="0"/>
                <w:w w:val="100"/>
                <w:position w:val="0"/>
              </w:rPr>
              <w:t>流动负债合计</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60"/>
              <w:jc w:val="both"/>
            </w:pPr>
            <w:r>
              <w:rPr>
                <w:color w:val="000000"/>
                <w:spacing w:val="0"/>
                <w:w w:val="100"/>
                <w:position w:val="0"/>
              </w:rPr>
              <w:t>2,463,354,226.13</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020" w:right="0" w:firstLine="0"/>
              <w:jc w:val="both"/>
            </w:pPr>
            <w:r>
              <w:rPr>
                <w:color w:val="000000"/>
                <w:spacing w:val="0"/>
                <w:w w:val="100"/>
                <w:position w:val="0"/>
              </w:rPr>
              <w:t>2,021,413,655.51</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长期借款</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应付债券</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长期应付款</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专项应付款</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760" w:right="0" w:firstLine="0"/>
              <w:jc w:val="left"/>
            </w:pPr>
            <w:r>
              <w:rPr>
                <w:color w:val="000000"/>
                <w:spacing w:val="0"/>
                <w:w w:val="100"/>
                <w:position w:val="0"/>
              </w:rPr>
              <w:t>50,000.00</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预计负债</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top"/>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74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760" w:right="0" w:firstLine="0"/>
              <w:jc w:val="left"/>
            </w:pPr>
            <w:r>
              <w:rPr>
                <w:color w:val="000000"/>
                <w:spacing w:val="0"/>
                <w:w w:val="100"/>
                <w:position w:val="0"/>
              </w:rPr>
              <w:t>50,000.00</w:t>
            </w:r>
          </w:p>
        </w:tc>
      </w:tr>
      <w:tr>
        <w:trPr>
          <w:trHeight w:val="350" w:hRule="exact"/>
        </w:trPr>
        <w:tc>
          <w:tcPr>
            <w:tcBorders>
              <w:top w:val="single" w:sz="4"/>
              <w:left w:val="single" w:sz="4"/>
            </w:tcBorders>
            <w:shd w:val="clear" w:color="auto" w:fill="FFFFFF"/>
            <w:vAlign w:val="top"/>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960"/>
              <w:jc w:val="left"/>
            </w:pPr>
            <w:r>
              <w:rPr>
                <w:b/>
                <w:bCs/>
                <w:color w:val="000000"/>
                <w:spacing w:val="0"/>
                <w:w w:val="100"/>
                <w:position w:val="0"/>
              </w:rPr>
              <w:t>负债合计</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60"/>
              <w:jc w:val="both"/>
            </w:pPr>
            <w:r>
              <w:rPr>
                <w:color w:val="000000"/>
                <w:spacing w:val="0"/>
                <w:w w:val="100"/>
                <w:position w:val="0"/>
              </w:rPr>
              <w:t>2,463,444,226.13</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020" w:right="0" w:firstLine="0"/>
              <w:jc w:val="both"/>
            </w:pPr>
            <w:r>
              <w:rPr>
                <w:color w:val="000000"/>
                <w:spacing w:val="0"/>
                <w:w w:val="100"/>
                <w:position w:val="0"/>
              </w:rPr>
              <w:t>2,021,463,655.51</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gridSpan w:val="3"/>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实收资本（或股本）</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780"/>
              <w:jc w:val="both"/>
            </w:pPr>
            <w:r>
              <w:rPr>
                <w:color w:val="000000"/>
                <w:spacing w:val="0"/>
                <w:w w:val="100"/>
                <w:position w:val="0"/>
              </w:rPr>
              <w:t>335,269,708.80</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240" w:right="0" w:firstLine="0"/>
              <w:jc w:val="both"/>
            </w:pPr>
            <w:r>
              <w:rPr>
                <w:color w:val="000000"/>
                <w:spacing w:val="0"/>
                <w:w w:val="100"/>
                <w:position w:val="0"/>
              </w:rPr>
              <w:t>335,269,708.80</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资本公积</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780"/>
              <w:jc w:val="both"/>
            </w:pPr>
            <w:r>
              <w:rPr>
                <w:color w:val="000000"/>
                <w:spacing w:val="0"/>
                <w:w w:val="100"/>
                <w:position w:val="0"/>
              </w:rPr>
              <w:t>102,330,717.11</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240" w:right="0" w:firstLine="0"/>
              <w:jc w:val="both"/>
            </w:pPr>
            <w:r>
              <w:rPr>
                <w:color w:val="000000"/>
                <w:spacing w:val="0"/>
                <w:w w:val="100"/>
                <w:position w:val="0"/>
              </w:rPr>
              <w:t>102,330,717.11</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减：库存股</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46" w:hRule="exact"/>
        </w:trPr>
        <w:tc>
          <w:tcPr>
            <w:tcBorders>
              <w:top w:val="single" w:sz="4"/>
              <w:left w:val="single" w:sz="4"/>
            </w:tcBorders>
            <w:shd w:val="clear" w:color="auto" w:fill="FFFFFF"/>
            <w:vAlign w:val="top"/>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专项储备</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盈余公积</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780"/>
              <w:jc w:val="both"/>
            </w:pPr>
            <w:r>
              <w:rPr>
                <w:color w:val="000000"/>
                <w:spacing w:val="0"/>
                <w:w w:val="100"/>
                <w:position w:val="0"/>
              </w:rPr>
              <w:t>101,417,166.59</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98,293,650.59</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36" w:h="11328" w:vSpace="274"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40"/>
              <w:jc w:val="left"/>
            </w:pPr>
            <w:r>
              <w:rPr>
                <w:color w:val="000000"/>
                <w:spacing w:val="0"/>
                <w:w w:val="100"/>
                <w:position w:val="0"/>
              </w:rPr>
              <w:t>未分配利润</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780"/>
              <w:jc w:val="both"/>
            </w:pPr>
            <w:r>
              <w:rPr>
                <w:color w:val="000000"/>
                <w:spacing w:val="0"/>
                <w:w w:val="100"/>
                <w:position w:val="0"/>
              </w:rPr>
              <w:t>218,471,289.35</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240" w:right="0" w:firstLine="0"/>
              <w:jc w:val="both"/>
            </w:pPr>
            <w:r>
              <w:rPr>
                <w:color w:val="000000"/>
                <w:spacing w:val="0"/>
                <w:w w:val="100"/>
                <w:position w:val="0"/>
              </w:rPr>
              <w:t>207,019,761.06</w:t>
            </w:r>
          </w:p>
        </w:tc>
      </w:tr>
      <w:tr>
        <w:trPr>
          <w:trHeight w:val="350" w:hRule="exact"/>
        </w:trPr>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所有者权益（或股东权益）合计</w:t>
            </w:r>
          </w:p>
        </w:tc>
        <w:tc>
          <w:tcPr>
            <w:tcBorders>
              <w:top w:val="single" w:sz="4"/>
              <w:left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780"/>
              <w:jc w:val="both"/>
            </w:pPr>
            <w:r>
              <w:rPr>
                <w:color w:val="000000"/>
                <w:spacing w:val="0"/>
                <w:w w:val="100"/>
                <w:position w:val="0"/>
              </w:rPr>
              <w:t>757,488,881.85</w:t>
            </w:r>
          </w:p>
        </w:tc>
        <w:tc>
          <w:tcPr>
            <w:tcBorders>
              <w:top w:val="single" w:sz="4"/>
              <w:left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240" w:right="0" w:firstLine="0"/>
              <w:jc w:val="both"/>
            </w:pPr>
            <w:r>
              <w:rPr>
                <w:color w:val="000000"/>
                <w:spacing w:val="0"/>
                <w:w w:val="100"/>
                <w:position w:val="0"/>
              </w:rPr>
              <w:t>742,913,837.56</w:t>
            </w:r>
          </w:p>
        </w:tc>
      </w:tr>
      <w:tr>
        <w:trPr>
          <w:trHeight w:val="696" w:hRule="exact"/>
        </w:trPr>
        <w:tc>
          <w:tcPr>
            <w:tcBorders>
              <w:top w:val="single" w:sz="4"/>
              <w:left w:val="single" w:sz="4"/>
              <w:bottom w:val="single" w:sz="4"/>
            </w:tcBorders>
            <w:shd w:val="clear" w:color="auto" w:fill="FFFFFF"/>
            <w:vAlign w:val="top"/>
          </w:tcPr>
          <w:p>
            <w:pPr>
              <w:pStyle w:val="Style21"/>
              <w:keepNext w:val="0"/>
              <w:keepLines w:val="0"/>
              <w:framePr w:w="9336" w:h="11328" w:vSpace="274" w:wrap="notBeside" w:vAnchor="text" w:hAnchor="text" w:y="1"/>
              <w:widowControl w:val="0"/>
              <w:shd w:val="clear" w:color="auto" w:fill="auto"/>
              <w:bidi w:val="0"/>
              <w:spacing w:before="0" w:after="0" w:line="322" w:lineRule="exact"/>
              <w:ind w:left="0" w:right="0" w:firstLine="740"/>
              <w:jc w:val="left"/>
            </w:pPr>
            <w:r>
              <w:rPr>
                <w:b/>
                <w:bCs/>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framePr w:w="9336" w:h="11328" w:vSpace="27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0" w:right="0" w:firstLine="560"/>
              <w:jc w:val="both"/>
            </w:pPr>
            <w:r>
              <w:rPr>
                <w:color w:val="000000"/>
                <w:spacing w:val="0"/>
                <w:w w:val="100"/>
                <w:position w:val="0"/>
              </w:rPr>
              <w:t>3,220,933,107.98</w:t>
            </w:r>
          </w:p>
        </w:tc>
        <w:tc>
          <w:tcPr>
            <w:tcBorders>
              <w:top w:val="single" w:sz="4"/>
              <w:left w:val="single" w:sz="4"/>
              <w:bottom w:val="single" w:sz="4"/>
              <w:right w:val="single" w:sz="4"/>
            </w:tcBorders>
            <w:shd w:val="clear" w:color="auto" w:fill="FFFFFF"/>
            <w:vAlign w:val="center"/>
          </w:tcPr>
          <w:p>
            <w:pPr>
              <w:pStyle w:val="Style21"/>
              <w:keepNext w:val="0"/>
              <w:keepLines w:val="0"/>
              <w:framePr w:w="9336" w:h="11328" w:vSpace="274" w:wrap="notBeside" w:vAnchor="text" w:hAnchor="text" w:y="1"/>
              <w:widowControl w:val="0"/>
              <w:shd w:val="clear" w:color="auto" w:fill="auto"/>
              <w:bidi w:val="0"/>
              <w:spacing w:before="0" w:after="0" w:line="240" w:lineRule="auto"/>
              <w:ind w:left="1020" w:right="0" w:firstLine="0"/>
              <w:jc w:val="both"/>
            </w:pPr>
            <w:r>
              <w:rPr>
                <w:color w:val="000000"/>
                <w:spacing w:val="0"/>
                <w:w w:val="100"/>
                <w:position w:val="0"/>
              </w:rPr>
              <w:t>2,764,377,493.07</w:t>
            </w:r>
          </w:p>
        </w:tc>
      </w:tr>
    </w:tbl>
    <w:p>
      <w:pPr>
        <w:pStyle w:val="Style19"/>
        <w:keepNext w:val="0"/>
        <w:keepLines w:val="0"/>
        <w:framePr w:w="1896" w:h="264" w:hSpace="7440" w:wrap="notBeside" w:vAnchor="text" w:hAnchor="text" w:x="284" w:y="11334"/>
        <w:widowControl w:val="0"/>
        <w:shd w:val="clear" w:color="auto" w:fill="auto"/>
        <w:bidi w:val="0"/>
        <w:spacing w:before="0" w:after="0" w:line="240" w:lineRule="auto"/>
        <w:ind w:left="0" w:right="0" w:firstLine="0"/>
        <w:jc w:val="left"/>
      </w:pPr>
      <w:r>
        <w:rPr>
          <w:b w:val="0"/>
          <w:bCs w:val="0"/>
          <w:color w:val="000000"/>
          <w:spacing w:val="0"/>
          <w:w w:val="100"/>
          <w:position w:val="0"/>
        </w:rPr>
        <w:t>法定代表人：刘锋杰</w:t>
      </w:r>
    </w:p>
    <w:p>
      <w:pPr>
        <w:pStyle w:val="Style19"/>
        <w:keepNext w:val="0"/>
        <w:keepLines w:val="0"/>
        <w:framePr w:w="2731" w:h="264" w:hSpace="6605" w:wrap="notBeside" w:vAnchor="text" w:hAnchor="text" w:x="3097" w:y="11334"/>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主管会计工作负责人：王巧兰</w:t>
      </w:r>
    </w:p>
    <w:p>
      <w:pPr>
        <w:pStyle w:val="Style19"/>
        <w:keepNext w:val="0"/>
        <w:keepLines w:val="0"/>
        <w:framePr w:w="2318" w:h="269" w:hSpace="7018" w:wrap="notBeside" w:vAnchor="text" w:hAnchor="text" w:x="6735" w:y="11334"/>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会计机构负责人：曾祥龙</w:t>
      </w:r>
    </w:p>
    <w:p>
      <w:pPr>
        <w:widowControl w:val="0"/>
        <w:spacing w:line="1" w:lineRule="exact"/>
      </w:pP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合并利润表</w:t>
      </w:r>
    </w:p>
    <w:p>
      <w:pPr>
        <w:pStyle w:val="Style19"/>
        <w:keepNext w:val="0"/>
        <w:keepLines w:val="0"/>
        <w:widowControl w:val="0"/>
        <w:shd w:val="clear" w:color="auto" w:fill="auto"/>
        <w:bidi w:val="0"/>
        <w:spacing w:before="0" w:after="60" w:line="240" w:lineRule="auto"/>
        <w:ind w:left="0" w:right="0" w:firstLine="0"/>
        <w:jc w:val="center"/>
      </w:pPr>
      <w:r>
        <w:rPr>
          <w:b w:val="0"/>
          <w:bCs w:val="0"/>
          <w:color w:val="000000"/>
          <w:spacing w:val="0"/>
          <w:w w:val="100"/>
          <w:position w:val="0"/>
        </w:rPr>
        <w:t xml:space="preserve">2013 </w:t>
      </w:r>
      <w:r>
        <w:rPr>
          <w:b w:val="0"/>
          <w:bCs w:val="0"/>
          <w:color w:val="000000"/>
          <w:spacing w:val="0"/>
          <w:w w:val="100"/>
          <w:position w:val="0"/>
        </w:rPr>
        <w:t xml:space="preserve">年 </w:t>
      </w:r>
      <w:r>
        <w:rPr>
          <w:b w:val="0"/>
          <w:bCs w:val="0"/>
          <w:color w:val="000000"/>
          <w:spacing w:val="0"/>
          <w:w w:val="100"/>
          <w:position w:val="0"/>
        </w:rPr>
        <w:t xml:space="preserve">1—12 </w:t>
      </w:r>
      <w:r>
        <w:rPr>
          <w:b w:val="0"/>
          <w:bCs w:val="0"/>
          <w:color w:val="000000"/>
          <w:spacing w:val="0"/>
          <w:w w:val="100"/>
          <w:position w:val="0"/>
        </w:rPr>
        <w:t>月</w:t>
      </w:r>
    </w:p>
    <w:p>
      <w:pPr>
        <w:pStyle w:val="Style19"/>
        <w:keepNext w:val="0"/>
        <w:keepLines w:val="0"/>
        <w:widowControl w:val="0"/>
        <w:shd w:val="clear" w:color="auto" w:fill="auto"/>
        <w:tabs>
          <w:tab w:pos="6715" w:val="left"/>
        </w:tabs>
        <w:bidi w:val="0"/>
        <w:spacing w:before="0" w:after="40" w:line="240" w:lineRule="auto"/>
        <w:ind w:left="0" w:right="0" w:firstLine="0"/>
        <w:jc w:val="center"/>
      </w:pPr>
      <w:r>
        <w:rPr>
          <w:b w:val="0"/>
          <w:bCs w:val="0"/>
          <w:color w:val="000000"/>
          <w:spacing w:val="0"/>
          <w:w w:val="100"/>
          <w:position w:val="0"/>
        </w:rPr>
        <w:t>编制单位:科达集团股份有限公司</w:t>
        <w:tab/>
        <w:t>单位:元币种:人民币</w:t>
      </w:r>
    </w:p>
    <w:tbl>
      <w:tblPr>
        <w:tblOverlap w:val="never"/>
        <w:jc w:val="center"/>
        <w:tblLayout w:type="fixed"/>
      </w:tblPr>
      <w:tblGrid>
        <w:gridCol w:w="3619"/>
        <w:gridCol w:w="1046"/>
        <w:gridCol w:w="2275"/>
        <w:gridCol w:w="2395"/>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907,938,332.98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1,508,466, </w:t>
            </w:r>
            <w:r>
              <w:rPr>
                <w:color w:val="000000"/>
                <w:spacing w:val="0"/>
                <w:w w:val="100"/>
                <w:position w:val="0"/>
              </w:rPr>
              <w:t>308.59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907,938,332.98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1,508,466,308.59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952,178,065.23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1,495,604,481.72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795,414,235.05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1,311,326,140.33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29,420,880.25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79,061,264.41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22,880,501.40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18,515,417.54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57,157,743.81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56,941,796. </w:t>
            </w:r>
            <w:r>
              <w:rPr>
                <w:color w:val="000000"/>
                <w:spacing w:val="0"/>
                <w:w w:val="100"/>
                <w:position w:val="0"/>
              </w:rPr>
              <w:t>80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15,568,610.27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25,077,276.15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31,736,094.45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4,682,586.49</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4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17,097,927.87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3,909,924.47</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960"/>
              <w:jc w:val="left"/>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17,097,927.87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3,897,337.41</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-27,141,804.38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16,771,751.34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127,180,979.82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8,866,290.83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6,419,420.92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5,336,705.46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5,538,826.59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445,563.10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93,619,754.52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20,301,336.71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19,259,709.30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26,148,251.18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74, </w:t>
            </w:r>
            <w:r>
              <w:rPr>
                <w:color w:val="000000"/>
                <w:spacing w:val="0"/>
                <w:w w:val="100"/>
                <w:position w:val="0"/>
              </w:rPr>
              <w:t xml:space="preserve">360,045.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-5,846,914. </w:t>
            </w:r>
            <w:r>
              <w:rPr>
                <w:color w:val="000000"/>
                <w:spacing w:val="0"/>
                <w:w w:val="100"/>
                <w:position w:val="0"/>
              </w:rPr>
              <w:t>47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39,180,502.13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20,377,708.84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35,179,543.09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-26,224,623.31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74,360,045.22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-5,846,914. </w:t>
            </w:r>
            <w:r>
              <w:rPr>
                <w:color w:val="000000"/>
                <w:spacing w:val="0"/>
                <w:w w:val="100"/>
                <w:position w:val="0"/>
              </w:rPr>
              <w:t>47</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4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39,180,502.13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20,377,708.84</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35,179,543.09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-26,224,623.31</w:t>
            </w:r>
          </w:p>
        </w:tc>
      </w:tr>
    </w:tbl>
    <w:p>
      <w:pPr>
        <w:pStyle w:val="Style19"/>
        <w:keepNext w:val="0"/>
        <w:keepLines w:val="0"/>
        <w:widowControl w:val="0"/>
        <w:shd w:val="clear" w:color="auto" w:fill="auto"/>
        <w:tabs>
          <w:tab w:pos="2779" w:val="left"/>
          <w:tab w:pos="6446" w:val="left"/>
        </w:tabs>
        <w:bidi w:val="0"/>
        <w:spacing w:before="0" w:after="0" w:line="240" w:lineRule="auto"/>
        <w:ind w:left="0" w:right="0" w:firstLine="0"/>
        <w:jc w:val="center"/>
      </w:pPr>
      <w:r>
        <w:rPr>
          <w:b w:val="0"/>
          <w:bCs w:val="0"/>
          <w:color w:val="000000"/>
          <w:spacing w:val="0"/>
          <w:w w:val="100"/>
          <w:position w:val="0"/>
        </w:rPr>
        <w:t>法定代表人：刘锋杰</w:t>
        <w:tab/>
        <w:t>主管会计工作负责人：王巧兰</w:t>
        <w:tab/>
        <w:t>会计机构负责人：曾祥龙</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母公司利润表</w:t>
      </w:r>
    </w:p>
    <w:p>
      <w:pPr>
        <w:pStyle w:val="Style19"/>
        <w:keepNext w:val="0"/>
        <w:keepLines w:val="0"/>
        <w:widowControl w:val="0"/>
        <w:shd w:val="clear" w:color="auto" w:fill="auto"/>
        <w:bidi w:val="0"/>
        <w:spacing w:before="0" w:after="60" w:line="240" w:lineRule="auto"/>
        <w:ind w:left="0" w:right="0" w:firstLine="0"/>
        <w:jc w:val="center"/>
      </w:pPr>
      <w:r>
        <w:rPr>
          <w:b w:val="0"/>
          <w:bCs w:val="0"/>
          <w:color w:val="000000"/>
          <w:spacing w:val="0"/>
          <w:w w:val="100"/>
          <w:position w:val="0"/>
        </w:rPr>
        <w:t xml:space="preserve">2013 </w:t>
      </w:r>
      <w:r>
        <w:rPr>
          <w:b w:val="0"/>
          <w:bCs w:val="0"/>
          <w:color w:val="000000"/>
          <w:spacing w:val="0"/>
          <w:w w:val="100"/>
          <w:position w:val="0"/>
        </w:rPr>
        <w:t xml:space="preserve">年 </w:t>
      </w:r>
      <w:r>
        <w:rPr>
          <w:b w:val="0"/>
          <w:bCs w:val="0"/>
          <w:color w:val="000000"/>
          <w:spacing w:val="0"/>
          <w:w w:val="100"/>
          <w:position w:val="0"/>
        </w:rPr>
        <w:t xml:space="preserve">1—12 </w:t>
      </w:r>
      <w:r>
        <w:rPr>
          <w:b w:val="0"/>
          <w:bCs w:val="0"/>
          <w:color w:val="000000"/>
          <w:spacing w:val="0"/>
          <w:w w:val="100"/>
          <w:position w:val="0"/>
        </w:rPr>
        <w:t>月</w:t>
      </w:r>
    </w:p>
    <w:p>
      <w:pPr>
        <w:pStyle w:val="Style19"/>
        <w:keepNext w:val="0"/>
        <w:keepLines w:val="0"/>
        <w:widowControl w:val="0"/>
        <w:shd w:val="clear" w:color="auto" w:fill="auto"/>
        <w:tabs>
          <w:tab w:pos="6715" w:val="left"/>
        </w:tabs>
        <w:bidi w:val="0"/>
        <w:spacing w:before="0" w:after="40" w:line="240" w:lineRule="auto"/>
        <w:ind w:left="0" w:right="0" w:firstLine="0"/>
        <w:jc w:val="center"/>
      </w:pPr>
      <w:r>
        <w:rPr>
          <w:b w:val="0"/>
          <w:bCs w:val="0"/>
          <w:color w:val="000000"/>
          <w:spacing w:val="0"/>
          <w:w w:val="100"/>
          <w:position w:val="0"/>
        </w:rPr>
        <w:t>编制单位:科达集团股份有限公司</w:t>
        <w:tab/>
        <w:t>单位:元币种:人民币</w:t>
      </w:r>
    </w:p>
    <w:tbl>
      <w:tblPr>
        <w:tblOverlap w:val="never"/>
        <w:jc w:val="center"/>
        <w:tblLayout w:type="fixed"/>
      </w:tblPr>
      <w:tblGrid>
        <w:gridCol w:w="3619"/>
        <w:gridCol w:w="1046"/>
        <w:gridCol w:w="2275"/>
        <w:gridCol w:w="2395"/>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w:t>
            </w: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897,244,290.05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1,491,719,933.70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w:t>
            </w: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787,321,541.07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1,291,023,200.58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29,418,430.09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79,046,354.43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3,809,813.62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4,070,671.41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23,580,001.19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31,056,344.44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14,482,417.46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21,081,776.55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19,760,095.26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-4,603,418. </w:t>
            </w:r>
            <w:r>
              <w:rPr>
                <w:color w:val="000000"/>
                <w:spacing w:val="0"/>
                <w:w w:val="100"/>
                <w:position w:val="0"/>
              </w:rPr>
              <w:t>80</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4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41" w:lineRule="exact"/>
              <w:ind w:left="0" w:right="0" w:firstLine="96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w:t>
            </w: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17,097,927.87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3,905,975.15</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其中：对联营企业和合营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17,097,927.87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3,897,337.41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35,969,919.23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73,950,980.24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1,108,124.13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4,083,096.66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573,866.73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4,867,795.30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428,699.23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155,694.56</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36,504,176.63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73,166,281.60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5,269,016.59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17,847,949.10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31,235,160.04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55,318,332.50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31,235,160.04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55,318,332.50</w:t>
            </w:r>
          </w:p>
        </w:tc>
      </w:tr>
    </w:tbl>
    <w:p>
      <w:pPr>
        <w:pStyle w:val="Style19"/>
        <w:keepNext w:val="0"/>
        <w:keepLines w:val="0"/>
        <w:widowControl w:val="0"/>
        <w:shd w:val="clear" w:color="auto" w:fill="auto"/>
        <w:tabs>
          <w:tab w:pos="2779" w:val="left"/>
          <w:tab w:pos="6446" w:val="left"/>
        </w:tabs>
        <w:bidi w:val="0"/>
        <w:spacing w:before="0" w:after="0" w:line="240" w:lineRule="auto"/>
        <w:ind w:left="0" w:right="0" w:firstLine="0"/>
        <w:jc w:val="center"/>
      </w:pPr>
      <w:r>
        <w:rPr>
          <w:b w:val="0"/>
          <w:bCs w:val="0"/>
          <w:color w:val="000000"/>
          <w:spacing w:val="0"/>
          <w:w w:val="100"/>
          <w:position w:val="0"/>
        </w:rPr>
        <w:t>法定代表人：刘锋杰</w:t>
        <w:tab/>
        <w:t>主管会计工作负责人：王巧兰</w:t>
        <w:tab/>
        <w:t>会计机构负责人：曾祥龙</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合并现金流量表</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 xml:space="preserve">2013 </w:t>
      </w:r>
      <w:r>
        <w:rPr>
          <w:b w:val="0"/>
          <w:bCs w:val="0"/>
          <w:color w:val="000000"/>
          <w:spacing w:val="0"/>
          <w:w w:val="100"/>
          <w:position w:val="0"/>
        </w:rPr>
        <w:t xml:space="preserve">年 </w:t>
      </w:r>
      <w:r>
        <w:rPr>
          <w:b w:val="0"/>
          <w:bCs w:val="0"/>
          <w:color w:val="000000"/>
          <w:spacing w:val="0"/>
          <w:w w:val="100"/>
          <w:position w:val="0"/>
        </w:rPr>
        <w:t xml:space="preserve">1—12 </w:t>
      </w:r>
      <w:r>
        <w:rPr>
          <w:b w:val="0"/>
          <w:bCs w:val="0"/>
          <w:color w:val="000000"/>
          <w:spacing w:val="0"/>
          <w:w w:val="100"/>
          <w:position w:val="0"/>
        </w:rPr>
        <w:t>月</w:t>
      </w:r>
    </w:p>
    <w:tbl>
      <w:tblPr>
        <w:tblOverlap w:val="never"/>
        <w:jc w:val="center"/>
        <w:tblLayout w:type="fixed"/>
      </w:tblPr>
      <w:tblGrid>
        <w:gridCol w:w="3850"/>
        <w:gridCol w:w="1133"/>
        <w:gridCol w:w="2131"/>
        <w:gridCol w:w="2222"/>
      </w:tblGrid>
      <w:tr>
        <w:trPr>
          <w:trHeight w:val="278" w:hRule="exact"/>
        </w:trPr>
        <w:tc>
          <w:tcPr>
            <w:gridSpan w:val="3"/>
            <w:tcBorders/>
            <w:shd w:val="clear" w:color="auto" w:fill="FFFFFF"/>
            <w:vAlign w:val="top"/>
          </w:tcPr>
          <w:p>
            <w:pPr>
              <w:pStyle w:val="Style21"/>
              <w:keepNext w:val="0"/>
              <w:keepLines w:val="0"/>
              <w:widowControl w:val="0"/>
              <w:shd w:val="clear" w:color="auto" w:fill="auto"/>
              <w:tabs>
                <w:tab w:pos="7025" w:val="left"/>
              </w:tabs>
              <w:bidi w:val="0"/>
              <w:spacing w:before="0" w:after="0" w:line="240" w:lineRule="auto"/>
              <w:ind w:left="0" w:right="0" w:firstLine="300"/>
              <w:jc w:val="both"/>
            </w:pPr>
            <w:r>
              <w:rPr>
                <w:color w:val="000000"/>
                <w:spacing w:val="0"/>
                <w:w w:val="100"/>
                <w:position w:val="0"/>
              </w:rPr>
              <w:t>编制单位:科达集团股份有限公司</w:t>
              <w:tab/>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IM</w:t>
            </w:r>
            <w:r>
              <w:rPr>
                <w:color w:val="000000"/>
                <w:spacing w:val="0"/>
                <w:w w:val="100"/>
                <w:position w:val="0"/>
              </w:rPr>
              <w:t>立:元币种:人民币</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949,213,009.54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1,354,222,775.29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81,425,725.99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132,608,107.74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1,030,638,735.53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1,486,830,883.03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1,327,669,057.54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1,250,516,119.69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52,908,848.70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54,945,962.46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21,631,622.57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25,136,176.96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136,626,108.02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85,347,982.44</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1,538,835,636.83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1,415,946,241.55</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-508,196,901.30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70,884,641.48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10,503,949.32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8,637.74</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4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144,053,303.00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7,578,270.77</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4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144,053,303.00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18,090,857.83</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4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95,303,314.89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5,200,360.14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1,500,000.00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4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95,303,314.89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6,700,360.14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48,749,988.11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11,390,497.69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4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1,013,000,000.00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583,550,000.00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1,403,873,443.59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483,387,813.33</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2,427,073,443.59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1,066,937,813.33</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535,000,000.00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550,550,000.00</w:t>
            </w:r>
          </w:p>
        </w:tc>
      </w:tr>
    </w:tbl>
    <w:p>
      <w:pPr>
        <w:spacing w:lineRule="exact" w:line="1"/>
        <w:rPr>
          <w:sz w:val="2"/>
          <w:szCs w:val="2"/>
        </w:rPr>
      </w:pPr>
      <w:r>
        <w:br w:type="page"/>
      </w:r>
    </w:p>
    <w:tbl>
      <w:tblPr>
        <w:tblOverlap w:val="never"/>
        <w:jc w:val="center"/>
        <w:tblLayout w:type="fixed"/>
      </w:tblPr>
      <w:tblGrid>
        <w:gridCol w:w="3859"/>
        <w:gridCol w:w="1123"/>
        <w:gridCol w:w="2122"/>
        <w:gridCol w:w="2232"/>
      </w:tblGrid>
      <w:tr>
        <w:trPr>
          <w:trHeight w:val="69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54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67,702,139.83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38,687,873.36</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41" w:lineRule="exact"/>
              <w:ind w:left="0" w:right="0" w:firstLine="540"/>
              <w:jc w:val="left"/>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1,356,101,200.09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419,657,304.30</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1,958,803,339.92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1,008,895,177.66</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468,270,103.67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58,042,635.67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-25,052.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11,938.22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8,798,137.51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140,329,713.06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491,889,647.16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351,559,934.10</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500,687,784.67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491,889,647.16</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tabs>
                <w:tab w:pos="3108" w:val="left"/>
              </w:tabs>
              <w:bidi w:val="0"/>
              <w:spacing w:before="0" w:after="0" w:line="240" w:lineRule="auto"/>
              <w:ind w:left="0" w:right="0" w:firstLine="300"/>
              <w:jc w:val="left"/>
            </w:pPr>
            <w:r>
              <w:rPr>
                <w:color w:val="000000"/>
                <w:spacing w:val="0"/>
                <w:w w:val="100"/>
                <w:position w:val="0"/>
              </w:rPr>
              <w:t>法定代表人：刘锋杰</w:t>
              <w:tab/>
              <w:t>主管会计</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tabs>
                <w:tab w:pos="2899" w:val="left"/>
              </w:tabs>
              <w:bidi w:val="0"/>
              <w:spacing w:before="0" w:after="0" w:line="240" w:lineRule="auto"/>
              <w:ind w:left="0" w:right="0" w:firstLine="0"/>
              <w:jc w:val="left"/>
            </w:pPr>
            <w:r>
              <w:rPr>
                <w:color w:val="000000"/>
                <w:spacing w:val="0"/>
                <w:w w:val="100"/>
                <w:position w:val="0"/>
              </w:rPr>
              <w:t>"工作负责人：王巧兰</w:t>
              <w:tab/>
              <w:t>会计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-机构负责人：曾祥龙</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母公司现金流量表</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 xml:space="preserve">2013 </w:t>
      </w:r>
      <w:r>
        <w:rPr>
          <w:b w:val="0"/>
          <w:bCs w:val="0"/>
          <w:color w:val="000000"/>
          <w:spacing w:val="0"/>
          <w:w w:val="100"/>
          <w:position w:val="0"/>
        </w:rPr>
        <w:t xml:space="preserve">年 </w:t>
      </w:r>
      <w:r>
        <w:rPr>
          <w:b w:val="0"/>
          <w:bCs w:val="0"/>
          <w:color w:val="000000"/>
          <w:spacing w:val="0"/>
          <w:w w:val="100"/>
          <w:position w:val="0"/>
        </w:rPr>
        <w:t xml:space="preserve">1—12 </w:t>
      </w:r>
      <w:r>
        <w:rPr>
          <w:b w:val="0"/>
          <w:bCs w:val="0"/>
          <w:color w:val="000000"/>
          <w:spacing w:val="0"/>
          <w:w w:val="100"/>
          <w:position w:val="0"/>
        </w:rPr>
        <w:t>月</w:t>
      </w:r>
    </w:p>
    <w:tbl>
      <w:tblPr>
        <w:tblOverlap w:val="never"/>
        <w:jc w:val="center"/>
        <w:tblLayout w:type="fixed"/>
      </w:tblPr>
      <w:tblGrid>
        <w:gridCol w:w="3850"/>
        <w:gridCol w:w="1133"/>
        <w:gridCol w:w="2131"/>
        <w:gridCol w:w="2222"/>
      </w:tblGrid>
      <w:tr>
        <w:trPr>
          <w:trHeight w:val="278" w:hRule="exact"/>
        </w:trPr>
        <w:tc>
          <w:tcPr>
            <w:gridSpan w:val="3"/>
            <w:tcBorders/>
            <w:shd w:val="clear" w:color="auto" w:fill="FFFFFF"/>
            <w:vAlign w:val="top"/>
          </w:tcPr>
          <w:p>
            <w:pPr>
              <w:pStyle w:val="Style21"/>
              <w:keepNext w:val="0"/>
              <w:keepLines w:val="0"/>
              <w:widowControl w:val="0"/>
              <w:shd w:val="clear" w:color="auto" w:fill="auto"/>
              <w:tabs>
                <w:tab w:pos="7025" w:val="left"/>
              </w:tabs>
              <w:bidi w:val="0"/>
              <w:spacing w:before="0" w:after="0" w:line="240" w:lineRule="auto"/>
              <w:ind w:left="0" w:right="0" w:firstLine="300"/>
              <w:jc w:val="both"/>
            </w:pPr>
            <w:r>
              <w:rPr>
                <w:color w:val="000000"/>
                <w:spacing w:val="0"/>
                <w:w w:val="100"/>
                <w:position w:val="0"/>
              </w:rPr>
              <w:t>编制单位:科达集团股份有限公司</w:t>
              <w:tab/>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IM</w:t>
            </w:r>
            <w:r>
              <w:rPr>
                <w:color w:val="000000"/>
                <w:spacing w:val="0"/>
                <w:w w:val="100"/>
                <w:position w:val="0"/>
              </w:rPr>
              <w:t>立:元币种:人民币</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797,845,885.31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1,340,776,866.23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57,901,778.37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111,725,628.58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855,747,663.68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1,452,502,494.81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653,509,783.52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1,044,416,472.75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41,044,495.30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43,171,194.71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17,570,933.01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23,448,077.49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102,394,710.41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233,075,735.64</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814,519,922.24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1,344,111,480.59</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41,227,741.44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108,391,014.22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9,000,000.00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8,637.74</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4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596,656.60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459,372.45</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4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596,656.60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9,468,010.19</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54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2,055,412.95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3,347,984.65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54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19,855,412.95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3,347,984.65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-19,258,756.35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6,120,025.54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540,000,000.00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2,197,388,619.66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483,387,813.33</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2,687,388,619.66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1,023,387,813.33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522,000,000.00</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54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50,883,847.03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36,508,086.03</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2,207,201,200.09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419,657,304.30</w:t>
            </w:r>
          </w:p>
        </w:tc>
      </w:tr>
    </w:tbl>
    <w:p>
      <w:pPr>
        <w:spacing w:lineRule="exact" w:line="1"/>
        <w:rPr>
          <w:sz w:val="2"/>
          <w:szCs w:val="2"/>
        </w:rPr>
      </w:pPr>
      <w:r>
        <w:br w:type="page"/>
      </w:r>
    </w:p>
    <w:tbl>
      <w:tblPr>
        <w:tblOverlap w:val="never"/>
        <w:jc w:val="center"/>
        <w:tblLayout w:type="fixed"/>
      </w:tblPr>
      <w:tblGrid>
        <w:gridCol w:w="3859"/>
        <w:gridCol w:w="1123"/>
        <w:gridCol w:w="2122"/>
        <w:gridCol w:w="2232"/>
      </w:tblGrid>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2,778,085,047.12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978,165,390.33</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-90,696,427.46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45,222,423.00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11,938.22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-68,752,495.34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159,745,400.98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473,126,002.04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313,380,601.06</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404,373,506.70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473,126,002.04</w:t>
            </w:r>
          </w:p>
        </w:tc>
      </w:tr>
      <w:tr>
        <w:trPr>
          <w:trHeight w:val="278" w:hRule="exact"/>
        </w:trPr>
        <w:tc>
          <w:tcPr>
            <w:tcBorders>
              <w:top w:val="single" w:sz="4"/>
            </w:tcBorders>
            <w:shd w:val="clear" w:color="auto" w:fill="FFFFFF"/>
            <w:vAlign w:val="bottom"/>
          </w:tcPr>
          <w:p>
            <w:pPr>
              <w:pStyle w:val="Style21"/>
              <w:keepNext w:val="0"/>
              <w:keepLines w:val="0"/>
              <w:widowControl w:val="0"/>
              <w:shd w:val="clear" w:color="auto" w:fill="auto"/>
              <w:tabs>
                <w:tab w:pos="3108" w:val="left"/>
              </w:tabs>
              <w:bidi w:val="0"/>
              <w:spacing w:before="0" w:after="0" w:line="240" w:lineRule="auto"/>
              <w:ind w:left="0" w:right="0" w:firstLine="300"/>
              <w:jc w:val="left"/>
            </w:pPr>
            <w:r>
              <w:rPr>
                <w:color w:val="000000"/>
                <w:spacing w:val="0"/>
                <w:w w:val="100"/>
                <w:position w:val="0"/>
              </w:rPr>
              <w:t>法定代表人：刘锋杰</w:t>
              <w:tab/>
              <w:t>主管会计</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tabs>
                <w:tab w:pos="2899" w:val="left"/>
              </w:tabs>
              <w:bidi w:val="0"/>
              <w:spacing w:before="0" w:after="0" w:line="240" w:lineRule="auto"/>
              <w:ind w:left="0" w:right="0" w:firstLine="0"/>
              <w:jc w:val="left"/>
            </w:pPr>
            <w:r>
              <w:rPr>
                <w:color w:val="000000"/>
                <w:spacing w:val="0"/>
                <w:w w:val="100"/>
                <w:position w:val="0"/>
              </w:rPr>
              <w:t>"工作负责人：王巧兰</w:t>
              <w:tab/>
              <w:t>会计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-机构负责人：曾祥龙</w:t>
            </w:r>
          </w:p>
        </w:tc>
      </w:tr>
    </w:tbl>
    <w:p>
      <w:pPr>
        <w:sectPr>
          <w:footnotePr>
            <w:pos w:val="pageBottom"/>
            <w:numFmt w:val="decimal"/>
            <w:numRestart w:val="continuous"/>
          </w:footnotePr>
          <w:pgSz w:w="11900" w:h="16840"/>
          <w:pgMar w:top="1174" w:right="1282" w:bottom="1218" w:left="1282" w:header="0" w:footer="3" w:gutter="0"/>
          <w:cols w:space="720"/>
          <w:noEndnote/>
          <w:rtlGutter w:val="0"/>
          <w:docGrid w:linePitch="360"/>
        </w:sectPr>
      </w:pPr>
    </w:p>
    <w:p>
      <w:pPr>
        <w:widowControl w:val="0"/>
        <w:spacing w:before="59" w:after="59" w:line="240" w:lineRule="exact"/>
        <w:rPr>
          <w:sz w:val="19"/>
          <w:szCs w:val="19"/>
        </w:rPr>
      </w:pPr>
    </w:p>
    <w:p>
      <w:pPr>
        <w:widowControl w:val="0"/>
        <w:spacing w:line="1" w:lineRule="exact"/>
        <w:sectPr>
          <w:headerReference w:type="default" r:id="rId11"/>
          <w:footerReference w:type="default" r:id="rId12"/>
          <w:footnotePr>
            <w:pos w:val="pageBottom"/>
            <w:numFmt w:val="decimal"/>
            <w:numRestart w:val="continuous"/>
          </w:footnotePr>
          <w:pgSz w:w="16840" w:h="11900" w:orient="landscape"/>
          <w:pgMar w:top="1181" w:right="1172" w:bottom="1190" w:left="1172" w:header="0" w:footer="3" w:gutter="0"/>
          <w:cols w:space="720"/>
          <w:noEndnote/>
          <w:rtlGutter w:val="0"/>
          <w:docGrid w:linePitch="360"/>
        </w:sectPr>
      </w:pPr>
    </w:p>
    <w:p>
      <w:pPr>
        <w:pStyle w:val="Style23"/>
        <w:keepNext/>
        <w:keepLines/>
        <w:framePr w:w="2150" w:h="523" w:wrap="none" w:vAnchor="text" w:hAnchor="page" w:x="7346" w:y="21"/>
        <w:widowControl w:val="0"/>
        <w:shd w:val="clear" w:color="auto" w:fill="auto"/>
        <w:bidi w:val="0"/>
        <w:spacing w:before="0" w:after="0" w:line="240" w:lineRule="auto"/>
        <w:ind w:left="0" w:right="0" w:firstLine="0"/>
        <w:jc w:val="center"/>
      </w:pPr>
      <w:bookmarkStart w:id="410" w:name="bookmark410"/>
      <w:bookmarkStart w:id="411" w:name="bookmark411"/>
      <w:bookmarkStart w:id="412" w:name="bookmark412"/>
      <w:r>
        <w:rPr>
          <w:color w:val="000000"/>
          <w:spacing w:val="0"/>
          <w:w w:val="100"/>
          <w:position w:val="0"/>
        </w:rPr>
        <w:t>合并所有者权益变动表</w:t>
      </w:r>
      <w:bookmarkEnd w:id="410"/>
      <w:bookmarkEnd w:id="411"/>
      <w:bookmarkEnd w:id="412"/>
    </w:p>
    <w:p>
      <w:pPr>
        <w:pStyle w:val="Style16"/>
        <w:keepNext w:val="0"/>
        <w:keepLines w:val="0"/>
        <w:framePr w:w="2150" w:h="523" w:wrap="none" w:vAnchor="text" w:hAnchor="page" w:x="7346" w:y="21"/>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widowControl w:val="0"/>
        <w:spacing w:after="522" w:line="1" w:lineRule="exact"/>
      </w:pPr>
    </w:p>
    <w:p>
      <w:pPr>
        <w:widowControl w:val="0"/>
        <w:spacing w:line="1" w:lineRule="exact"/>
        <w:sectPr>
          <w:footnotePr>
            <w:pos w:val="pageBottom"/>
            <w:numFmt w:val="decimal"/>
            <w:numRestart w:val="continuous"/>
          </w:footnotePr>
          <w:type w:val="continuous"/>
          <w:pgSz w:w="16840" w:h="11900" w:orient="landscape"/>
          <w:pgMar w:top="1181" w:right="1172" w:bottom="1190" w:left="1172" w:header="0" w:footer="3" w:gutter="0"/>
          <w:cols w:space="720"/>
          <w:noEndnote/>
          <w:rtlGutter w:val="0"/>
          <w:docGrid w:linePitch="360"/>
        </w:sectPr>
      </w:pPr>
    </w:p>
    <w:p>
      <w:pPr>
        <w:pStyle w:val="Style16"/>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82" behindDoc="0" locked="0" layoutInCell="1" allowOverlap="1">
                <wp:simplePos x="0" y="0"/>
                <wp:positionH relativeFrom="page">
                  <wp:posOffset>8382635</wp:posOffset>
                </wp:positionH>
                <wp:positionV relativeFrom="paragraph">
                  <wp:posOffset>12700</wp:posOffset>
                </wp:positionV>
                <wp:extent cx="1286510" cy="164465"/>
                <wp:wrapSquare wrapText="left"/>
                <wp:docPr id="23" name="Shape 23"/>
                <a:graphic xmlns:a="http://schemas.openxmlformats.org/drawingml/2006/main">
                  <a:graphicData uri="http://schemas.microsoft.com/office/word/2010/wordprocessingShape">
                    <wps:wsp>
                      <wps:cNvSpPr txBox="1"/>
                      <wps:spPr>
                        <a:xfrm>
                          <a:ext cx="1286510"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49" type="#_x0000_t202" style="position:absolute;margin-left:660.05000000000007pt;margin-top:1.pt;width:101.3pt;height:12.950000000000001pt;z-index:-12582937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编制单位:科达集团股份有限公司</w:t>
      </w:r>
    </w:p>
    <w:tbl>
      <w:tblPr>
        <w:tblOverlap w:val="never"/>
        <w:jc w:val="center"/>
        <w:tblLayout w:type="fixed"/>
      </w:tblPr>
      <w:tblGrid>
        <w:gridCol w:w="1872"/>
        <w:gridCol w:w="1546"/>
        <w:gridCol w:w="1555"/>
        <w:gridCol w:w="715"/>
        <w:gridCol w:w="1416"/>
        <w:gridCol w:w="1555"/>
        <w:gridCol w:w="706"/>
        <w:gridCol w:w="1560"/>
        <w:gridCol w:w="432"/>
        <w:gridCol w:w="1555"/>
        <w:gridCol w:w="1584"/>
      </w:tblGrid>
      <w:tr>
        <w:trPr>
          <w:trHeight w:val="26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240"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减：库 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一般</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风险</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335,269,708.80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105,635,899.10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98,293,650.59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147,350,491.31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-14,261,596.97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672,288,152.83</w:t>
            </w:r>
          </w:p>
        </w:tc>
      </w:tr>
      <w:tr>
        <w:trPr>
          <w:trHeight w:val="57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60"/>
              <w:jc w:val="both"/>
              <w:rPr>
                <w:sz w:val="18"/>
                <w:szCs w:val="18"/>
              </w:rPr>
            </w:pPr>
            <w:r>
              <w:rPr>
                <w:color w:val="000000"/>
                <w:spacing w:val="0"/>
                <w:w w:val="100"/>
                <w:position w:val="0"/>
                <w:sz w:val="18"/>
                <w:szCs w:val="18"/>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920"/>
              <w:jc w:val="both"/>
              <w:rPr>
                <w:sz w:val="18"/>
                <w:szCs w:val="18"/>
              </w:rPr>
            </w:pPr>
            <w:r>
              <w:rPr>
                <w:color w:val="000000"/>
                <w:spacing w:val="0"/>
                <w:w w:val="100"/>
                <w:position w:val="0"/>
                <w:sz w:val="18"/>
                <w:szCs w:val="18"/>
              </w:rPr>
              <w:t>前期差错</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335,269,708.80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105,635,899.10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98,293,650.59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147,350,491.31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-14,261,596.97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672,288,152.83</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三、本期增减变动金 额（减少以</w:t>
            </w:r>
            <w:r>
              <w:rPr>
                <w:color w:val="000000"/>
                <w:spacing w:val="0"/>
                <w:w w:val="100"/>
                <w:position w:val="0"/>
                <w:sz w:val="18"/>
                <w:szCs w:val="18"/>
              </w:rPr>
              <w:t>"一''</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729,971.74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3,123,516.00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19,396,870.38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44,649,571.35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67,899,929.47</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39,180,502.13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35,179,543.09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74,360,045.22</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39,180,502.13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35,179,543.09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74,360,045.22</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（三）所有者投入和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729,971.74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9,470,028.26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10,200,000.00</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10,200,000.00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10,200,000.00</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729,971.74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-729,971.74</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3,123,516.00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-19,783,631.75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-16,660,115.75</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3,123,516.00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-3,123,516.00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-16,660,115.75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-16,660,115.75</w:t>
            </w:r>
          </w:p>
        </w:tc>
      </w:tr>
      <w:tr>
        <w:trPr>
          <w:trHeight w:val="27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62"/>
        <w:gridCol w:w="1555"/>
        <w:gridCol w:w="1555"/>
        <w:gridCol w:w="715"/>
        <w:gridCol w:w="1416"/>
        <w:gridCol w:w="1555"/>
        <w:gridCol w:w="706"/>
        <w:gridCol w:w="1560"/>
        <w:gridCol w:w="432"/>
        <w:gridCol w:w="1555"/>
        <w:gridCol w:w="1584"/>
      </w:tblGrid>
      <w:tr>
        <w:trPr>
          <w:trHeight w:val="5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（五）所有者权益内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.资本公积转增资本</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10,054,328.49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10,054,328.49</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10,054,328.49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10,054,328.49</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335,269,708.80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106,365,870.84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101,417,166.59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166,747,361.69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30,387,974.38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740,188,082.30</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84" behindDoc="0" locked="0" layoutInCell="1" allowOverlap="1">
                <wp:simplePos x="0" y="0"/>
                <wp:positionH relativeFrom="page">
                  <wp:posOffset>8513445</wp:posOffset>
                </wp:positionH>
                <wp:positionV relativeFrom="paragraph">
                  <wp:posOffset>12700</wp:posOffset>
                </wp:positionV>
                <wp:extent cx="1289050" cy="161290"/>
                <wp:wrapSquare wrapText="left"/>
                <wp:docPr id="25" name="Shape 25"/>
                <a:graphic xmlns:a="http://schemas.openxmlformats.org/drawingml/2006/main">
                  <a:graphicData uri="http://schemas.microsoft.com/office/word/2010/wordprocessingShape">
                    <wps:wsp>
                      <wps:cNvSpPr txBox="1"/>
                      <wps:spPr>
                        <a:xfrm>
                          <a:ext cx="1289050" cy="1612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51" type="#_x0000_t202" style="position:absolute;margin-left:670.35000000000002pt;margin-top:1.pt;width:101.5pt;height:12.700000000000001pt;z-index:-12582936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编制单位:科达集团股份有限公司</w:t>
      </w:r>
    </w:p>
    <w:tbl>
      <w:tblPr>
        <w:tblOverlap w:val="never"/>
        <w:jc w:val="center"/>
        <w:tblLayout w:type="fixed"/>
      </w:tblPr>
      <w:tblGrid>
        <w:gridCol w:w="1862"/>
        <w:gridCol w:w="1555"/>
        <w:gridCol w:w="1560"/>
        <w:gridCol w:w="710"/>
        <w:gridCol w:w="1411"/>
        <w:gridCol w:w="1560"/>
        <w:gridCol w:w="710"/>
        <w:gridCol w:w="1555"/>
        <w:gridCol w:w="442"/>
        <w:gridCol w:w="1560"/>
        <w:gridCol w:w="1570"/>
      </w:tblGrid>
      <w:tr>
        <w:trPr>
          <w:trHeight w:val="26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上年同期金额</w:t>
            </w:r>
          </w:p>
        </w:tc>
      </w:tr>
      <w:tr>
        <w:trPr>
          <w:trHeight w:val="245"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 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160" w:right="0" w:firstLine="0"/>
              <w:jc w:val="left"/>
              <w:rPr>
                <w:sz w:val="18"/>
                <w:szCs w:val="18"/>
              </w:rPr>
            </w:pPr>
            <w:r>
              <w:rPr>
                <w:color w:val="000000"/>
                <w:spacing w:val="0"/>
                <w:w w:val="100"/>
                <w:position w:val="0"/>
                <w:sz w:val="18"/>
                <w:szCs w:val="18"/>
              </w:rPr>
              <w:t>一般 风险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20" w:after="0" w:line="240" w:lineRule="auto"/>
              <w:ind w:left="0" w:right="0" w:firstLine="0"/>
              <w:jc w:val="righ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335,269,708.80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105,635,899.10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92,761,817.34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132,504,615.72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11,963,026.34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678,135,067.30</w:t>
            </w:r>
          </w:p>
        </w:tc>
      </w:tr>
      <w:tr>
        <w:trPr>
          <w:trHeight w:val="57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1020" w:right="0" w:firstLine="0"/>
              <w:jc w:val="both"/>
              <w:rPr>
                <w:sz w:val="18"/>
                <w:szCs w:val="18"/>
              </w:rPr>
            </w:pPr>
            <w:r>
              <w:rPr>
                <w:color w:val="000000"/>
                <w:spacing w:val="0"/>
                <w:w w:val="100"/>
                <w:position w:val="0"/>
                <w:sz w:val="18"/>
                <w:szCs w:val="18"/>
              </w:rPr>
              <w:t>加：会计</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1020" w:right="0" w:firstLine="0"/>
              <w:jc w:val="both"/>
              <w:rPr>
                <w:sz w:val="18"/>
                <w:szCs w:val="18"/>
              </w:rPr>
            </w:pPr>
            <w:r>
              <w:rPr>
                <w:color w:val="000000"/>
                <w:spacing w:val="0"/>
                <w:w w:val="100"/>
                <w:position w:val="0"/>
                <w:sz w:val="18"/>
                <w:szCs w:val="18"/>
              </w:rPr>
              <w:t>前期差错</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335,269,708.80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105,635,899.10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92,761,817.34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132,504,615.72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11,963,026.34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678,135,067.30</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三、本期增减变动金 额（减少以</w:t>
            </w:r>
            <w:r>
              <w:rPr>
                <w:color w:val="000000"/>
                <w:spacing w:val="0"/>
                <w:w w:val="100"/>
                <w:position w:val="0"/>
                <w:sz w:val="18"/>
                <w:szCs w:val="18"/>
              </w:rPr>
              <w:t>"一''</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5,531,833.25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14,845,875.59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-26,224,623.31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-5,846,914.47</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20,377,708.84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-26,224,623.31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-5,846,914.47</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上述（一）和（二）</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20,377,708.84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-26,224,623.31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-5,846,914.47</w:t>
            </w:r>
          </w:p>
        </w:tc>
      </w:tr>
    </w:tbl>
    <w:p>
      <w:pPr>
        <w:widowControl w:val="0"/>
        <w:spacing w:line="1" w:lineRule="exact"/>
      </w:pPr>
      <w:r>
        <w:br w:type="page"/>
      </w:r>
    </w:p>
    <w:p>
      <w:pPr>
        <w:widowControl w:val="0"/>
        <w:spacing w:line="1" w:lineRule="exact"/>
      </w:pPr>
      <w:r>
        <mc:AlternateContent>
          <mc:Choice Requires="wps">
            <w:drawing>
              <wp:anchor distT="0" distB="3175" distL="114300" distR="6981190" simplePos="0" relativeHeight="125829386" behindDoc="0" locked="0" layoutInCell="1" allowOverlap="1">
                <wp:simplePos x="0" y="0"/>
                <wp:positionH relativeFrom="page">
                  <wp:posOffset>979170</wp:posOffset>
                </wp:positionH>
                <wp:positionV relativeFrom="margin">
                  <wp:posOffset>3867785</wp:posOffset>
                </wp:positionV>
                <wp:extent cx="1225550" cy="167640"/>
                <wp:wrapTopAndBottom/>
                <wp:docPr id="27" name="Shape 27"/>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法定代表人：刘锋杰</w:t>
                            </w:r>
                          </w:p>
                        </w:txbxContent>
                      </wps:txbx>
                      <wps:bodyPr wrap="none" lIns="0" tIns="0" rIns="0" bIns="0">
                        <a:noAutoFit/>
                      </wps:bodyPr>
                    </wps:wsp>
                  </a:graphicData>
                </a:graphic>
              </wp:anchor>
            </w:drawing>
          </mc:Choice>
          <mc:Fallback>
            <w:pict>
              <v:shape id="_x0000_s1053" type="#_x0000_t202" style="position:absolute;margin-left:77.100000000000009pt;margin-top:304.55000000000001pt;width:96.5pt;height:13.200000000000001pt;z-index:-125829367;mso-wrap-distance-left:9.pt;mso-wrap-distance-right:549.70000000000005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法定代表人：刘锋杰</w:t>
                      </w:r>
                    </w:p>
                  </w:txbxContent>
                </v:textbox>
                <w10:wrap type="topAndBottom" anchorx="page" anchory="margin"/>
              </v:shape>
            </w:pict>
          </mc:Fallback>
        </mc:AlternateContent>
      </w:r>
      <w:r>
        <mc:AlternateContent>
          <mc:Choice Requires="wps">
            <w:drawing>
              <wp:anchor distT="0" distB="3175" distL="3186430" distR="3382010" simplePos="0" relativeHeight="125829388" behindDoc="0" locked="0" layoutInCell="1" allowOverlap="1">
                <wp:simplePos x="0" y="0"/>
                <wp:positionH relativeFrom="page">
                  <wp:posOffset>4051300</wp:posOffset>
                </wp:positionH>
                <wp:positionV relativeFrom="margin">
                  <wp:posOffset>3867785</wp:posOffset>
                </wp:positionV>
                <wp:extent cx="1752600" cy="167640"/>
                <wp:wrapTopAndBottom/>
                <wp:docPr id="29" name="Shape 29"/>
                <a:graphic xmlns:a="http://schemas.openxmlformats.org/drawingml/2006/main">
                  <a:graphicData uri="http://schemas.microsoft.com/office/word/2010/wordprocessingShape">
                    <wps:wsp>
                      <wps:cNvSpPr txBox="1"/>
                      <wps:spPr>
                        <a:xfrm>
                          <a:ext cx="175260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主管会计工作负责人：王巧兰</w:t>
                            </w:r>
                          </w:p>
                        </w:txbxContent>
                      </wps:txbx>
                      <wps:bodyPr wrap="none" lIns="0" tIns="0" rIns="0" bIns="0">
                        <a:noAutoFit/>
                      </wps:bodyPr>
                    </wps:wsp>
                  </a:graphicData>
                </a:graphic>
              </wp:anchor>
            </w:drawing>
          </mc:Choice>
          <mc:Fallback>
            <w:pict>
              <v:shape id="_x0000_s1055" type="#_x0000_t202" style="position:absolute;margin-left:319.pt;margin-top:304.55000000000001pt;width:138.pt;height:13.200000000000001pt;z-index:-125829365;mso-wrap-distance-left:250.90000000000001pt;mso-wrap-distance-right:266.30000000000001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主管会计工作负责人：王巧兰</w:t>
                      </w:r>
                    </w:p>
                  </w:txbxContent>
                </v:textbox>
                <w10:wrap type="topAndBottom" anchorx="page" anchory="margin"/>
              </v:shape>
            </w:pict>
          </mc:Fallback>
        </mc:AlternateContent>
      </w:r>
      <w:r>
        <mc:AlternateContent>
          <mc:Choice Requires="wps">
            <w:drawing>
              <wp:anchor distT="0" distB="0" distL="6716395" distR="114300" simplePos="0" relativeHeight="125829390" behindDoc="0" locked="0" layoutInCell="1" allowOverlap="1">
                <wp:simplePos x="0" y="0"/>
                <wp:positionH relativeFrom="page">
                  <wp:posOffset>7581265</wp:posOffset>
                </wp:positionH>
                <wp:positionV relativeFrom="margin">
                  <wp:posOffset>3867785</wp:posOffset>
                </wp:positionV>
                <wp:extent cx="1490345" cy="170815"/>
                <wp:wrapTopAndBottom/>
                <wp:docPr id="31" name="Shape 31"/>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会计机构负责人：曾祥龙</w:t>
                            </w:r>
                          </w:p>
                        </w:txbxContent>
                      </wps:txbx>
                      <wps:bodyPr wrap="none" lIns="0" tIns="0" rIns="0" bIns="0">
                        <a:noAutoFit/>
                      </wps:bodyPr>
                    </wps:wsp>
                  </a:graphicData>
                </a:graphic>
              </wp:anchor>
            </w:drawing>
          </mc:Choice>
          <mc:Fallback>
            <w:pict>
              <v:shape id="_x0000_s1057" type="#_x0000_t202" style="position:absolute;margin-left:596.95000000000005pt;margin-top:304.55000000000001pt;width:117.35000000000001pt;height:13.450000000000001pt;z-index:-125829363;mso-wrap-distance-left:528.8500000000000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会计机构负责人：曾祥龙</w:t>
                      </w:r>
                    </w:p>
                  </w:txbxContent>
                </v:textbox>
                <w10:wrap type="topAndBottom" anchorx="page" anchory="margin"/>
              </v:shape>
            </w:pict>
          </mc:Fallback>
        </mc:AlternateContent>
      </w:r>
    </w:p>
    <w:tbl>
      <w:tblPr>
        <w:tblOverlap w:val="never"/>
        <w:jc w:val="center"/>
        <w:tblLayout w:type="fixed"/>
      </w:tblPr>
      <w:tblGrid>
        <w:gridCol w:w="1862"/>
        <w:gridCol w:w="1555"/>
        <w:gridCol w:w="1560"/>
        <w:gridCol w:w="710"/>
        <w:gridCol w:w="1411"/>
        <w:gridCol w:w="1560"/>
        <w:gridCol w:w="710"/>
        <w:gridCol w:w="1555"/>
        <w:gridCol w:w="442"/>
        <w:gridCol w:w="1560"/>
        <w:gridCol w:w="1570"/>
      </w:tblGrid>
      <w:tr>
        <w:trPr>
          <w:trHeight w:val="5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（三）所有者投入和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5,531,833.25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-5,531,833.25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5,531,833.25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-5,531,833.25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（五）所有者权益内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.资本公积转增资本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.盈余公积转增资本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16,567,259.22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16,567,259.22</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16,567,259.22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16,567,259.22</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335,269,708.80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105,635,899.10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98,293,650.59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147,350,491.31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-14,261,596.97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672,288,152.83</w:t>
            </w:r>
          </w:p>
        </w:tc>
      </w:tr>
    </w:tbl>
    <w:p>
      <w:pPr>
        <w:spacing w:lineRule="exact" w:line="1"/>
        <w:rPr>
          <w:sz w:val="2"/>
          <w:szCs w:val="2"/>
        </w:rPr>
      </w:pPr>
      <w:r>
        <w:br w:type="page"/>
      </w:r>
    </w:p>
    <w:p>
      <w:pPr>
        <w:widowControl w:val="0"/>
        <w:spacing w:line="1" w:lineRule="exact"/>
      </w:pPr>
      <w:r>
        <mc:AlternateContent>
          <mc:Choice Requires="wps">
            <w:drawing>
              <wp:anchor distT="0" distB="0" distL="0" distR="0" simplePos="0" relativeHeight="125829392" behindDoc="0" locked="0" layoutInCell="1" allowOverlap="1">
                <wp:simplePos x="0" y="0"/>
                <wp:positionH relativeFrom="page">
                  <wp:posOffset>4596765</wp:posOffset>
                </wp:positionH>
                <wp:positionV relativeFrom="paragraph">
                  <wp:posOffset>0</wp:posOffset>
                </wp:positionV>
                <wp:extent cx="1499870" cy="332105"/>
                <wp:wrapTopAndBottom/>
                <wp:docPr id="33" name="Shape 33"/>
                <a:graphic xmlns:a="http://schemas.openxmlformats.org/drawingml/2006/main">
                  <a:graphicData uri="http://schemas.microsoft.com/office/word/2010/wordprocessingShape">
                    <wps:wsp>
                      <wps:cNvSpPr txBox="1"/>
                      <wps:spPr>
                        <a:xfrm>
                          <a:ext cx="1499870" cy="332105"/>
                        </a:xfrm>
                        <a:prstGeom prst="rect"/>
                        <a:noFill/>
                      </wps:spPr>
                      <wps:txbx>
                        <w:txbxContent>
                          <w:p>
                            <w:pPr>
                              <w:pStyle w:val="Style23"/>
                              <w:keepNext/>
                              <w:keepLines/>
                              <w:widowControl w:val="0"/>
                              <w:shd w:val="clear" w:color="auto" w:fill="auto"/>
                              <w:bidi w:val="0"/>
                              <w:spacing w:before="0" w:after="0" w:line="240" w:lineRule="auto"/>
                              <w:ind w:left="0" w:right="0" w:firstLine="0"/>
                              <w:jc w:val="center"/>
                            </w:pPr>
                            <w:bookmarkStart w:id="413" w:name="bookmark413"/>
                            <w:bookmarkStart w:id="414" w:name="bookmark414"/>
                            <w:bookmarkStart w:id="415" w:name="bookmark415"/>
                            <w:r>
                              <w:rPr>
                                <w:color w:val="000000"/>
                                <w:spacing w:val="0"/>
                                <w:w w:val="100"/>
                                <w:position w:val="0"/>
                              </w:rPr>
                              <w:t>母公司所有者权益变动表</w:t>
                            </w:r>
                            <w:bookmarkEnd w:id="413"/>
                            <w:bookmarkEnd w:id="414"/>
                            <w:bookmarkEnd w:id="415"/>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txbxContent>
                      </wps:txbx>
                      <wps:bodyPr lIns="0" tIns="0" rIns="0" bIns="0">
                        <a:noAutoFit/>
                      </wps:bodyPr>
                    </wps:wsp>
                  </a:graphicData>
                </a:graphic>
              </wp:anchor>
            </w:drawing>
          </mc:Choice>
          <mc:Fallback>
            <w:pict>
              <v:shape id="_x0000_s1059" type="#_x0000_t202" style="position:absolute;margin-left:361.94999999999999pt;margin-top:0;width:118.10000000000001pt;height:26.150000000000002pt;z-index:-125829361;mso-wrap-distance-left:0;mso-wrap-distance-right:0;mso-position-horizontal-relative:page" filled="f" stroked="f">
                <v:textbox inset="0,0,0,0">
                  <w:txbxContent>
                    <w:p>
                      <w:pPr>
                        <w:pStyle w:val="Style23"/>
                        <w:keepNext/>
                        <w:keepLines/>
                        <w:widowControl w:val="0"/>
                        <w:shd w:val="clear" w:color="auto" w:fill="auto"/>
                        <w:bidi w:val="0"/>
                        <w:spacing w:before="0" w:after="0" w:line="240" w:lineRule="auto"/>
                        <w:ind w:left="0" w:right="0" w:firstLine="0"/>
                        <w:jc w:val="center"/>
                      </w:pPr>
                      <w:bookmarkStart w:id="413" w:name="bookmark413"/>
                      <w:bookmarkStart w:id="414" w:name="bookmark414"/>
                      <w:bookmarkStart w:id="415" w:name="bookmark415"/>
                      <w:r>
                        <w:rPr>
                          <w:color w:val="000000"/>
                          <w:spacing w:val="0"/>
                          <w:w w:val="100"/>
                          <w:position w:val="0"/>
                        </w:rPr>
                        <w:t>母公司所有者权益变动表</w:t>
                      </w:r>
                      <w:bookmarkEnd w:id="413"/>
                      <w:bookmarkEnd w:id="414"/>
                      <w:bookmarkEnd w:id="415"/>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txbxContent>
                </v:textbox>
                <w10:wrap type="topAndBottom" anchorx="page"/>
              </v:shape>
            </w:pict>
          </mc:Fallback>
        </mc:AlternateContent>
      </w:r>
    </w:p>
    <w:p>
      <w:pPr>
        <w:pStyle w:val="Style16"/>
        <w:keepNext w:val="0"/>
        <w:keepLines w:val="0"/>
        <w:widowControl w:val="0"/>
        <w:shd w:val="clear" w:color="auto" w:fill="auto"/>
        <w:bidi w:val="0"/>
        <w:spacing w:before="0" w:after="0" w:line="240" w:lineRule="auto"/>
        <w:ind w:left="0" w:right="0" w:firstLine="180"/>
        <w:jc w:val="left"/>
      </w:pPr>
      <w:r>
        <mc:AlternateContent>
          <mc:Choice Requires="wps">
            <w:drawing>
              <wp:anchor distT="0" distB="0" distL="114300" distR="114300" simplePos="0" relativeHeight="125829394" behindDoc="0" locked="0" layoutInCell="1" allowOverlap="1">
                <wp:simplePos x="0" y="0"/>
                <wp:positionH relativeFrom="page">
                  <wp:posOffset>8382635</wp:posOffset>
                </wp:positionH>
                <wp:positionV relativeFrom="paragraph">
                  <wp:posOffset>12700</wp:posOffset>
                </wp:positionV>
                <wp:extent cx="1286510" cy="164465"/>
                <wp:wrapSquare wrapText="left"/>
                <wp:docPr id="35" name="Shape 35"/>
                <a:graphic xmlns:a="http://schemas.openxmlformats.org/drawingml/2006/main">
                  <a:graphicData uri="http://schemas.microsoft.com/office/word/2010/wordprocessingShape">
                    <wps:wsp>
                      <wps:cNvSpPr txBox="1"/>
                      <wps:spPr>
                        <a:xfrm>
                          <a:ext cx="1286510"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61" type="#_x0000_t202" style="position:absolute;margin-left:660.05000000000007pt;margin-top:1.pt;width:101.3pt;height:12.950000000000001pt;z-index:-12582935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编制单位:科达集团股份有限公司</w:t>
      </w:r>
    </w:p>
    <w:tbl>
      <w:tblPr>
        <w:tblOverlap w:val="never"/>
        <w:jc w:val="center"/>
        <w:tblLayout w:type="fixed"/>
      </w:tblPr>
      <w:tblGrid>
        <w:gridCol w:w="3845"/>
        <w:gridCol w:w="1478"/>
        <w:gridCol w:w="1613"/>
        <w:gridCol w:w="1042"/>
        <w:gridCol w:w="1387"/>
        <w:gridCol w:w="1622"/>
        <w:gridCol w:w="768"/>
        <w:gridCol w:w="1478"/>
        <w:gridCol w:w="1493"/>
      </w:tblGrid>
      <w:tr>
        <w:trPr>
          <w:trHeight w:val="26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实收资本 （或股本）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一般风 险准备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335,269,708.80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102,330,717.11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98,293,650.59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207,019,761.06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742,913,837.56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335,269,708.80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102,330,717.11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98,293,650.59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207,019,761.06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742,913,837.56</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3,123,516.00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11,451,528.29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14,575,044. </w:t>
            </w:r>
            <w:r>
              <w:rPr>
                <w:color w:val="000000"/>
                <w:spacing w:val="0"/>
                <w:w w:val="100"/>
                <w:position w:val="0"/>
                <w:sz w:val="18"/>
                <w:szCs w:val="18"/>
              </w:rPr>
              <w:t>29</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31,235,160.04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31,235,160.04</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31,235,160.04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31,235,160.04</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3,123,516.00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-19,783,631.75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-16,660,115.75</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3,123,516.00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-3,123,516.00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-16,660,115.75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-16,660,115.75</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10,054,328.49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10,054,328.49</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10,054,328.49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10,054,328.49</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335,269,708.80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102,330,717.11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101,417,166.59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218,471,289.35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757,488,881.85</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96" behindDoc="0" locked="0" layoutInCell="1" allowOverlap="1">
                <wp:simplePos x="0" y="0"/>
                <wp:positionH relativeFrom="page">
                  <wp:posOffset>8580755</wp:posOffset>
                </wp:positionH>
                <wp:positionV relativeFrom="paragraph">
                  <wp:posOffset>12700</wp:posOffset>
                </wp:positionV>
                <wp:extent cx="1289050" cy="161290"/>
                <wp:wrapSquare wrapText="left"/>
                <wp:docPr id="37" name="Shape 37"/>
                <a:graphic xmlns:a="http://schemas.openxmlformats.org/drawingml/2006/main">
                  <a:graphicData uri="http://schemas.microsoft.com/office/word/2010/wordprocessingShape">
                    <wps:wsp>
                      <wps:cNvSpPr txBox="1"/>
                      <wps:spPr>
                        <a:xfrm>
                          <a:ext cx="1289050" cy="1612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63" type="#_x0000_t202" style="position:absolute;margin-left:675.64999999999998pt;margin-top:1.pt;width:101.5pt;height:12.700000000000001pt;z-index:-125829357;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编制单位:科达集团股份有限公司</w:t>
      </w:r>
    </w:p>
    <w:tbl>
      <w:tblPr>
        <w:tblOverlap w:val="never"/>
        <w:jc w:val="center"/>
        <w:tblLayout w:type="fixed"/>
      </w:tblPr>
      <w:tblGrid>
        <w:gridCol w:w="3000"/>
        <w:gridCol w:w="1843"/>
        <w:gridCol w:w="1699"/>
        <w:gridCol w:w="850"/>
        <w:gridCol w:w="1421"/>
        <w:gridCol w:w="1699"/>
        <w:gridCol w:w="850"/>
        <w:gridCol w:w="1560"/>
        <w:gridCol w:w="1574"/>
      </w:tblGrid>
      <w:tr>
        <w:trPr>
          <w:trHeight w:val="26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上年同期金额</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减:库存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一般风 险准备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335,269,708.80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102,330,717.11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92,761,817.34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157,233,261.81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687,595,505.06</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335,269,708.80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102,330,717.11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92,761,817.34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157,233,261.81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687,595,505.06</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5,531,833.25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49,786,499.25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55,318,332.50</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55,318,332.50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55,318,332.50</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55,318,332.50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55,318,332.50</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5,531,833.25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-5,531,833.25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5,531,833.25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-5,531,833.25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16,567,259.22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16,567,259.22</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16,567,259.22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16,567,259.22</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335,269,708.80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102,330,717.11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98,293,650.59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207,019,761.06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742,913,837.56</w:t>
            </w:r>
          </w:p>
        </w:tc>
      </w:tr>
    </w:tbl>
    <w:p>
      <w:pPr>
        <w:sectPr>
          <w:footnotePr>
            <w:pos w:val="pageBottom"/>
            <w:numFmt w:val="decimal"/>
            <w:numRestart w:val="continuous"/>
          </w:footnotePr>
          <w:type w:val="continuous"/>
          <w:pgSz w:w="16840" w:h="11900" w:orient="landscape"/>
          <w:pgMar w:top="1580" w:right="1057" w:bottom="1747" w:left="1057" w:header="0" w:footer="3" w:gutter="0"/>
          <w:cols w:space="720"/>
          <w:noEndnote/>
          <w:rtlGutter w:val="0"/>
          <w:docGrid w:linePitch="360"/>
        </w:sectPr>
      </w:pPr>
    </w:p>
    <w:p>
      <w:pPr>
        <w:pStyle w:val="Style16"/>
        <w:keepNext w:val="0"/>
        <w:keepLines w:val="0"/>
        <w:framePr w:w="1930" w:h="264" w:wrap="none" w:vAnchor="text" w:hAnchor="page" w:x="1543" w:y="21"/>
        <w:widowControl w:val="0"/>
        <w:shd w:val="clear" w:color="auto" w:fill="auto"/>
        <w:bidi w:val="0"/>
        <w:spacing w:before="0" w:after="0" w:line="240" w:lineRule="auto"/>
        <w:ind w:left="0" w:right="0" w:firstLine="0"/>
        <w:jc w:val="left"/>
      </w:pPr>
      <w:r>
        <w:rPr>
          <w:color w:val="000000"/>
          <w:spacing w:val="0"/>
          <w:w w:val="100"/>
          <w:position w:val="0"/>
        </w:rPr>
        <w:t>法定代表人：刘锋杰</w:t>
      </w:r>
    </w:p>
    <w:p>
      <w:pPr>
        <w:pStyle w:val="Style16"/>
        <w:keepNext w:val="0"/>
        <w:keepLines w:val="0"/>
        <w:framePr w:w="2760" w:h="264" w:wrap="none" w:vAnchor="text" w:hAnchor="page" w:x="5752" w:y="21"/>
        <w:widowControl w:val="0"/>
        <w:shd w:val="clear" w:color="auto" w:fill="auto"/>
        <w:bidi w:val="0"/>
        <w:spacing w:before="0" w:after="0" w:line="240" w:lineRule="auto"/>
        <w:ind w:left="0" w:right="0" w:firstLine="0"/>
        <w:jc w:val="left"/>
      </w:pPr>
      <w:r>
        <w:rPr>
          <w:color w:val="000000"/>
          <w:spacing w:val="0"/>
          <w:w w:val="100"/>
          <w:position w:val="0"/>
        </w:rPr>
        <w:t>主管会计工作负责人：王巧兰</w:t>
      </w:r>
    </w:p>
    <w:p>
      <w:pPr>
        <w:pStyle w:val="Style16"/>
        <w:keepNext w:val="0"/>
        <w:keepLines w:val="0"/>
        <w:framePr w:w="2347" w:h="269" w:wrap="none" w:vAnchor="text" w:hAnchor="page" w:x="11834" w:y="21"/>
        <w:widowControl w:val="0"/>
        <w:shd w:val="clear" w:color="auto" w:fill="auto"/>
        <w:bidi w:val="0"/>
        <w:spacing w:before="0" w:after="0" w:line="240" w:lineRule="auto"/>
        <w:ind w:left="0" w:right="0" w:firstLine="0"/>
        <w:jc w:val="right"/>
      </w:pPr>
      <w:r>
        <w:rPr>
          <w:color w:val="000000"/>
          <w:spacing w:val="0"/>
          <w:w w:val="100"/>
          <w:position w:val="0"/>
        </w:rPr>
        <w:t>会计机构负责人：曾祥龙</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81" w:right="1172" w:bottom="1181" w:left="1172" w:header="0" w:footer="3" w:gutter="0"/>
          <w:cols w:space="720"/>
          <w:noEndnote/>
          <w:rtlGutter w:val="0"/>
          <w:docGrid w:linePitch="360"/>
        </w:sectPr>
      </w:pPr>
    </w:p>
    <w:p>
      <w:pPr>
        <w:pStyle w:val="Style23"/>
        <w:keepNext/>
        <w:keepLines/>
        <w:widowControl w:val="0"/>
        <w:shd w:val="clear" w:color="auto" w:fill="auto"/>
        <w:bidi w:val="0"/>
        <w:spacing w:before="0" w:after="0" w:line="408" w:lineRule="exact"/>
        <w:ind w:left="0" w:right="0" w:firstLine="0"/>
        <w:jc w:val="both"/>
      </w:pPr>
      <w:bookmarkStart w:id="416" w:name="bookmark416"/>
      <w:bookmarkStart w:id="417" w:name="bookmark417"/>
      <w:bookmarkStart w:id="418" w:name="bookmark418"/>
      <w:bookmarkStart w:id="419" w:name="bookmark419"/>
      <w:r>
        <w:rPr>
          <w:color w:val="000000"/>
          <w:spacing w:val="0"/>
          <w:w w:val="100"/>
          <w:position w:val="0"/>
        </w:rPr>
        <w:t>三</w:t>
      </w:r>
      <w:bookmarkEnd w:id="418"/>
      <w:r>
        <w:rPr>
          <w:color w:val="000000"/>
          <w:spacing w:val="0"/>
          <w:w w:val="100"/>
          <w:position w:val="0"/>
        </w:rPr>
        <w:t>、公司基本情况</w:t>
      </w:r>
      <w:bookmarkEnd w:id="416"/>
      <w:bookmarkEnd w:id="417"/>
      <w:bookmarkEnd w:id="419"/>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科达集团股份有限公司（以下简称"公司”或”本公司</w:t>
      </w:r>
      <w:r>
        <w:rPr>
          <w:color w:val="000000"/>
          <w:spacing w:val="0"/>
          <w:w w:val="100"/>
          <w:position w:val="0"/>
        </w:rPr>
        <w:t>"）</w:t>
      </w:r>
      <w:r>
        <w:rPr>
          <w:color w:val="000000"/>
          <w:spacing w:val="0"/>
          <w:w w:val="100"/>
          <w:position w:val="0"/>
        </w:rPr>
        <w:t>原名为山东省东营科达集团股份有限 公司，是</w:t>
      </w:r>
      <w:r>
        <w:rPr>
          <w:color w:val="000000"/>
          <w:spacing w:val="0"/>
          <w:w w:val="100"/>
          <w:position w:val="0"/>
        </w:rPr>
        <w:t>1993</w:t>
      </w:r>
      <w:r>
        <w:rPr>
          <w:color w:val="000000"/>
          <w:spacing w:val="0"/>
          <w:w w:val="100"/>
          <w:position w:val="0"/>
        </w:rPr>
        <w:t>年经山东省东营市经济体制改革委员会东体改发</w:t>
      </w:r>
      <w:r>
        <w:rPr>
          <w:color w:val="000000"/>
          <w:spacing w:val="0"/>
          <w:w w:val="100"/>
          <w:position w:val="0"/>
        </w:rPr>
        <w:t>［1993］</w:t>
      </w:r>
      <w:r>
        <w:rPr>
          <w:color w:val="000000"/>
          <w:spacing w:val="0"/>
          <w:w w:val="100"/>
          <w:position w:val="0"/>
        </w:rPr>
        <w:t>第</w:t>
      </w:r>
      <w:r>
        <w:rPr>
          <w:color w:val="000000"/>
          <w:spacing w:val="0"/>
          <w:w w:val="100"/>
          <w:position w:val="0"/>
        </w:rPr>
        <w:t>35</w:t>
      </w:r>
      <w:r>
        <w:rPr>
          <w:color w:val="000000"/>
          <w:spacing w:val="0"/>
          <w:w w:val="100"/>
          <w:position w:val="0"/>
        </w:rPr>
        <w:t>号文《关于东营市第 二市政工程公司改组为股份制企业申请报告的批复》批准，由原东营市第二市政工程公司整体改 制，以定向募集方式设立的股份有限公司。</w:t>
      </w:r>
      <w:r>
        <w:rPr>
          <w:color w:val="000000"/>
          <w:spacing w:val="0"/>
          <w:w w:val="100"/>
          <w:position w:val="0"/>
        </w:rPr>
        <w:t>1993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日公司召开创立大会暨首次股东大 会，并依法于当年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日在山东省东营市工商行政管理局注册登记。</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1993</w:t>
      </w:r>
      <w:r>
        <w:rPr>
          <w:color w:val="000000"/>
          <w:spacing w:val="0"/>
          <w:w w:val="100"/>
          <w:position w:val="0"/>
        </w:rPr>
        <w:t>年</w:t>
      </w:r>
      <w:r>
        <w:rPr>
          <w:color w:val="000000"/>
          <w:spacing w:val="0"/>
          <w:w w:val="100"/>
          <w:position w:val="0"/>
        </w:rPr>
        <w:t>3</w:t>
      </w:r>
      <w:r>
        <w:rPr>
          <w:color w:val="000000"/>
          <w:spacing w:val="0"/>
          <w:w w:val="100"/>
          <w:position w:val="0"/>
        </w:rPr>
        <w:t>月公司设立时定向募集股本总额为</w:t>
      </w:r>
      <w:r>
        <w:rPr>
          <w:color w:val="000000"/>
          <w:spacing w:val="0"/>
          <w:w w:val="100"/>
          <w:position w:val="0"/>
        </w:rPr>
        <w:t>242.057</w:t>
      </w:r>
      <w:r>
        <w:rPr>
          <w:color w:val="000000"/>
          <w:spacing w:val="0"/>
          <w:w w:val="100"/>
          <w:position w:val="0"/>
        </w:rPr>
        <w:t>万股（每股面值</w:t>
      </w:r>
      <w:r>
        <w:rPr>
          <w:color w:val="000000"/>
          <w:spacing w:val="0"/>
          <w:w w:val="100"/>
          <w:position w:val="0"/>
        </w:rPr>
        <w:t>10</w:t>
      </w:r>
      <w:r>
        <w:rPr>
          <w:color w:val="000000"/>
          <w:spacing w:val="0"/>
          <w:w w:val="100"/>
          <w:position w:val="0"/>
        </w:rPr>
        <w:t>元）。</w:t>
      </w:r>
      <w:r>
        <w:rPr>
          <w:color w:val="000000"/>
          <w:spacing w:val="0"/>
          <w:w w:val="100"/>
          <w:position w:val="0"/>
        </w:rPr>
        <w:t>1996</w:t>
      </w:r>
      <w:r>
        <w:rPr>
          <w:color w:val="000000"/>
          <w:spacing w:val="0"/>
          <w:w w:val="100"/>
          <w:position w:val="0"/>
        </w:rPr>
        <w:t>年</w:t>
      </w:r>
      <w:r>
        <w:rPr>
          <w:color w:val="000000"/>
          <w:spacing w:val="0"/>
          <w:w w:val="100"/>
          <w:position w:val="0"/>
        </w:rPr>
        <w:t>9</w:t>
      </w:r>
      <w:r>
        <w:rPr>
          <w:color w:val="000000"/>
          <w:spacing w:val="0"/>
          <w:w w:val="100"/>
          <w:position w:val="0"/>
        </w:rPr>
        <w:t>月 根据山东省东营市体改委体改发〔</w:t>
      </w:r>
      <w:r>
        <w:rPr>
          <w:color w:val="000000"/>
          <w:spacing w:val="0"/>
          <w:w w:val="100"/>
          <w:position w:val="0"/>
        </w:rPr>
        <w:t>1996） 25</w:t>
      </w:r>
      <w:r>
        <w:rPr>
          <w:color w:val="000000"/>
          <w:spacing w:val="0"/>
          <w:w w:val="100"/>
          <w:position w:val="0"/>
        </w:rPr>
        <w:t>号文，将股票每股面值</w:t>
      </w:r>
      <w:r>
        <w:rPr>
          <w:color w:val="000000"/>
          <w:spacing w:val="0"/>
          <w:w w:val="100"/>
          <w:position w:val="0"/>
        </w:rPr>
        <w:t>10</w:t>
      </w:r>
      <w:r>
        <w:rPr>
          <w:color w:val="000000"/>
          <w:spacing w:val="0"/>
          <w:w w:val="100"/>
          <w:position w:val="0"/>
        </w:rPr>
        <w:t>元拆细为每股</w:t>
      </w:r>
      <w:r>
        <w:rPr>
          <w:color w:val="000000"/>
          <w:spacing w:val="0"/>
          <w:w w:val="100"/>
          <w:position w:val="0"/>
        </w:rPr>
        <w:t>1</w:t>
      </w:r>
      <w:r>
        <w:rPr>
          <w:color w:val="000000"/>
          <w:spacing w:val="0"/>
          <w:w w:val="100"/>
          <w:position w:val="0"/>
        </w:rPr>
        <w:t>元，公司 原总股本</w:t>
      </w:r>
      <w:r>
        <w:rPr>
          <w:color w:val="000000"/>
          <w:spacing w:val="0"/>
          <w:w w:val="100"/>
          <w:position w:val="0"/>
        </w:rPr>
        <w:t>242.057</w:t>
      </w:r>
      <w:r>
        <w:rPr>
          <w:color w:val="000000"/>
          <w:spacing w:val="0"/>
          <w:w w:val="100"/>
          <w:position w:val="0"/>
        </w:rPr>
        <w:t>万股拆为</w:t>
      </w:r>
      <w:r>
        <w:rPr>
          <w:color w:val="000000"/>
          <w:spacing w:val="0"/>
          <w:w w:val="100"/>
          <w:position w:val="0"/>
        </w:rPr>
        <w:t xml:space="preserve">2, </w:t>
      </w:r>
      <w:r>
        <w:rPr>
          <w:color w:val="000000"/>
          <w:spacing w:val="0"/>
          <w:w w:val="100"/>
          <w:position w:val="0"/>
        </w:rPr>
        <w:t>420.57</w:t>
      </w:r>
      <w:r>
        <w:rPr>
          <w:color w:val="000000"/>
          <w:spacing w:val="0"/>
          <w:w w:val="100"/>
          <w:position w:val="0"/>
        </w:rPr>
        <w:t>万股。</w:t>
      </w:r>
      <w:r>
        <w:rPr>
          <w:color w:val="000000"/>
          <w:spacing w:val="0"/>
          <w:w w:val="100"/>
          <w:position w:val="0"/>
        </w:rPr>
        <w:t>1997</w:t>
      </w:r>
      <w:r>
        <w:rPr>
          <w:color w:val="000000"/>
          <w:spacing w:val="0"/>
          <w:w w:val="100"/>
          <w:position w:val="0"/>
        </w:rPr>
        <w:t>年</w:t>
      </w:r>
      <w:r>
        <w:rPr>
          <w:color w:val="000000"/>
          <w:spacing w:val="0"/>
          <w:w w:val="100"/>
          <w:position w:val="0"/>
        </w:rPr>
        <w:t>3</w:t>
      </w:r>
      <w:r>
        <w:rPr>
          <w:color w:val="000000"/>
          <w:spacing w:val="0"/>
          <w:w w:val="100"/>
          <w:position w:val="0"/>
        </w:rPr>
        <w:t>月根据</w:t>
      </w:r>
      <w:r>
        <w:rPr>
          <w:color w:val="000000"/>
          <w:spacing w:val="0"/>
          <w:w w:val="100"/>
          <w:position w:val="0"/>
        </w:rPr>
        <w:t>1996</w:t>
      </w:r>
      <w:r>
        <w:rPr>
          <w:color w:val="000000"/>
          <w:spacing w:val="0"/>
          <w:w w:val="100"/>
          <w:position w:val="0"/>
        </w:rPr>
        <w:t>年度利润分配方案向全体股 东按</w:t>
      </w:r>
      <w:r>
        <w:rPr>
          <w:color w:val="000000"/>
          <w:spacing w:val="0"/>
          <w:w w:val="100"/>
          <w:position w:val="0"/>
        </w:rPr>
        <w:t>10:4</w:t>
      </w:r>
      <w:r>
        <w:rPr>
          <w:color w:val="000000"/>
          <w:spacing w:val="0"/>
          <w:w w:val="100"/>
          <w:position w:val="0"/>
        </w:rPr>
        <w:t>的比例派送红股，同时按</w:t>
      </w:r>
      <w:r>
        <w:rPr>
          <w:color w:val="000000"/>
          <w:spacing w:val="0"/>
          <w:w w:val="100"/>
          <w:position w:val="0"/>
        </w:rPr>
        <w:t>10:2</w:t>
      </w:r>
      <w:r>
        <w:rPr>
          <w:color w:val="000000"/>
          <w:spacing w:val="0"/>
          <w:w w:val="100"/>
          <w:position w:val="0"/>
        </w:rPr>
        <w:t>的比例将资本公积转增股本。</w:t>
      </w:r>
      <w:r>
        <w:rPr>
          <w:color w:val="000000"/>
          <w:spacing w:val="0"/>
          <w:w w:val="100"/>
          <w:position w:val="0"/>
        </w:rPr>
        <w:t>2000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 xml:space="preserve">日，公司 </w:t>
      </w:r>
      <w:r>
        <w:rPr>
          <w:color w:val="000000"/>
          <w:spacing w:val="0"/>
          <w:w w:val="100"/>
          <w:position w:val="0"/>
        </w:rPr>
        <w:t>1999</w:t>
      </w:r>
      <w:r>
        <w:rPr>
          <w:color w:val="000000"/>
          <w:spacing w:val="0"/>
          <w:w w:val="100"/>
          <w:position w:val="0"/>
        </w:rPr>
        <w:t>年度股东大会决议决定，以</w:t>
      </w:r>
      <w:r>
        <w:rPr>
          <w:color w:val="000000"/>
          <w:spacing w:val="0"/>
          <w:w w:val="100"/>
          <w:position w:val="0"/>
        </w:rPr>
        <w:t>1999</w:t>
      </w:r>
      <w:r>
        <w:rPr>
          <w:color w:val="000000"/>
          <w:spacing w:val="0"/>
          <w:w w:val="100"/>
          <w:position w:val="0"/>
        </w:rPr>
        <w:t>年末的总股本</w:t>
      </w:r>
      <w:r>
        <w:rPr>
          <w:color w:val="000000"/>
          <w:spacing w:val="0"/>
          <w:w w:val="100"/>
          <w:position w:val="0"/>
        </w:rPr>
        <w:t>3,872.912</w:t>
      </w:r>
      <w:r>
        <w:rPr>
          <w:color w:val="000000"/>
          <w:spacing w:val="0"/>
          <w:w w:val="100"/>
          <w:position w:val="0"/>
        </w:rPr>
        <w:t>万股为基数，向全体股东按</w:t>
      </w:r>
      <w:r>
        <w:rPr>
          <w:color w:val="000000"/>
          <w:spacing w:val="0"/>
          <w:w w:val="100"/>
          <w:position w:val="0"/>
        </w:rPr>
        <w:t xml:space="preserve">10:10 </w:t>
      </w:r>
      <w:r>
        <w:rPr>
          <w:color w:val="000000"/>
          <w:spacing w:val="0"/>
          <w:w w:val="100"/>
          <w:position w:val="0"/>
        </w:rPr>
        <w:t>的比例派送红股。经过以上变更后的公司总股本为</w:t>
      </w:r>
      <w:r>
        <w:rPr>
          <w:color w:val="000000"/>
          <w:spacing w:val="0"/>
          <w:w w:val="100"/>
          <w:position w:val="0"/>
        </w:rPr>
        <w:t>7,745.824</w:t>
      </w:r>
      <w:r>
        <w:rPr>
          <w:color w:val="000000"/>
          <w:spacing w:val="0"/>
          <w:w w:val="100"/>
          <w:position w:val="0"/>
        </w:rPr>
        <w:t>万元，并取得山东省工商行政管理 局颁发的注册号为</w:t>
      </w:r>
      <w:r>
        <w:rPr>
          <w:color w:val="000000"/>
          <w:spacing w:val="0"/>
          <w:w w:val="100"/>
          <w:position w:val="0"/>
        </w:rPr>
        <w:t>370000018003370</w:t>
      </w:r>
      <w:r>
        <w:rPr>
          <w:color w:val="000000"/>
          <w:spacing w:val="0"/>
          <w:w w:val="100"/>
          <w:position w:val="0"/>
        </w:rPr>
        <w:t>的法人营业执照。</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日经中国证券监督管理委员会证监发行字</w:t>
      </w:r>
      <w:r>
        <w:rPr>
          <w:color w:val="000000"/>
          <w:spacing w:val="0"/>
          <w:w w:val="100"/>
          <w:position w:val="0"/>
        </w:rPr>
        <w:t>［2004］31</w:t>
      </w:r>
      <w:r>
        <w:rPr>
          <w:color w:val="000000"/>
          <w:spacing w:val="0"/>
          <w:w w:val="100"/>
          <w:position w:val="0"/>
        </w:rPr>
        <w:t>号文批准，公司采用”全面 向二级市场投资者定价配售”方式向社会公开发行人民币普通股</w:t>
      </w:r>
      <w:r>
        <w:rPr>
          <w:color w:val="000000"/>
          <w:spacing w:val="0"/>
          <w:w w:val="100"/>
          <w:position w:val="0"/>
        </w:rPr>
        <w:t>3,000</w:t>
      </w:r>
      <w:r>
        <w:rPr>
          <w:color w:val="000000"/>
          <w:spacing w:val="0"/>
          <w:w w:val="100"/>
          <w:position w:val="0"/>
        </w:rPr>
        <w:t>万股，并于</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26</w:t>
      </w:r>
      <w:r>
        <w:rPr>
          <w:color w:val="000000"/>
          <w:spacing w:val="0"/>
          <w:w w:val="100"/>
          <w:position w:val="0"/>
        </w:rPr>
        <w:t>日挂牌上市，发行后公司总股本为</w:t>
      </w:r>
      <w:r>
        <w:rPr>
          <w:color w:val="000000"/>
          <w:spacing w:val="0"/>
          <w:w w:val="100"/>
          <w:position w:val="0"/>
        </w:rPr>
        <w:t>10,745.824</w:t>
      </w:r>
      <w:r>
        <w:rPr>
          <w:color w:val="000000"/>
          <w:spacing w:val="0"/>
          <w:w w:val="100"/>
          <w:position w:val="0"/>
        </w:rPr>
        <w:t>万股，于</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日办理了工商变更登 记。</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2004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日，公司</w:t>
      </w:r>
      <w:r>
        <w:rPr>
          <w:color w:val="000000"/>
          <w:spacing w:val="0"/>
          <w:w w:val="100"/>
          <w:position w:val="0"/>
        </w:rPr>
        <w:t>2003</w:t>
      </w:r>
      <w:r>
        <w:rPr>
          <w:color w:val="000000"/>
          <w:spacing w:val="0"/>
          <w:w w:val="100"/>
          <w:position w:val="0"/>
        </w:rPr>
        <w:t>年度股东大会决议决定，以公司</w:t>
      </w:r>
      <w:r>
        <w:rPr>
          <w:color w:val="000000"/>
          <w:spacing w:val="0"/>
          <w:w w:val="100"/>
          <w:position w:val="0"/>
        </w:rPr>
        <w:t>A</w:t>
      </w:r>
      <w:r>
        <w:rPr>
          <w:color w:val="000000"/>
          <w:spacing w:val="0"/>
          <w:w w:val="100"/>
          <w:position w:val="0"/>
        </w:rPr>
        <w:t>股发行后的总股本</w:t>
      </w:r>
      <w:r>
        <w:rPr>
          <w:color w:val="000000"/>
          <w:spacing w:val="0"/>
          <w:w w:val="100"/>
          <w:position w:val="0"/>
        </w:rPr>
        <w:t xml:space="preserve">10,745.824 </w:t>
      </w:r>
      <w:r>
        <w:rPr>
          <w:color w:val="000000"/>
          <w:spacing w:val="0"/>
          <w:w w:val="100"/>
          <w:position w:val="0"/>
        </w:rPr>
        <w:t>万股为基数，向全体股东按每</w:t>
      </w:r>
      <w:r>
        <w:rPr>
          <w:color w:val="000000"/>
          <w:spacing w:val="0"/>
          <w:w w:val="100"/>
          <w:position w:val="0"/>
        </w:rPr>
        <w:t>10</w:t>
      </w:r>
      <w:r>
        <w:rPr>
          <w:color w:val="000000"/>
          <w:spacing w:val="0"/>
          <w:w w:val="100"/>
          <w:position w:val="0"/>
        </w:rPr>
        <w:t>股派发现金</w:t>
      </w:r>
      <w:r>
        <w:rPr>
          <w:color w:val="000000"/>
          <w:spacing w:val="0"/>
          <w:w w:val="100"/>
          <w:position w:val="0"/>
        </w:rPr>
        <w:t>2</w:t>
      </w:r>
      <w:r>
        <w:rPr>
          <w:color w:val="000000"/>
          <w:spacing w:val="0"/>
          <w:w w:val="100"/>
          <w:position w:val="0"/>
        </w:rPr>
        <w:t>元（含税），送红股</w:t>
      </w:r>
      <w:r>
        <w:rPr>
          <w:color w:val="000000"/>
          <w:spacing w:val="0"/>
          <w:w w:val="100"/>
          <w:position w:val="0"/>
        </w:rPr>
        <w:t>3</w:t>
      </w:r>
      <w:r>
        <w:rPr>
          <w:color w:val="000000"/>
          <w:spacing w:val="0"/>
          <w:w w:val="100"/>
          <w:position w:val="0"/>
        </w:rPr>
        <w:t>股，经过送股后，公司总股 本为</w:t>
      </w:r>
      <w:r>
        <w:rPr>
          <w:color w:val="000000"/>
          <w:spacing w:val="0"/>
          <w:w w:val="100"/>
          <w:position w:val="0"/>
        </w:rPr>
        <w:t>13,969.5712</w:t>
      </w:r>
      <w:r>
        <w:rPr>
          <w:color w:val="000000"/>
          <w:spacing w:val="0"/>
          <w:w w:val="100"/>
          <w:position w:val="0"/>
        </w:rPr>
        <w:t>万股，股本结构不变。</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月，公司完成了股权分置改革，股权登记日</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5</w:t>
      </w:r>
      <w:r>
        <w:rPr>
          <w:color w:val="000000"/>
          <w:spacing w:val="0"/>
          <w:w w:val="100"/>
          <w:position w:val="0"/>
        </w:rPr>
        <w:t>日）在册的流通股股 东每持有</w:t>
      </w:r>
      <w:r>
        <w:rPr>
          <w:color w:val="000000"/>
          <w:spacing w:val="0"/>
          <w:w w:val="100"/>
          <w:position w:val="0"/>
        </w:rPr>
        <w:t>10</w:t>
      </w:r>
      <w:r>
        <w:rPr>
          <w:color w:val="000000"/>
          <w:spacing w:val="0"/>
          <w:w w:val="100"/>
          <w:position w:val="0"/>
        </w:rPr>
        <w:t>股流通股股份可获送</w:t>
      </w:r>
      <w:r>
        <w:rPr>
          <w:color w:val="000000"/>
          <w:spacing w:val="0"/>
          <w:w w:val="100"/>
          <w:position w:val="0"/>
        </w:rPr>
        <w:t>2.7</w:t>
      </w:r>
      <w:r>
        <w:rPr>
          <w:color w:val="000000"/>
          <w:spacing w:val="0"/>
          <w:w w:val="100"/>
          <w:position w:val="0"/>
        </w:rPr>
        <w:t>股股份，即流通股股东获送股份总数为</w:t>
      </w:r>
      <w:r>
        <w:rPr>
          <w:color w:val="000000"/>
          <w:spacing w:val="0"/>
          <w:w w:val="100"/>
          <w:position w:val="0"/>
        </w:rPr>
        <w:t>10,530,000.00</w:t>
      </w:r>
      <w:r>
        <w:rPr>
          <w:color w:val="000000"/>
          <w:spacing w:val="0"/>
          <w:w w:val="100"/>
          <w:position w:val="0"/>
        </w:rPr>
        <w:t xml:space="preserve">股。 股权分置改革后，公司的总股本不变，改革方案实施后的股本结构为：有限售条件流通股 </w:t>
      </w:r>
      <w:r>
        <w:rPr>
          <w:color w:val="000000"/>
          <w:spacing w:val="0"/>
          <w:w w:val="100"/>
          <w:position w:val="0"/>
        </w:rPr>
        <w:t>90,165,712</w:t>
      </w:r>
      <w:r>
        <w:rPr>
          <w:color w:val="000000"/>
          <w:spacing w:val="0"/>
          <w:w w:val="100"/>
          <w:position w:val="0"/>
        </w:rPr>
        <w:t>股，占总股本的</w:t>
      </w:r>
      <w:r>
        <w:rPr>
          <w:color w:val="000000"/>
          <w:spacing w:val="0"/>
          <w:w w:val="100"/>
          <w:position w:val="0"/>
        </w:rPr>
        <w:t>64.55%</w:t>
      </w:r>
      <w:r>
        <w:rPr>
          <w:color w:val="000000"/>
          <w:spacing w:val="0"/>
          <w:w w:val="100"/>
          <w:position w:val="0"/>
        </w:rPr>
        <w:t>，其中法人股</w:t>
      </w:r>
      <w:r>
        <w:rPr>
          <w:color w:val="000000"/>
          <w:spacing w:val="0"/>
          <w:w w:val="100"/>
          <w:position w:val="0"/>
        </w:rPr>
        <w:t>52,202,800</w:t>
      </w:r>
      <w:r>
        <w:rPr>
          <w:color w:val="000000"/>
          <w:spacing w:val="0"/>
          <w:w w:val="100"/>
          <w:position w:val="0"/>
        </w:rPr>
        <w:t>股，占总股本的</w:t>
      </w:r>
      <w:r>
        <w:rPr>
          <w:color w:val="000000"/>
          <w:spacing w:val="0"/>
          <w:w w:val="100"/>
          <w:position w:val="0"/>
        </w:rPr>
        <w:t>37.37%</w:t>
      </w:r>
      <w:r>
        <w:rPr>
          <w:color w:val="000000"/>
          <w:spacing w:val="0"/>
          <w:w w:val="100"/>
          <w:position w:val="0"/>
        </w:rPr>
        <w:t>，内部 职工股和社会个人股</w:t>
      </w:r>
      <w:r>
        <w:rPr>
          <w:color w:val="000000"/>
          <w:spacing w:val="0"/>
          <w:w w:val="100"/>
          <w:position w:val="0"/>
        </w:rPr>
        <w:t>37,962,912</w:t>
      </w:r>
      <w:r>
        <w:rPr>
          <w:color w:val="000000"/>
          <w:spacing w:val="0"/>
          <w:w w:val="100"/>
          <w:position w:val="0"/>
        </w:rPr>
        <w:t>股，占总股本的</w:t>
      </w:r>
      <w:r>
        <w:rPr>
          <w:color w:val="000000"/>
          <w:spacing w:val="0"/>
          <w:w w:val="100"/>
          <w:position w:val="0"/>
        </w:rPr>
        <w:t>27.18% ；</w:t>
      </w:r>
      <w:r>
        <w:rPr>
          <w:color w:val="000000"/>
          <w:spacing w:val="0"/>
          <w:w w:val="100"/>
          <w:position w:val="0"/>
        </w:rPr>
        <w:t>无限售条件流通股</w:t>
      </w:r>
      <w:r>
        <w:rPr>
          <w:color w:val="000000"/>
          <w:spacing w:val="0"/>
          <w:w w:val="100"/>
          <w:position w:val="0"/>
        </w:rPr>
        <w:t>49,530,000</w:t>
      </w:r>
      <w:r>
        <w:rPr>
          <w:color w:val="000000"/>
          <w:spacing w:val="0"/>
          <w:w w:val="100"/>
          <w:position w:val="0"/>
        </w:rPr>
        <w:t>股， 占总股本的</w:t>
      </w:r>
      <w:r>
        <w:rPr>
          <w:color w:val="000000"/>
          <w:spacing w:val="0"/>
          <w:w w:val="100"/>
          <w:position w:val="0"/>
        </w:rPr>
        <w:t>35.45%</w:t>
      </w:r>
      <w:r>
        <w:rPr>
          <w:color w:val="000000"/>
          <w:spacing w:val="0"/>
          <w:w w:val="100"/>
          <w:position w:val="0"/>
        </w:rPr>
        <w:t>。</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月，公司有限售条件流通股中内部职工股和社会个人股限售期满，分别于</w:t>
      </w:r>
      <w:r>
        <w:rPr>
          <w:color w:val="000000"/>
          <w:spacing w:val="0"/>
          <w:w w:val="100"/>
          <w:position w:val="0"/>
        </w:rPr>
        <w:t>2007</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 xml:space="preserve">日上市流通。上述股份流通后，公司股本结构变更为：有限售条件流通股 </w:t>
      </w:r>
      <w:r>
        <w:rPr>
          <w:color w:val="000000"/>
          <w:spacing w:val="0"/>
          <w:w w:val="100"/>
          <w:position w:val="0"/>
        </w:rPr>
        <w:t>52,202,800</w:t>
      </w:r>
      <w:r>
        <w:rPr>
          <w:color w:val="000000"/>
          <w:spacing w:val="0"/>
          <w:w w:val="100"/>
          <w:position w:val="0"/>
        </w:rPr>
        <w:t>股，占总股本的</w:t>
      </w:r>
      <w:r>
        <w:rPr>
          <w:color w:val="000000"/>
          <w:spacing w:val="0"/>
          <w:w w:val="100"/>
          <w:position w:val="0"/>
        </w:rPr>
        <w:t>37.37%，</w:t>
      </w:r>
      <w:r>
        <w:rPr>
          <w:color w:val="000000"/>
          <w:spacing w:val="0"/>
          <w:w w:val="100"/>
          <w:position w:val="0"/>
        </w:rPr>
        <w:t>无限售条件流通股</w:t>
      </w:r>
      <w:r>
        <w:rPr>
          <w:color w:val="000000"/>
          <w:spacing w:val="0"/>
          <w:w w:val="100"/>
          <w:position w:val="0"/>
        </w:rPr>
        <w:t>87,492,912</w:t>
      </w:r>
      <w:r>
        <w:rPr>
          <w:color w:val="000000"/>
          <w:spacing w:val="0"/>
          <w:w w:val="100"/>
          <w:position w:val="0"/>
        </w:rPr>
        <w:t>股，占总股本的</w:t>
      </w:r>
      <w:r>
        <w:rPr>
          <w:color w:val="000000"/>
          <w:spacing w:val="0"/>
          <w:w w:val="100"/>
          <w:position w:val="0"/>
        </w:rPr>
        <w:t>62.63%</w:t>
      </w:r>
      <w:r>
        <w:rPr>
          <w:color w:val="000000"/>
          <w:spacing w:val="0"/>
          <w:w w:val="100"/>
          <w:position w:val="0"/>
        </w:rPr>
        <w:t>。</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根据公司</w:t>
      </w:r>
      <w:r>
        <w:rPr>
          <w:color w:val="000000"/>
          <w:spacing w:val="0"/>
          <w:w w:val="100"/>
          <w:position w:val="0"/>
        </w:rPr>
        <w:t>2006</w:t>
      </w:r>
      <w:r>
        <w:rPr>
          <w:color w:val="000000"/>
          <w:spacing w:val="0"/>
          <w:w w:val="100"/>
          <w:position w:val="0"/>
        </w:rPr>
        <w:t>年度股东大会决议和修改后章程的规定，公司按每</w:t>
      </w:r>
      <w:r>
        <w:rPr>
          <w:color w:val="000000"/>
          <w:spacing w:val="0"/>
          <w:w w:val="100"/>
          <w:position w:val="0"/>
        </w:rPr>
        <w:t>10</w:t>
      </w:r>
      <w:r>
        <w:rPr>
          <w:color w:val="000000"/>
          <w:spacing w:val="0"/>
          <w:w w:val="100"/>
          <w:position w:val="0"/>
        </w:rPr>
        <w:t>股转增</w:t>
      </w:r>
      <w:r>
        <w:rPr>
          <w:color w:val="000000"/>
          <w:spacing w:val="0"/>
          <w:w w:val="100"/>
          <w:position w:val="0"/>
        </w:rPr>
        <w:t>2</w:t>
      </w:r>
      <w:r>
        <w:rPr>
          <w:color w:val="000000"/>
          <w:spacing w:val="0"/>
          <w:w w:val="100"/>
          <w:position w:val="0"/>
        </w:rPr>
        <w:t>股的比例， 以资本公积向全体股东转增股份总额</w:t>
      </w:r>
      <w:r>
        <w:rPr>
          <w:color w:val="000000"/>
          <w:spacing w:val="0"/>
          <w:w w:val="100"/>
          <w:position w:val="0"/>
        </w:rPr>
        <w:t>27,939,142.40</w:t>
      </w:r>
      <w:r>
        <w:rPr>
          <w:color w:val="000000"/>
          <w:spacing w:val="0"/>
          <w:w w:val="100"/>
          <w:position w:val="0"/>
        </w:rPr>
        <w:t>股，每股面值</w:t>
      </w:r>
      <w:r>
        <w:rPr>
          <w:color w:val="000000"/>
          <w:spacing w:val="0"/>
          <w:w w:val="100"/>
          <w:position w:val="0"/>
        </w:rPr>
        <w:t>1</w:t>
      </w:r>
      <w:r>
        <w:rPr>
          <w:color w:val="000000"/>
          <w:spacing w:val="0"/>
          <w:w w:val="100"/>
          <w:position w:val="0"/>
        </w:rPr>
        <w:t xml:space="preserve">元，共计增加股本 </w:t>
      </w:r>
      <w:r>
        <w:rPr>
          <w:color w:val="000000"/>
          <w:spacing w:val="0"/>
          <w:w w:val="100"/>
          <w:position w:val="0"/>
        </w:rPr>
        <w:t xml:space="preserve">27,939,142.40 </w:t>
      </w:r>
      <w:r>
        <w:rPr>
          <w:color w:val="000000"/>
          <w:spacing w:val="0"/>
          <w:w w:val="100"/>
          <w:position w:val="0"/>
        </w:rPr>
        <w:t>元。</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截至</w:t>
      </w: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日，各股东的出资额为：有限售条件流通股股本总额为</w:t>
      </w:r>
      <w:r>
        <w:rPr>
          <w:color w:val="000000"/>
          <w:spacing w:val="0"/>
          <w:w w:val="100"/>
          <w:position w:val="0"/>
        </w:rPr>
        <w:t xml:space="preserve">6, </w:t>
      </w:r>
      <w:r>
        <w:rPr>
          <w:color w:val="000000"/>
          <w:spacing w:val="0"/>
          <w:w w:val="100"/>
          <w:position w:val="0"/>
        </w:rPr>
        <w:t>264.336</w:t>
      </w:r>
      <w:r>
        <w:rPr>
          <w:color w:val="000000"/>
          <w:spacing w:val="0"/>
          <w:w w:val="100"/>
          <w:position w:val="0"/>
        </w:rPr>
        <w:t>万 元，无限售条件流通股股本总额为</w:t>
      </w:r>
      <w:r>
        <w:rPr>
          <w:color w:val="000000"/>
          <w:spacing w:val="0"/>
          <w:w w:val="100"/>
          <w:position w:val="0"/>
        </w:rPr>
        <w:t>10,499.1494</w:t>
      </w:r>
      <w:r>
        <w:rPr>
          <w:color w:val="000000"/>
          <w:spacing w:val="0"/>
          <w:w w:val="100"/>
          <w:position w:val="0"/>
        </w:rPr>
        <w:t>万元。</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日，公司召开</w:t>
      </w:r>
      <w:r>
        <w:rPr>
          <w:color w:val="000000"/>
          <w:spacing w:val="0"/>
          <w:w w:val="100"/>
          <w:position w:val="0"/>
        </w:rPr>
        <w:t>2008</w:t>
      </w:r>
      <w:r>
        <w:rPr>
          <w:color w:val="000000"/>
          <w:spacing w:val="0"/>
          <w:w w:val="100"/>
          <w:position w:val="0"/>
        </w:rPr>
        <w:t>年度股东大会，审议通过了公司</w:t>
      </w:r>
      <w:r>
        <w:rPr>
          <w:color w:val="000000"/>
          <w:spacing w:val="0"/>
          <w:w w:val="100"/>
          <w:position w:val="0"/>
        </w:rPr>
        <w:t>2008</w:t>
      </w:r>
      <w:r>
        <w:rPr>
          <w:color w:val="000000"/>
          <w:spacing w:val="0"/>
          <w:w w:val="100"/>
          <w:position w:val="0"/>
        </w:rPr>
        <w:t xml:space="preserve">年度利润分配方案： </w:t>
      </w:r>
      <w:r>
        <w:rPr>
          <w:color w:val="000000"/>
          <w:spacing w:val="0"/>
          <w:w w:val="100"/>
          <w:position w:val="0"/>
        </w:rPr>
        <w:t>以现有股本</w:t>
      </w:r>
      <w:r>
        <w:rPr>
          <w:color w:val="000000"/>
          <w:spacing w:val="0"/>
          <w:w w:val="100"/>
          <w:position w:val="0"/>
        </w:rPr>
        <w:t>167,634,854</w:t>
      </w:r>
      <w:r>
        <w:rPr>
          <w:color w:val="000000"/>
          <w:spacing w:val="0"/>
          <w:w w:val="100"/>
          <w:position w:val="0"/>
        </w:rPr>
        <w:t>股为基数，向全体股东每</w:t>
      </w:r>
      <w:r>
        <w:rPr>
          <w:color w:val="000000"/>
          <w:spacing w:val="0"/>
          <w:w w:val="100"/>
          <w:position w:val="0"/>
        </w:rPr>
        <w:t>10</w:t>
      </w:r>
      <w:r>
        <w:rPr>
          <w:color w:val="000000"/>
          <w:spacing w:val="0"/>
          <w:w w:val="100"/>
          <w:position w:val="0"/>
        </w:rPr>
        <w:t>股送红股</w:t>
      </w:r>
      <w:r>
        <w:rPr>
          <w:color w:val="000000"/>
          <w:spacing w:val="0"/>
          <w:w w:val="100"/>
          <w:position w:val="0"/>
        </w:rPr>
        <w:t>5</w:t>
      </w:r>
      <w:r>
        <w:rPr>
          <w:color w:val="000000"/>
          <w:spacing w:val="0"/>
          <w:w w:val="100"/>
          <w:position w:val="0"/>
        </w:rPr>
        <w:t>股，增加股本</w:t>
      </w:r>
      <w:r>
        <w:rPr>
          <w:color w:val="000000"/>
          <w:spacing w:val="0"/>
          <w:w w:val="100"/>
          <w:position w:val="0"/>
        </w:rPr>
        <w:t>83,817,427</w:t>
      </w:r>
      <w:r>
        <w:rPr>
          <w:color w:val="000000"/>
          <w:spacing w:val="0"/>
          <w:w w:val="100"/>
          <w:position w:val="0"/>
        </w:rPr>
        <w:t>股； 资本公积金转增股本是以现有股本</w:t>
      </w:r>
      <w:r>
        <w:rPr>
          <w:color w:val="000000"/>
          <w:spacing w:val="0"/>
          <w:w w:val="100"/>
          <w:position w:val="0"/>
        </w:rPr>
        <w:t>167,634,854</w:t>
      </w:r>
      <w:r>
        <w:rPr>
          <w:color w:val="000000"/>
          <w:spacing w:val="0"/>
          <w:w w:val="100"/>
          <w:position w:val="0"/>
        </w:rPr>
        <w:t>股为基数，每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 xml:space="preserve">股，增加股本 </w:t>
      </w:r>
      <w:r>
        <w:rPr>
          <w:color w:val="000000"/>
          <w:spacing w:val="0"/>
          <w:w w:val="100"/>
          <w:position w:val="0"/>
        </w:rPr>
        <w:t>83,817,427</w:t>
      </w:r>
      <w:r>
        <w:rPr>
          <w:color w:val="000000"/>
          <w:spacing w:val="0"/>
          <w:w w:val="100"/>
          <w:position w:val="0"/>
        </w:rPr>
        <w:t>股。公司于</w:t>
      </w:r>
      <w:r>
        <w:rPr>
          <w:color w:val="000000"/>
          <w:spacing w:val="0"/>
          <w:w w:val="100"/>
          <w:position w:val="0"/>
        </w:rPr>
        <w:t>2009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日到山东工商行政管理局办理了工商变更登记。</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日，公司股本为</w:t>
      </w:r>
      <w:r>
        <w:rPr>
          <w:color w:val="000000"/>
          <w:spacing w:val="0"/>
          <w:w w:val="100"/>
          <w:position w:val="0"/>
        </w:rPr>
        <w:t>335,269,708</w:t>
      </w:r>
      <w:r>
        <w:rPr>
          <w:color w:val="000000"/>
          <w:spacing w:val="0"/>
          <w:w w:val="100"/>
          <w:position w:val="0"/>
        </w:rPr>
        <w:t>股，全部为无限售条件流通股。</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公司经营范围：前置许可经营项目：柴油、汽油零售、二类机动车维修保养（限分支机构凭 许可证经营）。对外派遣实施下述境外工程所需的劳务人员：</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一般经营项目：承包境外市政建设工程及境内国际招标工程，上述境外工程所需的设备、材 料出口。市政、公路、污水处理及给排水工程施工；交通防护器材加工；汽车配件、机械配件的 生产、销售；润滑油零售；沥青、金属材料、工程材料、混凝土销售；交通防护器材的安装施工 及公路养护（凭资质证书经营）；建筑工程、水利、水电工程、港口与海岸工程、铁路工程施工 （凭资质证书经营）；公路、市政公用、建筑工程、水利工程、园林绿化工程设计及工程总承包 和相关技术咨询，旧桥加固技术服务（须凭资质证书经营）；房地产开发、销售（凭资质证书经 营）；备案范围进出口业务。</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公司法定代表人：刘锋杰</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公司注册地：山东省广饶县大王经济技术开发区</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总部办公地址：山东省东营市府前大街</w:t>
      </w:r>
      <w:r>
        <w:rPr>
          <w:color w:val="000000"/>
          <w:spacing w:val="0"/>
          <w:w w:val="100"/>
          <w:position w:val="0"/>
        </w:rPr>
        <w:t>65</w:t>
      </w:r>
      <w:r>
        <w:rPr>
          <w:color w:val="000000"/>
          <w:spacing w:val="0"/>
          <w:w w:val="100"/>
          <w:position w:val="0"/>
        </w:rPr>
        <w:t>号</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母公司名称：山东科达集团有限公司</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公司的最终控制方：刘双珉</w:t>
      </w:r>
    </w:p>
    <w:p>
      <w:pPr>
        <w:pStyle w:val="Style23"/>
        <w:keepNext/>
        <w:keepLines/>
        <w:widowControl w:val="0"/>
        <w:shd w:val="clear" w:color="auto" w:fill="auto"/>
        <w:bidi w:val="0"/>
        <w:spacing w:before="0" w:after="0" w:line="410" w:lineRule="exact"/>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四</w:t>
      </w:r>
      <w:bookmarkEnd w:id="422"/>
      <w:r>
        <w:rPr>
          <w:color w:val="000000"/>
          <w:spacing w:val="0"/>
          <w:w w:val="100"/>
          <w:position w:val="0"/>
        </w:rPr>
        <w:t>、公司主要会计政策、会计估计和前期差错：</w:t>
      </w:r>
      <w:bookmarkEnd w:id="420"/>
      <w:bookmarkEnd w:id="421"/>
      <w:bookmarkEnd w:id="423"/>
    </w:p>
    <w:p>
      <w:pPr>
        <w:pStyle w:val="Style23"/>
        <w:keepNext/>
        <w:keepLines/>
        <w:widowControl w:val="0"/>
        <w:shd w:val="clear" w:color="auto" w:fill="auto"/>
        <w:tabs>
          <w:tab w:pos="541" w:val="left"/>
        </w:tabs>
        <w:bidi w:val="0"/>
        <w:spacing w:before="0" w:after="0" w:line="410" w:lineRule="exact"/>
        <w:ind w:left="0" w:right="0" w:firstLine="0"/>
        <w:jc w:val="left"/>
      </w:pPr>
      <w:bookmarkStart w:id="420" w:name="bookmark420"/>
      <w:bookmarkStart w:id="421" w:name="bookmark421"/>
      <w:bookmarkStart w:id="424" w:name="bookmark424"/>
      <w:bookmarkStart w:id="425" w:name="bookmark425"/>
      <w:r>
        <w:rPr>
          <w:color w:val="000000"/>
          <w:spacing w:val="0"/>
          <w:w w:val="100"/>
          <w:position w:val="0"/>
        </w:rPr>
        <w:t>（</w:t>
      </w:r>
      <w:bookmarkEnd w:id="424"/>
      <w:r>
        <w:rPr>
          <w:color w:val="000000"/>
          <w:spacing w:val="0"/>
          <w:w w:val="100"/>
          <w:position w:val="0"/>
        </w:rPr>
        <w:t>一）</w:t>
        <w:tab/>
        <w:t>财务报表的编制基础：</w:t>
      </w:r>
      <w:bookmarkEnd w:id="420"/>
      <w:bookmarkEnd w:id="421"/>
      <w:bookmarkEnd w:id="425"/>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本公司执行财政部于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日颁布的企业会计准则。此外，本公司还按照《公开发 行证券的公司信息披露编报规则第</w:t>
      </w:r>
      <w:r>
        <w:rPr>
          <w:color w:val="000000"/>
          <w:spacing w:val="0"/>
          <w:w w:val="100"/>
          <w:position w:val="0"/>
        </w:rPr>
        <w:t>15</w:t>
      </w:r>
      <w:r>
        <w:rPr>
          <w:color w:val="000000"/>
          <w:spacing w:val="0"/>
          <w:w w:val="100"/>
          <w:position w:val="0"/>
        </w:rPr>
        <w:t>号-财务报告的一般规定》</w:t>
      </w:r>
      <w:r>
        <w:rPr>
          <w:color w:val="000000"/>
          <w:spacing w:val="0"/>
          <w:w w:val="100"/>
          <w:position w:val="0"/>
        </w:rPr>
        <w:t>（2010</w:t>
      </w:r>
      <w:r>
        <w:rPr>
          <w:color w:val="000000"/>
          <w:spacing w:val="0"/>
          <w:w w:val="100"/>
          <w:position w:val="0"/>
        </w:rPr>
        <w:t>年修订）披露有关财务信 息。</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记账基础和计价原则</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本公司会计核算以权责发生制为记账基础。本财务报表以历史成本作为计量基础。资产如果 发生减值，则按照相关规定计提相应的减值准备。</w:t>
      </w:r>
    </w:p>
    <w:p>
      <w:pPr>
        <w:pStyle w:val="Style16"/>
        <w:keepNext w:val="0"/>
        <w:keepLines w:val="0"/>
        <w:widowControl w:val="0"/>
        <w:shd w:val="clear" w:color="auto" w:fill="auto"/>
        <w:tabs>
          <w:tab w:pos="541" w:val="left"/>
        </w:tabs>
        <w:bidi w:val="0"/>
        <w:spacing w:before="0" w:after="0" w:line="410" w:lineRule="exact"/>
        <w:ind w:left="0" w:right="0" w:firstLine="0"/>
        <w:jc w:val="left"/>
      </w:pPr>
      <w:bookmarkStart w:id="426" w:name="bookmark426"/>
      <w:r>
        <w:rPr>
          <w:b/>
          <w:bCs/>
          <w:color w:val="000000"/>
          <w:spacing w:val="0"/>
          <w:w w:val="100"/>
          <w:position w:val="0"/>
        </w:rPr>
        <w:t>（</w:t>
      </w:r>
      <w:bookmarkEnd w:id="426"/>
      <w:r>
        <w:rPr>
          <w:b/>
          <w:bCs/>
          <w:color w:val="000000"/>
          <w:spacing w:val="0"/>
          <w:w w:val="100"/>
          <w:position w:val="0"/>
        </w:rPr>
        <w:t>二）</w:t>
        <w:tab/>
        <w:t>遵循企业会计准则的声明：</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本公司编制的财务报表符合企业会计准则的要求，真实、完整地反映了本公司于</w:t>
      </w:r>
      <w:r>
        <w:rPr>
          <w:color w:val="000000"/>
          <w:spacing w:val="0"/>
          <w:w w:val="100"/>
          <w:position w:val="0"/>
        </w:rPr>
        <w:t>2013</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2013</w:t>
      </w:r>
      <w:r>
        <w:rPr>
          <w:color w:val="000000"/>
          <w:spacing w:val="0"/>
          <w:w w:val="100"/>
          <w:position w:val="0"/>
        </w:rPr>
        <w:t>年度的合并及母公司经营成果和合并及母公司现金流 量。</w:t>
      </w:r>
    </w:p>
    <w:p>
      <w:pPr>
        <w:pStyle w:val="Style16"/>
        <w:keepNext w:val="0"/>
        <w:keepLines w:val="0"/>
        <w:widowControl w:val="0"/>
        <w:shd w:val="clear" w:color="auto" w:fill="auto"/>
        <w:tabs>
          <w:tab w:pos="541" w:val="left"/>
        </w:tabs>
        <w:bidi w:val="0"/>
        <w:spacing w:before="0" w:after="0" w:line="410" w:lineRule="exact"/>
        <w:ind w:left="0" w:right="0" w:firstLine="0"/>
        <w:jc w:val="left"/>
      </w:pPr>
      <w:bookmarkStart w:id="427" w:name="bookmark427"/>
      <w:r>
        <w:rPr>
          <w:b/>
          <w:bCs/>
          <w:color w:val="000000"/>
          <w:spacing w:val="0"/>
          <w:w w:val="100"/>
          <w:position w:val="0"/>
        </w:rPr>
        <w:t>（</w:t>
      </w:r>
      <w:bookmarkEnd w:id="427"/>
      <w:r>
        <w:rPr>
          <w:b/>
          <w:bCs/>
          <w:color w:val="000000"/>
          <w:spacing w:val="0"/>
          <w:w w:val="100"/>
          <w:position w:val="0"/>
        </w:rPr>
        <w:t>三）</w:t>
        <w:tab/>
        <w:t>会计期间：</w:t>
      </w:r>
    </w:p>
    <w:p>
      <w:pPr>
        <w:pStyle w:val="Style1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本公司的会计期间为公历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3"/>
        <w:keepNext/>
        <w:keepLines/>
        <w:widowControl w:val="0"/>
        <w:shd w:val="clear" w:color="auto" w:fill="auto"/>
        <w:tabs>
          <w:tab w:pos="541" w:val="left"/>
        </w:tabs>
        <w:bidi w:val="0"/>
        <w:spacing w:before="0" w:after="0" w:line="410" w:lineRule="exact"/>
        <w:ind w:left="0" w:right="0" w:firstLine="0"/>
        <w:jc w:val="both"/>
      </w:pPr>
      <w:bookmarkStart w:id="428" w:name="bookmark428"/>
      <w:bookmarkStart w:id="429" w:name="bookmark429"/>
      <w:bookmarkStart w:id="430" w:name="bookmark430"/>
      <w:bookmarkStart w:id="431" w:name="bookmark431"/>
      <w:r>
        <w:rPr>
          <w:color w:val="000000"/>
          <w:spacing w:val="0"/>
          <w:w w:val="100"/>
          <w:position w:val="0"/>
        </w:rPr>
        <w:t>（</w:t>
      </w:r>
      <w:bookmarkEnd w:id="430"/>
      <w:r>
        <w:rPr>
          <w:color w:val="000000"/>
          <w:spacing w:val="0"/>
          <w:w w:val="100"/>
          <w:position w:val="0"/>
        </w:rPr>
        <w:t>四）</w:t>
        <w:tab/>
        <w:t>记账本位币：</w:t>
      </w:r>
      <w:bookmarkEnd w:id="428"/>
      <w:bookmarkEnd w:id="429"/>
      <w:bookmarkEnd w:id="431"/>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本公司以人民币为记账本位币。</w:t>
      </w:r>
    </w:p>
    <w:p>
      <w:pPr>
        <w:pStyle w:val="Style23"/>
        <w:keepNext/>
        <w:keepLines/>
        <w:widowControl w:val="0"/>
        <w:shd w:val="clear" w:color="auto" w:fill="auto"/>
        <w:bidi w:val="0"/>
        <w:spacing w:before="0" w:after="0"/>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color w:val="000000"/>
          <w:spacing w:val="0"/>
          <w:w w:val="100"/>
          <w:position w:val="0"/>
        </w:rPr>
        <w:t>五）同一控制下和非同一控制下企业合并的会计处理方法</w:t>
      </w:r>
      <w:bookmarkEnd w:id="432"/>
      <w:bookmarkEnd w:id="433"/>
      <w:bookmarkEnd w:id="435"/>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企业合并分为同一控制下的企业合并和非同一控制下的企业合并。</w:t>
      </w:r>
    </w:p>
    <w:p>
      <w:pPr>
        <w:pStyle w:val="Style16"/>
        <w:keepNext w:val="0"/>
        <w:keepLines w:val="0"/>
        <w:widowControl w:val="0"/>
        <w:shd w:val="clear" w:color="auto" w:fill="auto"/>
        <w:tabs>
          <w:tab w:pos="925" w:val="left"/>
        </w:tabs>
        <w:bidi w:val="0"/>
        <w:spacing w:before="0" w:after="0" w:line="408" w:lineRule="exact"/>
        <w:ind w:left="0" w:right="0" w:firstLine="440"/>
        <w:jc w:val="both"/>
      </w:pPr>
      <w:bookmarkStart w:id="436" w:name="bookmark436"/>
      <w:r>
        <w:rPr>
          <w:color w:val="000000"/>
          <w:spacing w:val="0"/>
          <w:w w:val="100"/>
          <w:position w:val="0"/>
        </w:rPr>
        <w:t>（</w:t>
      </w:r>
      <w:bookmarkEnd w:id="436"/>
      <w:r>
        <w:rPr>
          <w:color w:val="000000"/>
          <w:spacing w:val="0"/>
          <w:w w:val="100"/>
          <w:position w:val="0"/>
        </w:rPr>
        <w:t>1）</w:t>
        <w:tab/>
      </w:r>
      <w:r>
        <w:rPr>
          <w:color w:val="000000"/>
          <w:spacing w:val="0"/>
          <w:w w:val="100"/>
          <w:position w:val="0"/>
        </w:rPr>
        <w:t>同一控制下的企业合并</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参与合并的企业在合并前后均受同一方或相同的多方最终控制，且该控制并非暂时性的，为 同一控制下的企业合并。</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在企业合并中取得的资产和负债，按合并日其在被合并方的账面价值计量。合并方取得的净 资产账面价值与支付的合并对价的账面价值或发行股份面值总额的差额，调整资本公积中的股本 溢价，股本溢价不足冲减的则调整留存收益。</w:t>
      </w:r>
    </w:p>
    <w:p>
      <w:pPr>
        <w:pStyle w:val="Style16"/>
        <w:keepNext w:val="0"/>
        <w:keepLines w:val="0"/>
        <w:widowControl w:val="0"/>
        <w:shd w:val="clear" w:color="auto" w:fill="auto"/>
        <w:tabs>
          <w:tab w:pos="978" w:val="left"/>
        </w:tabs>
        <w:bidi w:val="0"/>
        <w:spacing w:before="0" w:after="180" w:line="408" w:lineRule="exact"/>
        <w:ind w:left="440" w:right="0" w:firstLine="0"/>
        <w:jc w:val="left"/>
      </w:pPr>
      <w:bookmarkStart w:id="437" w:name="bookmark437"/>
      <w:r>
        <w:rPr>
          <w:color w:val="000000"/>
          <w:spacing w:val="0"/>
          <w:w w:val="100"/>
          <w:position w:val="0"/>
        </w:rPr>
        <w:t>（</w:t>
      </w:r>
      <w:bookmarkEnd w:id="437"/>
      <w:r>
        <w:rPr>
          <w:color w:val="000000"/>
          <w:spacing w:val="0"/>
          <w:w w:val="100"/>
          <w:position w:val="0"/>
        </w:rPr>
        <w:t>2）</w:t>
        <w:tab/>
      </w:r>
      <w:r>
        <w:rPr>
          <w:color w:val="000000"/>
          <w:spacing w:val="0"/>
          <w:w w:val="100"/>
          <w:position w:val="0"/>
        </w:rPr>
        <w:t>非同一控制下的企业合并及商誉 参与合并的企业在合并前后不受同一方或相同的多方最终控制，为非同一控制下的企业合</w:t>
      </w:r>
    </w:p>
    <w:p>
      <w:pPr>
        <w:pStyle w:val="Style16"/>
        <w:keepNext w:val="0"/>
        <w:keepLines w:val="0"/>
        <w:widowControl w:val="0"/>
        <w:shd w:val="clear" w:color="auto" w:fill="auto"/>
        <w:bidi w:val="0"/>
        <w:spacing w:before="0" w:after="0" w:line="409" w:lineRule="exact"/>
        <w:ind w:left="0" w:right="0" w:firstLine="0"/>
        <w:jc w:val="both"/>
      </w:pPr>
      <w:r>
        <w:rPr>
          <w:color w:val="000000"/>
          <w:spacing w:val="0"/>
          <w:w w:val="100"/>
          <w:position w:val="0"/>
        </w:rPr>
        <w:t>并。</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合并成本指购买方为取得被购买方的控制权而付出的资产、发生或承担的负债和发行的权益 性工具的公允价值。购买方为企业合并发生的审计、法律服务、评估咨询等中介费用以及其他相 关管理费用，于发生时计入当期损益。通过多次交易分步实现非同一控制下的企业合并的，合并 成本为购买日支付的对价与购买日之前已经持有的被购买方的股权在购买日的公允价值之和。对 于购买日之前已经持有的被购买方的股权，按照购买日的公允价值进行重新计量，公允价值与其 账面价值之间的差额计入当期投资收益；购买日之前已经持有的被购买方的股权涉及其他综合收 益的，与其相关的其他综合收益转为购买日当期投资收益。</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购买方在合并中所取得的被购买方符合确认条件的可辨认资产、负债及或有负债在购买日以 公允价值计量。合并成本大于合并中取得的被购买方可辨认净资产公允价值份额的差额，作为一 项资产确认为商誉并按成本进行初始计量。合并成本小于合并中取得的被购买方可辨认净资产公 允价值份额的，首先对取得的被购买方各项可辨认资产、负债及或有负债的公允价值以及合并成 本的计量进行复核，复核后合并成本仍小于合并中取得的被购买方可辨认净资产公允价值份额 的，计入当期损益。</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因企业合并形成的商誉在合并财务报表中单独列报，并按照成本扣除累计减值准备后的金额 计量。商誉至少在每年年度终了进行减值测试。</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对商誉进行减值测试时，结合与其相关的资产组或者资产组组合进行。即，自购买日起将商 誉的账面价值按照合理的方法分摊到能够从企业合并的协同效应中受益的资产组或资产组组合， 如包含分摊的商誉的资产组或资产组组合的可收回金额低于其账面价值的，确认相应的减值损 失。减值损失金额首先抵减分摊到该资产组或资产组组合的商誉的账面价值，再根据资产组或资 产组组合中除商誉以外的其他各项资产的账面价值所占比重，按比例抵减其他各项资产的账面价 值。</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可收回金额为资产的公允价值减去处置费用后的净额与资产预计未来现金流量的现值两者 之中的较高者。资产的公允价值根据公平交易中销售协议价格确定；不存在销售协议但存在资产 活跃市场的，公允价值按照该资产的买方出价确定；不存在销售协议和资产活跃市场的，则以可 </w:t>
      </w:r>
      <w:r>
        <w:rPr>
          <w:color w:val="000000"/>
          <w:spacing w:val="0"/>
          <w:w w:val="100"/>
          <w:position w:val="0"/>
        </w:rPr>
        <w:t>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商誉减值损失在发生时计入当期损益，且在以后会计期间不予转回。</w:t>
      </w:r>
    </w:p>
    <w:p>
      <w:pPr>
        <w:pStyle w:val="Style23"/>
        <w:keepNext/>
        <w:keepLines/>
        <w:widowControl w:val="0"/>
        <w:shd w:val="clear" w:color="auto" w:fill="auto"/>
        <w:tabs>
          <w:tab w:pos="530" w:val="left"/>
        </w:tabs>
        <w:bidi w:val="0"/>
        <w:spacing w:before="0" w:after="0" w:line="410" w:lineRule="exact"/>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w:t>
      </w:r>
      <w:bookmarkEnd w:id="440"/>
      <w:r>
        <w:rPr>
          <w:color w:val="000000"/>
          <w:spacing w:val="0"/>
          <w:w w:val="100"/>
          <w:position w:val="0"/>
        </w:rPr>
        <w:t>六）</w:t>
        <w:tab/>
        <w:t>合并财务报表的编制方法：</w:t>
      </w:r>
      <w:bookmarkEnd w:id="438"/>
      <w:bookmarkEnd w:id="439"/>
      <w:bookmarkEnd w:id="441"/>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1</w:t>
      </w:r>
      <w:r>
        <w:rPr>
          <w:color w:val="000000"/>
          <w:spacing w:val="0"/>
          <w:w w:val="100"/>
          <w:position w:val="0"/>
        </w:rPr>
        <w:t>、本公司以控制为基础确定合并财务报表的合并范围。控制是指本公司能够决定另一个企 业的财务和经营政策，并能据以从该企业的经营活动中获取利益的权力。</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本公司通过同一控制下的企业合并取得的子公司，无论该项企业合并发生在报告期的任一时 点，视同该子公司从设立起就被母公司控制，编制合并报表时，调整合并资产负债表所有有关项 目的期初数,其自报告期最早期间期初起的经营成果和现金流量已适当地包括在合并利润表和合 并现金流量表中。</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通过非同一控制下企业合并取得的子公司，自购买日开始编制合并财务报表，不调整合并资 产负债表的期初数。</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本公司报告期转让控制权的子公司，自丧失实际控制权之日起不再纳入合并范围，不调整合 并资产负债表的期初数。</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子公司所采用的会计政策和会计期间应与本公司保持一致，不一致的，按照本公司统一的会 计政策和会计期间进行调整。</w:t>
      </w:r>
    </w:p>
    <w:p>
      <w:pPr>
        <w:pStyle w:val="Style1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本公司与子公司之间以及子公司相互之间的所有重大账目及交易在合并时抵销。</w:t>
      </w:r>
    </w:p>
    <w:p>
      <w:pPr>
        <w:pStyle w:val="Style23"/>
        <w:keepNext/>
        <w:keepLines/>
        <w:widowControl w:val="0"/>
        <w:shd w:val="clear" w:color="auto" w:fill="auto"/>
        <w:tabs>
          <w:tab w:pos="530" w:val="left"/>
        </w:tabs>
        <w:bidi w:val="0"/>
        <w:spacing w:before="0" w:after="0" w:line="410" w:lineRule="exact"/>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w:t>
      </w:r>
      <w:bookmarkEnd w:id="444"/>
      <w:r>
        <w:rPr>
          <w:color w:val="000000"/>
          <w:spacing w:val="0"/>
          <w:w w:val="100"/>
          <w:position w:val="0"/>
        </w:rPr>
        <w:t>七）</w:t>
        <w:tab/>
        <w:t>现金及现金等价物的确定标准：</w:t>
      </w:r>
      <w:bookmarkEnd w:id="442"/>
      <w:bookmarkEnd w:id="443"/>
      <w:bookmarkEnd w:id="445"/>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本公司现金流量表之现金指库存现金以及可以随时用于支付的存款。现金流量表之现金等价 物指持有期限短（一般是指从购买日起三个月内到期）、流动性强、易于转换为已知金额现金、 价值变动风险很小的投资。</w:t>
      </w:r>
    </w:p>
    <w:p>
      <w:pPr>
        <w:pStyle w:val="Style16"/>
        <w:keepNext w:val="0"/>
        <w:keepLines w:val="0"/>
        <w:widowControl w:val="0"/>
        <w:shd w:val="clear" w:color="auto" w:fill="auto"/>
        <w:tabs>
          <w:tab w:pos="530" w:val="left"/>
        </w:tabs>
        <w:bidi w:val="0"/>
        <w:spacing w:before="0" w:after="0" w:line="410" w:lineRule="exact"/>
        <w:ind w:left="0" w:right="0" w:firstLine="0"/>
        <w:jc w:val="left"/>
      </w:pPr>
      <w:bookmarkStart w:id="446" w:name="bookmark446"/>
      <w:r>
        <w:rPr>
          <w:b/>
          <w:bCs/>
          <w:color w:val="000000"/>
          <w:spacing w:val="0"/>
          <w:w w:val="100"/>
          <w:position w:val="0"/>
        </w:rPr>
        <w:t>（</w:t>
      </w:r>
      <w:bookmarkEnd w:id="446"/>
      <w:r>
        <w:rPr>
          <w:b/>
          <w:bCs/>
          <w:color w:val="000000"/>
          <w:spacing w:val="0"/>
          <w:w w:val="100"/>
          <w:position w:val="0"/>
        </w:rPr>
        <w:t>八）</w:t>
        <w:tab/>
        <w:t>外币业务和外币报表折算：</w:t>
      </w:r>
    </w:p>
    <w:p>
      <w:pPr>
        <w:pStyle w:val="Style16"/>
        <w:keepNext w:val="0"/>
        <w:keepLines w:val="0"/>
        <w:widowControl w:val="0"/>
        <w:shd w:val="clear" w:color="auto" w:fill="auto"/>
        <w:tabs>
          <w:tab w:pos="917" w:val="left"/>
        </w:tabs>
        <w:bidi w:val="0"/>
        <w:spacing w:before="0" w:after="0" w:line="410" w:lineRule="exact"/>
        <w:ind w:left="0" w:right="0" w:firstLine="440"/>
        <w:jc w:val="both"/>
      </w:pPr>
      <w:bookmarkStart w:id="447" w:name="bookmark447"/>
      <w:r>
        <w:rPr>
          <w:color w:val="000000"/>
          <w:spacing w:val="0"/>
          <w:w w:val="100"/>
          <w:position w:val="0"/>
        </w:rPr>
        <w:t>（</w:t>
      </w:r>
      <w:bookmarkEnd w:id="447"/>
      <w:r>
        <w:rPr>
          <w:color w:val="000000"/>
          <w:spacing w:val="0"/>
          <w:w w:val="100"/>
          <w:position w:val="0"/>
        </w:rPr>
        <w:t>1）</w:t>
        <w:tab/>
      </w:r>
      <w:r>
        <w:rPr>
          <w:color w:val="000000"/>
          <w:spacing w:val="0"/>
          <w:w w:val="100"/>
          <w:position w:val="0"/>
        </w:rPr>
        <w:t>外币交易折算</w:t>
      </w:r>
    </w:p>
    <w:p>
      <w:pPr>
        <w:pStyle w:val="Style1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本公司发生外币交易，在初始确认时采用交易日的即期汇率将外币金额折算为人民币金额。 资产负债表日，外币货币性项目采用资产负债表日的即期汇率折算为人民币；以公允价值计 量的外币非货币性项目按公允价值确定日的即期汇率折算为人民币；以历史成本计量的外币非货 币性项目采用交易发生日的即期汇率折算为人民币。</w:t>
      </w:r>
    </w:p>
    <w:p>
      <w:pPr>
        <w:pStyle w:val="Style1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除了为购建或生产符合资本化条件的资产而借入的外币专门借款本金及利息的汇兑差额按 资本化的原则处理外，其余情况下所产生的外币折算差额直接计入当期损益。货币兑换形成的折 算差额，计入财务费用。</w:t>
      </w:r>
    </w:p>
    <w:p>
      <w:pPr>
        <w:pStyle w:val="Style16"/>
        <w:keepNext w:val="0"/>
        <w:keepLines w:val="0"/>
        <w:widowControl w:val="0"/>
        <w:shd w:val="clear" w:color="auto" w:fill="auto"/>
        <w:tabs>
          <w:tab w:pos="917" w:val="left"/>
        </w:tabs>
        <w:bidi w:val="0"/>
        <w:spacing w:before="0" w:after="0" w:line="410" w:lineRule="exact"/>
        <w:ind w:left="0" w:right="0" w:firstLine="440"/>
        <w:jc w:val="left"/>
      </w:pPr>
      <w:bookmarkStart w:id="448" w:name="bookmark448"/>
      <w:r>
        <w:rPr>
          <w:color w:val="000000"/>
          <w:spacing w:val="0"/>
          <w:w w:val="100"/>
          <w:position w:val="0"/>
        </w:rPr>
        <w:t>（</w:t>
      </w:r>
      <w:bookmarkEnd w:id="448"/>
      <w:r>
        <w:rPr>
          <w:color w:val="000000"/>
          <w:spacing w:val="0"/>
          <w:w w:val="100"/>
          <w:position w:val="0"/>
        </w:rPr>
        <w:t>2）</w:t>
        <w:tab/>
      </w:r>
      <w:r>
        <w:rPr>
          <w:color w:val="000000"/>
          <w:spacing w:val="0"/>
          <w:w w:val="100"/>
          <w:position w:val="0"/>
        </w:rPr>
        <w:t>外币报表折算</w:t>
      </w:r>
    </w:p>
    <w:p>
      <w:pPr>
        <w:pStyle w:val="Style1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资产负债表中的资产和负债项目，采用资产负债表日的即期汇率折算；所有者权益项目除” 未分配利润”项目外，其他项目采用发生时的即期汇率折算。</w:t>
      </w:r>
    </w:p>
    <w:p>
      <w:pPr>
        <w:pStyle w:val="Style16"/>
        <w:keepNext w:val="0"/>
        <w:keepLines w:val="0"/>
        <w:widowControl w:val="0"/>
        <w:shd w:val="clear" w:color="auto" w:fill="auto"/>
        <w:bidi w:val="0"/>
        <w:spacing w:before="0" w:after="0" w:line="409" w:lineRule="exact"/>
        <w:ind w:left="0" w:right="0" w:firstLine="240"/>
        <w:jc w:val="left"/>
      </w:pPr>
      <w:r>
        <w:rPr>
          <w:color w:val="000000"/>
          <w:spacing w:val="0"/>
          <w:w w:val="100"/>
          <w:position w:val="0"/>
        </w:rPr>
        <w:t>~利润表中的收入和费用项目，采用交易发生日的即期汇率折算。</w:t>
      </w:r>
    </w:p>
    <w:p>
      <w:pPr>
        <w:pStyle w:val="Style16"/>
        <w:keepNext w:val="0"/>
        <w:keepLines w:val="0"/>
        <w:widowControl w:val="0"/>
        <w:shd w:val="clear" w:color="auto" w:fill="auto"/>
        <w:bidi w:val="0"/>
        <w:spacing w:before="0" w:after="0" w:line="409" w:lineRule="exact"/>
        <w:ind w:left="0" w:right="0" w:firstLine="700"/>
        <w:jc w:val="left"/>
      </w:pPr>
      <w:r>
        <w:rPr>
          <w:color w:val="000000"/>
          <w:spacing w:val="0"/>
          <w:w w:val="100"/>
          <w:position w:val="0"/>
        </w:rPr>
        <w:t>上述折算产生的外币财务报表折算差额，在资产负债表所有者权益项目下单独列示。</w:t>
      </w:r>
    </w:p>
    <w:p>
      <w:pPr>
        <w:pStyle w:val="Style23"/>
        <w:keepNext/>
        <w:keepLines/>
        <w:widowControl w:val="0"/>
        <w:shd w:val="clear" w:color="auto" w:fill="auto"/>
        <w:bidi w:val="0"/>
        <w:spacing w:before="0" w:after="0" w:line="409" w:lineRule="exact"/>
        <w:ind w:left="0" w:right="0" w:firstLine="380"/>
        <w:jc w:val="left"/>
      </w:pPr>
      <w:bookmarkStart w:id="449" w:name="bookmark449"/>
      <w:bookmarkStart w:id="450" w:name="bookmark450"/>
      <w:bookmarkStart w:id="451" w:name="bookmark451"/>
      <w:bookmarkStart w:id="452" w:name="bookmark452"/>
      <w:r>
        <w:rPr>
          <w:color w:val="000000"/>
          <w:spacing w:val="0"/>
          <w:w w:val="100"/>
          <w:position w:val="0"/>
        </w:rPr>
        <w:t>（</w:t>
      </w:r>
      <w:bookmarkEnd w:id="451"/>
      <w:r>
        <w:rPr>
          <w:color w:val="000000"/>
          <w:spacing w:val="0"/>
          <w:w w:val="100"/>
          <w:position w:val="0"/>
        </w:rPr>
        <w:t>九）金融工具：</w:t>
      </w:r>
      <w:bookmarkEnd w:id="449"/>
      <w:bookmarkEnd w:id="450"/>
      <w:bookmarkEnd w:id="452"/>
    </w:p>
    <w:p>
      <w:pPr>
        <w:pStyle w:val="Style16"/>
        <w:keepNext w:val="0"/>
        <w:keepLines w:val="0"/>
        <w:widowControl w:val="0"/>
        <w:shd w:val="clear" w:color="auto" w:fill="auto"/>
        <w:bidi w:val="0"/>
        <w:spacing w:before="0" w:after="0" w:line="409" w:lineRule="exact"/>
        <w:ind w:left="240" w:right="0" w:firstLine="460"/>
        <w:jc w:val="both"/>
      </w:pPr>
      <w:r>
        <w:rPr>
          <w:color w:val="000000"/>
          <w:spacing w:val="0"/>
          <w:w w:val="100"/>
          <w:position w:val="0"/>
        </w:rPr>
        <w:t>金融工具是指形成一个企业的金融资产，并形成其他单位的金融负债或权益工具的合同。金 融工具包括金融资产、金融负债和权益工具。</w:t>
      </w:r>
    </w:p>
    <w:p>
      <w:pPr>
        <w:pStyle w:val="Style16"/>
        <w:keepNext w:val="0"/>
        <w:keepLines w:val="0"/>
        <w:widowControl w:val="0"/>
        <w:shd w:val="clear" w:color="auto" w:fill="auto"/>
        <w:tabs>
          <w:tab w:pos="1188" w:val="left"/>
        </w:tabs>
        <w:bidi w:val="0"/>
        <w:spacing w:before="0" w:after="0" w:line="409" w:lineRule="exact"/>
        <w:ind w:left="0" w:right="0" w:firstLine="700"/>
        <w:jc w:val="left"/>
      </w:pPr>
      <w:bookmarkStart w:id="453" w:name="bookmark453"/>
      <w:r>
        <w:rPr>
          <w:color w:val="000000"/>
          <w:spacing w:val="0"/>
          <w:w w:val="100"/>
          <w:position w:val="0"/>
        </w:rPr>
        <w:t>（</w:t>
      </w:r>
      <w:bookmarkEnd w:id="453"/>
      <w:r>
        <w:rPr>
          <w:color w:val="000000"/>
          <w:spacing w:val="0"/>
          <w:w w:val="100"/>
          <w:position w:val="0"/>
        </w:rPr>
        <w:t>1）</w:t>
        <w:tab/>
      </w:r>
      <w:r>
        <w:rPr>
          <w:color w:val="000000"/>
          <w:spacing w:val="0"/>
          <w:w w:val="100"/>
          <w:position w:val="0"/>
        </w:rPr>
        <w:t>金融资产和金融负债的分类：</w:t>
      </w:r>
    </w:p>
    <w:p>
      <w:pPr>
        <w:pStyle w:val="Style16"/>
        <w:keepNext w:val="0"/>
        <w:keepLines w:val="0"/>
        <w:widowControl w:val="0"/>
        <w:shd w:val="clear" w:color="auto" w:fill="auto"/>
        <w:bidi w:val="0"/>
        <w:spacing w:before="0" w:after="0" w:line="409" w:lineRule="exact"/>
        <w:ind w:left="240" w:right="0" w:firstLine="460"/>
        <w:jc w:val="both"/>
      </w:pPr>
      <w:r>
        <w:rPr>
          <w:color w:val="000000"/>
          <w:spacing w:val="0"/>
          <w:w w:val="100"/>
          <w:position w:val="0"/>
        </w:rPr>
        <w:t>本公司结合自身业务特点和风险管理要求，将取得的金融资产或承担的金融负债在初始确认 时分为以下五类：以公允价值计量且其变动计入当期损益的金融资产或金融负债、持有至到期投 资、贷款和应收款项、可供出售的金融资产、其他金融负债。</w:t>
      </w:r>
    </w:p>
    <w:p>
      <w:pPr>
        <w:pStyle w:val="Style16"/>
        <w:keepNext w:val="0"/>
        <w:keepLines w:val="0"/>
        <w:widowControl w:val="0"/>
        <w:shd w:val="clear" w:color="auto" w:fill="auto"/>
        <w:tabs>
          <w:tab w:pos="1040" w:val="left"/>
        </w:tabs>
        <w:bidi w:val="0"/>
        <w:spacing w:before="0" w:after="0" w:line="409" w:lineRule="exact"/>
        <w:ind w:left="240" w:right="0" w:firstLine="460"/>
        <w:jc w:val="both"/>
      </w:pPr>
      <w:bookmarkStart w:id="454" w:name="bookmark454"/>
      <w:r>
        <w:rPr>
          <w:color w:val="000000"/>
          <w:spacing w:val="0"/>
          <w:w w:val="100"/>
          <w:position w:val="0"/>
        </w:rPr>
        <w:t>1</w:t>
      </w:r>
      <w:bookmarkEnd w:id="454"/>
      <w:r>
        <w:rPr>
          <w:color w:val="000000"/>
          <w:spacing w:val="0"/>
          <w:w w:val="100"/>
          <w:position w:val="0"/>
        </w:rPr>
        <w:t>）</w:t>
        <w:tab/>
        <w:t>以公允价值计量且其变动计入当期损益的金融资产或金融负债，可以进一步分为交易性金 融资产或金融负债和直接指定为以公允价值计量且其变动计入当期损益的金融资产或金融负债。</w:t>
      </w:r>
    </w:p>
    <w:p>
      <w:pPr>
        <w:pStyle w:val="Style16"/>
        <w:keepNext w:val="0"/>
        <w:keepLines w:val="0"/>
        <w:widowControl w:val="0"/>
        <w:shd w:val="clear" w:color="auto" w:fill="auto"/>
        <w:tabs>
          <w:tab w:pos="1040" w:val="left"/>
        </w:tabs>
        <w:bidi w:val="0"/>
        <w:spacing w:before="0" w:after="0" w:line="409" w:lineRule="exact"/>
        <w:ind w:left="240" w:right="0" w:firstLine="460"/>
        <w:jc w:val="both"/>
      </w:pPr>
      <w:bookmarkStart w:id="455" w:name="bookmark455"/>
      <w:r>
        <w:rPr>
          <w:color w:val="000000"/>
          <w:spacing w:val="0"/>
          <w:w w:val="100"/>
          <w:position w:val="0"/>
        </w:rPr>
        <w:t>2</w:t>
      </w:r>
      <w:bookmarkEnd w:id="455"/>
      <w:r>
        <w:rPr>
          <w:color w:val="000000"/>
          <w:spacing w:val="0"/>
          <w:w w:val="100"/>
          <w:position w:val="0"/>
        </w:rPr>
        <w:t>）</w:t>
        <w:tab/>
      </w:r>
      <w:r>
        <w:rPr>
          <w:color w:val="000000"/>
          <w:spacing w:val="0"/>
          <w:w w:val="100"/>
          <w:position w:val="0"/>
        </w:rPr>
        <w:t>持有至到期投资：是指到期日固定、回收金额固定或可确定，且管理层有明确意图和能 力持有至到期的非衍生金融资产。</w:t>
      </w:r>
    </w:p>
    <w:p>
      <w:pPr>
        <w:pStyle w:val="Style16"/>
        <w:keepNext w:val="0"/>
        <w:keepLines w:val="0"/>
        <w:widowControl w:val="0"/>
        <w:shd w:val="clear" w:color="auto" w:fill="auto"/>
        <w:tabs>
          <w:tab w:pos="1050" w:val="left"/>
        </w:tabs>
        <w:bidi w:val="0"/>
        <w:spacing w:before="0" w:after="0" w:line="409" w:lineRule="exact"/>
        <w:ind w:left="240" w:right="0" w:firstLine="460"/>
        <w:jc w:val="both"/>
      </w:pPr>
      <w:bookmarkStart w:id="456" w:name="bookmark456"/>
      <w:r>
        <w:rPr>
          <w:color w:val="000000"/>
          <w:spacing w:val="0"/>
          <w:w w:val="100"/>
          <w:position w:val="0"/>
        </w:rPr>
        <w:t>3</w:t>
      </w:r>
      <w:bookmarkEnd w:id="456"/>
      <w:r>
        <w:rPr>
          <w:color w:val="000000"/>
          <w:spacing w:val="0"/>
          <w:w w:val="100"/>
          <w:position w:val="0"/>
        </w:rPr>
        <w:t>）</w:t>
        <w:tab/>
      </w:r>
      <w:r>
        <w:rPr>
          <w:color w:val="000000"/>
          <w:spacing w:val="0"/>
          <w:w w:val="100"/>
          <w:position w:val="0"/>
        </w:rPr>
        <w:t>贷款和应收款项：是指在活跃市场中没有报价，回收金额固定或可确定的非衍生金融资 产。本公司划分贷款和应收款项的金融资产包括应收票据、应收账款、应收利息、应收股利及其 他应收款。</w:t>
      </w:r>
    </w:p>
    <w:p>
      <w:pPr>
        <w:pStyle w:val="Style16"/>
        <w:keepNext w:val="0"/>
        <w:keepLines w:val="0"/>
        <w:widowControl w:val="0"/>
        <w:shd w:val="clear" w:color="auto" w:fill="auto"/>
        <w:tabs>
          <w:tab w:pos="1040" w:val="left"/>
        </w:tabs>
        <w:bidi w:val="0"/>
        <w:spacing w:before="0" w:after="0" w:line="409" w:lineRule="exact"/>
        <w:ind w:left="240" w:right="0" w:firstLine="460"/>
        <w:jc w:val="both"/>
      </w:pPr>
      <w:bookmarkStart w:id="457" w:name="bookmark457"/>
      <w:r>
        <w:rPr>
          <w:color w:val="000000"/>
          <w:spacing w:val="0"/>
          <w:w w:val="100"/>
          <w:position w:val="0"/>
        </w:rPr>
        <w:t>4</w:t>
      </w:r>
      <w:bookmarkEnd w:id="457"/>
      <w:r>
        <w:rPr>
          <w:color w:val="000000"/>
          <w:spacing w:val="0"/>
          <w:w w:val="100"/>
          <w:position w:val="0"/>
        </w:rPr>
        <w:t>）</w:t>
        <w:tab/>
      </w:r>
      <w:r>
        <w:rPr>
          <w:color w:val="000000"/>
          <w:spacing w:val="0"/>
          <w:w w:val="100"/>
          <w:position w:val="0"/>
        </w:rPr>
        <w:t>可供出售金融资产：包括初始确认时即被指定为可供出售的非衍生金融资产，以及除了以 公允价值计量且其变动计入当期损益的金融资产、贷款和应收款项、持有至到期投资以外的金融 资产。</w:t>
      </w:r>
    </w:p>
    <w:p>
      <w:pPr>
        <w:pStyle w:val="Style16"/>
        <w:keepNext w:val="0"/>
        <w:keepLines w:val="0"/>
        <w:widowControl w:val="0"/>
        <w:shd w:val="clear" w:color="auto" w:fill="auto"/>
        <w:tabs>
          <w:tab w:pos="1087" w:val="left"/>
        </w:tabs>
        <w:bidi w:val="0"/>
        <w:spacing w:before="0" w:after="0" w:line="409" w:lineRule="exact"/>
        <w:ind w:left="0" w:right="0" w:firstLine="700"/>
        <w:jc w:val="left"/>
      </w:pPr>
      <w:bookmarkStart w:id="458" w:name="bookmark458"/>
      <w:r>
        <w:rPr>
          <w:color w:val="000000"/>
          <w:spacing w:val="0"/>
          <w:w w:val="100"/>
          <w:position w:val="0"/>
        </w:rPr>
        <w:t>5</w:t>
      </w:r>
      <w:bookmarkEnd w:id="458"/>
      <w:r>
        <w:rPr>
          <w:color w:val="000000"/>
          <w:spacing w:val="0"/>
          <w:w w:val="100"/>
          <w:position w:val="0"/>
        </w:rPr>
        <w:t>）</w:t>
        <w:tab/>
      </w:r>
      <w:r>
        <w:rPr>
          <w:color w:val="000000"/>
          <w:spacing w:val="0"/>
          <w:w w:val="100"/>
          <w:position w:val="0"/>
        </w:rPr>
        <w:t>其他金融负债：是指没有划分为以公允价值计量且其变动计入当期损益的金融负债。</w:t>
      </w:r>
    </w:p>
    <w:p>
      <w:pPr>
        <w:pStyle w:val="Style16"/>
        <w:keepNext w:val="0"/>
        <w:keepLines w:val="0"/>
        <w:widowControl w:val="0"/>
        <w:shd w:val="clear" w:color="auto" w:fill="auto"/>
        <w:tabs>
          <w:tab w:pos="1188" w:val="left"/>
        </w:tabs>
        <w:bidi w:val="0"/>
        <w:spacing w:before="0" w:after="0" w:line="409" w:lineRule="exact"/>
        <w:ind w:left="0" w:right="0" w:firstLine="700"/>
        <w:jc w:val="left"/>
      </w:pPr>
      <w:bookmarkStart w:id="459" w:name="bookmark459"/>
      <w:r>
        <w:rPr>
          <w:color w:val="000000"/>
          <w:spacing w:val="0"/>
          <w:w w:val="100"/>
          <w:position w:val="0"/>
        </w:rPr>
        <w:t>（</w:t>
      </w:r>
      <w:bookmarkEnd w:id="459"/>
      <w:r>
        <w:rPr>
          <w:color w:val="000000"/>
          <w:spacing w:val="0"/>
          <w:w w:val="100"/>
          <w:position w:val="0"/>
        </w:rPr>
        <w:t>2）</w:t>
        <w:tab/>
      </w:r>
      <w:r>
        <w:rPr>
          <w:color w:val="000000"/>
          <w:spacing w:val="0"/>
          <w:w w:val="100"/>
          <w:position w:val="0"/>
        </w:rPr>
        <w:t>金融资产和金融负债的确认和计量：</w:t>
      </w:r>
    </w:p>
    <w:p>
      <w:pPr>
        <w:pStyle w:val="Style16"/>
        <w:keepNext w:val="0"/>
        <w:keepLines w:val="0"/>
        <w:widowControl w:val="0"/>
        <w:shd w:val="clear" w:color="auto" w:fill="auto"/>
        <w:bidi w:val="0"/>
        <w:spacing w:before="0" w:after="0" w:line="409" w:lineRule="exact"/>
        <w:ind w:left="240" w:right="0" w:firstLine="460"/>
        <w:jc w:val="both"/>
      </w:pPr>
      <w:r>
        <w:rPr>
          <w:color w:val="000000"/>
          <w:spacing w:val="0"/>
          <w:w w:val="100"/>
          <w:position w:val="0"/>
        </w:rPr>
        <w:t>当公司成为金融工具合同的一方时，确认一项金融资产或金融负债。根据此确认条件，公司 将金融工具确认和计量范围内的衍生工具合同形成的权利或义务，确认为金融资产或金融负债。 但是，如果衍生工具涉及金融资产转移，且导致该金融资产转移不符合终止确认条件，则不应将 其确认，否则会导致衍生工具形成的义务被重复确认。</w:t>
      </w:r>
    </w:p>
    <w:p>
      <w:pPr>
        <w:pStyle w:val="Style16"/>
        <w:keepNext w:val="0"/>
        <w:keepLines w:val="0"/>
        <w:widowControl w:val="0"/>
        <w:shd w:val="clear" w:color="auto" w:fill="auto"/>
        <w:bidi w:val="0"/>
        <w:spacing w:before="0" w:after="0" w:line="409" w:lineRule="exact"/>
        <w:ind w:left="240" w:right="0" w:firstLine="460"/>
        <w:jc w:val="both"/>
      </w:pPr>
      <w:r>
        <w:rPr>
          <w:color w:val="000000"/>
          <w:spacing w:val="0"/>
          <w:w w:val="100"/>
          <w:position w:val="0"/>
        </w:rPr>
        <w:t>金融资产和金融负债在初始确认时以公允价值计量。对于以公允价值计量且其变动计入当期 损益的金融资产或金融负债，相关交易费用直接计入当期损益；对于其他类别的金融资产或金融 负债，相关交易费用计入初始确认金额，构成实际利息组成部分。</w:t>
      </w:r>
    </w:p>
    <w:p>
      <w:pPr>
        <w:pStyle w:val="Style16"/>
        <w:keepNext w:val="0"/>
        <w:keepLines w:val="0"/>
        <w:widowControl w:val="0"/>
        <w:shd w:val="clear" w:color="auto" w:fill="auto"/>
        <w:bidi w:val="0"/>
        <w:spacing w:before="0" w:after="0" w:line="409" w:lineRule="exact"/>
        <w:ind w:left="0" w:right="0" w:firstLine="700"/>
        <w:jc w:val="both"/>
      </w:pPr>
      <w:r>
        <w:rPr>
          <w:color w:val="000000"/>
          <w:spacing w:val="0"/>
          <w:w w:val="100"/>
          <w:position w:val="0"/>
        </w:rPr>
        <w:t>金融资产的后续计量：</w:t>
      </w:r>
    </w:p>
    <w:p>
      <w:pPr>
        <w:pStyle w:val="Style16"/>
        <w:keepNext w:val="0"/>
        <w:keepLines w:val="0"/>
        <w:widowControl w:val="0"/>
        <w:shd w:val="clear" w:color="auto" w:fill="auto"/>
        <w:bidi w:val="0"/>
        <w:spacing w:before="0" w:after="0" w:line="409" w:lineRule="exact"/>
        <w:ind w:left="240" w:right="0" w:firstLine="460"/>
        <w:jc w:val="both"/>
      </w:pPr>
      <w:r>
        <w:rPr>
          <w:color w:val="000000"/>
          <w:spacing w:val="0"/>
          <w:w w:val="100"/>
          <w:position w:val="0"/>
        </w:rPr>
        <w:t>以公允价值计量且其变动计入当期损益的金融资产，按照公允价值进行后续计量，且不扣除 将来处置该金融资产时可能发生的交易费用；公允价值变动形成的利得或损失以及与该等金融资 产相关的股利和利息收入计入当期损益；</w:t>
      </w:r>
    </w:p>
    <w:p>
      <w:pPr>
        <w:pStyle w:val="Style16"/>
        <w:keepNext w:val="0"/>
        <w:keepLines w:val="0"/>
        <w:widowControl w:val="0"/>
        <w:shd w:val="clear" w:color="auto" w:fill="auto"/>
        <w:bidi w:val="0"/>
        <w:spacing w:before="0" w:after="0" w:line="409" w:lineRule="exact"/>
        <w:ind w:left="240" w:right="0" w:firstLine="460"/>
        <w:jc w:val="both"/>
      </w:pPr>
      <w:r>
        <w:rPr>
          <w:color w:val="000000"/>
          <w:spacing w:val="0"/>
          <w:w w:val="100"/>
          <w:position w:val="0"/>
        </w:rPr>
        <w:t>持有至到期投资，采用实际利率法，按摊余成本进行后续计量。在终止确认、发生减值或摊 销时产生的利得或损失，计入当期损益。</w:t>
      </w:r>
    </w:p>
    <w:p>
      <w:pPr>
        <w:pStyle w:val="Style16"/>
        <w:keepNext w:val="0"/>
        <w:keepLines w:val="0"/>
        <w:widowControl w:val="0"/>
        <w:shd w:val="clear" w:color="auto" w:fill="auto"/>
        <w:bidi w:val="0"/>
        <w:spacing w:before="0" w:after="0" w:line="409" w:lineRule="exact"/>
        <w:ind w:left="0" w:right="0" w:firstLine="700"/>
        <w:jc w:val="both"/>
      </w:pPr>
      <w:r>
        <w:rPr>
          <w:color w:val="000000"/>
          <w:spacing w:val="0"/>
          <w:w w:val="100"/>
          <w:position w:val="0"/>
        </w:rPr>
        <w:t xml:space="preserve">贷款和应收款项，采用实际利率法，按摊余成本进行后续计量。在终止确认、发生减值或摊 </w:t>
      </w:r>
      <w:r>
        <w:rPr>
          <w:color w:val="000000"/>
          <w:spacing w:val="0"/>
          <w:w w:val="100"/>
          <w:position w:val="0"/>
        </w:rPr>
        <w:t>销时产生的利得或损失，计入当期损益。可供出售金融资产，按照公允价值进行后续计量，且不 扣除将来处置该金融资产时可能发生的交易费用；公允价值变动形成的利得或损失，除减值损失 和外币货币性金融资产与摊余成本相关的汇兑差额计入当期损益外，确认为其他综合收益并计入 资本公积，在该金融资产终止确认时转出，计入当期损益。</w:t>
      </w:r>
    </w:p>
    <w:p>
      <w:pPr>
        <w:pStyle w:val="Style16"/>
        <w:keepNext w:val="0"/>
        <w:keepLines w:val="0"/>
        <w:widowControl w:val="0"/>
        <w:shd w:val="clear" w:color="auto" w:fill="auto"/>
        <w:bidi w:val="0"/>
        <w:spacing w:before="0" w:after="0" w:line="408" w:lineRule="exact"/>
        <w:ind w:left="0" w:right="0" w:firstLine="700"/>
        <w:jc w:val="left"/>
      </w:pPr>
      <w:r>
        <w:rPr>
          <w:color w:val="000000"/>
          <w:spacing w:val="0"/>
          <w:w w:val="100"/>
          <w:position w:val="0"/>
        </w:rPr>
        <w:t>可供出售金融资产持有期间取得的利息及被投资单位宣告发放的现金股利，计入投资收益。</w:t>
      </w:r>
    </w:p>
    <w:p>
      <w:pPr>
        <w:pStyle w:val="Style16"/>
        <w:keepNext w:val="0"/>
        <w:keepLines w:val="0"/>
        <w:widowControl w:val="0"/>
        <w:shd w:val="clear" w:color="auto" w:fill="auto"/>
        <w:bidi w:val="0"/>
        <w:spacing w:before="0" w:after="0" w:line="408" w:lineRule="exact"/>
        <w:ind w:left="280" w:right="0" w:firstLine="420"/>
        <w:jc w:val="both"/>
      </w:pPr>
      <w:r>
        <w:rPr>
          <w:color w:val="000000"/>
          <w:spacing w:val="0"/>
          <w:w w:val="100"/>
          <w:position w:val="0"/>
        </w:rPr>
        <w:t>在活跃市场中没有报价且其公允价值不能可靠计量的权益工具投资，以及与该权益工具挂钩 并须通过交付该权益工具结算的衍生金融资产，按照成本计量。</w:t>
      </w:r>
    </w:p>
    <w:p>
      <w:pPr>
        <w:pStyle w:val="Style16"/>
        <w:keepNext w:val="0"/>
        <w:keepLines w:val="0"/>
        <w:widowControl w:val="0"/>
        <w:shd w:val="clear" w:color="auto" w:fill="auto"/>
        <w:bidi w:val="0"/>
        <w:spacing w:before="0" w:after="0" w:line="408" w:lineRule="exact"/>
        <w:ind w:left="0" w:right="0" w:firstLine="700"/>
        <w:jc w:val="both"/>
      </w:pPr>
      <w:r>
        <w:rPr>
          <w:color w:val="000000"/>
          <w:spacing w:val="0"/>
          <w:w w:val="100"/>
          <w:position w:val="0"/>
        </w:rPr>
        <w:t>金融负债的后续计量：</w:t>
      </w:r>
    </w:p>
    <w:p>
      <w:pPr>
        <w:pStyle w:val="Style16"/>
        <w:keepNext w:val="0"/>
        <w:keepLines w:val="0"/>
        <w:widowControl w:val="0"/>
        <w:shd w:val="clear" w:color="auto" w:fill="auto"/>
        <w:bidi w:val="0"/>
        <w:spacing w:before="0" w:after="0" w:line="408" w:lineRule="exact"/>
        <w:ind w:left="280" w:right="0" w:firstLine="420"/>
        <w:jc w:val="both"/>
      </w:pPr>
      <w:r>
        <w:rPr>
          <w:color w:val="000000"/>
          <w:spacing w:val="0"/>
          <w:w w:val="100"/>
          <w:position w:val="0"/>
        </w:rPr>
        <w:t>以公允价值计量且其变动计入当期损益的金融负债，按照公允价值计量，且不扣除将来结清 金融负债时可能发生的交易费用；不属于指定为以公允价值计量且其变动计入当期损益的金融负 债的财务担保合同或没有指定为以公允价值计量且其变动计入当期损益的金融负债并将以低于 市场利率贷款的贷款承诺，在初始确认后按照下列两项金额之中的较高者进行后续计量：①按照 《企业会计准则第</w:t>
      </w:r>
      <w:r>
        <w:rPr>
          <w:color w:val="000000"/>
          <w:spacing w:val="0"/>
          <w:w w:val="100"/>
          <w:position w:val="0"/>
        </w:rPr>
        <w:t>13</w:t>
      </w:r>
      <w:r>
        <w:rPr>
          <w:color w:val="000000"/>
          <w:spacing w:val="0"/>
          <w:w w:val="100"/>
          <w:position w:val="0"/>
        </w:rPr>
        <w:t>号-或有事项》确定的金额②初始确认金额扣除按照《企业会计准则第</w:t>
      </w:r>
      <w:r>
        <w:rPr>
          <w:color w:val="000000"/>
          <w:spacing w:val="0"/>
          <w:w w:val="100"/>
          <w:position w:val="0"/>
        </w:rPr>
        <w:t xml:space="preserve">14 </w:t>
      </w:r>
      <w:r>
        <w:rPr>
          <w:color w:val="000000"/>
          <w:spacing w:val="0"/>
          <w:w w:val="100"/>
          <w:position w:val="0"/>
        </w:rPr>
        <w:t>号-收入》的原则确定的累计摊销后的余额；上述金融负债以外的金融负债，按照摊余成本进行 后续计量。</w:t>
      </w:r>
    </w:p>
    <w:p>
      <w:pPr>
        <w:pStyle w:val="Style16"/>
        <w:keepNext w:val="0"/>
        <w:keepLines w:val="0"/>
        <w:widowControl w:val="0"/>
        <w:shd w:val="clear" w:color="auto" w:fill="auto"/>
        <w:tabs>
          <w:tab w:pos="1187" w:val="left"/>
        </w:tabs>
        <w:bidi w:val="0"/>
        <w:spacing w:before="0" w:after="0" w:line="408" w:lineRule="exact"/>
        <w:ind w:left="0" w:right="0" w:firstLine="700"/>
        <w:jc w:val="left"/>
      </w:pPr>
      <w:bookmarkStart w:id="460" w:name="bookmark460"/>
      <w:r>
        <w:rPr>
          <w:color w:val="000000"/>
          <w:spacing w:val="0"/>
          <w:w w:val="100"/>
          <w:position w:val="0"/>
        </w:rPr>
        <w:t>（</w:t>
      </w:r>
      <w:bookmarkEnd w:id="460"/>
      <w:r>
        <w:rPr>
          <w:color w:val="000000"/>
          <w:spacing w:val="0"/>
          <w:w w:val="100"/>
          <w:position w:val="0"/>
        </w:rPr>
        <w:t>3）</w:t>
        <w:tab/>
      </w:r>
      <w:r>
        <w:rPr>
          <w:color w:val="000000"/>
          <w:spacing w:val="0"/>
          <w:w w:val="100"/>
          <w:position w:val="0"/>
        </w:rPr>
        <w:t>金融资产和金融负债的终止确认：</w:t>
      </w:r>
    </w:p>
    <w:p>
      <w:pPr>
        <w:pStyle w:val="Style16"/>
        <w:keepNext w:val="0"/>
        <w:keepLines w:val="0"/>
        <w:widowControl w:val="0"/>
        <w:shd w:val="clear" w:color="auto" w:fill="auto"/>
        <w:bidi w:val="0"/>
        <w:spacing w:before="0" w:after="0" w:line="408" w:lineRule="exact"/>
        <w:ind w:left="280" w:right="0" w:firstLine="420"/>
        <w:jc w:val="both"/>
      </w:pPr>
      <w:r>
        <w:rPr>
          <w:color w:val="000000"/>
          <w:spacing w:val="0"/>
          <w:w w:val="100"/>
          <w:position w:val="0"/>
        </w:rPr>
        <w:t xml:space="preserve">当收取金融资产现金流量的合同权利终止，或金融资产已经转移，且符合《企业会计准则第 </w:t>
      </w:r>
      <w:r>
        <w:rPr>
          <w:color w:val="000000"/>
          <w:spacing w:val="0"/>
          <w:w w:val="100"/>
          <w:position w:val="0"/>
        </w:rPr>
        <w:t>23</w:t>
      </w:r>
      <w:r>
        <w:rPr>
          <w:color w:val="000000"/>
          <w:spacing w:val="0"/>
          <w:w w:val="100"/>
          <w:position w:val="0"/>
        </w:rPr>
        <w:t>号-金融资产转移》规定的金融资产终止确认条件的，公司终止确认该金融资产。</w:t>
      </w:r>
    </w:p>
    <w:p>
      <w:pPr>
        <w:pStyle w:val="Style16"/>
        <w:keepNext w:val="0"/>
        <w:keepLines w:val="0"/>
        <w:widowControl w:val="0"/>
        <w:shd w:val="clear" w:color="auto" w:fill="auto"/>
        <w:bidi w:val="0"/>
        <w:spacing w:before="0" w:after="0" w:line="408" w:lineRule="exact"/>
        <w:ind w:left="0" w:right="0" w:firstLine="700"/>
        <w:jc w:val="left"/>
      </w:pPr>
      <w:r>
        <w:rPr>
          <w:color w:val="000000"/>
          <w:spacing w:val="0"/>
          <w:w w:val="100"/>
          <w:position w:val="0"/>
        </w:rPr>
        <w:t>当金融负债的现时义务全部或部分已经解除的，公司终止确认该金融负债或其一部分。</w:t>
      </w:r>
    </w:p>
    <w:p>
      <w:pPr>
        <w:pStyle w:val="Style16"/>
        <w:keepNext w:val="0"/>
        <w:keepLines w:val="0"/>
        <w:widowControl w:val="0"/>
        <w:shd w:val="clear" w:color="auto" w:fill="auto"/>
        <w:tabs>
          <w:tab w:pos="1187" w:val="left"/>
        </w:tabs>
        <w:bidi w:val="0"/>
        <w:spacing w:before="0" w:after="0" w:line="408" w:lineRule="exact"/>
        <w:ind w:left="0" w:right="0" w:firstLine="700"/>
        <w:jc w:val="both"/>
      </w:pPr>
      <w:bookmarkStart w:id="461" w:name="bookmark461"/>
      <w:r>
        <w:rPr>
          <w:color w:val="000000"/>
          <w:spacing w:val="0"/>
          <w:w w:val="100"/>
          <w:position w:val="0"/>
        </w:rPr>
        <w:t>（</w:t>
      </w:r>
      <w:bookmarkEnd w:id="461"/>
      <w:r>
        <w:rPr>
          <w:color w:val="000000"/>
          <w:spacing w:val="0"/>
          <w:w w:val="100"/>
          <w:position w:val="0"/>
        </w:rPr>
        <w:t>4）</w:t>
        <w:tab/>
      </w:r>
      <w:r>
        <w:rPr>
          <w:color w:val="000000"/>
          <w:spacing w:val="0"/>
          <w:w w:val="100"/>
          <w:position w:val="0"/>
        </w:rPr>
        <w:t>金融资产减值：</w:t>
      </w:r>
    </w:p>
    <w:p>
      <w:pPr>
        <w:pStyle w:val="Style16"/>
        <w:keepNext w:val="0"/>
        <w:keepLines w:val="0"/>
        <w:widowControl w:val="0"/>
        <w:shd w:val="clear" w:color="auto" w:fill="auto"/>
        <w:bidi w:val="0"/>
        <w:spacing w:before="0" w:after="0" w:line="408" w:lineRule="exact"/>
        <w:ind w:left="280" w:right="0" w:firstLine="420"/>
        <w:jc w:val="both"/>
      </w:pPr>
      <w:r>
        <w:rPr>
          <w:color w:val="000000"/>
          <w:spacing w:val="0"/>
          <w:w w:val="100"/>
          <w:position w:val="0"/>
        </w:rPr>
        <w:t>除以公允价值计量且其变动计入当期损益的金融资产外，本公司于资产负债表日对其他金融 资产的账面价值进行检查，有客观证据表明某项金融资产发生减值的，计提减值准备。表明金融 资产发生减值的客观证据是指金融资产初始确认后实际发生的、对该金融资产的预计未来现金流 量有影响，且企业能够对该影响进行可靠计量的事项。</w:t>
      </w:r>
    </w:p>
    <w:p>
      <w:pPr>
        <w:pStyle w:val="Style16"/>
        <w:keepNext w:val="0"/>
        <w:keepLines w:val="0"/>
        <w:widowControl w:val="0"/>
        <w:shd w:val="clear" w:color="auto" w:fill="auto"/>
        <w:bidi w:val="0"/>
        <w:spacing w:before="0" w:after="0" w:line="408" w:lineRule="exact"/>
        <w:ind w:left="0" w:right="0" w:firstLine="700"/>
        <w:jc w:val="left"/>
      </w:pPr>
      <w:r>
        <w:rPr>
          <w:color w:val="000000"/>
          <w:spacing w:val="0"/>
          <w:w w:val="100"/>
          <w:position w:val="0"/>
        </w:rPr>
        <w:t>金融资产发生减值的客观证据，包括下列可观察到的各项事项：</w:t>
      </w:r>
    </w:p>
    <w:p>
      <w:pPr>
        <w:pStyle w:val="Style16"/>
        <w:keepNext w:val="0"/>
        <w:keepLines w:val="0"/>
        <w:widowControl w:val="0"/>
        <w:shd w:val="clear" w:color="auto" w:fill="auto"/>
        <w:tabs>
          <w:tab w:pos="1043" w:val="left"/>
        </w:tabs>
        <w:bidi w:val="0"/>
        <w:spacing w:before="0" w:after="0" w:line="408" w:lineRule="exact"/>
        <w:ind w:left="0" w:right="0" w:firstLine="700"/>
        <w:jc w:val="left"/>
      </w:pPr>
      <w:bookmarkStart w:id="462" w:name="bookmark462"/>
      <w:r>
        <w:rPr>
          <w:color w:val="000000"/>
          <w:spacing w:val="0"/>
          <w:w w:val="100"/>
          <w:position w:val="0"/>
        </w:rPr>
        <w:t>1</w:t>
      </w:r>
      <w:bookmarkEnd w:id="462"/>
      <w:r>
        <w:rPr>
          <w:color w:val="000000"/>
          <w:spacing w:val="0"/>
          <w:w w:val="100"/>
          <w:position w:val="0"/>
        </w:rPr>
        <w:t>）</w:t>
        <w:tab/>
      </w:r>
      <w:r>
        <w:rPr>
          <w:color w:val="000000"/>
          <w:spacing w:val="0"/>
          <w:w w:val="100"/>
          <w:position w:val="0"/>
        </w:rPr>
        <w:t>发行方或债务人发生严重财务困难；</w:t>
      </w:r>
    </w:p>
    <w:p>
      <w:pPr>
        <w:pStyle w:val="Style16"/>
        <w:keepNext w:val="0"/>
        <w:keepLines w:val="0"/>
        <w:widowControl w:val="0"/>
        <w:shd w:val="clear" w:color="auto" w:fill="auto"/>
        <w:tabs>
          <w:tab w:pos="1057" w:val="left"/>
        </w:tabs>
        <w:bidi w:val="0"/>
        <w:spacing w:before="0" w:after="0" w:line="408" w:lineRule="exact"/>
        <w:ind w:left="0" w:right="0" w:firstLine="700"/>
        <w:jc w:val="left"/>
      </w:pPr>
      <w:bookmarkStart w:id="463" w:name="bookmark463"/>
      <w:r>
        <w:rPr>
          <w:color w:val="000000"/>
          <w:spacing w:val="0"/>
          <w:w w:val="100"/>
          <w:position w:val="0"/>
        </w:rPr>
        <w:t>2</w:t>
      </w:r>
      <w:bookmarkEnd w:id="463"/>
      <w:r>
        <w:rPr>
          <w:color w:val="000000"/>
          <w:spacing w:val="0"/>
          <w:w w:val="100"/>
          <w:position w:val="0"/>
        </w:rPr>
        <w:t>）</w:t>
        <w:tab/>
      </w:r>
      <w:r>
        <w:rPr>
          <w:color w:val="000000"/>
          <w:spacing w:val="0"/>
          <w:w w:val="100"/>
          <w:position w:val="0"/>
        </w:rPr>
        <w:t>债务人违反了合同条款，如偿付利息或本金发生违约或逾期等；</w:t>
      </w:r>
    </w:p>
    <w:p>
      <w:pPr>
        <w:pStyle w:val="Style16"/>
        <w:keepNext w:val="0"/>
        <w:keepLines w:val="0"/>
        <w:widowControl w:val="0"/>
        <w:shd w:val="clear" w:color="auto" w:fill="auto"/>
        <w:tabs>
          <w:tab w:pos="1057" w:val="left"/>
        </w:tabs>
        <w:bidi w:val="0"/>
        <w:spacing w:before="0" w:after="0" w:line="408" w:lineRule="exact"/>
        <w:ind w:left="0" w:right="0" w:firstLine="700"/>
        <w:jc w:val="left"/>
      </w:pPr>
      <w:bookmarkStart w:id="464" w:name="bookmark464"/>
      <w:r>
        <w:rPr>
          <w:color w:val="000000"/>
          <w:spacing w:val="0"/>
          <w:w w:val="100"/>
          <w:position w:val="0"/>
        </w:rPr>
        <w:t>3</w:t>
      </w:r>
      <w:bookmarkEnd w:id="464"/>
      <w:r>
        <w:rPr>
          <w:color w:val="000000"/>
          <w:spacing w:val="0"/>
          <w:w w:val="100"/>
          <w:position w:val="0"/>
        </w:rPr>
        <w:t>）</w:t>
        <w:tab/>
      </w:r>
      <w:r>
        <w:rPr>
          <w:color w:val="000000"/>
          <w:spacing w:val="0"/>
          <w:w w:val="100"/>
          <w:position w:val="0"/>
        </w:rPr>
        <w:t>本公司出于经济或法律等方面因素的考虑，对发生财务困难的债务人作出让步；</w:t>
      </w:r>
    </w:p>
    <w:p>
      <w:pPr>
        <w:pStyle w:val="Style16"/>
        <w:keepNext w:val="0"/>
        <w:keepLines w:val="0"/>
        <w:widowControl w:val="0"/>
        <w:shd w:val="clear" w:color="auto" w:fill="auto"/>
        <w:tabs>
          <w:tab w:pos="1057" w:val="left"/>
        </w:tabs>
        <w:bidi w:val="0"/>
        <w:spacing w:before="0" w:after="0" w:line="408" w:lineRule="exact"/>
        <w:ind w:left="0" w:right="0" w:firstLine="700"/>
        <w:jc w:val="left"/>
      </w:pPr>
      <w:bookmarkStart w:id="465" w:name="bookmark465"/>
      <w:r>
        <w:rPr>
          <w:color w:val="000000"/>
          <w:spacing w:val="0"/>
          <w:w w:val="100"/>
          <w:position w:val="0"/>
        </w:rPr>
        <w:t>4</w:t>
      </w:r>
      <w:bookmarkEnd w:id="465"/>
      <w:r>
        <w:rPr>
          <w:color w:val="000000"/>
          <w:spacing w:val="0"/>
          <w:w w:val="100"/>
          <w:position w:val="0"/>
        </w:rPr>
        <w:t>）</w:t>
        <w:tab/>
      </w:r>
      <w:r>
        <w:rPr>
          <w:color w:val="000000"/>
          <w:spacing w:val="0"/>
          <w:w w:val="100"/>
          <w:position w:val="0"/>
        </w:rPr>
        <w:t>债务人很可能倒闭或者进行其他财务重组；</w:t>
      </w:r>
    </w:p>
    <w:p>
      <w:pPr>
        <w:pStyle w:val="Style16"/>
        <w:keepNext w:val="0"/>
        <w:keepLines w:val="0"/>
        <w:widowControl w:val="0"/>
        <w:shd w:val="clear" w:color="auto" w:fill="auto"/>
        <w:tabs>
          <w:tab w:pos="1057" w:val="left"/>
        </w:tabs>
        <w:bidi w:val="0"/>
        <w:spacing w:before="0" w:after="0" w:line="408" w:lineRule="exact"/>
        <w:ind w:left="0" w:right="0" w:firstLine="700"/>
        <w:jc w:val="left"/>
      </w:pPr>
      <w:bookmarkStart w:id="466" w:name="bookmark466"/>
      <w:r>
        <w:rPr>
          <w:color w:val="000000"/>
          <w:spacing w:val="0"/>
          <w:w w:val="100"/>
          <w:position w:val="0"/>
        </w:rPr>
        <w:t>5</w:t>
      </w:r>
      <w:bookmarkEnd w:id="466"/>
      <w:r>
        <w:rPr>
          <w:color w:val="000000"/>
          <w:spacing w:val="0"/>
          <w:w w:val="100"/>
          <w:position w:val="0"/>
        </w:rPr>
        <w:t>）</w:t>
        <w:tab/>
      </w:r>
      <w:r>
        <w:rPr>
          <w:color w:val="000000"/>
          <w:spacing w:val="0"/>
          <w:w w:val="100"/>
          <w:position w:val="0"/>
        </w:rPr>
        <w:t>因发行方发生重大财务困难，导致金融资产无法在活跃市场继续交易；</w:t>
      </w:r>
    </w:p>
    <w:p>
      <w:pPr>
        <w:pStyle w:val="Style16"/>
        <w:keepNext w:val="0"/>
        <w:keepLines w:val="0"/>
        <w:widowControl w:val="0"/>
        <w:shd w:val="clear" w:color="auto" w:fill="auto"/>
        <w:tabs>
          <w:tab w:pos="1055" w:val="left"/>
        </w:tabs>
        <w:bidi w:val="0"/>
        <w:spacing w:before="0" w:after="0" w:line="408" w:lineRule="exact"/>
        <w:ind w:left="280" w:right="0" w:firstLine="420"/>
        <w:jc w:val="both"/>
      </w:pPr>
      <w:bookmarkStart w:id="467" w:name="bookmark467"/>
      <w:r>
        <w:rPr>
          <w:color w:val="000000"/>
          <w:spacing w:val="0"/>
          <w:w w:val="100"/>
          <w:position w:val="0"/>
        </w:rPr>
        <w:t>6</w:t>
      </w:r>
      <w:bookmarkEnd w:id="467"/>
      <w:r>
        <w:rPr>
          <w:color w:val="000000"/>
          <w:spacing w:val="0"/>
          <w:w w:val="100"/>
          <w:position w:val="0"/>
        </w:rPr>
        <w:t>）</w:t>
        <w:tab/>
      </w:r>
      <w:r>
        <w:rPr>
          <w:color w:val="000000"/>
          <w:spacing w:val="0"/>
          <w:w w:val="100"/>
          <w:position w:val="0"/>
        </w:rPr>
        <w:t>无法辨认一组金融资产中的某项资产的现金流量是否已经减少，但根据公开的数据对其进 行总体评价后发现，该组金融资产自初始确认以来的预计未来现金流量确已减少且可计量，如该 组金融资产的债务人支付能力逐步恶化、或债务人所在国家或地区经济出现了可能导致该组金融 资产无法支付的状况；</w:t>
      </w:r>
    </w:p>
    <w:p>
      <w:pPr>
        <w:pStyle w:val="Style16"/>
        <w:keepNext w:val="0"/>
        <w:keepLines w:val="0"/>
        <w:widowControl w:val="0"/>
        <w:shd w:val="clear" w:color="auto" w:fill="auto"/>
        <w:tabs>
          <w:tab w:pos="1057" w:val="left"/>
        </w:tabs>
        <w:bidi w:val="0"/>
        <w:spacing w:before="0" w:after="0" w:line="408" w:lineRule="exact"/>
        <w:ind w:left="0" w:right="0" w:firstLine="700"/>
        <w:jc w:val="both"/>
      </w:pPr>
      <w:bookmarkStart w:id="468" w:name="bookmark468"/>
      <w:r>
        <w:rPr>
          <w:color w:val="000000"/>
          <w:spacing w:val="0"/>
          <w:w w:val="100"/>
          <w:position w:val="0"/>
        </w:rPr>
        <w:t>7</w:t>
      </w:r>
      <w:bookmarkEnd w:id="468"/>
      <w:r>
        <w:rPr>
          <w:color w:val="000000"/>
          <w:spacing w:val="0"/>
          <w:w w:val="100"/>
          <w:position w:val="0"/>
        </w:rPr>
        <w:t>）</w:t>
        <w:tab/>
      </w:r>
      <w:r>
        <w:rPr>
          <w:color w:val="000000"/>
          <w:spacing w:val="0"/>
          <w:w w:val="100"/>
          <w:position w:val="0"/>
        </w:rPr>
        <w:t>权益工具发行方经营所处的技术、市场、经济或法律环境等发生重大不利变化，使权益工</w:t>
      </w:r>
    </w:p>
    <w:p>
      <w:pPr>
        <w:pStyle w:val="Style16"/>
        <w:keepNext w:val="0"/>
        <w:keepLines w:val="0"/>
        <w:widowControl w:val="0"/>
        <w:shd w:val="clear" w:color="auto" w:fill="auto"/>
        <w:bidi w:val="0"/>
        <w:spacing w:before="0" w:after="0" w:line="409" w:lineRule="exact"/>
        <w:ind w:left="0" w:right="0" w:firstLine="300"/>
        <w:jc w:val="left"/>
      </w:pPr>
      <w:r>
        <w:rPr>
          <w:color w:val="000000"/>
          <w:spacing w:val="0"/>
          <w:w w:val="100"/>
          <w:position w:val="0"/>
        </w:rPr>
        <w:t>具投资人可能无法收回投资成本；</w:t>
      </w:r>
    </w:p>
    <w:p>
      <w:pPr>
        <w:pStyle w:val="Style16"/>
        <w:keepNext w:val="0"/>
        <w:keepLines w:val="0"/>
        <w:widowControl w:val="0"/>
        <w:shd w:val="clear" w:color="auto" w:fill="auto"/>
        <w:tabs>
          <w:tab w:pos="1050" w:val="left"/>
        </w:tabs>
        <w:bidi w:val="0"/>
        <w:spacing w:before="0" w:after="0" w:line="409" w:lineRule="exact"/>
        <w:ind w:left="0" w:right="0" w:firstLine="720"/>
        <w:jc w:val="both"/>
      </w:pPr>
      <w:bookmarkStart w:id="469" w:name="bookmark469"/>
      <w:r>
        <w:rPr>
          <w:color w:val="000000"/>
          <w:spacing w:val="0"/>
          <w:w w:val="100"/>
          <w:position w:val="0"/>
        </w:rPr>
        <w:t>8</w:t>
      </w:r>
      <w:bookmarkEnd w:id="469"/>
      <w:r>
        <w:rPr>
          <w:color w:val="000000"/>
          <w:spacing w:val="0"/>
          <w:w w:val="100"/>
          <w:position w:val="0"/>
        </w:rPr>
        <w:t>）</w:t>
        <w:tab/>
      </w:r>
      <w:r>
        <w:rPr>
          <w:color w:val="000000"/>
          <w:spacing w:val="0"/>
          <w:w w:val="100"/>
          <w:position w:val="0"/>
        </w:rPr>
        <w:t>权益工具投资的公允价值发生严重或非暂时性下跌；</w:t>
      </w:r>
    </w:p>
    <w:p>
      <w:pPr>
        <w:pStyle w:val="Style16"/>
        <w:keepNext w:val="0"/>
        <w:keepLines w:val="0"/>
        <w:widowControl w:val="0"/>
        <w:shd w:val="clear" w:color="auto" w:fill="auto"/>
        <w:tabs>
          <w:tab w:pos="1050" w:val="left"/>
        </w:tabs>
        <w:bidi w:val="0"/>
        <w:spacing w:before="0" w:after="0" w:line="409" w:lineRule="exact"/>
        <w:ind w:left="0" w:right="0" w:firstLine="720"/>
        <w:jc w:val="both"/>
      </w:pPr>
      <w:bookmarkStart w:id="470" w:name="bookmark470"/>
      <w:r>
        <w:rPr>
          <w:color w:val="000000"/>
          <w:spacing w:val="0"/>
          <w:w w:val="100"/>
          <w:position w:val="0"/>
        </w:rPr>
        <w:t>9</w:t>
      </w:r>
      <w:bookmarkEnd w:id="470"/>
      <w:r>
        <w:rPr>
          <w:color w:val="000000"/>
          <w:spacing w:val="0"/>
          <w:w w:val="100"/>
          <w:position w:val="0"/>
        </w:rPr>
        <w:t>）</w:t>
        <w:tab/>
      </w:r>
      <w:r>
        <w:rPr>
          <w:color w:val="000000"/>
          <w:spacing w:val="0"/>
          <w:w w:val="100"/>
          <w:position w:val="0"/>
        </w:rPr>
        <w:t>其他表明金融资产发生减值的客观证据。</w:t>
      </w:r>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以摊余成本计量的金融资产减值</w:t>
      </w:r>
    </w:p>
    <w:p>
      <w:pPr>
        <w:pStyle w:val="Style16"/>
        <w:keepNext w:val="0"/>
        <w:keepLines w:val="0"/>
        <w:widowControl w:val="0"/>
        <w:shd w:val="clear" w:color="auto" w:fill="auto"/>
        <w:bidi w:val="0"/>
        <w:spacing w:before="0" w:after="0" w:line="409" w:lineRule="exact"/>
        <w:ind w:left="300" w:right="0" w:firstLine="420"/>
        <w:jc w:val="both"/>
      </w:pPr>
      <w:r>
        <w:rPr>
          <w:color w:val="000000"/>
          <w:spacing w:val="0"/>
          <w:w w:val="100"/>
          <w:position w:val="0"/>
        </w:rPr>
        <w:t>以摊余成本计量的金融资产发生减值时，将其账面价值减记至按照该金融资产的原实际利率 折现确定的预计未来现金流量（不包括尚未发生的未来信用损失）现值，减记金额确认为减值损 失，计入当期损益。金融资产确认减值损失后，如有客观证据表明该金融资产价值已恢复，且客 观上与确认该损失后发生的事项有关，原确认的减值损失予以转回，但金融资产转回减值损失后 的账面价值不超过假定不计提减值准备情况下该金融资产在转回日的摊余成本。</w:t>
      </w:r>
    </w:p>
    <w:p>
      <w:pPr>
        <w:pStyle w:val="Style16"/>
        <w:keepNext w:val="0"/>
        <w:keepLines w:val="0"/>
        <w:widowControl w:val="0"/>
        <w:shd w:val="clear" w:color="auto" w:fill="auto"/>
        <w:bidi w:val="0"/>
        <w:spacing w:before="0" w:after="0" w:line="409" w:lineRule="exact"/>
        <w:ind w:left="300" w:right="0" w:firstLine="420"/>
        <w:jc w:val="both"/>
      </w:pPr>
      <w:r>
        <w:rPr>
          <w:color w:val="000000"/>
          <w:spacing w:val="0"/>
          <w:w w:val="100"/>
          <w:position w:val="0"/>
        </w:rPr>
        <w:t>本公司对单项金额重大的金融资产单独进行减值测试；对单项金额不重大的金融资产，单独 进行减值测试或包括在具有类似信用风险特征的金融资产组合中进行减值测试。单独测试未发生 减值的金融资产（包括单项金额重大和不重大的金融资产），包括在具有类似信用风险特征的金融 资产组合中再进行减值测试。已单项确认减值损失的金融资产，不包括在具有类似信用风险特征 的金融资产组合中进行减值测试。</w:t>
      </w:r>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可供出售金融资产减值</w:t>
      </w:r>
    </w:p>
    <w:p>
      <w:pPr>
        <w:pStyle w:val="Style16"/>
        <w:keepNext w:val="0"/>
        <w:keepLines w:val="0"/>
        <w:widowControl w:val="0"/>
        <w:shd w:val="clear" w:color="auto" w:fill="auto"/>
        <w:bidi w:val="0"/>
        <w:spacing w:before="0" w:after="0" w:line="409" w:lineRule="exact"/>
        <w:ind w:left="300" w:right="0" w:firstLine="420"/>
        <w:jc w:val="both"/>
      </w:pPr>
      <w:r>
        <w:rPr>
          <w:color w:val="000000"/>
          <w:spacing w:val="0"/>
          <w:w w:val="100"/>
          <w:position w:val="0"/>
        </w:rPr>
        <w:t>可供出售金融资产发生减值时，将原计入资本公积的因公允价值下降形成的累计损失予以转 出并计入当期损益，该转出的累计损失为该资产初始取得成本扣除已收回本金和已摊销金额、当 前公允价值和原已计入损益的减值损失后的余额。</w:t>
      </w:r>
    </w:p>
    <w:p>
      <w:pPr>
        <w:pStyle w:val="Style16"/>
        <w:keepNext w:val="0"/>
        <w:keepLines w:val="0"/>
        <w:widowControl w:val="0"/>
        <w:shd w:val="clear" w:color="auto" w:fill="auto"/>
        <w:bidi w:val="0"/>
        <w:spacing w:before="0" w:after="0" w:line="409" w:lineRule="exact"/>
        <w:ind w:left="300" w:right="0" w:firstLine="420"/>
        <w:jc w:val="both"/>
      </w:pPr>
      <w:r>
        <w:rPr>
          <w:color w:val="000000"/>
          <w:spacing w:val="0"/>
          <w:w w:val="100"/>
          <w:position w:val="0"/>
        </w:rPr>
        <w:t>在确认减值损失后，期后如有客观证据表明该金融资产价值已恢复，且客观上与确认该损失 后发生的事项有关，原确认的减值损失予以转回，可供出售权益工具投资的减值损失转回确认为 其他综合收益并计入资本公积，可供出售债务工具的减值损失转回计入当期损益。</w:t>
      </w:r>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以成本计量的金融资产减值</w:t>
      </w:r>
    </w:p>
    <w:p>
      <w:pPr>
        <w:pStyle w:val="Style16"/>
        <w:keepNext w:val="0"/>
        <w:keepLines w:val="0"/>
        <w:widowControl w:val="0"/>
        <w:shd w:val="clear" w:color="auto" w:fill="auto"/>
        <w:bidi w:val="0"/>
        <w:spacing w:before="0" w:after="140" w:line="409" w:lineRule="exact"/>
        <w:ind w:left="300" w:right="0" w:firstLine="420"/>
        <w:jc w:val="both"/>
      </w:pPr>
      <w:r>
        <w:rPr>
          <w:color w:val="000000"/>
          <w:spacing w:val="0"/>
          <w:w w:val="100"/>
          <w:position w:val="0"/>
        </w:rPr>
        <w:t>在活跃市场中没有报价且其公允价值不能可靠计量的权益工具投资，或与该权益工具挂钩并 须通过交付该权益工具结算的衍生金融资产发生减值时，将其账面价值减记至按照类似金融资产 当时市场收益率对未来现金流量折现确定的现值，减记金额确认为减值损失，计入当期损益。该 金融资产的减值损失一经确认不得转回。</w:t>
      </w:r>
    </w:p>
    <w:p>
      <w:pPr>
        <w:pStyle w:val="Style19"/>
        <w:keepNext w:val="0"/>
        <w:keepLines w:val="0"/>
        <w:widowControl w:val="0"/>
        <w:shd w:val="clear" w:color="auto" w:fill="auto"/>
        <w:bidi w:val="0"/>
        <w:spacing w:before="0" w:after="40" w:line="240" w:lineRule="auto"/>
        <w:ind w:left="293" w:right="0" w:firstLine="0"/>
        <w:jc w:val="left"/>
      </w:pPr>
      <w:r>
        <w:rPr>
          <w:color w:val="000000"/>
          <w:spacing w:val="0"/>
          <w:w w:val="100"/>
          <w:position w:val="0"/>
        </w:rPr>
        <w:t>（十）应收款项：</w:t>
      </w:r>
    </w:p>
    <w:p>
      <w:pPr>
        <w:pStyle w:val="Style19"/>
        <w:keepNext w:val="0"/>
        <w:keepLines w:val="0"/>
        <w:widowControl w:val="0"/>
        <w:shd w:val="clear" w:color="auto" w:fill="auto"/>
        <w:bidi w:val="0"/>
        <w:spacing w:before="0" w:after="0" w:line="240" w:lineRule="auto"/>
        <w:ind w:left="293" w:right="0" w:firstLine="0"/>
        <w:jc w:val="left"/>
      </w:pPr>
      <w:r>
        <w:rPr>
          <w:color w:val="000000"/>
          <w:spacing w:val="0"/>
          <w:w w:val="100"/>
          <w:position w:val="0"/>
        </w:rPr>
        <w:t>1、单项金额重大并单项计提坏账准备的应收款项:</w:t>
      </w:r>
    </w:p>
    <w:tbl>
      <w:tblPr>
        <w:tblOverlap w:val="never"/>
        <w:jc w:val="center"/>
        <w:tblLayout w:type="fixed"/>
      </w:tblPr>
      <w:tblGrid>
        <w:gridCol w:w="3566"/>
        <w:gridCol w:w="5770"/>
      </w:tblGrid>
      <w:tr>
        <w:trPr>
          <w:trHeight w:val="58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单项金额重大的判断依据或金额标 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r>
              <w:rPr>
                <w:color w:val="000000"/>
                <w:spacing w:val="0"/>
                <w:w w:val="100"/>
                <w:position w:val="0"/>
              </w:rPr>
              <w:t>：2,00</w:t>
            </w:r>
            <w:r>
              <w:rPr>
                <w:color w:val="000000"/>
                <w:spacing w:val="0"/>
                <w:w w:val="100"/>
                <w:position w:val="0"/>
              </w:rPr>
              <w:t>。万元及以上，其他应收款：</w:t>
            </w:r>
            <w:r>
              <w:rPr>
                <w:color w:val="000000"/>
                <w:spacing w:val="0"/>
                <w:w w:val="100"/>
                <w:position w:val="0"/>
              </w:rPr>
              <w:t>300</w:t>
            </w:r>
            <w:r>
              <w:rPr>
                <w:color w:val="000000"/>
                <w:spacing w:val="0"/>
                <w:w w:val="100"/>
                <w:position w:val="0"/>
              </w:rPr>
              <w:t>万元及以上</w:t>
            </w:r>
          </w:p>
        </w:tc>
      </w:tr>
      <w:tr>
        <w:trPr>
          <w:trHeight w:val="167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单项金额重大并单项计提坏账准备 的计提方法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在资产负债日，除对合并财务报表范围内母子公司之间、各 子公司之间应收款项或有确凿证据表明不存在减值的应收款 项不计提坏账准备之外，本公司对单项金额重大的应收款项 单独进行减值测试，经测试发生了减值的，根据其未来现金 流量现值低于其账面价值的差额，确认减值损失，计提坏账 准备。</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2、按组合计提坏账准备应收款项:</w:t>
      </w:r>
    </w:p>
    <w:p>
      <w:pPr>
        <w:widowControl w:val="0"/>
        <w:spacing w:after="139" w:line="1" w:lineRule="exact"/>
      </w:pP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确定组合的依据:</w:t>
      </w:r>
      <w:r>
        <w:br w:type="page"/>
      </w:r>
    </w:p>
    <w:tbl>
      <w:tblPr>
        <w:tblOverlap w:val="never"/>
        <w:jc w:val="center"/>
        <w:tblLayout w:type="fixed"/>
      </w:tblPr>
      <w:tblGrid>
        <w:gridCol w:w="2064"/>
        <w:gridCol w:w="7392"/>
      </w:tblGrid>
      <w:tr>
        <w:trPr>
          <w:trHeight w:val="51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应收款项账龄组合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本公司对单项金额非重大的应收款项，以及经单独测试后未发生减值的应收款 项（包括单项金额重大和非重大），以账龄为信用风险特征划分为若干组合，根 据以前年度与之相同或相类似的、具有类似信用风险特征的应收款项组合的实 际损失率为基础，结合现时情况确定本期各项组合计提坏账准备的比例，据此 计算本期应计提的坏账准备。</w:t>
            </w:r>
          </w:p>
        </w:tc>
      </w:tr>
      <w:tr>
        <w:trPr>
          <w:trHeight w:val="360"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pStyle w:val="Style19"/>
        <w:keepNext w:val="0"/>
        <w:keepLines w:val="0"/>
        <w:widowControl w:val="0"/>
        <w:shd w:val="clear" w:color="auto" w:fill="auto"/>
        <w:bidi w:val="0"/>
        <w:spacing w:before="0" w:after="0" w:line="240" w:lineRule="auto"/>
        <w:ind w:left="346" w:right="0" w:firstLine="0"/>
        <w:jc w:val="left"/>
      </w:pPr>
      <w:r>
        <w:rPr>
          <w:color w:val="000000"/>
          <w:spacing w:val="0"/>
          <w:w w:val="100"/>
          <w:position w:val="0"/>
        </w:rPr>
        <w:t>组合中，采用账龄分析法计提坏账准备的:</w:t>
      </w:r>
    </w:p>
    <w:p>
      <w:pPr>
        <w:widowControl w:val="0"/>
        <w:spacing w:line="1" w:lineRule="exact"/>
      </w:pPr>
    </w:p>
    <w:tbl>
      <w:tblPr>
        <w:tblOverlap w:val="never"/>
        <w:jc w:val="center"/>
        <w:tblLayout w:type="fixed"/>
      </w:tblPr>
      <w:tblGrid>
        <w:gridCol w:w="2357"/>
        <w:gridCol w:w="3480"/>
        <w:gridCol w:w="3499"/>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其他应收款计提比例说明</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r>
        <w:trPr>
          <w:trHeight w:val="283" w:hRule="exact"/>
        </w:trPr>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3、单项金额虽不重大但</w:t>
            </w:r>
          </w:p>
        </w:tc>
        <w:tc>
          <w:tcPr>
            <w:gridSpan w:val="2"/>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旦单项计提坏账准备的应收账款：</w:t>
            </w:r>
          </w:p>
        </w:tc>
      </w:tr>
    </w:tbl>
    <w:p>
      <w:pPr>
        <w:widowControl w:val="0"/>
        <w:spacing w:line="1" w:lineRule="exact"/>
      </w:pPr>
    </w:p>
    <w:tbl>
      <w:tblPr>
        <w:tblOverlap w:val="never"/>
        <w:jc w:val="center"/>
        <w:tblLayout w:type="fixed"/>
      </w:tblPr>
      <w:tblGrid>
        <w:gridCol w:w="3710"/>
        <w:gridCol w:w="5626"/>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政府部门欠款</w:t>
            </w:r>
          </w:p>
        </w:tc>
      </w:tr>
      <w:tr>
        <w:trPr>
          <w:trHeight w:val="11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7" w:lineRule="exact"/>
              <w:ind w:left="0" w:right="0" w:firstLine="0"/>
              <w:jc w:val="both"/>
            </w:pPr>
            <w:r>
              <w:rPr>
                <w:color w:val="000000"/>
                <w:spacing w:val="0"/>
                <w:w w:val="100"/>
                <w:position w:val="0"/>
              </w:rPr>
              <w:t>对政府部门的欠款坏账准备的计提：账龄</w:t>
            </w:r>
            <w:r>
              <w:rPr>
                <w:color w:val="000000"/>
                <w:spacing w:val="0"/>
                <w:w w:val="100"/>
                <w:position w:val="0"/>
              </w:rPr>
              <w:t>3</w:t>
            </w:r>
            <w:r>
              <w:rPr>
                <w:color w:val="000000"/>
                <w:spacing w:val="0"/>
                <w:w w:val="100"/>
                <w:position w:val="0"/>
              </w:rPr>
              <w:t xml:space="preserve">年以内按余额的 </w:t>
            </w:r>
            <w:r>
              <w:rPr>
                <w:color w:val="000000"/>
                <w:spacing w:val="0"/>
                <w:w w:val="100"/>
                <w:position w:val="0"/>
              </w:rPr>
              <w:t>2%</w:t>
            </w:r>
            <w:r>
              <w:rPr>
                <w:color w:val="000000"/>
                <w:spacing w:val="0"/>
                <w:w w:val="100"/>
                <w:position w:val="0"/>
              </w:rPr>
              <w:t>计提坏账准备，账龄</w:t>
            </w:r>
            <w:r>
              <w:rPr>
                <w:color w:val="000000"/>
                <w:spacing w:val="0"/>
                <w:w w:val="100"/>
                <w:position w:val="0"/>
              </w:rPr>
              <w:t>3</w:t>
            </w:r>
            <w:r>
              <w:rPr>
                <w:color w:val="000000"/>
                <w:spacing w:val="0"/>
                <w:w w:val="100"/>
                <w:position w:val="0"/>
              </w:rPr>
              <w:t>年以上的按照个别认定法。长期应 收款在</w:t>
            </w:r>
            <w:r>
              <w:rPr>
                <w:color w:val="000000"/>
                <w:spacing w:val="0"/>
                <w:w w:val="100"/>
                <w:position w:val="0"/>
              </w:rPr>
              <w:t>BT</w:t>
            </w:r>
            <w:r>
              <w:rPr>
                <w:color w:val="000000"/>
                <w:spacing w:val="0"/>
                <w:w w:val="100"/>
                <w:position w:val="0"/>
              </w:rPr>
              <w:t>合同规定的收款期内不计提坏账，超过</w:t>
            </w:r>
            <w:r>
              <w:rPr>
                <w:color w:val="000000"/>
                <w:spacing w:val="0"/>
                <w:w w:val="100"/>
                <w:position w:val="0"/>
              </w:rPr>
              <w:t>BT</w:t>
            </w:r>
            <w:r>
              <w:rPr>
                <w:color w:val="000000"/>
                <w:spacing w:val="0"/>
                <w:w w:val="100"/>
                <w:position w:val="0"/>
              </w:rPr>
              <w:t>合同规 定的收款期按政府部门坏账政策计提坏账。</w:t>
            </w:r>
          </w:p>
        </w:tc>
      </w:tr>
    </w:tbl>
    <w:p>
      <w:pPr>
        <w:pStyle w:val="Style19"/>
        <w:keepNext w:val="0"/>
        <w:keepLines w:val="0"/>
        <w:widowControl w:val="0"/>
        <w:shd w:val="clear" w:color="auto" w:fill="auto"/>
        <w:bidi w:val="0"/>
        <w:spacing w:before="0" w:after="160" w:line="240" w:lineRule="auto"/>
        <w:ind w:left="293" w:right="0" w:firstLine="0"/>
        <w:jc w:val="left"/>
      </w:pPr>
      <w:r>
        <w:rPr>
          <w:color w:val="000000"/>
          <w:spacing w:val="0"/>
          <w:w w:val="100"/>
          <w:position w:val="0"/>
        </w:rPr>
        <w:t>（十一）存货：</w:t>
      </w:r>
    </w:p>
    <w:p>
      <w:pPr>
        <w:pStyle w:val="Style19"/>
        <w:keepNext w:val="0"/>
        <w:keepLines w:val="0"/>
        <w:widowControl w:val="0"/>
        <w:shd w:val="clear" w:color="auto" w:fill="auto"/>
        <w:bidi w:val="0"/>
        <w:spacing w:before="0" w:after="0" w:line="240" w:lineRule="auto"/>
        <w:ind w:left="293" w:right="0" w:firstLine="0"/>
        <w:jc w:val="left"/>
      </w:pPr>
      <w:r>
        <w:rPr>
          <w:color w:val="000000"/>
          <w:spacing w:val="0"/>
          <w:w w:val="100"/>
          <w:position w:val="0"/>
        </w:rPr>
        <w:t>1、存货的分类</w:t>
      </w:r>
    </w:p>
    <w:p>
      <w:pPr>
        <w:pStyle w:val="Style16"/>
        <w:keepNext w:val="0"/>
        <w:keepLines w:val="0"/>
        <w:widowControl w:val="0"/>
        <w:shd w:val="clear" w:color="auto" w:fill="auto"/>
        <w:bidi w:val="0"/>
        <w:spacing w:before="0" w:after="0" w:line="409" w:lineRule="exact"/>
        <w:ind w:left="360" w:right="0" w:firstLine="420"/>
        <w:jc w:val="left"/>
      </w:pPr>
      <w:r>
        <w:rPr>
          <w:color w:val="000000"/>
          <w:spacing w:val="0"/>
          <w:w w:val="100"/>
          <w:position w:val="0"/>
        </w:rPr>
        <w:t>公司存货分类为：原材料、工程施工、生产成本、库存商品、开发产品、开发成本、低值易 耗品等。</w:t>
      </w:r>
    </w:p>
    <w:p>
      <w:pPr>
        <w:pStyle w:val="Style23"/>
        <w:keepNext/>
        <w:keepLines/>
        <w:widowControl w:val="0"/>
        <w:shd w:val="clear" w:color="auto" w:fill="auto"/>
        <w:tabs>
          <w:tab w:pos="738" w:val="left"/>
        </w:tabs>
        <w:bidi w:val="0"/>
        <w:spacing w:before="0" w:after="0" w:line="409" w:lineRule="exact"/>
        <w:ind w:left="0" w:right="0" w:firstLine="360"/>
        <w:jc w:val="left"/>
      </w:pPr>
      <w:bookmarkStart w:id="471" w:name="bookmark471"/>
      <w:bookmarkStart w:id="472" w:name="bookmark472"/>
      <w:bookmarkStart w:id="473" w:name="bookmark473"/>
      <w:bookmarkStart w:id="474" w:name="bookmark474"/>
      <w:r>
        <w:rPr>
          <w:color w:val="000000"/>
          <w:spacing w:val="0"/>
          <w:w w:val="100"/>
          <w:position w:val="0"/>
        </w:rPr>
        <w:t>2</w:t>
      </w:r>
      <w:bookmarkEnd w:id="473"/>
      <w:r>
        <w:rPr>
          <w:color w:val="000000"/>
          <w:spacing w:val="0"/>
          <w:w w:val="100"/>
          <w:position w:val="0"/>
        </w:rPr>
        <w:t>、</w:t>
        <w:tab/>
        <w:t>发出存货的计价方法</w:t>
      </w:r>
      <w:bookmarkEnd w:id="471"/>
      <w:bookmarkEnd w:id="472"/>
      <w:bookmarkEnd w:id="474"/>
    </w:p>
    <w:p>
      <w:pPr>
        <w:pStyle w:val="Style16"/>
        <w:keepNext w:val="0"/>
        <w:keepLines w:val="0"/>
        <w:widowControl w:val="0"/>
        <w:shd w:val="clear" w:color="auto" w:fill="auto"/>
        <w:bidi w:val="0"/>
        <w:spacing w:before="0" w:after="0" w:line="409" w:lineRule="exact"/>
        <w:ind w:left="0" w:right="0" w:firstLine="780"/>
        <w:jc w:val="left"/>
      </w:pPr>
      <w:r>
        <w:rPr>
          <w:color w:val="000000"/>
          <w:spacing w:val="0"/>
          <w:w w:val="100"/>
          <w:position w:val="0"/>
        </w:rPr>
        <w:t>其他</w:t>
      </w:r>
    </w:p>
    <w:p>
      <w:pPr>
        <w:pStyle w:val="Style16"/>
        <w:keepNext w:val="0"/>
        <w:keepLines w:val="0"/>
        <w:widowControl w:val="0"/>
        <w:shd w:val="clear" w:color="auto" w:fill="auto"/>
        <w:bidi w:val="0"/>
        <w:spacing w:before="0" w:after="0" w:line="409" w:lineRule="exact"/>
        <w:ind w:left="360" w:right="0" w:firstLine="420"/>
        <w:jc w:val="left"/>
      </w:pPr>
      <w:r>
        <w:rPr>
          <w:color w:val="000000"/>
          <w:spacing w:val="0"/>
          <w:w w:val="100"/>
          <w:position w:val="0"/>
        </w:rPr>
        <w:t>公司存货取得时按实际成本计价；发出时按先进先出法计价。价值较高、反复使用的周转材 料采用分次摊销法摊销，其它低值易耗品于领用时采用一次摊销法核算。</w:t>
      </w:r>
    </w:p>
    <w:p>
      <w:pPr>
        <w:pStyle w:val="Style23"/>
        <w:keepNext/>
        <w:keepLines/>
        <w:widowControl w:val="0"/>
        <w:shd w:val="clear" w:color="auto" w:fill="auto"/>
        <w:tabs>
          <w:tab w:pos="738" w:val="left"/>
        </w:tabs>
        <w:bidi w:val="0"/>
        <w:spacing w:before="0" w:after="0" w:line="409" w:lineRule="exact"/>
        <w:ind w:left="0" w:right="0" w:firstLine="360"/>
        <w:jc w:val="left"/>
      </w:pPr>
      <w:bookmarkStart w:id="475" w:name="bookmark475"/>
      <w:bookmarkStart w:id="476" w:name="bookmark476"/>
      <w:bookmarkStart w:id="477" w:name="bookmark477"/>
      <w:bookmarkStart w:id="478" w:name="bookmark478"/>
      <w:r>
        <w:rPr>
          <w:color w:val="000000"/>
          <w:spacing w:val="0"/>
          <w:w w:val="100"/>
          <w:position w:val="0"/>
        </w:rPr>
        <w:t>3</w:t>
      </w:r>
      <w:bookmarkEnd w:id="477"/>
      <w:r>
        <w:rPr>
          <w:color w:val="000000"/>
          <w:spacing w:val="0"/>
          <w:w w:val="100"/>
          <w:position w:val="0"/>
        </w:rPr>
        <w:t>、</w:t>
        <w:tab/>
        <w:t>存货可变现净值的确定依据及存货跌价准备的计提方法</w:t>
      </w:r>
      <w:bookmarkEnd w:id="475"/>
      <w:bookmarkEnd w:id="476"/>
      <w:bookmarkEnd w:id="478"/>
    </w:p>
    <w:p>
      <w:pPr>
        <w:pStyle w:val="Style16"/>
        <w:keepNext w:val="0"/>
        <w:keepLines w:val="0"/>
        <w:widowControl w:val="0"/>
        <w:shd w:val="clear" w:color="auto" w:fill="auto"/>
        <w:bidi w:val="0"/>
        <w:spacing w:before="0" w:after="0" w:line="409" w:lineRule="exact"/>
        <w:ind w:left="360" w:right="0" w:firstLine="420"/>
        <w:jc w:val="left"/>
      </w:pPr>
      <w:r>
        <w:rPr>
          <w:color w:val="000000"/>
          <w:spacing w:val="0"/>
          <w:w w:val="100"/>
          <w:position w:val="0"/>
        </w:rPr>
        <w:t>资产负债表日，存货按照成本与可变现净值孰低计量。当其可变现净值低于成本时，提取存 货跌价准备。可变现净值是指在日常活动中，存货的估计售价减去至完工时估计将要发生的成本、 估计的销售费用以及相关税费后的金额。在确定存货的可变现净值时，以取得的确凿证据为基础, 同时考虑持有存货的目的以及资产负债表日后事项的影响。</w:t>
      </w:r>
    </w:p>
    <w:p>
      <w:pPr>
        <w:pStyle w:val="Style16"/>
        <w:keepNext w:val="0"/>
        <w:keepLines w:val="0"/>
        <w:widowControl w:val="0"/>
        <w:shd w:val="clear" w:color="auto" w:fill="auto"/>
        <w:bidi w:val="0"/>
        <w:spacing w:before="0" w:after="0" w:line="409" w:lineRule="exact"/>
        <w:ind w:left="360" w:right="0" w:firstLine="420"/>
        <w:jc w:val="left"/>
      </w:pPr>
      <w:r>
        <w:rPr>
          <w:color w:val="000000"/>
          <w:spacing w:val="0"/>
          <w:w w:val="100"/>
          <w:position w:val="0"/>
        </w:rPr>
        <w:t>存货跌价准备按单个存货项目（对于数量繁多、单价较低的存货，可以按存货类别）的成本 高于其可变现净值的差额提取，可变现净值按估计售价减去存货成本、销售费用和税金后确定。</w:t>
      </w:r>
    </w:p>
    <w:p>
      <w:pPr>
        <w:pStyle w:val="Style16"/>
        <w:keepNext w:val="0"/>
        <w:keepLines w:val="0"/>
        <w:widowControl w:val="0"/>
        <w:shd w:val="clear" w:color="auto" w:fill="auto"/>
        <w:bidi w:val="0"/>
        <w:spacing w:before="0" w:after="0" w:line="409" w:lineRule="exact"/>
        <w:ind w:left="360" w:right="0" w:firstLine="420"/>
        <w:jc w:val="left"/>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16"/>
        <w:keepNext w:val="0"/>
        <w:keepLines w:val="0"/>
        <w:widowControl w:val="0"/>
        <w:shd w:val="clear" w:color="auto" w:fill="auto"/>
        <w:tabs>
          <w:tab w:pos="738" w:val="left"/>
        </w:tabs>
        <w:bidi w:val="0"/>
        <w:spacing w:before="0" w:after="0" w:line="409" w:lineRule="exact"/>
        <w:ind w:left="0" w:right="0" w:firstLine="360"/>
        <w:jc w:val="left"/>
      </w:pPr>
      <w:bookmarkStart w:id="479" w:name="bookmark479"/>
      <w:r>
        <w:rPr>
          <w:b/>
          <w:bCs/>
          <w:color w:val="000000"/>
          <w:spacing w:val="0"/>
          <w:w w:val="100"/>
          <w:position w:val="0"/>
        </w:rPr>
        <w:t>4</w:t>
      </w:r>
      <w:bookmarkEnd w:id="479"/>
      <w:r>
        <w:rPr>
          <w:b/>
          <w:bCs/>
          <w:color w:val="000000"/>
          <w:spacing w:val="0"/>
          <w:w w:val="100"/>
          <w:position w:val="0"/>
        </w:rPr>
        <w:t>、</w:t>
        <w:tab/>
        <w:t>存货的盘存制度</w:t>
      </w:r>
    </w:p>
    <w:p>
      <w:pPr>
        <w:pStyle w:val="Style16"/>
        <w:keepNext w:val="0"/>
        <w:keepLines w:val="0"/>
        <w:widowControl w:val="0"/>
        <w:shd w:val="clear" w:color="auto" w:fill="auto"/>
        <w:bidi w:val="0"/>
        <w:spacing w:before="0" w:after="0" w:line="408" w:lineRule="exact"/>
        <w:ind w:left="0" w:right="0" w:firstLine="780"/>
        <w:jc w:val="both"/>
      </w:pPr>
      <w:r>
        <w:rPr>
          <w:color w:val="000000"/>
          <w:spacing w:val="0"/>
          <w:w w:val="100"/>
          <w:position w:val="0"/>
        </w:rPr>
        <w:t>永续盘存制</w:t>
      </w:r>
    </w:p>
    <w:p>
      <w:pPr>
        <w:pStyle w:val="Style23"/>
        <w:keepNext/>
        <w:keepLines/>
        <w:widowControl w:val="0"/>
        <w:shd w:val="clear" w:color="auto" w:fill="auto"/>
        <w:bidi w:val="0"/>
        <w:spacing w:before="0" w:after="0"/>
        <w:ind w:left="0" w:right="0" w:firstLine="360"/>
        <w:jc w:val="left"/>
      </w:pPr>
      <w:bookmarkStart w:id="480" w:name="bookmark480"/>
      <w:bookmarkStart w:id="481" w:name="bookmark481"/>
      <w:bookmarkStart w:id="482" w:name="bookmark482"/>
      <w:bookmarkStart w:id="483" w:name="bookmark483"/>
      <w:r>
        <w:rPr>
          <w:color w:val="000000"/>
          <w:spacing w:val="0"/>
          <w:w w:val="100"/>
          <w:position w:val="0"/>
        </w:rPr>
        <w:t>5</w:t>
      </w:r>
      <w:bookmarkEnd w:id="482"/>
      <w:r>
        <w:rPr>
          <w:color w:val="000000"/>
          <w:spacing w:val="0"/>
          <w:w w:val="100"/>
          <w:position w:val="0"/>
        </w:rPr>
        <w:t>、低值易耗品和包装物的摊销方法</w:t>
      </w:r>
      <w:bookmarkEnd w:id="480"/>
      <w:bookmarkEnd w:id="481"/>
      <w:bookmarkEnd w:id="483"/>
    </w:p>
    <w:p>
      <w:pPr>
        <w:pStyle w:val="Style16"/>
        <w:keepNext w:val="0"/>
        <w:keepLines w:val="0"/>
        <w:widowControl w:val="0"/>
        <w:numPr>
          <w:ilvl w:val="0"/>
          <w:numId w:val="21"/>
        </w:numPr>
        <w:shd w:val="clear" w:color="auto" w:fill="auto"/>
        <w:tabs>
          <w:tab w:pos="1310" w:val="left"/>
        </w:tabs>
        <w:bidi w:val="0"/>
        <w:spacing w:before="0" w:after="0" w:line="408" w:lineRule="exact"/>
        <w:ind w:left="0" w:right="0" w:firstLine="880"/>
        <w:jc w:val="left"/>
      </w:pPr>
      <w:bookmarkStart w:id="484" w:name="bookmark484"/>
      <w:bookmarkEnd w:id="484"/>
      <w:r>
        <w:rPr>
          <w:color w:val="000000"/>
          <w:spacing w:val="0"/>
          <w:w w:val="100"/>
          <w:position w:val="0"/>
        </w:rPr>
        <w:t>低值易耗品</w:t>
      </w:r>
    </w:p>
    <w:p>
      <w:pPr>
        <w:pStyle w:val="Style16"/>
        <w:keepNext w:val="0"/>
        <w:keepLines w:val="0"/>
        <w:widowControl w:val="0"/>
        <w:shd w:val="clear" w:color="auto" w:fill="auto"/>
        <w:bidi w:val="0"/>
        <w:spacing w:before="0" w:after="0" w:line="408" w:lineRule="exact"/>
        <w:ind w:left="0" w:right="0" w:firstLine="780"/>
        <w:jc w:val="both"/>
      </w:pPr>
      <w:r>
        <w:rPr>
          <w:color w:val="000000"/>
          <w:spacing w:val="0"/>
          <w:w w:val="100"/>
          <w:position w:val="0"/>
        </w:rPr>
        <w:t>一次摊销法</w:t>
      </w:r>
    </w:p>
    <w:p>
      <w:pPr>
        <w:pStyle w:val="Style16"/>
        <w:keepNext w:val="0"/>
        <w:keepLines w:val="0"/>
        <w:widowControl w:val="0"/>
        <w:numPr>
          <w:ilvl w:val="0"/>
          <w:numId w:val="21"/>
        </w:numPr>
        <w:shd w:val="clear" w:color="auto" w:fill="auto"/>
        <w:tabs>
          <w:tab w:pos="1310" w:val="left"/>
        </w:tabs>
        <w:bidi w:val="0"/>
        <w:spacing w:before="0" w:after="0" w:line="408" w:lineRule="exact"/>
        <w:ind w:left="0" w:right="0" w:firstLine="880"/>
        <w:jc w:val="left"/>
      </w:pPr>
      <w:bookmarkStart w:id="485" w:name="bookmark485"/>
      <w:bookmarkEnd w:id="485"/>
      <w:r>
        <w:rPr>
          <w:color w:val="000000"/>
          <w:spacing w:val="0"/>
          <w:w w:val="100"/>
          <w:position w:val="0"/>
        </w:rPr>
        <w:t>包装物</w:t>
      </w:r>
    </w:p>
    <w:p>
      <w:pPr>
        <w:pStyle w:val="Style16"/>
        <w:keepNext w:val="0"/>
        <w:keepLines w:val="0"/>
        <w:widowControl w:val="0"/>
        <w:shd w:val="clear" w:color="auto" w:fill="auto"/>
        <w:bidi w:val="0"/>
        <w:spacing w:before="0" w:after="0" w:line="408" w:lineRule="exact"/>
        <w:ind w:left="0" w:right="0" w:firstLine="780"/>
        <w:jc w:val="left"/>
      </w:pPr>
      <w:r>
        <w:rPr>
          <w:color w:val="000000"/>
          <w:spacing w:val="0"/>
          <w:w w:val="100"/>
          <w:position w:val="0"/>
        </w:rPr>
        <w:t>其他</w:t>
      </w:r>
    </w:p>
    <w:p>
      <w:pPr>
        <w:pStyle w:val="Style16"/>
        <w:keepNext w:val="0"/>
        <w:keepLines w:val="0"/>
        <w:widowControl w:val="0"/>
        <w:shd w:val="clear" w:color="auto" w:fill="auto"/>
        <w:bidi w:val="0"/>
        <w:spacing w:before="0" w:after="0" w:line="408" w:lineRule="exact"/>
        <w:ind w:left="360" w:right="0" w:firstLine="420"/>
        <w:jc w:val="both"/>
      </w:pPr>
      <w:r>
        <w:rPr>
          <w:color w:val="000000"/>
          <w:spacing w:val="0"/>
          <w:w w:val="100"/>
          <w:position w:val="0"/>
        </w:rPr>
        <w:t>分次摊销法：价值较高、反复使用的周转材料采用分次摊销法摊销，其它低值易耗品于领用 时采用一次摊销法核算。</w:t>
      </w:r>
    </w:p>
    <w:p>
      <w:pPr>
        <w:pStyle w:val="Style16"/>
        <w:keepNext w:val="0"/>
        <w:keepLines w:val="0"/>
        <w:widowControl w:val="0"/>
        <w:shd w:val="clear" w:color="auto" w:fill="auto"/>
        <w:bidi w:val="0"/>
        <w:spacing w:before="0" w:after="0" w:line="408" w:lineRule="exact"/>
        <w:ind w:left="0" w:right="0" w:firstLine="360"/>
        <w:jc w:val="left"/>
      </w:pPr>
      <w:r>
        <w:rPr>
          <w:b/>
          <w:bCs/>
          <w:color w:val="000000"/>
          <w:spacing w:val="0"/>
          <w:w w:val="100"/>
          <w:position w:val="0"/>
        </w:rPr>
        <w:t>(十二)长期股权投资：</w:t>
      </w:r>
    </w:p>
    <w:p>
      <w:pPr>
        <w:pStyle w:val="Style16"/>
        <w:keepNext w:val="0"/>
        <w:keepLines w:val="0"/>
        <w:widowControl w:val="0"/>
        <w:shd w:val="clear" w:color="auto" w:fill="auto"/>
        <w:tabs>
          <w:tab w:pos="723" w:val="left"/>
        </w:tabs>
        <w:bidi w:val="0"/>
        <w:spacing w:before="0" w:after="0" w:line="410" w:lineRule="exact"/>
        <w:ind w:left="0" w:right="0" w:firstLine="360"/>
        <w:jc w:val="left"/>
      </w:pPr>
      <w:bookmarkStart w:id="486" w:name="bookmark486"/>
      <w:r>
        <w:rPr>
          <w:b/>
          <w:bCs/>
          <w:color w:val="000000"/>
          <w:spacing w:val="0"/>
          <w:w w:val="100"/>
          <w:position w:val="0"/>
        </w:rPr>
        <w:t>1</w:t>
      </w:r>
      <w:bookmarkEnd w:id="486"/>
      <w:r>
        <w:rPr>
          <w:b/>
          <w:bCs/>
          <w:color w:val="000000"/>
          <w:spacing w:val="0"/>
          <w:w w:val="100"/>
          <w:position w:val="0"/>
        </w:rPr>
        <w:t>、</w:t>
        <w:tab/>
        <w:t>投资成本确定</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对于企业合并形成的长期股权投资，如为同一控制下的企业合并取得的长期股权投资，在合 并日按照取得被合并方所有者权益账面价值的份额作为投资成本;通过非同一控制下的企业合并 取得的长期股权投资，按照合并成本作为长期股权投资的投资成本。对于多次交易实现非同一控 制下的企业合并，长期股权投资成本为购买日之前所持被购买方的股权投资的账面价值与购买日 新增投资成本之和。除企业合并形成的长期股权投资外的其他股权投资，按成本进行初始计量。</w:t>
      </w:r>
    </w:p>
    <w:p>
      <w:pPr>
        <w:pStyle w:val="Style23"/>
        <w:keepNext/>
        <w:keepLines/>
        <w:widowControl w:val="0"/>
        <w:shd w:val="clear" w:color="auto" w:fill="auto"/>
        <w:tabs>
          <w:tab w:pos="737" w:val="left"/>
        </w:tabs>
        <w:bidi w:val="0"/>
        <w:spacing w:before="0" w:after="0" w:line="410" w:lineRule="exact"/>
        <w:ind w:left="0" w:right="0" w:firstLine="360"/>
        <w:jc w:val="left"/>
      </w:pPr>
      <w:bookmarkStart w:id="487" w:name="bookmark487"/>
      <w:bookmarkStart w:id="488" w:name="bookmark488"/>
      <w:bookmarkStart w:id="489" w:name="bookmark489"/>
      <w:bookmarkStart w:id="490" w:name="bookmark490"/>
      <w:r>
        <w:rPr>
          <w:color w:val="000000"/>
          <w:spacing w:val="0"/>
          <w:w w:val="100"/>
          <w:position w:val="0"/>
        </w:rPr>
        <w:t>2</w:t>
      </w:r>
      <w:bookmarkEnd w:id="489"/>
      <w:r>
        <w:rPr>
          <w:color w:val="000000"/>
          <w:spacing w:val="0"/>
          <w:w w:val="100"/>
          <w:position w:val="0"/>
        </w:rPr>
        <w:t>、</w:t>
        <w:tab/>
        <w:t>后续计量及损益确认方法</w:t>
      </w:r>
      <w:bookmarkEnd w:id="487"/>
      <w:bookmarkEnd w:id="488"/>
      <w:bookmarkEnd w:id="490"/>
    </w:p>
    <w:p>
      <w:pPr>
        <w:pStyle w:val="Style16"/>
        <w:keepNext w:val="0"/>
        <w:keepLines w:val="0"/>
        <w:widowControl w:val="0"/>
        <w:shd w:val="clear" w:color="auto" w:fill="auto"/>
        <w:bidi w:val="0"/>
        <w:spacing w:before="0" w:after="0" w:line="410" w:lineRule="exact"/>
        <w:ind w:left="0" w:right="0" w:firstLine="780"/>
        <w:jc w:val="left"/>
      </w:pPr>
      <w:r>
        <w:rPr>
          <w:color w:val="000000"/>
          <w:spacing w:val="0"/>
          <w:w w:val="100"/>
          <w:position w:val="0"/>
        </w:rPr>
        <w:t>成本法核算的长期股权投资：</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本公司对子公司的长期股权投资，采用成本法进行核算；子公司是指本公司能够对其实施控 制的被投资单位。对被投资单位不具有共同控制或重大影响，并且在活跃市场中没有报价、公允 价值不能可靠计量的长期股权投资，采用成本法核算。</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采用成本法核算时，长期股权投资按初始投资成本计价，除取得投资时实际支付的价款或者 对价中包含的已宣告但尚未发放的现金股利或者利润外，当期投资收益按照享有被投资单位宣告 发放的现金股利或利润确认。</w:t>
      </w:r>
    </w:p>
    <w:p>
      <w:pPr>
        <w:pStyle w:val="Style16"/>
        <w:keepNext w:val="0"/>
        <w:keepLines w:val="0"/>
        <w:widowControl w:val="0"/>
        <w:shd w:val="clear" w:color="auto" w:fill="auto"/>
        <w:bidi w:val="0"/>
        <w:spacing w:before="0" w:after="0" w:line="410" w:lineRule="exact"/>
        <w:ind w:left="0" w:right="0" w:firstLine="780"/>
        <w:jc w:val="left"/>
      </w:pPr>
      <w:r>
        <w:rPr>
          <w:color w:val="000000"/>
          <w:spacing w:val="0"/>
          <w:w w:val="100"/>
          <w:position w:val="0"/>
        </w:rPr>
        <w:t>权益法核算的长期股权投资：</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本公司对联营企业和合营企业的投资采用权益法核算。联营企业是指本公司能够对其施加重 大影响的被投资单位，合营企业是指本公司与其他投资方对其实施共同控制的被投资单位。</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采用权益法核算时，当期投资损益为应享有或应分担的被投资单位当年实现的净损益的份 额。在确认应享有被投资单位净损益的份额时，以取得投资时被投资单位各项可辨认资产等的公 允价值为基础，并按照本公司的会计政策及会计期间，对被投资单位的净利润进行调整后确认。 对于本公司与联营企业及合营之间发生的未实现内部交易损益按照持股比例计算属于本公司的 部分予以抵销，在此基础上确认投资损益。但本公司与被投资单位发生的未实现内部交易损失， 属于所转让资产减值损失的，不予以抵销。对被投资单位除净损益以外的其他所有者权益变动，</w:t>
      </w:r>
    </w:p>
    <w:p>
      <w:pPr>
        <w:pStyle w:val="Style16"/>
        <w:keepNext w:val="0"/>
        <w:keepLines w:val="0"/>
        <w:widowControl w:val="0"/>
        <w:shd w:val="clear" w:color="auto" w:fill="auto"/>
        <w:bidi w:val="0"/>
        <w:spacing w:before="0" w:after="0" w:line="407" w:lineRule="exact"/>
        <w:ind w:left="0" w:right="0" w:firstLine="360"/>
        <w:jc w:val="both"/>
      </w:pPr>
      <w:r>
        <w:rPr>
          <w:color w:val="000000"/>
          <w:spacing w:val="0"/>
          <w:w w:val="100"/>
          <w:position w:val="0"/>
        </w:rPr>
        <w:t>相应调整长期股权投资的账面价值确认为其他综合收益并计入资本公积。</w:t>
      </w:r>
    </w:p>
    <w:p>
      <w:pPr>
        <w:pStyle w:val="Style16"/>
        <w:keepNext w:val="0"/>
        <w:keepLines w:val="0"/>
        <w:widowControl w:val="0"/>
        <w:shd w:val="clear" w:color="auto" w:fill="auto"/>
        <w:bidi w:val="0"/>
        <w:spacing w:before="0" w:after="0" w:line="407" w:lineRule="exact"/>
        <w:ind w:left="360" w:right="0" w:firstLine="42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23"/>
        <w:keepNext/>
        <w:keepLines/>
        <w:widowControl w:val="0"/>
        <w:shd w:val="clear" w:color="auto" w:fill="auto"/>
        <w:tabs>
          <w:tab w:pos="710" w:val="left"/>
        </w:tabs>
        <w:bidi w:val="0"/>
        <w:spacing w:before="0" w:after="0" w:line="407" w:lineRule="exact"/>
        <w:ind w:left="0" w:right="0" w:firstLine="360"/>
        <w:jc w:val="both"/>
      </w:pPr>
      <w:bookmarkStart w:id="491" w:name="bookmark491"/>
      <w:bookmarkStart w:id="492" w:name="bookmark492"/>
      <w:bookmarkStart w:id="493" w:name="bookmark493"/>
      <w:bookmarkStart w:id="494" w:name="bookmark494"/>
      <w:r>
        <w:rPr>
          <w:color w:val="000000"/>
          <w:spacing w:val="0"/>
          <w:w w:val="100"/>
          <w:position w:val="0"/>
        </w:rPr>
        <w:t>3</w:t>
      </w:r>
      <w:bookmarkEnd w:id="493"/>
      <w:r>
        <w:rPr>
          <w:color w:val="000000"/>
          <w:spacing w:val="0"/>
          <w:w w:val="100"/>
          <w:position w:val="0"/>
        </w:rPr>
        <w:t>、</w:t>
        <w:tab/>
        <w:t>确定对被投资单位具有共同控制、重大影响的依据</w:t>
      </w:r>
      <w:bookmarkEnd w:id="491"/>
      <w:bookmarkEnd w:id="492"/>
      <w:bookmarkEnd w:id="494"/>
    </w:p>
    <w:p>
      <w:pPr>
        <w:pStyle w:val="Style16"/>
        <w:keepNext w:val="0"/>
        <w:keepLines w:val="0"/>
        <w:widowControl w:val="0"/>
        <w:shd w:val="clear" w:color="auto" w:fill="auto"/>
        <w:bidi w:val="0"/>
        <w:spacing w:before="0" w:after="0" w:line="407" w:lineRule="exact"/>
        <w:ind w:left="360" w:right="0" w:firstLine="420"/>
        <w:jc w:val="left"/>
      </w:pPr>
      <w:r>
        <w:rPr>
          <w:color w:val="000000"/>
          <w:spacing w:val="0"/>
          <w:w w:val="100"/>
          <w:position w:val="0"/>
        </w:rPr>
        <w:t>控制是指有权决定一个企业的财务和经营政策，并能据以从该企业的经营活动中获取利益。 共同控制是指按照合同约定对某项经济活动所共有的控制，仅在与该项经济活动相关的重要财务 和经营决策需要分享控制权的投资方一致同意时存在。重大影响是指对一个企业的财务和经营政 策有参与决策的权力，但并不能够控制或者与其他方一起共同控制这些政策的制定。在确定能否 对被投资单位实施控制或施加重大影响时，已考虑投资企业和其他方持有的被投资单位当期可转 换公司债券、当期可执行认股权证等潜在表决权因素。</w:t>
      </w:r>
    </w:p>
    <w:p>
      <w:pPr>
        <w:pStyle w:val="Style23"/>
        <w:keepNext/>
        <w:keepLines/>
        <w:widowControl w:val="0"/>
        <w:shd w:val="clear" w:color="auto" w:fill="auto"/>
        <w:tabs>
          <w:tab w:pos="715" w:val="left"/>
        </w:tabs>
        <w:bidi w:val="0"/>
        <w:spacing w:before="0" w:after="0" w:line="407" w:lineRule="exact"/>
        <w:ind w:left="0" w:right="0" w:firstLine="360"/>
        <w:jc w:val="both"/>
      </w:pPr>
      <w:bookmarkStart w:id="495" w:name="bookmark495"/>
      <w:bookmarkStart w:id="496" w:name="bookmark496"/>
      <w:bookmarkStart w:id="497" w:name="bookmark497"/>
      <w:bookmarkStart w:id="498" w:name="bookmark498"/>
      <w:r>
        <w:rPr>
          <w:color w:val="000000"/>
          <w:spacing w:val="0"/>
          <w:w w:val="100"/>
          <w:position w:val="0"/>
        </w:rPr>
        <w:t>4</w:t>
      </w:r>
      <w:bookmarkEnd w:id="497"/>
      <w:r>
        <w:rPr>
          <w:color w:val="000000"/>
          <w:spacing w:val="0"/>
          <w:w w:val="100"/>
          <w:position w:val="0"/>
        </w:rPr>
        <w:t>、</w:t>
        <w:tab/>
        <w:t>减值测试方法及减值准备计提方法</w:t>
      </w:r>
      <w:bookmarkEnd w:id="495"/>
      <w:bookmarkEnd w:id="496"/>
      <w:bookmarkEnd w:id="498"/>
    </w:p>
    <w:p>
      <w:pPr>
        <w:pStyle w:val="Style16"/>
        <w:keepNext w:val="0"/>
        <w:keepLines w:val="0"/>
        <w:widowControl w:val="0"/>
        <w:shd w:val="clear" w:color="auto" w:fill="auto"/>
        <w:bidi w:val="0"/>
        <w:spacing w:before="0" w:after="0" w:line="407" w:lineRule="exact"/>
        <w:ind w:left="360" w:right="0" w:firstLine="420"/>
        <w:jc w:val="both"/>
      </w:pPr>
      <w:r>
        <w:rPr>
          <w:color w:val="000000"/>
          <w:spacing w:val="0"/>
          <w:w w:val="100"/>
          <w:position w:val="0"/>
        </w:rPr>
        <w:t>本公司在每一个资产负债表日检查长期股权投资是否存在可能发生减值的迹象。如果该资产 存在减值迹象，则估计其可收回金额。如果资产的可收回金额低于其账面价值，按其差额计提资 产减值准备，并计入当期损益。</w:t>
      </w:r>
    </w:p>
    <w:p>
      <w:pPr>
        <w:pStyle w:val="Style16"/>
        <w:keepNext w:val="0"/>
        <w:keepLines w:val="0"/>
        <w:widowControl w:val="0"/>
        <w:shd w:val="clear" w:color="auto" w:fill="auto"/>
        <w:bidi w:val="0"/>
        <w:spacing w:before="0" w:after="0" w:line="407" w:lineRule="exact"/>
        <w:ind w:left="0" w:right="0" w:firstLine="780"/>
        <w:jc w:val="left"/>
      </w:pPr>
      <w:r>
        <w:rPr>
          <w:color w:val="000000"/>
          <w:spacing w:val="0"/>
          <w:w w:val="100"/>
          <w:position w:val="0"/>
        </w:rPr>
        <w:t>长期股权投资的减值损失一经确认，在以后会计期间不予转回。</w:t>
      </w:r>
    </w:p>
    <w:p>
      <w:pPr>
        <w:pStyle w:val="Style16"/>
        <w:keepNext w:val="0"/>
        <w:keepLines w:val="0"/>
        <w:widowControl w:val="0"/>
        <w:shd w:val="clear" w:color="auto" w:fill="auto"/>
        <w:bidi w:val="0"/>
        <w:spacing w:before="0" w:after="0" w:line="407" w:lineRule="exact"/>
        <w:ind w:left="0" w:right="0" w:firstLine="460"/>
        <w:jc w:val="both"/>
      </w:pPr>
      <w:r>
        <w:rPr>
          <w:b/>
          <w:bCs/>
          <w:color w:val="000000"/>
          <w:spacing w:val="0"/>
          <w:w w:val="100"/>
          <w:position w:val="0"/>
        </w:rPr>
        <w:t>（十三）投资性房地产：</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使用权、持有并准备增值后转让的土地使用权、已出租的建筑物等。</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投资性房地产按成本进行初始计量。与投资性房地产有关的后续支出，如果与该资产有关的 经济利益很可能流入且其成本能可靠地计量，则计入投资性房地产成本。其他后续支出，在发生 时计入当期损益。</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本公司采用成本模式对投资性房地产进行后续计量，并按照与房屋建筑物或土地使用权一致 的政策进行折旧或摊销。</w:t>
      </w:r>
    </w:p>
    <w:p>
      <w:pPr>
        <w:pStyle w:val="Style16"/>
        <w:keepNext w:val="0"/>
        <w:keepLines w:val="0"/>
        <w:widowControl w:val="0"/>
        <w:shd w:val="clear" w:color="auto" w:fill="auto"/>
        <w:bidi w:val="0"/>
        <w:spacing w:before="0" w:after="0" w:line="410" w:lineRule="exact"/>
        <w:ind w:left="0" w:right="0" w:firstLine="780"/>
        <w:jc w:val="both"/>
      </w:pPr>
      <w:r>
        <w:rPr>
          <w:color w:val="000000"/>
          <w:spacing w:val="0"/>
          <w:w w:val="100"/>
          <w:position w:val="0"/>
        </w:rPr>
        <w:t>投资性房地产的减值损失一经确认，在以后会计期间不予转回。</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投资性房地产出售、转让、报废或毁损的处置收入扣除其账面价值和相关税费后的差额计入 当期损益。</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本公司在每一个资产负债表日检查投资性房地产是否存在可能发生减值的迹象。如果该资产 存在减值迹象，则估计其可收回金额。估计资产的可收回金额以单项资产为基础，如果难以对单 项资产的可收回金额进行估计的，则以该资产所属的资产组为基础确定资产组的可收回金额。如 果资产或资产组的可收回金额低于其账面价值，按其差额计提资产减值准备，并计入当期损益。</w:t>
      </w:r>
    </w:p>
    <w:p>
      <w:pPr>
        <w:pStyle w:val="Style16"/>
        <w:keepNext w:val="0"/>
        <w:keepLines w:val="0"/>
        <w:widowControl w:val="0"/>
        <w:shd w:val="clear" w:color="auto" w:fill="auto"/>
        <w:bidi w:val="0"/>
        <w:spacing w:before="0" w:after="0" w:line="410" w:lineRule="exact"/>
        <w:ind w:left="0" w:right="0" w:firstLine="780"/>
        <w:jc w:val="both"/>
      </w:pPr>
      <w:r>
        <w:rPr>
          <w:color w:val="000000"/>
          <w:spacing w:val="0"/>
          <w:w w:val="100"/>
          <w:position w:val="0"/>
        </w:rPr>
        <w:t>投资性房地产的转换和处置：</w:t>
      </w:r>
    </w:p>
    <w:p>
      <w:pPr>
        <w:pStyle w:val="Style16"/>
        <w:keepNext w:val="0"/>
        <w:keepLines w:val="0"/>
        <w:widowControl w:val="0"/>
        <w:shd w:val="clear" w:color="auto" w:fill="auto"/>
        <w:bidi w:val="0"/>
        <w:spacing w:before="0" w:after="0" w:line="410" w:lineRule="exact"/>
        <w:ind w:left="360" w:right="0" w:firstLine="420"/>
        <w:jc w:val="both"/>
      </w:pPr>
      <w:r>
        <w:rPr>
          <w:color w:val="000000"/>
          <w:spacing w:val="0"/>
          <w:w w:val="100"/>
          <w:position w:val="0"/>
        </w:rPr>
        <w:t>投资性房地产的用途改变为自用时，则自改变之日起，将该投资性房地产转换为固定资产或 无形资产。自用房地产的用途改变为赚取租金或资本增值时，则自改变之日起，将固定资产或无</w:t>
      </w:r>
    </w:p>
    <w:p>
      <w:pPr>
        <w:pStyle w:val="Style16"/>
        <w:keepNext w:val="0"/>
        <w:keepLines w:val="0"/>
        <w:widowControl w:val="0"/>
        <w:shd w:val="clear" w:color="auto" w:fill="auto"/>
        <w:bidi w:val="0"/>
        <w:spacing w:before="0" w:after="0" w:line="411" w:lineRule="exact"/>
        <w:ind w:left="0" w:right="0" w:firstLine="300"/>
        <w:jc w:val="left"/>
      </w:pPr>
      <w:r>
        <w:rPr>
          <w:color w:val="000000"/>
          <w:spacing w:val="0"/>
          <w:w w:val="100"/>
          <w:position w:val="0"/>
        </w:rPr>
        <w:t>形资产转换为投资性房地产。发生转换时，以转换前的账面价值作为转换后的入账价值。</w:t>
      </w:r>
    </w:p>
    <w:p>
      <w:pPr>
        <w:pStyle w:val="Style16"/>
        <w:keepNext w:val="0"/>
        <w:keepLines w:val="0"/>
        <w:widowControl w:val="0"/>
        <w:shd w:val="clear" w:color="auto" w:fill="auto"/>
        <w:bidi w:val="0"/>
        <w:spacing w:before="0" w:after="0" w:line="411" w:lineRule="exact"/>
        <w:ind w:left="300" w:right="0" w:firstLine="42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税费后的金额计入当期损益。</w:t>
      </w:r>
    </w:p>
    <w:p>
      <w:pPr>
        <w:pStyle w:val="Style23"/>
        <w:keepNext/>
        <w:keepLines/>
        <w:widowControl w:val="0"/>
        <w:shd w:val="clear" w:color="auto" w:fill="auto"/>
        <w:bidi w:val="0"/>
        <w:spacing w:before="0" w:after="0" w:line="411" w:lineRule="exact"/>
        <w:ind w:left="0" w:right="0" w:firstLine="400"/>
        <w:jc w:val="both"/>
      </w:pPr>
      <w:bookmarkStart w:id="499" w:name="bookmark499"/>
      <w:bookmarkStart w:id="500" w:name="bookmark500"/>
      <w:bookmarkStart w:id="501" w:name="bookmark501"/>
      <w:r>
        <w:rPr>
          <w:color w:val="000000"/>
          <w:spacing w:val="0"/>
          <w:w w:val="100"/>
          <w:position w:val="0"/>
        </w:rPr>
        <w:t>（十四）固定资产:</w:t>
      </w:r>
      <w:bookmarkEnd w:id="499"/>
      <w:bookmarkEnd w:id="500"/>
      <w:bookmarkEnd w:id="501"/>
    </w:p>
    <w:p>
      <w:pPr>
        <w:pStyle w:val="Style23"/>
        <w:keepNext/>
        <w:keepLines/>
        <w:widowControl w:val="0"/>
        <w:shd w:val="clear" w:color="auto" w:fill="auto"/>
        <w:bidi w:val="0"/>
        <w:spacing w:before="0" w:after="0" w:line="411" w:lineRule="exact"/>
        <w:ind w:left="0" w:right="0" w:firstLine="300"/>
        <w:jc w:val="left"/>
      </w:pPr>
      <w:bookmarkStart w:id="499" w:name="bookmark499"/>
      <w:bookmarkStart w:id="500" w:name="bookmark500"/>
      <w:bookmarkStart w:id="502" w:name="bookmark502"/>
      <w:r>
        <w:rPr>
          <w:color w:val="000000"/>
          <w:spacing w:val="0"/>
          <w:w w:val="100"/>
          <w:position w:val="0"/>
        </w:rPr>
        <w:t>1、固定资产确认条件、计价和折旧方法：</w:t>
      </w:r>
      <w:bookmarkEnd w:id="499"/>
      <w:bookmarkEnd w:id="500"/>
      <w:bookmarkEnd w:id="502"/>
    </w:p>
    <w:p>
      <w:pPr>
        <w:pStyle w:val="Style16"/>
        <w:keepNext w:val="0"/>
        <w:keepLines w:val="0"/>
        <w:widowControl w:val="0"/>
        <w:shd w:val="clear" w:color="auto" w:fill="auto"/>
        <w:bidi w:val="0"/>
        <w:spacing w:before="0" w:after="0" w:line="411" w:lineRule="exact"/>
        <w:ind w:left="300" w:right="0" w:firstLine="420"/>
        <w:jc w:val="both"/>
      </w:pPr>
      <w:r>
        <w:rPr>
          <w:color w:val="000000"/>
          <w:spacing w:val="0"/>
          <w:w w:val="100"/>
          <w:position w:val="0"/>
        </w:rPr>
        <w:t>固定资产是指为生产商品、提供劳务、出租或经营管理而持有的，使用年限超过一年，单位 价值较高的有形资产。</w:t>
      </w:r>
    </w:p>
    <w:p>
      <w:pPr>
        <w:pStyle w:val="Style16"/>
        <w:keepNext w:val="0"/>
        <w:keepLines w:val="0"/>
        <w:widowControl w:val="0"/>
        <w:shd w:val="clear" w:color="auto" w:fill="auto"/>
        <w:bidi w:val="0"/>
        <w:spacing w:before="0" w:after="0" w:line="403" w:lineRule="exact"/>
        <w:ind w:left="300" w:right="0" w:firstLine="420"/>
        <w:jc w:val="both"/>
      </w:pPr>
      <w:r>
        <w:rPr>
          <w:color w:val="000000"/>
          <w:spacing w:val="0"/>
          <w:w w:val="100"/>
          <w:position w:val="0"/>
        </w:rPr>
        <w:t>固定资产以取得时的实际成本入账，并从其达到预定可使用状态的次月起，采用直线法（年 限平均法）提取折旧。</w:t>
      </w:r>
    </w:p>
    <w:p>
      <w:pPr>
        <w:pStyle w:val="Style23"/>
        <w:keepNext/>
        <w:keepLines/>
        <w:widowControl w:val="0"/>
        <w:shd w:val="clear" w:color="auto" w:fill="auto"/>
        <w:bidi w:val="0"/>
        <w:spacing w:before="0" w:after="160" w:line="403" w:lineRule="exact"/>
        <w:ind w:left="0" w:right="0" w:firstLine="300"/>
        <w:jc w:val="left"/>
      </w:pPr>
      <w:bookmarkStart w:id="503" w:name="bookmark503"/>
      <w:bookmarkStart w:id="504" w:name="bookmark504"/>
      <w:bookmarkStart w:id="505" w:name="bookmark505"/>
      <w:r>
        <w:rPr>
          <w:color w:val="000000"/>
          <w:spacing w:val="0"/>
          <w:w w:val="100"/>
          <w:position w:val="0"/>
        </w:rPr>
        <w:t>2、各类固定资产的折旧方法：</w:t>
      </w:r>
      <w:bookmarkEnd w:id="503"/>
      <w:bookmarkEnd w:id="504"/>
      <w:bookmarkEnd w:id="505"/>
    </w:p>
    <w:tbl>
      <w:tblPr>
        <w:tblOverlap w:val="never"/>
        <w:jc w:val="center"/>
        <w:tblLayout w:type="fixed"/>
      </w:tblPr>
      <w:tblGrid>
        <w:gridCol w:w="1910"/>
        <w:gridCol w:w="2563"/>
        <w:gridCol w:w="2371"/>
        <w:gridCol w:w="2491"/>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残值率</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年折旧率</w:t>
            </w: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3.17-10.00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11.88-33.33</w:t>
            </w: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9.50-25.00</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3、固定资产的减值测试方法、减值准备计提方法</w:t>
      </w:r>
    </w:p>
    <w:p>
      <w:pPr>
        <w:pStyle w:val="Style16"/>
        <w:keepNext w:val="0"/>
        <w:keepLines w:val="0"/>
        <w:widowControl w:val="0"/>
        <w:shd w:val="clear" w:color="auto" w:fill="auto"/>
        <w:bidi w:val="0"/>
        <w:spacing w:before="0" w:after="0" w:line="410" w:lineRule="exact"/>
        <w:ind w:left="300" w:right="0" w:firstLine="420"/>
        <w:jc w:val="both"/>
      </w:pPr>
      <w:r>
        <w:rPr>
          <w:color w:val="000000"/>
          <w:spacing w:val="0"/>
          <w:w w:val="100"/>
          <w:position w:val="0"/>
        </w:rPr>
        <w:t>本公司在每一个资产负债表日检查固定资产是否存在可能发生减值的迹象。如果该资产存在 减值迹象，则估计其可收回金额。估计资产的可收回金额以单项资产为基础，如果难以对单项资 产的可收回金额进行估计的，则以该资产所属的资产组为基础确定资产组的可收回金额。如果资 产或资产组的可收回金额低于其账面价值，按其差额计提资产减值准备，并计入当期损益。</w:t>
      </w:r>
    </w:p>
    <w:p>
      <w:pPr>
        <w:pStyle w:val="Style16"/>
        <w:keepNext w:val="0"/>
        <w:keepLines w:val="0"/>
        <w:widowControl w:val="0"/>
        <w:shd w:val="clear" w:color="auto" w:fill="auto"/>
        <w:bidi w:val="0"/>
        <w:spacing w:before="0" w:after="0" w:line="410" w:lineRule="exact"/>
        <w:ind w:left="0" w:right="0" w:firstLine="720"/>
        <w:jc w:val="both"/>
      </w:pPr>
      <w:r>
        <w:rPr>
          <w:color w:val="000000"/>
          <w:spacing w:val="0"/>
          <w:w w:val="100"/>
          <w:position w:val="0"/>
        </w:rPr>
        <w:t>固定资产减值损失一经确认，在以后会计期间不予转回。</w:t>
      </w:r>
    </w:p>
    <w:p>
      <w:pPr>
        <w:pStyle w:val="Style23"/>
        <w:keepNext/>
        <w:keepLines/>
        <w:widowControl w:val="0"/>
        <w:shd w:val="clear" w:color="auto" w:fill="auto"/>
        <w:tabs>
          <w:tab w:pos="678" w:val="left"/>
        </w:tabs>
        <w:bidi w:val="0"/>
        <w:spacing w:before="0" w:after="0"/>
        <w:ind w:left="0" w:right="0" w:firstLine="300"/>
        <w:jc w:val="left"/>
      </w:pPr>
      <w:bookmarkStart w:id="506" w:name="bookmark506"/>
      <w:bookmarkStart w:id="507" w:name="bookmark507"/>
      <w:bookmarkStart w:id="508" w:name="bookmark508"/>
      <w:bookmarkStart w:id="509" w:name="bookmark509"/>
      <w:r>
        <w:rPr>
          <w:color w:val="000000"/>
          <w:spacing w:val="0"/>
          <w:w w:val="100"/>
          <w:position w:val="0"/>
        </w:rPr>
        <w:t>4</w:t>
      </w:r>
      <w:bookmarkEnd w:id="508"/>
      <w:r>
        <w:rPr>
          <w:color w:val="000000"/>
          <w:spacing w:val="0"/>
          <w:w w:val="100"/>
          <w:position w:val="0"/>
        </w:rPr>
        <w:t>、</w:t>
        <w:tab/>
        <w:t>融资租入固定资产的认定依据、计价方法</w:t>
      </w:r>
      <w:bookmarkEnd w:id="506"/>
      <w:bookmarkEnd w:id="507"/>
      <w:bookmarkEnd w:id="509"/>
    </w:p>
    <w:p>
      <w:pPr>
        <w:pStyle w:val="Style16"/>
        <w:keepNext w:val="0"/>
        <w:keepLines w:val="0"/>
        <w:widowControl w:val="0"/>
        <w:shd w:val="clear" w:color="auto" w:fill="auto"/>
        <w:bidi w:val="0"/>
        <w:spacing w:before="0" w:after="0" w:line="408" w:lineRule="exact"/>
        <w:ind w:left="300" w:right="0" w:firstLine="420"/>
        <w:jc w:val="both"/>
      </w:pPr>
      <w:r>
        <w:rPr>
          <w:color w:val="000000"/>
          <w:spacing w:val="0"/>
          <w:w w:val="100"/>
          <w:position w:val="0"/>
        </w:rPr>
        <w:t>融资租赁租入的固定资产，按租赁开始日租赁资产公允价值与最低租赁付款额的现值两者中 较低者，作为入账价值。</w:t>
      </w:r>
    </w:p>
    <w:p>
      <w:pPr>
        <w:pStyle w:val="Style23"/>
        <w:keepNext/>
        <w:keepLines/>
        <w:widowControl w:val="0"/>
        <w:shd w:val="clear" w:color="auto" w:fill="auto"/>
        <w:tabs>
          <w:tab w:pos="678" w:val="left"/>
        </w:tabs>
        <w:bidi w:val="0"/>
        <w:spacing w:before="0" w:after="0" w:line="414" w:lineRule="exact"/>
        <w:ind w:left="0" w:right="0" w:firstLine="300"/>
        <w:jc w:val="left"/>
      </w:pPr>
      <w:bookmarkStart w:id="510" w:name="bookmark510"/>
      <w:bookmarkStart w:id="511" w:name="bookmark511"/>
      <w:bookmarkStart w:id="512" w:name="bookmark512"/>
      <w:bookmarkStart w:id="513" w:name="bookmark513"/>
      <w:r>
        <w:rPr>
          <w:color w:val="000000"/>
          <w:spacing w:val="0"/>
          <w:w w:val="100"/>
          <w:position w:val="0"/>
        </w:rPr>
        <w:t>5</w:t>
      </w:r>
      <w:bookmarkEnd w:id="512"/>
      <w:r>
        <w:rPr>
          <w:color w:val="000000"/>
          <w:spacing w:val="0"/>
          <w:w w:val="100"/>
          <w:position w:val="0"/>
        </w:rPr>
        <w:t>、</w:t>
        <w:tab/>
        <w:t>其他说明</w:t>
      </w:r>
      <w:bookmarkEnd w:id="510"/>
      <w:bookmarkEnd w:id="511"/>
      <w:bookmarkEnd w:id="513"/>
    </w:p>
    <w:p>
      <w:pPr>
        <w:pStyle w:val="Style16"/>
        <w:keepNext w:val="0"/>
        <w:keepLines w:val="0"/>
        <w:widowControl w:val="0"/>
        <w:shd w:val="clear" w:color="auto" w:fill="auto"/>
        <w:bidi w:val="0"/>
        <w:spacing w:before="0" w:after="0" w:line="414" w:lineRule="exact"/>
        <w:ind w:left="300" w:right="0" w:firstLine="420"/>
        <w:jc w:val="both"/>
      </w:pPr>
      <w:r>
        <w:rPr>
          <w:color w:val="000000"/>
          <w:spacing w:val="0"/>
          <w:w w:val="100"/>
          <w:position w:val="0"/>
        </w:rPr>
        <w:t>固定资产后续支出的处理：固定资产的后续支出主要包括修理支出、更新改良支出及装修支 出等内容，其会计处理方法为：</w:t>
      </w:r>
    </w:p>
    <w:p>
      <w:pPr>
        <w:pStyle w:val="Style16"/>
        <w:keepNext w:val="0"/>
        <w:keepLines w:val="0"/>
        <w:widowControl w:val="0"/>
        <w:shd w:val="clear" w:color="auto" w:fill="auto"/>
        <w:tabs>
          <w:tab w:pos="1134" w:val="left"/>
        </w:tabs>
        <w:bidi w:val="0"/>
        <w:spacing w:before="0" w:after="0" w:line="414" w:lineRule="exact"/>
        <w:ind w:left="0" w:right="0" w:firstLine="720"/>
        <w:jc w:val="left"/>
      </w:pPr>
      <w:bookmarkStart w:id="514" w:name="bookmark514"/>
      <w:r>
        <w:rPr>
          <w:color w:val="000000"/>
          <w:spacing w:val="0"/>
          <w:w w:val="100"/>
          <w:position w:val="0"/>
        </w:rPr>
        <w:t>1</w:t>
      </w:r>
      <w:bookmarkEnd w:id="514"/>
      <w:r>
        <w:rPr>
          <w:color w:val="000000"/>
          <w:spacing w:val="0"/>
          <w:w w:val="100"/>
          <w:position w:val="0"/>
        </w:rPr>
        <w:t>）</w:t>
        <w:tab/>
      </w:r>
      <w:r>
        <w:rPr>
          <w:color w:val="000000"/>
          <w:spacing w:val="0"/>
          <w:w w:val="100"/>
          <w:position w:val="0"/>
        </w:rPr>
        <w:t>固定资产日常修理和大修费用发生时直接计入当期费用；</w:t>
      </w:r>
    </w:p>
    <w:p>
      <w:pPr>
        <w:pStyle w:val="Style16"/>
        <w:keepNext w:val="0"/>
        <w:keepLines w:val="0"/>
        <w:widowControl w:val="0"/>
        <w:shd w:val="clear" w:color="auto" w:fill="auto"/>
        <w:tabs>
          <w:tab w:pos="1134" w:val="left"/>
        </w:tabs>
        <w:bidi w:val="0"/>
        <w:spacing w:before="0" w:after="0" w:line="414" w:lineRule="exact"/>
        <w:ind w:left="300" w:right="0" w:firstLine="420"/>
        <w:jc w:val="both"/>
      </w:pPr>
      <w:bookmarkStart w:id="515" w:name="bookmark515"/>
      <w:r>
        <w:rPr>
          <w:color w:val="000000"/>
          <w:spacing w:val="0"/>
          <w:w w:val="100"/>
          <w:position w:val="0"/>
        </w:rPr>
        <w:t>2</w:t>
      </w:r>
      <w:bookmarkEnd w:id="515"/>
      <w:r>
        <w:rPr>
          <w:color w:val="000000"/>
          <w:spacing w:val="0"/>
          <w:w w:val="100"/>
          <w:position w:val="0"/>
        </w:rPr>
        <w:t>）</w:t>
        <w:tab/>
      </w:r>
      <w:r>
        <w:rPr>
          <w:color w:val="000000"/>
          <w:spacing w:val="0"/>
          <w:w w:val="100"/>
          <w:position w:val="0"/>
        </w:rPr>
        <w:t>固定资产更新改良支出，当其包含的经济利益很可能流入企业且成本能够可靠计量时计 入固定资产价值；同时将被替换资产的账面价值扣除。</w:t>
      </w:r>
    </w:p>
    <w:p>
      <w:pPr>
        <w:pStyle w:val="Style16"/>
        <w:keepNext w:val="0"/>
        <w:keepLines w:val="0"/>
        <w:widowControl w:val="0"/>
        <w:shd w:val="clear" w:color="auto" w:fill="auto"/>
        <w:tabs>
          <w:tab w:pos="1134" w:val="left"/>
        </w:tabs>
        <w:bidi w:val="0"/>
        <w:spacing w:before="0" w:after="0" w:line="414" w:lineRule="exact"/>
        <w:ind w:left="300" w:right="0" w:firstLine="420"/>
        <w:jc w:val="both"/>
      </w:pPr>
      <w:bookmarkStart w:id="516" w:name="bookmark516"/>
      <w:r>
        <w:rPr>
          <w:color w:val="000000"/>
          <w:spacing w:val="0"/>
          <w:w w:val="100"/>
          <w:position w:val="0"/>
        </w:rPr>
        <w:t>3</w:t>
      </w:r>
      <w:bookmarkEnd w:id="516"/>
      <w:r>
        <w:rPr>
          <w:color w:val="000000"/>
          <w:spacing w:val="0"/>
          <w:w w:val="100"/>
          <w:position w:val="0"/>
        </w:rPr>
        <w:t>）</w:t>
        <w:tab/>
      </w:r>
      <w:r>
        <w:rPr>
          <w:color w:val="000000"/>
          <w:spacing w:val="0"/>
          <w:w w:val="100"/>
          <w:position w:val="0"/>
        </w:rPr>
        <w:t>固定资产装修费用，当其包含的经济利益很可能流入企业且成本能够可靠计量时，在” 固定资产”内单设明细科目核算，并在两次装修期间与固定资产尚可使用年限两者中较短的期间 内，采用直线法单独计提折旧。</w:t>
      </w:r>
    </w:p>
    <w:p>
      <w:pPr>
        <w:pStyle w:val="Style16"/>
        <w:keepNext w:val="0"/>
        <w:keepLines w:val="0"/>
        <w:widowControl w:val="0"/>
        <w:shd w:val="clear" w:color="auto" w:fill="auto"/>
        <w:bidi w:val="0"/>
        <w:spacing w:before="0" w:after="160" w:line="414" w:lineRule="exact"/>
        <w:ind w:left="0" w:right="0" w:firstLine="720"/>
        <w:jc w:val="both"/>
      </w:pPr>
      <w:r>
        <w:rPr>
          <w:color w:val="000000"/>
          <w:spacing w:val="0"/>
          <w:w w:val="100"/>
          <w:position w:val="0"/>
        </w:rPr>
        <w:t>本公司至少于年度终了对固定资产的使用寿命、预计净残值和折旧方法进行复核，如发生改</w:t>
      </w:r>
    </w:p>
    <w:p>
      <w:pPr>
        <w:pStyle w:val="Style16"/>
        <w:keepNext w:val="0"/>
        <w:keepLines w:val="0"/>
        <w:widowControl w:val="0"/>
        <w:shd w:val="clear" w:color="auto" w:fill="auto"/>
        <w:bidi w:val="0"/>
        <w:spacing w:before="0" w:after="80" w:line="240" w:lineRule="auto"/>
        <w:ind w:left="0" w:right="0" w:firstLine="300"/>
        <w:jc w:val="left"/>
      </w:pPr>
      <w:r>
        <w:rPr>
          <w:color w:val="000000"/>
          <w:spacing w:val="0"/>
          <w:w w:val="100"/>
          <w:position w:val="0"/>
        </w:rPr>
        <w:t>变则作为会计估计变更处理。</w:t>
      </w:r>
    </w:p>
    <w:p>
      <w:pPr>
        <w:pStyle w:val="Style16"/>
        <w:keepNext w:val="0"/>
        <w:keepLines w:val="0"/>
        <w:widowControl w:val="0"/>
        <w:shd w:val="clear" w:color="auto" w:fill="auto"/>
        <w:bidi w:val="0"/>
        <w:spacing w:before="0" w:after="0" w:line="408" w:lineRule="exact"/>
        <w:ind w:left="300" w:right="0" w:firstLine="420"/>
        <w:jc w:val="both"/>
      </w:pPr>
      <w:r>
        <w:rPr>
          <w:color w:val="000000"/>
          <w:spacing w:val="0"/>
          <w:w w:val="100"/>
          <w:position w:val="0"/>
        </w:rPr>
        <w:t>当固定资产处于处置状态或预期通过使用或处置不能产生经济利益时，终止确认该固定资 产。固定资产出售、转让、报废或毁损的处置收入扣除其账面价值和相关税费后的差额计入当期 损益。</w:t>
      </w:r>
    </w:p>
    <w:p>
      <w:pPr>
        <w:pStyle w:val="Style23"/>
        <w:keepNext/>
        <w:keepLines/>
        <w:widowControl w:val="0"/>
        <w:shd w:val="clear" w:color="auto" w:fill="auto"/>
        <w:bidi w:val="0"/>
        <w:spacing w:before="0" w:after="0" w:line="408" w:lineRule="exact"/>
        <w:ind w:left="0" w:right="0" w:firstLine="400"/>
        <w:jc w:val="both"/>
      </w:pPr>
      <w:bookmarkStart w:id="517" w:name="bookmark517"/>
      <w:bookmarkStart w:id="518" w:name="bookmark518"/>
      <w:bookmarkStart w:id="519" w:name="bookmark519"/>
      <w:r>
        <w:rPr>
          <w:color w:val="000000"/>
          <w:spacing w:val="0"/>
          <w:w w:val="100"/>
          <w:position w:val="0"/>
        </w:rPr>
        <w:t>（十五）在建工程：</w:t>
      </w:r>
      <w:bookmarkEnd w:id="517"/>
      <w:bookmarkEnd w:id="518"/>
      <w:bookmarkEnd w:id="519"/>
    </w:p>
    <w:p>
      <w:pPr>
        <w:pStyle w:val="Style16"/>
        <w:keepNext w:val="0"/>
        <w:keepLines w:val="0"/>
        <w:widowControl w:val="0"/>
        <w:shd w:val="clear" w:color="auto" w:fill="auto"/>
        <w:bidi w:val="0"/>
        <w:spacing w:before="0" w:after="0" w:line="408" w:lineRule="exact"/>
        <w:ind w:left="300" w:right="0" w:firstLine="420"/>
        <w:jc w:val="both"/>
      </w:pPr>
      <w:r>
        <w:rPr>
          <w:color w:val="000000"/>
          <w:spacing w:val="0"/>
          <w:w w:val="100"/>
          <w:position w:val="0"/>
        </w:rPr>
        <w:t>在建工程按实际成本计量，实际成本包括在建期间发生的各项工程支出、工程达到预定可使 用状态前的资本化的借款费用以及其他相关费用等。在建工程不计提折旧。在建工程在达到预定 可使用状态后结转为固定资产。</w:t>
      </w:r>
    </w:p>
    <w:p>
      <w:pPr>
        <w:pStyle w:val="Style16"/>
        <w:keepNext w:val="0"/>
        <w:keepLines w:val="0"/>
        <w:widowControl w:val="0"/>
        <w:shd w:val="clear" w:color="auto" w:fill="auto"/>
        <w:bidi w:val="0"/>
        <w:spacing w:before="0" w:after="0" w:line="408" w:lineRule="exact"/>
        <w:ind w:left="300" w:right="0" w:firstLine="420"/>
        <w:jc w:val="both"/>
      </w:pPr>
      <w:r>
        <w:rPr>
          <w:color w:val="000000"/>
          <w:spacing w:val="0"/>
          <w:w w:val="100"/>
          <w:position w:val="0"/>
        </w:rPr>
        <w:t>本公司在每一个资产负债表日检查在建工程是否存在可能发生减值的迹象。如果该资产存在 减值迹象，则估计其可收回金额。估计资产的可收回金额以单项资产为基础，如果难以对单项资 产的可收回金额进行估计的，则以该资产所属的资产组为基础确定资产组的可收回金额。如果资 产或资产组的可收回金额低于其账面价值，按其差额计提资产减值准备，并计入当期损益。</w:t>
      </w:r>
    </w:p>
    <w:p>
      <w:pPr>
        <w:pStyle w:val="Style16"/>
        <w:keepNext w:val="0"/>
        <w:keepLines w:val="0"/>
        <w:widowControl w:val="0"/>
        <w:shd w:val="clear" w:color="auto" w:fill="auto"/>
        <w:bidi w:val="0"/>
        <w:spacing w:before="0" w:after="0" w:line="408" w:lineRule="exact"/>
        <w:ind w:left="0" w:right="0" w:firstLine="720"/>
        <w:jc w:val="left"/>
      </w:pPr>
      <w:r>
        <w:rPr>
          <w:color w:val="000000"/>
          <w:spacing w:val="0"/>
          <w:w w:val="100"/>
          <w:position w:val="0"/>
        </w:rPr>
        <w:t>在建工程减值损失一经确认，在以后会计期间不予转回。</w:t>
      </w:r>
    </w:p>
    <w:p>
      <w:pPr>
        <w:pStyle w:val="Style23"/>
        <w:keepNext/>
        <w:keepLines/>
        <w:widowControl w:val="0"/>
        <w:shd w:val="clear" w:color="auto" w:fill="auto"/>
        <w:bidi w:val="0"/>
        <w:spacing w:before="0" w:after="0" w:line="408" w:lineRule="exact"/>
        <w:ind w:left="0" w:right="0" w:firstLine="400"/>
        <w:jc w:val="left"/>
      </w:pPr>
      <w:bookmarkStart w:id="520" w:name="bookmark520"/>
      <w:bookmarkStart w:id="521" w:name="bookmark521"/>
      <w:bookmarkStart w:id="522" w:name="bookmark522"/>
      <w:r>
        <w:rPr>
          <w:color w:val="000000"/>
          <w:spacing w:val="0"/>
          <w:w w:val="100"/>
          <w:position w:val="0"/>
        </w:rPr>
        <w:t>（十六）借款费用：</w:t>
      </w:r>
      <w:bookmarkEnd w:id="520"/>
      <w:bookmarkEnd w:id="521"/>
      <w:bookmarkEnd w:id="522"/>
    </w:p>
    <w:p>
      <w:pPr>
        <w:pStyle w:val="Style16"/>
        <w:keepNext w:val="0"/>
        <w:keepLines w:val="0"/>
        <w:widowControl w:val="0"/>
        <w:shd w:val="clear" w:color="auto" w:fill="auto"/>
        <w:bidi w:val="0"/>
        <w:spacing w:before="0" w:after="0" w:line="408" w:lineRule="exact"/>
        <w:ind w:left="300" w:right="0" w:firstLine="420"/>
        <w:jc w:val="both"/>
      </w:pPr>
      <w:r>
        <w:rPr>
          <w:color w:val="000000"/>
          <w:spacing w:val="0"/>
          <w:w w:val="100"/>
          <w:position w:val="0"/>
        </w:rPr>
        <w:t>可直接归属于符合资本化条件的资产的购建或者生产的借款费用，在资产支出已经发生、借 款费用已经发生、为使资产达到预定可使用或可销售状态所必要的购建或生产活动已经开始时， 开始资本化；当构建或者生产的符合资本化条件的资产达到预定可使用状态或者可销售状态时， 停止资本化。如果符合资本化条件的资产在购建或生产过程中发生非正常中断、并且中断时间连 续超过</w:t>
      </w:r>
      <w:r>
        <w:rPr>
          <w:color w:val="000000"/>
          <w:spacing w:val="0"/>
          <w:w w:val="100"/>
          <w:position w:val="0"/>
        </w:rPr>
        <w:t>3</w:t>
      </w:r>
      <w:r>
        <w:rPr>
          <w:color w:val="000000"/>
          <w:spacing w:val="0"/>
          <w:w w:val="100"/>
          <w:position w:val="0"/>
        </w:rPr>
        <w:t>个月的，暂停借款费用的资本化，直至资产的购建或生产活动重新开始。其余借款费用 在发生当期确认为费用。</w:t>
      </w:r>
    </w:p>
    <w:p>
      <w:pPr>
        <w:pStyle w:val="Style16"/>
        <w:keepNext w:val="0"/>
        <w:keepLines w:val="0"/>
        <w:widowControl w:val="0"/>
        <w:shd w:val="clear" w:color="auto" w:fill="auto"/>
        <w:bidi w:val="0"/>
        <w:spacing w:before="0" w:after="0" w:line="408" w:lineRule="exact"/>
        <w:ind w:left="300" w:right="0" w:firstLine="420"/>
        <w:jc w:val="both"/>
      </w:pPr>
      <w:r>
        <w:rPr>
          <w:color w:val="000000"/>
          <w:spacing w:val="0"/>
          <w:w w:val="100"/>
          <w:position w:val="0"/>
        </w:rPr>
        <w:t>专门借款当期实际发生的利息费用，减去尚未动用的借款资金存入银行取得的利息收入或进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借款的加权平均利率计算确定。</w:t>
      </w:r>
    </w:p>
    <w:p>
      <w:pPr>
        <w:pStyle w:val="Style23"/>
        <w:keepNext/>
        <w:keepLines/>
        <w:widowControl w:val="0"/>
        <w:shd w:val="clear" w:color="auto" w:fill="auto"/>
        <w:bidi w:val="0"/>
        <w:spacing w:before="0" w:after="0" w:line="408" w:lineRule="exact"/>
        <w:ind w:left="0" w:right="0" w:firstLine="400"/>
        <w:jc w:val="left"/>
      </w:pPr>
      <w:bookmarkStart w:id="523" w:name="bookmark523"/>
      <w:bookmarkStart w:id="524" w:name="bookmark524"/>
      <w:bookmarkStart w:id="525" w:name="bookmark525"/>
      <w:r>
        <w:rPr>
          <w:color w:val="000000"/>
          <w:spacing w:val="0"/>
          <w:w w:val="100"/>
          <w:position w:val="0"/>
        </w:rPr>
        <w:t>（十七）无形资产：</w:t>
      </w:r>
      <w:bookmarkEnd w:id="523"/>
      <w:bookmarkEnd w:id="524"/>
      <w:bookmarkEnd w:id="525"/>
    </w:p>
    <w:p>
      <w:pPr>
        <w:pStyle w:val="Style23"/>
        <w:keepNext/>
        <w:keepLines/>
        <w:widowControl w:val="0"/>
        <w:shd w:val="clear" w:color="auto" w:fill="auto"/>
        <w:tabs>
          <w:tab w:pos="756" w:val="left"/>
        </w:tabs>
        <w:bidi w:val="0"/>
        <w:spacing w:before="0" w:after="0" w:line="408" w:lineRule="exact"/>
        <w:ind w:left="0" w:right="0" w:firstLine="300"/>
        <w:jc w:val="left"/>
      </w:pPr>
      <w:bookmarkStart w:id="523" w:name="bookmark523"/>
      <w:bookmarkStart w:id="524" w:name="bookmark524"/>
      <w:bookmarkStart w:id="526" w:name="bookmark526"/>
      <w:bookmarkStart w:id="527" w:name="bookmark527"/>
      <w:r>
        <w:rPr>
          <w:color w:val="000000"/>
          <w:spacing w:val="0"/>
          <w:w w:val="100"/>
          <w:position w:val="0"/>
        </w:rPr>
        <w:t>（</w:t>
      </w:r>
      <w:bookmarkEnd w:id="526"/>
      <w:r>
        <w:rPr>
          <w:color w:val="000000"/>
          <w:spacing w:val="0"/>
          <w:w w:val="100"/>
          <w:position w:val="0"/>
        </w:rPr>
        <w:t>1）</w:t>
        <w:tab/>
        <w:t>无形资产</w:t>
      </w:r>
      <w:bookmarkEnd w:id="523"/>
      <w:bookmarkEnd w:id="524"/>
      <w:bookmarkEnd w:id="527"/>
    </w:p>
    <w:p>
      <w:pPr>
        <w:pStyle w:val="Style16"/>
        <w:keepNext w:val="0"/>
        <w:keepLines w:val="0"/>
        <w:widowControl w:val="0"/>
        <w:shd w:val="clear" w:color="auto" w:fill="auto"/>
        <w:bidi w:val="0"/>
        <w:spacing w:before="0" w:after="0" w:line="408" w:lineRule="exact"/>
        <w:ind w:left="300" w:right="0" w:firstLine="420"/>
        <w:jc w:val="both"/>
      </w:pPr>
      <w:r>
        <w:rPr>
          <w:color w:val="000000"/>
          <w:spacing w:val="0"/>
          <w:w w:val="100"/>
          <w:position w:val="0"/>
        </w:rPr>
        <w:t>无形资产是指本公司拥有或者控制的没有实物形态的可辨认非货币性资产。包括专利权、非 专利技术、商标权、著作权、土地使用权、特许权、计算机软件等。</w:t>
      </w:r>
    </w:p>
    <w:p>
      <w:pPr>
        <w:pStyle w:val="Style16"/>
        <w:keepNext w:val="0"/>
        <w:keepLines w:val="0"/>
        <w:widowControl w:val="0"/>
        <w:shd w:val="clear" w:color="auto" w:fill="auto"/>
        <w:bidi w:val="0"/>
        <w:spacing w:before="0" w:after="0" w:line="408" w:lineRule="exact"/>
        <w:ind w:left="300" w:right="0" w:firstLine="420"/>
        <w:jc w:val="both"/>
      </w:pPr>
      <w:r>
        <w:rPr>
          <w:color w:val="000000"/>
          <w:spacing w:val="0"/>
          <w:w w:val="100"/>
          <w:position w:val="0"/>
        </w:rPr>
        <w:t>无形资产按成本进行初始计量。使用寿命有限的无形资产自可供使用时起，对其原值减去预 计净残值和已计提的减值准备累计金额在其预计使用寿命内采用直线法分期平均摊销。使用寿命 不确定的无形资产不予摊销。</w:t>
      </w:r>
    </w:p>
    <w:p>
      <w:pPr>
        <w:pStyle w:val="Style16"/>
        <w:keepNext w:val="0"/>
        <w:keepLines w:val="0"/>
        <w:widowControl w:val="0"/>
        <w:shd w:val="clear" w:color="auto" w:fill="auto"/>
        <w:bidi w:val="0"/>
        <w:spacing w:before="0" w:after="0" w:line="408" w:lineRule="exact"/>
        <w:ind w:left="0" w:right="0" w:firstLine="720"/>
        <w:jc w:val="left"/>
      </w:pPr>
      <w:r>
        <w:rPr>
          <w:color w:val="000000"/>
          <w:spacing w:val="0"/>
          <w:w w:val="100"/>
          <w:position w:val="0"/>
        </w:rPr>
        <w:t>期末，对使用寿命有限的无形资产的使用寿命和摊销方法进行复核，必要时进行调整。</w:t>
      </w:r>
    </w:p>
    <w:p>
      <w:pPr>
        <w:pStyle w:val="Style16"/>
        <w:keepNext w:val="0"/>
        <w:keepLines w:val="0"/>
        <w:widowControl w:val="0"/>
        <w:shd w:val="clear" w:color="auto" w:fill="auto"/>
        <w:tabs>
          <w:tab w:pos="756" w:val="left"/>
        </w:tabs>
        <w:bidi w:val="0"/>
        <w:spacing w:before="0" w:after="0" w:line="408" w:lineRule="exact"/>
        <w:ind w:left="0" w:right="0" w:firstLine="300"/>
        <w:jc w:val="left"/>
      </w:pPr>
      <w:bookmarkStart w:id="528" w:name="bookmark528"/>
      <w:r>
        <w:rPr>
          <w:b/>
          <w:bCs/>
          <w:color w:val="000000"/>
          <w:spacing w:val="0"/>
          <w:w w:val="100"/>
          <w:position w:val="0"/>
        </w:rPr>
        <w:t>（</w:t>
      </w:r>
      <w:bookmarkEnd w:id="528"/>
      <w:r>
        <w:rPr>
          <w:b/>
          <w:bCs/>
          <w:color w:val="000000"/>
          <w:spacing w:val="0"/>
          <w:w w:val="100"/>
          <w:position w:val="0"/>
        </w:rPr>
        <w:t>2）</w:t>
        <w:tab/>
        <w:t>无形资产的减值测试方法及减值准备计提方法</w:t>
      </w:r>
    </w:p>
    <w:p>
      <w:pPr>
        <w:pStyle w:val="Style16"/>
        <w:keepNext w:val="0"/>
        <w:keepLines w:val="0"/>
        <w:widowControl w:val="0"/>
        <w:shd w:val="clear" w:color="auto" w:fill="auto"/>
        <w:bidi w:val="0"/>
        <w:spacing w:before="0" w:after="0" w:line="408" w:lineRule="exact"/>
        <w:ind w:left="300" w:right="0" w:firstLine="420"/>
        <w:jc w:val="left"/>
      </w:pPr>
      <w:r>
        <w:rPr>
          <w:color w:val="000000"/>
          <w:spacing w:val="0"/>
          <w:w w:val="100"/>
          <w:position w:val="0"/>
        </w:rPr>
        <w:t xml:space="preserve">本公司在每一个资产负债表日检查使用寿命确定的无形资产是否存在可能发生减值的迹象。 如果该等资产存在减值迹象，则估计其可收回金额。估计资产的可收回金额以单项资产为基础， 如果难以对单项资产的可收回金额进行估计的，则以该资产所属的资产组为基础确定资产组的可 </w:t>
      </w:r>
      <w:r>
        <w:rPr>
          <w:color w:val="000000"/>
          <w:spacing w:val="0"/>
          <w:w w:val="100"/>
          <w:position w:val="0"/>
        </w:rPr>
        <w:t>收回金额。如果资产或资产组的可收回金额低于其账面价值，按其差额计提资产减值准备，并计 入当期损益。</w:t>
      </w:r>
    </w:p>
    <w:p>
      <w:pPr>
        <w:pStyle w:val="Style16"/>
        <w:keepNext w:val="0"/>
        <w:keepLines w:val="0"/>
        <w:widowControl w:val="0"/>
        <w:shd w:val="clear" w:color="auto" w:fill="auto"/>
        <w:bidi w:val="0"/>
        <w:spacing w:before="0" w:after="0" w:line="411" w:lineRule="exact"/>
        <w:ind w:left="300" w:right="0" w:firstLine="420"/>
        <w:jc w:val="both"/>
      </w:pPr>
      <w:r>
        <w:rPr>
          <w:color w:val="000000"/>
          <w:spacing w:val="0"/>
          <w:w w:val="100"/>
          <w:position w:val="0"/>
        </w:rPr>
        <w:t>使用寿命不确定的无形资产和尚未达到可使用状态的无形资产，无论是否存在减值迹象，每 年均进行减值测试。</w:t>
      </w:r>
    </w:p>
    <w:p>
      <w:pPr>
        <w:pStyle w:val="Style16"/>
        <w:keepNext w:val="0"/>
        <w:keepLines w:val="0"/>
        <w:widowControl w:val="0"/>
        <w:shd w:val="clear" w:color="auto" w:fill="auto"/>
        <w:bidi w:val="0"/>
        <w:spacing w:before="0" w:after="0" w:line="411" w:lineRule="exact"/>
        <w:ind w:left="0" w:right="0" w:firstLine="720"/>
        <w:jc w:val="left"/>
      </w:pPr>
      <w:r>
        <w:rPr>
          <w:color w:val="000000"/>
          <w:spacing w:val="0"/>
          <w:w w:val="100"/>
          <w:position w:val="0"/>
        </w:rPr>
        <w:t>无形资产减值损失一经确认，在以后会计期间不予转回。</w:t>
      </w:r>
    </w:p>
    <w:p>
      <w:pPr>
        <w:pStyle w:val="Style23"/>
        <w:keepNext/>
        <w:keepLines/>
        <w:widowControl w:val="0"/>
        <w:shd w:val="clear" w:color="auto" w:fill="auto"/>
        <w:bidi w:val="0"/>
        <w:spacing w:before="0" w:after="0" w:line="411" w:lineRule="exact"/>
        <w:ind w:left="0" w:right="0" w:firstLine="400"/>
        <w:jc w:val="left"/>
      </w:pPr>
      <w:bookmarkStart w:id="529" w:name="bookmark529"/>
      <w:bookmarkStart w:id="530" w:name="bookmark530"/>
      <w:bookmarkStart w:id="531" w:name="bookmark531"/>
      <w:r>
        <w:rPr>
          <w:color w:val="000000"/>
          <w:spacing w:val="0"/>
          <w:w w:val="100"/>
          <w:position w:val="0"/>
        </w:rPr>
        <w:t>（十八）长期待摊费用：</w:t>
      </w:r>
      <w:bookmarkEnd w:id="529"/>
      <w:bookmarkEnd w:id="530"/>
      <w:bookmarkEnd w:id="531"/>
    </w:p>
    <w:p>
      <w:pPr>
        <w:pStyle w:val="Style16"/>
        <w:keepNext w:val="0"/>
        <w:keepLines w:val="0"/>
        <w:widowControl w:val="0"/>
        <w:shd w:val="clear" w:color="auto" w:fill="auto"/>
        <w:bidi w:val="0"/>
        <w:spacing w:before="0" w:after="0" w:line="411" w:lineRule="exact"/>
        <w:ind w:left="300" w:right="0" w:firstLine="420"/>
        <w:jc w:val="both"/>
      </w:pPr>
      <w:r>
        <w:rPr>
          <w:color w:val="000000"/>
          <w:spacing w:val="0"/>
          <w:w w:val="100"/>
          <w:position w:val="0"/>
        </w:rPr>
        <w:t>长期待摊费用是指公司已经支出，但应由本期和以后各期分别负担的分摊期限在</w:t>
      </w:r>
      <w:r>
        <w:rPr>
          <w:color w:val="000000"/>
          <w:spacing w:val="0"/>
          <w:w w:val="100"/>
          <w:position w:val="0"/>
        </w:rPr>
        <w:t>1</w:t>
      </w:r>
      <w:r>
        <w:rPr>
          <w:color w:val="000000"/>
          <w:spacing w:val="0"/>
          <w:w w:val="100"/>
          <w:position w:val="0"/>
        </w:rPr>
        <w:t>年以上的 各项费用。按实际支出入账，在项目受益期内平均摊销。</w:t>
      </w:r>
    </w:p>
    <w:p>
      <w:pPr>
        <w:pStyle w:val="Style16"/>
        <w:keepNext w:val="0"/>
        <w:keepLines w:val="0"/>
        <w:widowControl w:val="0"/>
        <w:shd w:val="clear" w:color="auto" w:fill="auto"/>
        <w:bidi w:val="0"/>
        <w:spacing w:before="0" w:after="0" w:line="411" w:lineRule="exact"/>
        <w:ind w:left="300" w:right="0" w:firstLine="420"/>
        <w:jc w:val="both"/>
      </w:pPr>
      <w:r>
        <w:rPr>
          <w:color w:val="000000"/>
          <w:spacing w:val="0"/>
          <w:w w:val="100"/>
          <w:position w:val="0"/>
        </w:rPr>
        <w:t>如果长期待摊费用项目不能使公司在以后会计期间受益的，将尚未摊销的该项目的摊余价值 全部转入当期损益。</w:t>
      </w:r>
    </w:p>
    <w:p>
      <w:pPr>
        <w:pStyle w:val="Style23"/>
        <w:keepNext/>
        <w:keepLines/>
        <w:widowControl w:val="0"/>
        <w:shd w:val="clear" w:color="auto" w:fill="auto"/>
        <w:bidi w:val="0"/>
        <w:spacing w:before="0" w:after="0" w:line="411" w:lineRule="exact"/>
        <w:ind w:left="0" w:right="0" w:firstLine="400"/>
        <w:jc w:val="left"/>
      </w:pPr>
      <w:bookmarkStart w:id="532" w:name="bookmark532"/>
      <w:bookmarkStart w:id="533" w:name="bookmark533"/>
      <w:bookmarkStart w:id="534" w:name="bookmark534"/>
      <w:r>
        <w:rPr>
          <w:color w:val="000000"/>
          <w:spacing w:val="0"/>
          <w:w w:val="100"/>
          <w:position w:val="0"/>
        </w:rPr>
        <w:t>（十九）收入：</w:t>
      </w:r>
      <w:bookmarkEnd w:id="532"/>
      <w:bookmarkEnd w:id="533"/>
      <w:bookmarkEnd w:id="534"/>
    </w:p>
    <w:p>
      <w:pPr>
        <w:pStyle w:val="Style16"/>
        <w:keepNext w:val="0"/>
        <w:keepLines w:val="0"/>
        <w:widowControl w:val="0"/>
        <w:shd w:val="clear" w:color="auto" w:fill="auto"/>
        <w:bidi w:val="0"/>
        <w:spacing w:before="0" w:after="0" w:line="411" w:lineRule="exact"/>
        <w:ind w:left="0" w:right="0" w:firstLine="720"/>
        <w:jc w:val="left"/>
      </w:pPr>
      <w:r>
        <w:rPr>
          <w:color w:val="000000"/>
          <w:spacing w:val="0"/>
          <w:w w:val="100"/>
          <w:position w:val="0"/>
        </w:rPr>
        <w:t>本公司收入确认原则如下：</w:t>
      </w:r>
    </w:p>
    <w:p>
      <w:pPr>
        <w:pStyle w:val="Style16"/>
        <w:keepNext w:val="0"/>
        <w:keepLines w:val="0"/>
        <w:widowControl w:val="0"/>
        <w:shd w:val="clear" w:color="auto" w:fill="auto"/>
        <w:tabs>
          <w:tab w:pos="1243" w:val="left"/>
        </w:tabs>
        <w:bidi w:val="0"/>
        <w:spacing w:before="0" w:after="0" w:line="411" w:lineRule="exact"/>
        <w:ind w:left="0" w:right="0" w:firstLine="720"/>
        <w:jc w:val="left"/>
      </w:pPr>
      <w:bookmarkStart w:id="535" w:name="bookmark535"/>
      <w:r>
        <w:rPr>
          <w:color w:val="000000"/>
          <w:spacing w:val="0"/>
          <w:w w:val="100"/>
          <w:position w:val="0"/>
        </w:rPr>
        <w:t>（</w:t>
      </w:r>
      <w:bookmarkEnd w:id="535"/>
      <w:r>
        <w:rPr>
          <w:color w:val="000000"/>
          <w:spacing w:val="0"/>
          <w:w w:val="100"/>
          <w:position w:val="0"/>
        </w:rPr>
        <w:t>1）</w:t>
        <w:tab/>
      </w:r>
      <w:r>
        <w:rPr>
          <w:color w:val="000000"/>
          <w:spacing w:val="0"/>
          <w:w w:val="100"/>
          <w:position w:val="0"/>
        </w:rPr>
        <w:t>销售商品的收入，在下列条件均能满足时予以确认：</w:t>
      </w:r>
    </w:p>
    <w:p>
      <w:pPr>
        <w:pStyle w:val="Style16"/>
        <w:keepNext w:val="0"/>
        <w:keepLines w:val="0"/>
        <w:widowControl w:val="0"/>
        <w:shd w:val="clear" w:color="auto" w:fill="auto"/>
        <w:tabs>
          <w:tab w:pos="1064" w:val="left"/>
        </w:tabs>
        <w:bidi w:val="0"/>
        <w:spacing w:before="0" w:after="0" w:line="411" w:lineRule="exact"/>
        <w:ind w:left="0" w:right="0" w:firstLine="720"/>
        <w:jc w:val="left"/>
      </w:pPr>
      <w:bookmarkStart w:id="536" w:name="bookmark536"/>
      <w:r>
        <w:rPr>
          <w:color w:val="000000"/>
          <w:spacing w:val="0"/>
          <w:w w:val="100"/>
          <w:position w:val="0"/>
        </w:rPr>
        <w:t>1</w:t>
      </w:r>
      <w:bookmarkEnd w:id="536"/>
      <w:r>
        <w:rPr>
          <w:color w:val="000000"/>
          <w:spacing w:val="0"/>
          <w:w w:val="100"/>
          <w:position w:val="0"/>
        </w:rPr>
        <w:t>）</w:t>
        <w:tab/>
      </w:r>
      <w:r>
        <w:rPr>
          <w:color w:val="000000"/>
          <w:spacing w:val="0"/>
          <w:w w:val="100"/>
          <w:position w:val="0"/>
        </w:rPr>
        <w:t>企业已将商品所有权上的主要风险和报酬转移给购货方；</w:t>
      </w:r>
    </w:p>
    <w:p>
      <w:pPr>
        <w:pStyle w:val="Style16"/>
        <w:keepNext w:val="0"/>
        <w:keepLines w:val="0"/>
        <w:widowControl w:val="0"/>
        <w:shd w:val="clear" w:color="auto" w:fill="auto"/>
        <w:tabs>
          <w:tab w:pos="1076" w:val="left"/>
        </w:tabs>
        <w:bidi w:val="0"/>
        <w:spacing w:before="0" w:after="0" w:line="411" w:lineRule="exact"/>
        <w:ind w:left="300" w:right="0" w:firstLine="420"/>
        <w:jc w:val="both"/>
      </w:pPr>
      <w:bookmarkStart w:id="537" w:name="bookmark537"/>
      <w:r>
        <w:rPr>
          <w:color w:val="000000"/>
          <w:spacing w:val="0"/>
          <w:w w:val="100"/>
          <w:position w:val="0"/>
        </w:rPr>
        <w:t>2</w:t>
      </w:r>
      <w:bookmarkEnd w:id="537"/>
      <w:r>
        <w:rPr>
          <w:color w:val="000000"/>
          <w:spacing w:val="0"/>
          <w:w w:val="100"/>
          <w:position w:val="0"/>
        </w:rPr>
        <w:t>）</w:t>
        <w:tab/>
      </w:r>
      <w:r>
        <w:rPr>
          <w:color w:val="000000"/>
          <w:spacing w:val="0"/>
          <w:w w:val="100"/>
          <w:position w:val="0"/>
        </w:rPr>
        <w:t>企业既没有保留通常与所有权相联系的继续管理权，也没有对已售出的商品实施有效控 制；</w:t>
      </w:r>
    </w:p>
    <w:p>
      <w:pPr>
        <w:pStyle w:val="Style16"/>
        <w:keepNext w:val="0"/>
        <w:keepLines w:val="0"/>
        <w:widowControl w:val="0"/>
        <w:shd w:val="clear" w:color="auto" w:fill="auto"/>
        <w:tabs>
          <w:tab w:pos="1078" w:val="left"/>
        </w:tabs>
        <w:bidi w:val="0"/>
        <w:spacing w:before="0" w:after="0" w:line="411" w:lineRule="exact"/>
        <w:ind w:left="0" w:right="0" w:firstLine="720"/>
        <w:jc w:val="left"/>
      </w:pPr>
      <w:bookmarkStart w:id="538" w:name="bookmark538"/>
      <w:r>
        <w:rPr>
          <w:color w:val="000000"/>
          <w:spacing w:val="0"/>
          <w:w w:val="100"/>
          <w:position w:val="0"/>
        </w:rPr>
        <w:t>3</w:t>
      </w:r>
      <w:bookmarkEnd w:id="538"/>
      <w:r>
        <w:rPr>
          <w:color w:val="000000"/>
          <w:spacing w:val="0"/>
          <w:w w:val="100"/>
          <w:position w:val="0"/>
        </w:rPr>
        <w:t>）</w:t>
        <w:tab/>
      </w:r>
      <w:r>
        <w:rPr>
          <w:color w:val="000000"/>
          <w:spacing w:val="0"/>
          <w:w w:val="100"/>
          <w:position w:val="0"/>
        </w:rPr>
        <w:t>收入的金额能够可靠计量；</w:t>
      </w:r>
    </w:p>
    <w:p>
      <w:pPr>
        <w:pStyle w:val="Style16"/>
        <w:keepNext w:val="0"/>
        <w:keepLines w:val="0"/>
        <w:widowControl w:val="0"/>
        <w:shd w:val="clear" w:color="auto" w:fill="auto"/>
        <w:tabs>
          <w:tab w:pos="1078" w:val="left"/>
        </w:tabs>
        <w:bidi w:val="0"/>
        <w:spacing w:before="0" w:after="0" w:line="411" w:lineRule="exact"/>
        <w:ind w:left="0" w:right="0" w:firstLine="720"/>
        <w:jc w:val="left"/>
      </w:pPr>
      <w:bookmarkStart w:id="539" w:name="bookmark539"/>
      <w:r>
        <w:rPr>
          <w:color w:val="000000"/>
          <w:spacing w:val="0"/>
          <w:w w:val="100"/>
          <w:position w:val="0"/>
        </w:rPr>
        <w:t>4</w:t>
      </w:r>
      <w:bookmarkEnd w:id="539"/>
      <w:r>
        <w:rPr>
          <w:color w:val="000000"/>
          <w:spacing w:val="0"/>
          <w:w w:val="100"/>
          <w:position w:val="0"/>
        </w:rPr>
        <w:t>）</w:t>
        <w:tab/>
      </w:r>
      <w:r>
        <w:rPr>
          <w:color w:val="000000"/>
          <w:spacing w:val="0"/>
          <w:w w:val="100"/>
          <w:position w:val="0"/>
        </w:rPr>
        <w:t>相关经济利益很可能流入企业；</w:t>
      </w:r>
    </w:p>
    <w:p>
      <w:pPr>
        <w:pStyle w:val="Style16"/>
        <w:keepNext w:val="0"/>
        <w:keepLines w:val="0"/>
        <w:widowControl w:val="0"/>
        <w:shd w:val="clear" w:color="auto" w:fill="auto"/>
        <w:tabs>
          <w:tab w:pos="1078" w:val="left"/>
        </w:tabs>
        <w:bidi w:val="0"/>
        <w:spacing w:before="0" w:after="0" w:line="411" w:lineRule="exact"/>
        <w:ind w:left="0" w:right="0" w:firstLine="720"/>
        <w:jc w:val="left"/>
      </w:pPr>
      <w:bookmarkStart w:id="540" w:name="bookmark540"/>
      <w:r>
        <w:rPr>
          <w:color w:val="000000"/>
          <w:spacing w:val="0"/>
          <w:w w:val="100"/>
          <w:position w:val="0"/>
        </w:rPr>
        <w:t>5</w:t>
      </w:r>
      <w:bookmarkEnd w:id="540"/>
      <w:r>
        <w:rPr>
          <w:color w:val="000000"/>
          <w:spacing w:val="0"/>
          <w:w w:val="100"/>
          <w:position w:val="0"/>
        </w:rPr>
        <w:t>）</w:t>
        <w:tab/>
      </w:r>
      <w:r>
        <w:rPr>
          <w:color w:val="000000"/>
          <w:spacing w:val="0"/>
          <w:w w:val="100"/>
          <w:position w:val="0"/>
        </w:rPr>
        <w:t>相关的、已发生的或将发生的成本能够可靠计量。</w:t>
      </w:r>
    </w:p>
    <w:p>
      <w:pPr>
        <w:pStyle w:val="Style16"/>
        <w:keepNext w:val="0"/>
        <w:keepLines w:val="0"/>
        <w:widowControl w:val="0"/>
        <w:shd w:val="clear" w:color="auto" w:fill="auto"/>
        <w:tabs>
          <w:tab w:pos="1243" w:val="left"/>
        </w:tabs>
        <w:bidi w:val="0"/>
        <w:spacing w:before="0" w:after="0" w:line="411" w:lineRule="exact"/>
        <w:ind w:left="0" w:right="0" w:firstLine="720"/>
        <w:jc w:val="both"/>
      </w:pPr>
      <w:bookmarkStart w:id="541" w:name="bookmark541"/>
      <w:r>
        <w:rPr>
          <w:color w:val="000000"/>
          <w:spacing w:val="0"/>
          <w:w w:val="100"/>
          <w:position w:val="0"/>
        </w:rPr>
        <w:t>（</w:t>
      </w:r>
      <w:bookmarkEnd w:id="541"/>
      <w:r>
        <w:rPr>
          <w:color w:val="000000"/>
          <w:spacing w:val="0"/>
          <w:w w:val="100"/>
          <w:position w:val="0"/>
        </w:rPr>
        <w:t>2）</w:t>
        <w:tab/>
      </w:r>
      <w:r>
        <w:rPr>
          <w:color w:val="000000"/>
          <w:spacing w:val="0"/>
          <w:w w:val="100"/>
          <w:position w:val="0"/>
        </w:rPr>
        <w:t>提供劳务收入：</w:t>
      </w:r>
    </w:p>
    <w:p>
      <w:pPr>
        <w:pStyle w:val="Style16"/>
        <w:keepNext w:val="0"/>
        <w:keepLines w:val="0"/>
        <w:widowControl w:val="0"/>
        <w:shd w:val="clear" w:color="auto" w:fill="auto"/>
        <w:bidi w:val="0"/>
        <w:spacing w:before="0" w:after="0" w:line="411" w:lineRule="exact"/>
        <w:ind w:left="300" w:right="0" w:firstLine="420"/>
        <w:jc w:val="both"/>
      </w:pPr>
      <w:r>
        <w:rPr>
          <w:color w:val="000000"/>
          <w:spacing w:val="0"/>
          <w:w w:val="100"/>
          <w:position w:val="0"/>
        </w:rPr>
        <w:t>在资产负债表日提供劳务交易的结果能够可靠估计的，按照完工百分比法确认提供劳务收 入。提供劳务交易的结果能够可靠估计，是指同时具备以下条件：</w:t>
      </w:r>
    </w:p>
    <w:p>
      <w:pPr>
        <w:pStyle w:val="Style16"/>
        <w:keepNext w:val="0"/>
        <w:keepLines w:val="0"/>
        <w:widowControl w:val="0"/>
        <w:shd w:val="clear" w:color="auto" w:fill="auto"/>
        <w:tabs>
          <w:tab w:pos="1064" w:val="left"/>
        </w:tabs>
        <w:bidi w:val="0"/>
        <w:spacing w:before="0" w:after="0" w:line="411" w:lineRule="exact"/>
        <w:ind w:left="0" w:right="0" w:firstLine="720"/>
        <w:jc w:val="left"/>
      </w:pPr>
      <w:bookmarkStart w:id="542" w:name="bookmark542"/>
      <w:r>
        <w:rPr>
          <w:color w:val="000000"/>
          <w:spacing w:val="0"/>
          <w:w w:val="100"/>
          <w:position w:val="0"/>
        </w:rPr>
        <w:t>1</w:t>
      </w:r>
      <w:bookmarkEnd w:id="542"/>
      <w:r>
        <w:rPr>
          <w:color w:val="000000"/>
          <w:spacing w:val="0"/>
          <w:w w:val="100"/>
          <w:position w:val="0"/>
        </w:rPr>
        <w:t>）</w:t>
        <w:tab/>
      </w:r>
      <w:r>
        <w:rPr>
          <w:color w:val="000000"/>
          <w:spacing w:val="0"/>
          <w:w w:val="100"/>
          <w:position w:val="0"/>
        </w:rPr>
        <w:t>收入的金额能够可靠计量；</w:t>
      </w:r>
    </w:p>
    <w:p>
      <w:pPr>
        <w:pStyle w:val="Style16"/>
        <w:keepNext w:val="0"/>
        <w:keepLines w:val="0"/>
        <w:widowControl w:val="0"/>
        <w:shd w:val="clear" w:color="auto" w:fill="auto"/>
        <w:tabs>
          <w:tab w:pos="1078" w:val="left"/>
        </w:tabs>
        <w:bidi w:val="0"/>
        <w:spacing w:before="0" w:after="0" w:line="411" w:lineRule="exact"/>
        <w:ind w:left="0" w:right="0" w:firstLine="720"/>
        <w:jc w:val="left"/>
      </w:pPr>
      <w:bookmarkStart w:id="543" w:name="bookmark543"/>
      <w:r>
        <w:rPr>
          <w:color w:val="000000"/>
          <w:spacing w:val="0"/>
          <w:w w:val="100"/>
          <w:position w:val="0"/>
        </w:rPr>
        <w:t>2</w:t>
      </w:r>
      <w:bookmarkEnd w:id="543"/>
      <w:r>
        <w:rPr>
          <w:color w:val="000000"/>
          <w:spacing w:val="0"/>
          <w:w w:val="100"/>
          <w:position w:val="0"/>
        </w:rPr>
        <w:t>）</w:t>
        <w:tab/>
      </w:r>
      <w:r>
        <w:rPr>
          <w:color w:val="000000"/>
          <w:spacing w:val="0"/>
          <w:w w:val="100"/>
          <w:position w:val="0"/>
        </w:rPr>
        <w:t>相关的经济利益很可能流入企业；</w:t>
      </w:r>
    </w:p>
    <w:p>
      <w:pPr>
        <w:pStyle w:val="Style16"/>
        <w:keepNext w:val="0"/>
        <w:keepLines w:val="0"/>
        <w:widowControl w:val="0"/>
        <w:shd w:val="clear" w:color="auto" w:fill="auto"/>
        <w:tabs>
          <w:tab w:pos="1078" w:val="left"/>
        </w:tabs>
        <w:bidi w:val="0"/>
        <w:spacing w:before="0" w:after="0" w:line="411" w:lineRule="exact"/>
        <w:ind w:left="0" w:right="0" w:firstLine="720"/>
        <w:jc w:val="left"/>
      </w:pPr>
      <w:bookmarkStart w:id="544" w:name="bookmark544"/>
      <w:r>
        <w:rPr>
          <w:color w:val="000000"/>
          <w:spacing w:val="0"/>
          <w:w w:val="100"/>
          <w:position w:val="0"/>
        </w:rPr>
        <w:t>3</w:t>
      </w:r>
      <w:bookmarkEnd w:id="544"/>
      <w:r>
        <w:rPr>
          <w:color w:val="000000"/>
          <w:spacing w:val="0"/>
          <w:w w:val="100"/>
          <w:position w:val="0"/>
        </w:rPr>
        <w:t>）</w:t>
        <w:tab/>
      </w:r>
      <w:r>
        <w:rPr>
          <w:color w:val="000000"/>
          <w:spacing w:val="0"/>
          <w:w w:val="100"/>
          <w:position w:val="0"/>
        </w:rPr>
        <w:t>交易的完工进度能够可靠确定；</w:t>
      </w:r>
    </w:p>
    <w:p>
      <w:pPr>
        <w:pStyle w:val="Style16"/>
        <w:keepNext w:val="0"/>
        <w:keepLines w:val="0"/>
        <w:widowControl w:val="0"/>
        <w:shd w:val="clear" w:color="auto" w:fill="auto"/>
        <w:tabs>
          <w:tab w:pos="1078" w:val="left"/>
        </w:tabs>
        <w:bidi w:val="0"/>
        <w:spacing w:before="0" w:after="0" w:line="411" w:lineRule="exact"/>
        <w:ind w:left="0" w:right="0" w:firstLine="720"/>
        <w:jc w:val="left"/>
      </w:pPr>
      <w:bookmarkStart w:id="545" w:name="bookmark545"/>
      <w:r>
        <w:rPr>
          <w:color w:val="000000"/>
          <w:spacing w:val="0"/>
          <w:w w:val="100"/>
          <w:position w:val="0"/>
        </w:rPr>
        <w:t>4</w:t>
      </w:r>
      <w:bookmarkEnd w:id="545"/>
      <w:r>
        <w:rPr>
          <w:color w:val="000000"/>
          <w:spacing w:val="0"/>
          <w:w w:val="100"/>
          <w:position w:val="0"/>
        </w:rPr>
        <w:t>）</w:t>
        <w:tab/>
      </w:r>
      <w:r>
        <w:rPr>
          <w:color w:val="000000"/>
          <w:spacing w:val="0"/>
          <w:w w:val="100"/>
          <w:position w:val="0"/>
        </w:rPr>
        <w:t>交易中已发生的和将发生的成本能够可靠计量。</w:t>
      </w:r>
    </w:p>
    <w:p>
      <w:pPr>
        <w:pStyle w:val="Style16"/>
        <w:keepNext w:val="0"/>
        <w:keepLines w:val="0"/>
        <w:widowControl w:val="0"/>
        <w:shd w:val="clear" w:color="auto" w:fill="auto"/>
        <w:bidi w:val="0"/>
        <w:spacing w:before="0" w:after="0" w:line="411" w:lineRule="exact"/>
        <w:ind w:left="0" w:right="0" w:firstLine="720"/>
        <w:jc w:val="left"/>
      </w:pPr>
      <w:r>
        <w:rPr>
          <w:color w:val="000000"/>
          <w:spacing w:val="0"/>
          <w:w w:val="100"/>
          <w:position w:val="0"/>
        </w:rPr>
        <w:t>在资产负债表日提供劳务交易结果不能够可靠估计的，分别下列情况处理：</w:t>
      </w:r>
    </w:p>
    <w:p>
      <w:pPr>
        <w:pStyle w:val="Style16"/>
        <w:keepNext w:val="0"/>
        <w:keepLines w:val="0"/>
        <w:widowControl w:val="0"/>
        <w:shd w:val="clear" w:color="auto" w:fill="auto"/>
        <w:tabs>
          <w:tab w:pos="1057" w:val="left"/>
        </w:tabs>
        <w:bidi w:val="0"/>
        <w:spacing w:before="0" w:after="0" w:line="411" w:lineRule="exact"/>
        <w:ind w:left="300" w:right="0" w:firstLine="420"/>
        <w:jc w:val="both"/>
      </w:pPr>
      <w:bookmarkStart w:id="546" w:name="bookmark546"/>
      <w:r>
        <w:rPr>
          <w:color w:val="000000"/>
          <w:spacing w:val="0"/>
          <w:w w:val="100"/>
          <w:position w:val="0"/>
        </w:rPr>
        <w:t>1</w:t>
      </w:r>
      <w:bookmarkEnd w:id="546"/>
      <w:r>
        <w:rPr>
          <w:color w:val="000000"/>
          <w:spacing w:val="0"/>
          <w:w w:val="100"/>
          <w:position w:val="0"/>
        </w:rPr>
        <w:t>）</w:t>
        <w:tab/>
      </w:r>
      <w:r>
        <w:rPr>
          <w:color w:val="000000"/>
          <w:spacing w:val="0"/>
          <w:w w:val="100"/>
          <w:position w:val="0"/>
        </w:rPr>
        <w:t>已发生的劳务成本预计能够得到补偿，应按已经发生的劳务成本金额确认收入；并按相 同金额结转成本；</w:t>
      </w:r>
    </w:p>
    <w:p>
      <w:pPr>
        <w:pStyle w:val="Style16"/>
        <w:keepNext w:val="0"/>
        <w:keepLines w:val="0"/>
        <w:widowControl w:val="0"/>
        <w:shd w:val="clear" w:color="auto" w:fill="auto"/>
        <w:tabs>
          <w:tab w:pos="1076" w:val="left"/>
        </w:tabs>
        <w:bidi w:val="0"/>
        <w:spacing w:before="0" w:after="0" w:line="411" w:lineRule="exact"/>
        <w:ind w:left="300" w:right="0" w:firstLine="420"/>
        <w:jc w:val="both"/>
      </w:pPr>
      <w:bookmarkStart w:id="547" w:name="bookmark547"/>
      <w:r>
        <w:rPr>
          <w:color w:val="000000"/>
          <w:spacing w:val="0"/>
          <w:w w:val="100"/>
          <w:position w:val="0"/>
        </w:rPr>
        <w:t>2</w:t>
      </w:r>
      <w:bookmarkEnd w:id="547"/>
      <w:r>
        <w:rPr>
          <w:color w:val="000000"/>
          <w:spacing w:val="0"/>
          <w:w w:val="100"/>
          <w:position w:val="0"/>
        </w:rPr>
        <w:t>）</w:t>
        <w:tab/>
      </w:r>
      <w:r>
        <w:rPr>
          <w:color w:val="000000"/>
          <w:spacing w:val="0"/>
          <w:w w:val="100"/>
          <w:position w:val="0"/>
        </w:rPr>
        <w:t>已发生的劳务成本预计不能够得到补偿的，将已经发生的劳务成本计入当期损益，不确 认提供劳务收入。</w:t>
      </w:r>
    </w:p>
    <w:p>
      <w:pPr>
        <w:pStyle w:val="Style16"/>
        <w:keepNext w:val="0"/>
        <w:keepLines w:val="0"/>
        <w:widowControl w:val="0"/>
        <w:shd w:val="clear" w:color="auto" w:fill="auto"/>
        <w:tabs>
          <w:tab w:pos="1208" w:val="left"/>
        </w:tabs>
        <w:bidi w:val="0"/>
        <w:spacing w:before="0" w:after="0" w:line="411" w:lineRule="exact"/>
        <w:ind w:left="0" w:right="0" w:firstLine="720"/>
        <w:jc w:val="left"/>
      </w:pPr>
      <w:bookmarkStart w:id="548" w:name="bookmark548"/>
      <w:r>
        <w:rPr>
          <w:color w:val="000000"/>
          <w:spacing w:val="0"/>
          <w:w w:val="100"/>
          <w:position w:val="0"/>
        </w:rPr>
        <w:t>（</w:t>
      </w:r>
      <w:bookmarkEnd w:id="548"/>
      <w:r>
        <w:rPr>
          <w:color w:val="000000"/>
          <w:spacing w:val="0"/>
          <w:w w:val="100"/>
          <w:position w:val="0"/>
        </w:rPr>
        <w:t>3）</w:t>
        <w:tab/>
      </w:r>
      <w:r>
        <w:rPr>
          <w:color w:val="000000"/>
          <w:spacing w:val="0"/>
          <w:w w:val="100"/>
          <w:position w:val="0"/>
        </w:rPr>
        <w:t>既销售商品又提供劳务的收入：</w:t>
      </w:r>
    </w:p>
    <w:p>
      <w:pPr>
        <w:pStyle w:val="Style16"/>
        <w:keepNext w:val="0"/>
        <w:keepLines w:val="0"/>
        <w:widowControl w:val="0"/>
        <w:shd w:val="clear" w:color="auto" w:fill="auto"/>
        <w:bidi w:val="0"/>
        <w:spacing w:before="0" w:after="0" w:line="406" w:lineRule="exact"/>
        <w:ind w:left="300" w:right="0" w:firstLine="420"/>
        <w:jc w:val="both"/>
      </w:pPr>
      <w:r>
        <w:rPr>
          <w:color w:val="000000"/>
          <w:spacing w:val="0"/>
          <w:w w:val="100"/>
          <w:position w:val="0"/>
        </w:rPr>
        <w:t>公司与其他企业签订的合同或协议包括销售商品和提供劳务时，销售商品部分和提供劳务部 分能够区分且能够单独计量的，将提供劳务的部分作为提供劳务处理。销售商品部分和提供劳务 不能够区分的，或虽能区分但不能够单独计量的，应当将销售商品部分和提供劳务部分全部作为</w:t>
      </w:r>
    </w:p>
    <w:p>
      <w:pPr>
        <w:pStyle w:val="Style16"/>
        <w:keepNext w:val="0"/>
        <w:keepLines w:val="0"/>
        <w:widowControl w:val="0"/>
        <w:shd w:val="clear" w:color="auto" w:fill="auto"/>
        <w:bidi w:val="0"/>
        <w:spacing w:before="0" w:after="0" w:line="410" w:lineRule="exact"/>
        <w:ind w:left="0" w:right="0" w:firstLine="300"/>
        <w:jc w:val="both"/>
      </w:pPr>
      <w:r>
        <w:rPr>
          <w:color w:val="000000"/>
          <w:spacing w:val="0"/>
          <w:w w:val="100"/>
          <w:position w:val="0"/>
        </w:rPr>
        <w:t>销售商品处理。</w:t>
      </w:r>
    </w:p>
    <w:p>
      <w:pPr>
        <w:pStyle w:val="Style16"/>
        <w:keepNext w:val="0"/>
        <w:keepLines w:val="0"/>
        <w:widowControl w:val="0"/>
        <w:shd w:val="clear" w:color="auto" w:fill="auto"/>
        <w:tabs>
          <w:tab w:pos="1208" w:val="left"/>
        </w:tabs>
        <w:bidi w:val="0"/>
        <w:spacing w:before="0" w:after="0" w:line="410" w:lineRule="exact"/>
        <w:ind w:left="0" w:right="0" w:firstLine="720"/>
        <w:jc w:val="both"/>
      </w:pPr>
      <w:bookmarkStart w:id="549" w:name="bookmark549"/>
      <w:r>
        <w:rPr>
          <w:color w:val="000000"/>
          <w:spacing w:val="0"/>
          <w:w w:val="100"/>
          <w:position w:val="0"/>
        </w:rPr>
        <w:t>（</w:t>
      </w:r>
      <w:bookmarkEnd w:id="549"/>
      <w:r>
        <w:rPr>
          <w:color w:val="000000"/>
          <w:spacing w:val="0"/>
          <w:w w:val="100"/>
          <w:position w:val="0"/>
        </w:rPr>
        <w:t>4）</w:t>
        <w:tab/>
      </w:r>
      <w:r>
        <w:rPr>
          <w:color w:val="000000"/>
          <w:spacing w:val="0"/>
          <w:w w:val="100"/>
          <w:position w:val="0"/>
        </w:rPr>
        <w:t>让渡资产使用权收入：</w:t>
      </w:r>
    </w:p>
    <w:p>
      <w:pPr>
        <w:pStyle w:val="Style16"/>
        <w:keepNext w:val="0"/>
        <w:keepLines w:val="0"/>
        <w:widowControl w:val="0"/>
        <w:shd w:val="clear" w:color="auto" w:fill="auto"/>
        <w:bidi w:val="0"/>
        <w:spacing w:before="0" w:after="0" w:line="410" w:lineRule="exact"/>
        <w:ind w:left="300" w:right="0" w:firstLine="420"/>
        <w:jc w:val="left"/>
      </w:pPr>
      <w:r>
        <w:rPr>
          <w:color w:val="000000"/>
          <w:spacing w:val="0"/>
          <w:w w:val="100"/>
          <w:position w:val="0"/>
        </w:rPr>
        <w:t>让渡资产使用权收入包括利息收入、使用费收入等。同时满足下列条件的，才能予以确认： 相关的经济利益很可能流入企业；收入的金额能够可靠计量。</w:t>
      </w:r>
    </w:p>
    <w:p>
      <w:pPr>
        <w:pStyle w:val="Style16"/>
        <w:keepNext w:val="0"/>
        <w:keepLines w:val="0"/>
        <w:widowControl w:val="0"/>
        <w:shd w:val="clear" w:color="auto" w:fill="auto"/>
        <w:tabs>
          <w:tab w:pos="1208" w:val="left"/>
        </w:tabs>
        <w:bidi w:val="0"/>
        <w:spacing w:before="0" w:after="0" w:line="410" w:lineRule="exact"/>
        <w:ind w:left="0" w:right="0" w:firstLine="720"/>
        <w:jc w:val="both"/>
      </w:pPr>
      <w:bookmarkStart w:id="550" w:name="bookmark550"/>
      <w:r>
        <w:rPr>
          <w:color w:val="000000"/>
          <w:spacing w:val="0"/>
          <w:w w:val="100"/>
          <w:position w:val="0"/>
        </w:rPr>
        <w:t>（</w:t>
      </w:r>
      <w:bookmarkEnd w:id="550"/>
      <w:r>
        <w:rPr>
          <w:color w:val="000000"/>
          <w:spacing w:val="0"/>
          <w:w w:val="100"/>
          <w:position w:val="0"/>
        </w:rPr>
        <w:t>5）</w:t>
        <w:tab/>
      </w:r>
      <w:r>
        <w:rPr>
          <w:color w:val="000000"/>
          <w:spacing w:val="0"/>
          <w:w w:val="100"/>
          <w:position w:val="0"/>
        </w:rPr>
        <w:t>建造合同收入</w:t>
      </w:r>
    </w:p>
    <w:p>
      <w:pPr>
        <w:pStyle w:val="Style16"/>
        <w:keepNext w:val="0"/>
        <w:keepLines w:val="0"/>
        <w:widowControl w:val="0"/>
        <w:shd w:val="clear" w:color="auto" w:fill="auto"/>
        <w:bidi w:val="0"/>
        <w:spacing w:before="0" w:after="0" w:line="410" w:lineRule="exact"/>
        <w:ind w:left="300" w:right="0" w:firstLine="420"/>
        <w:jc w:val="both"/>
      </w:pPr>
      <w:r>
        <w:rPr>
          <w:color w:val="000000"/>
          <w:spacing w:val="0"/>
          <w:w w:val="100"/>
          <w:position w:val="0"/>
        </w:rPr>
        <w:t>在资产负债表日，建造合同的结果能够可靠估计的，根据完工百分比法确认合同收入和合同 费用。</w:t>
      </w:r>
    </w:p>
    <w:p>
      <w:pPr>
        <w:pStyle w:val="Style16"/>
        <w:keepNext w:val="0"/>
        <w:keepLines w:val="0"/>
        <w:widowControl w:val="0"/>
        <w:shd w:val="clear" w:color="auto" w:fill="auto"/>
        <w:bidi w:val="0"/>
        <w:spacing w:before="0" w:after="0" w:line="410" w:lineRule="exact"/>
        <w:ind w:left="0" w:right="0" w:firstLine="720"/>
        <w:jc w:val="both"/>
      </w:pPr>
      <w:r>
        <w:rPr>
          <w:color w:val="000000"/>
          <w:spacing w:val="0"/>
          <w:w w:val="100"/>
          <w:position w:val="0"/>
        </w:rPr>
        <w:t>固定造价合同的结果能够可靠估计，是指同时满足下列条件：</w:t>
      </w:r>
    </w:p>
    <w:p>
      <w:pPr>
        <w:pStyle w:val="Style16"/>
        <w:keepNext w:val="0"/>
        <w:keepLines w:val="0"/>
        <w:widowControl w:val="0"/>
        <w:shd w:val="clear" w:color="auto" w:fill="auto"/>
        <w:tabs>
          <w:tab w:pos="1064" w:val="left"/>
        </w:tabs>
        <w:bidi w:val="0"/>
        <w:spacing w:before="0" w:after="0" w:line="410" w:lineRule="exact"/>
        <w:ind w:left="0" w:right="0" w:firstLine="720"/>
        <w:jc w:val="both"/>
      </w:pPr>
      <w:bookmarkStart w:id="551" w:name="bookmark551"/>
      <w:r>
        <w:rPr>
          <w:color w:val="000000"/>
          <w:spacing w:val="0"/>
          <w:w w:val="100"/>
          <w:position w:val="0"/>
        </w:rPr>
        <w:t>1</w:t>
      </w:r>
      <w:bookmarkEnd w:id="551"/>
      <w:r>
        <w:rPr>
          <w:color w:val="000000"/>
          <w:spacing w:val="0"/>
          <w:w w:val="100"/>
          <w:position w:val="0"/>
        </w:rPr>
        <w:t>）</w:t>
        <w:tab/>
      </w:r>
      <w:r>
        <w:rPr>
          <w:color w:val="000000"/>
          <w:spacing w:val="0"/>
          <w:w w:val="100"/>
          <w:position w:val="0"/>
        </w:rPr>
        <w:t>合同总收入能够可靠地计量；</w:t>
      </w:r>
    </w:p>
    <w:p>
      <w:pPr>
        <w:pStyle w:val="Style16"/>
        <w:keepNext w:val="0"/>
        <w:keepLines w:val="0"/>
        <w:widowControl w:val="0"/>
        <w:shd w:val="clear" w:color="auto" w:fill="auto"/>
        <w:tabs>
          <w:tab w:pos="1078" w:val="left"/>
        </w:tabs>
        <w:bidi w:val="0"/>
        <w:spacing w:before="0" w:after="0" w:line="410" w:lineRule="exact"/>
        <w:ind w:left="0" w:right="0" w:firstLine="720"/>
        <w:jc w:val="both"/>
      </w:pPr>
      <w:bookmarkStart w:id="552" w:name="bookmark552"/>
      <w:r>
        <w:rPr>
          <w:color w:val="000000"/>
          <w:spacing w:val="0"/>
          <w:w w:val="100"/>
          <w:position w:val="0"/>
        </w:rPr>
        <w:t>2</w:t>
      </w:r>
      <w:bookmarkEnd w:id="552"/>
      <w:r>
        <w:rPr>
          <w:color w:val="000000"/>
          <w:spacing w:val="0"/>
          <w:w w:val="100"/>
          <w:position w:val="0"/>
        </w:rPr>
        <w:t>）</w:t>
        <w:tab/>
      </w:r>
      <w:r>
        <w:rPr>
          <w:color w:val="000000"/>
          <w:spacing w:val="0"/>
          <w:w w:val="100"/>
          <w:position w:val="0"/>
        </w:rPr>
        <w:t>与合同相关的经济利益很可能流入企业；</w:t>
      </w:r>
    </w:p>
    <w:p>
      <w:pPr>
        <w:pStyle w:val="Style16"/>
        <w:keepNext w:val="0"/>
        <w:keepLines w:val="0"/>
        <w:widowControl w:val="0"/>
        <w:shd w:val="clear" w:color="auto" w:fill="auto"/>
        <w:tabs>
          <w:tab w:pos="1078" w:val="left"/>
        </w:tabs>
        <w:bidi w:val="0"/>
        <w:spacing w:before="0" w:after="0" w:line="410" w:lineRule="exact"/>
        <w:ind w:left="0" w:right="0" w:firstLine="720"/>
        <w:jc w:val="both"/>
      </w:pPr>
      <w:bookmarkStart w:id="553" w:name="bookmark553"/>
      <w:r>
        <w:rPr>
          <w:color w:val="000000"/>
          <w:spacing w:val="0"/>
          <w:w w:val="100"/>
          <w:position w:val="0"/>
        </w:rPr>
        <w:t>3</w:t>
      </w:r>
      <w:bookmarkEnd w:id="553"/>
      <w:r>
        <w:rPr>
          <w:color w:val="000000"/>
          <w:spacing w:val="0"/>
          <w:w w:val="100"/>
          <w:position w:val="0"/>
        </w:rPr>
        <w:t>）</w:t>
        <w:tab/>
      </w:r>
      <w:r>
        <w:rPr>
          <w:color w:val="000000"/>
          <w:spacing w:val="0"/>
          <w:w w:val="100"/>
          <w:position w:val="0"/>
        </w:rPr>
        <w:t>实际发生的合同成本能够清楚地区分和可靠地计量；</w:t>
      </w:r>
    </w:p>
    <w:p>
      <w:pPr>
        <w:pStyle w:val="Style16"/>
        <w:keepNext w:val="0"/>
        <w:keepLines w:val="0"/>
        <w:widowControl w:val="0"/>
        <w:shd w:val="clear" w:color="auto" w:fill="auto"/>
        <w:tabs>
          <w:tab w:pos="1078" w:val="left"/>
        </w:tabs>
        <w:bidi w:val="0"/>
        <w:spacing w:before="0" w:after="0" w:line="410" w:lineRule="exact"/>
        <w:ind w:left="0" w:right="0" w:firstLine="720"/>
        <w:jc w:val="both"/>
      </w:pPr>
      <w:bookmarkStart w:id="554" w:name="bookmark554"/>
      <w:r>
        <w:rPr>
          <w:color w:val="000000"/>
          <w:spacing w:val="0"/>
          <w:w w:val="100"/>
          <w:position w:val="0"/>
        </w:rPr>
        <w:t>4</w:t>
      </w:r>
      <w:bookmarkEnd w:id="554"/>
      <w:r>
        <w:rPr>
          <w:color w:val="000000"/>
          <w:spacing w:val="0"/>
          <w:w w:val="100"/>
          <w:position w:val="0"/>
        </w:rPr>
        <w:t>）</w:t>
        <w:tab/>
      </w:r>
      <w:r>
        <w:rPr>
          <w:color w:val="000000"/>
          <w:spacing w:val="0"/>
          <w:w w:val="100"/>
          <w:position w:val="0"/>
        </w:rPr>
        <w:t>合同完工进度和为完成合同尚需发生的成本能够可靠地确定。</w:t>
      </w:r>
    </w:p>
    <w:p>
      <w:pPr>
        <w:pStyle w:val="Style16"/>
        <w:keepNext w:val="0"/>
        <w:keepLines w:val="0"/>
        <w:widowControl w:val="0"/>
        <w:shd w:val="clear" w:color="auto" w:fill="auto"/>
        <w:bidi w:val="0"/>
        <w:spacing w:before="0" w:after="0" w:line="410" w:lineRule="exact"/>
        <w:ind w:left="0" w:right="0" w:firstLine="720"/>
        <w:jc w:val="both"/>
      </w:pPr>
      <w:r>
        <w:rPr>
          <w:color w:val="000000"/>
          <w:spacing w:val="0"/>
          <w:w w:val="100"/>
          <w:position w:val="0"/>
        </w:rPr>
        <w:t>成本加成合同的结果能够可靠估计，是指同时满足下列条件：</w:t>
      </w:r>
    </w:p>
    <w:p>
      <w:pPr>
        <w:pStyle w:val="Style16"/>
        <w:keepNext w:val="0"/>
        <w:keepLines w:val="0"/>
        <w:widowControl w:val="0"/>
        <w:shd w:val="clear" w:color="auto" w:fill="auto"/>
        <w:tabs>
          <w:tab w:pos="1064" w:val="left"/>
        </w:tabs>
        <w:bidi w:val="0"/>
        <w:spacing w:before="0" w:after="0" w:line="410" w:lineRule="exact"/>
        <w:ind w:left="0" w:right="0" w:firstLine="720"/>
        <w:jc w:val="both"/>
      </w:pPr>
      <w:bookmarkStart w:id="555" w:name="bookmark555"/>
      <w:r>
        <w:rPr>
          <w:color w:val="000000"/>
          <w:spacing w:val="0"/>
          <w:w w:val="100"/>
          <w:position w:val="0"/>
        </w:rPr>
        <w:t>1</w:t>
      </w:r>
      <w:bookmarkEnd w:id="555"/>
      <w:r>
        <w:rPr>
          <w:color w:val="000000"/>
          <w:spacing w:val="0"/>
          <w:w w:val="100"/>
          <w:position w:val="0"/>
        </w:rPr>
        <w:t>）</w:t>
        <w:tab/>
      </w:r>
      <w:r>
        <w:rPr>
          <w:color w:val="000000"/>
          <w:spacing w:val="0"/>
          <w:w w:val="100"/>
          <w:position w:val="0"/>
        </w:rPr>
        <w:t>与合同相关的经济利益很可能流入企业；</w:t>
      </w:r>
    </w:p>
    <w:p>
      <w:pPr>
        <w:pStyle w:val="Style16"/>
        <w:keepNext w:val="0"/>
        <w:keepLines w:val="0"/>
        <w:widowControl w:val="0"/>
        <w:shd w:val="clear" w:color="auto" w:fill="auto"/>
        <w:tabs>
          <w:tab w:pos="1078" w:val="left"/>
        </w:tabs>
        <w:bidi w:val="0"/>
        <w:spacing w:before="0" w:after="0" w:line="410" w:lineRule="exact"/>
        <w:ind w:left="0" w:right="0" w:firstLine="720"/>
        <w:jc w:val="both"/>
      </w:pPr>
      <w:bookmarkStart w:id="556" w:name="bookmark556"/>
      <w:r>
        <w:rPr>
          <w:color w:val="000000"/>
          <w:spacing w:val="0"/>
          <w:w w:val="100"/>
          <w:position w:val="0"/>
        </w:rPr>
        <w:t>2</w:t>
      </w:r>
      <w:bookmarkEnd w:id="556"/>
      <w:r>
        <w:rPr>
          <w:color w:val="000000"/>
          <w:spacing w:val="0"/>
          <w:w w:val="100"/>
          <w:position w:val="0"/>
        </w:rPr>
        <w:t>）</w:t>
        <w:tab/>
      </w:r>
      <w:r>
        <w:rPr>
          <w:color w:val="000000"/>
          <w:spacing w:val="0"/>
          <w:w w:val="100"/>
          <w:position w:val="0"/>
        </w:rPr>
        <w:t>实际发生的合同成本能够清楚地区分和可靠地计量。</w:t>
      </w:r>
    </w:p>
    <w:p>
      <w:pPr>
        <w:pStyle w:val="Style16"/>
        <w:keepNext w:val="0"/>
        <w:keepLines w:val="0"/>
        <w:widowControl w:val="0"/>
        <w:shd w:val="clear" w:color="auto" w:fill="auto"/>
        <w:bidi w:val="0"/>
        <w:spacing w:before="0" w:after="0" w:line="410" w:lineRule="exact"/>
        <w:ind w:left="300" w:right="0" w:firstLine="420"/>
        <w:jc w:val="both"/>
      </w:pPr>
      <w:r>
        <w:rPr>
          <w:color w:val="000000"/>
          <w:spacing w:val="0"/>
          <w:w w:val="100"/>
          <w:position w:val="0"/>
        </w:rPr>
        <w:t>公司采用累计实际发生的合同成本占合同预计总成本的比例（已经完成的合同工作量占合同 预计总工作量的比例或实际测定的完工进度）确定合同完工进度。</w:t>
      </w:r>
    </w:p>
    <w:p>
      <w:pPr>
        <w:pStyle w:val="Style16"/>
        <w:keepNext w:val="0"/>
        <w:keepLines w:val="0"/>
        <w:widowControl w:val="0"/>
        <w:shd w:val="clear" w:color="auto" w:fill="auto"/>
        <w:bidi w:val="0"/>
        <w:spacing w:before="0" w:after="0" w:line="410" w:lineRule="exact"/>
        <w:ind w:left="300" w:right="0" w:firstLine="420"/>
        <w:jc w:val="both"/>
      </w:pPr>
      <w:r>
        <w:rPr>
          <w:color w:val="000000"/>
          <w:spacing w:val="0"/>
          <w:w w:val="100"/>
          <w:position w:val="0"/>
        </w:rPr>
        <w:t>建造合同的结果不能可靠估计的，合同成本能够收回的，合同收入根据能够收回的实际合同 成本予以确认，合同成本在其发生的当期确认为合同费用；合同成本不可能收回的，在发生时立 即确认为合同费用，不确认合同收入。</w:t>
      </w:r>
    </w:p>
    <w:p>
      <w:pPr>
        <w:pStyle w:val="Style16"/>
        <w:keepNext w:val="0"/>
        <w:keepLines w:val="0"/>
        <w:widowControl w:val="0"/>
        <w:shd w:val="clear" w:color="auto" w:fill="auto"/>
        <w:bidi w:val="0"/>
        <w:spacing w:before="0" w:after="0" w:line="410" w:lineRule="exact"/>
        <w:ind w:left="300" w:right="0" w:firstLine="420"/>
        <w:jc w:val="both"/>
      </w:pPr>
      <w:r>
        <w:rPr>
          <w:color w:val="000000"/>
          <w:spacing w:val="0"/>
          <w:w w:val="100"/>
          <w:position w:val="0"/>
        </w:rPr>
        <w:t>预计合同损失：年末，公司对预计合同总成本超出预计合同总收入的工程项目，按照预计合 同总成本超出预计合同总收入的部分与该工程项目已确认损失之间的差额计提预计合同损失准 备。</w:t>
      </w:r>
    </w:p>
    <w:p>
      <w:pPr>
        <w:pStyle w:val="Style16"/>
        <w:keepNext w:val="0"/>
        <w:keepLines w:val="0"/>
        <w:widowControl w:val="0"/>
        <w:shd w:val="clear" w:color="auto" w:fill="auto"/>
        <w:tabs>
          <w:tab w:pos="1208" w:val="left"/>
        </w:tabs>
        <w:bidi w:val="0"/>
        <w:spacing w:before="0" w:after="0" w:line="406" w:lineRule="exact"/>
        <w:ind w:left="0" w:right="0" w:firstLine="720"/>
        <w:jc w:val="both"/>
      </w:pPr>
      <w:bookmarkStart w:id="557" w:name="bookmark557"/>
      <w:r>
        <w:rPr>
          <w:color w:val="000000"/>
          <w:spacing w:val="0"/>
          <w:w w:val="100"/>
          <w:position w:val="0"/>
        </w:rPr>
        <w:t>（</w:t>
      </w:r>
      <w:bookmarkEnd w:id="557"/>
      <w:r>
        <w:rPr>
          <w:color w:val="000000"/>
          <w:spacing w:val="0"/>
          <w:w w:val="100"/>
          <w:position w:val="0"/>
        </w:rPr>
        <w:t>6）</w:t>
        <w:tab/>
      </w:r>
      <w:r>
        <w:rPr>
          <w:color w:val="000000"/>
          <w:spacing w:val="0"/>
          <w:w w:val="100"/>
          <w:position w:val="0"/>
        </w:rPr>
        <w:t>BT</w:t>
      </w:r>
      <w:r>
        <w:rPr>
          <w:color w:val="000000"/>
          <w:spacing w:val="0"/>
          <w:w w:val="100"/>
          <w:position w:val="0"/>
        </w:rPr>
        <w:t>项目收入的确认</w:t>
      </w:r>
    </w:p>
    <w:p>
      <w:pPr>
        <w:pStyle w:val="Style16"/>
        <w:keepNext w:val="0"/>
        <w:keepLines w:val="0"/>
        <w:widowControl w:val="0"/>
        <w:shd w:val="clear" w:color="auto" w:fill="auto"/>
        <w:tabs>
          <w:tab w:pos="1093" w:val="left"/>
        </w:tabs>
        <w:bidi w:val="0"/>
        <w:spacing w:before="0" w:after="0" w:line="406" w:lineRule="exact"/>
        <w:ind w:left="0" w:right="0" w:firstLine="720"/>
        <w:jc w:val="both"/>
      </w:pPr>
      <w:bookmarkStart w:id="558" w:name="bookmark558"/>
      <w:r>
        <w:rPr>
          <w:color w:val="000000"/>
          <w:spacing w:val="0"/>
          <w:w w:val="100"/>
          <w:position w:val="0"/>
        </w:rPr>
        <w:t>1</w:t>
      </w:r>
      <w:bookmarkEnd w:id="558"/>
      <w:r>
        <w:rPr>
          <w:color w:val="000000"/>
          <w:spacing w:val="0"/>
          <w:w w:val="100"/>
          <w:position w:val="0"/>
        </w:rPr>
        <w:t>）</w:t>
        <w:tab/>
      </w:r>
      <w:r>
        <w:rPr>
          <w:color w:val="000000"/>
          <w:spacing w:val="0"/>
          <w:w w:val="100"/>
          <w:position w:val="0"/>
        </w:rPr>
        <w:t>涉及的</w:t>
      </w:r>
      <w:r>
        <w:rPr>
          <w:color w:val="000000"/>
          <w:spacing w:val="0"/>
          <w:w w:val="100"/>
          <w:position w:val="0"/>
        </w:rPr>
        <w:t>BT</w:t>
      </w:r>
      <w:r>
        <w:rPr>
          <w:color w:val="000000"/>
          <w:spacing w:val="0"/>
          <w:w w:val="100"/>
          <w:position w:val="0"/>
        </w:rPr>
        <w:t>业务同时满足以下条件：</w:t>
      </w:r>
    </w:p>
    <w:p>
      <w:pPr>
        <w:pStyle w:val="Style16"/>
        <w:keepNext w:val="0"/>
        <w:keepLines w:val="0"/>
        <w:widowControl w:val="0"/>
        <w:numPr>
          <w:ilvl w:val="0"/>
          <w:numId w:val="23"/>
        </w:numPr>
        <w:shd w:val="clear" w:color="auto" w:fill="auto"/>
        <w:tabs>
          <w:tab w:pos="1112" w:val="left"/>
        </w:tabs>
        <w:bidi w:val="0"/>
        <w:spacing w:before="0" w:after="0" w:line="406" w:lineRule="exact"/>
        <w:ind w:left="0" w:right="0" w:firstLine="720"/>
        <w:jc w:val="both"/>
      </w:pPr>
      <w:bookmarkStart w:id="559" w:name="bookmark559"/>
      <w:bookmarkEnd w:id="559"/>
      <w:r>
        <w:rPr>
          <w:color w:val="000000"/>
          <w:spacing w:val="0"/>
          <w:w w:val="100"/>
          <w:position w:val="0"/>
        </w:rPr>
        <w:t>合同授予方为政府及其有关部门或政府授权进行招标的企业。</w:t>
      </w:r>
    </w:p>
    <w:p>
      <w:pPr>
        <w:pStyle w:val="Style16"/>
        <w:keepNext w:val="0"/>
        <w:keepLines w:val="0"/>
        <w:widowControl w:val="0"/>
        <w:numPr>
          <w:ilvl w:val="0"/>
          <w:numId w:val="23"/>
        </w:numPr>
        <w:shd w:val="clear" w:color="auto" w:fill="auto"/>
        <w:tabs>
          <w:tab w:pos="1105" w:val="left"/>
        </w:tabs>
        <w:bidi w:val="0"/>
        <w:spacing w:before="0" w:after="0" w:line="406" w:lineRule="exact"/>
        <w:ind w:left="300" w:right="0" w:firstLine="420"/>
        <w:jc w:val="both"/>
      </w:pPr>
      <w:bookmarkStart w:id="560" w:name="bookmark560"/>
      <w:bookmarkEnd w:id="560"/>
      <w:r>
        <w:rPr>
          <w:color w:val="000000"/>
          <w:spacing w:val="0"/>
          <w:w w:val="100"/>
          <w:position w:val="0"/>
        </w:rPr>
        <w:t>合同投资方为按照有关程序取得合同的企业（以下简称合同投资方）。合同投资方按照规 定设立项目公司（以下简称项目公司）进行项目建设和运营。</w:t>
      </w:r>
    </w:p>
    <w:p>
      <w:pPr>
        <w:pStyle w:val="Style16"/>
        <w:keepNext w:val="0"/>
        <w:keepLines w:val="0"/>
        <w:widowControl w:val="0"/>
        <w:numPr>
          <w:ilvl w:val="0"/>
          <w:numId w:val="23"/>
        </w:numPr>
        <w:shd w:val="clear" w:color="auto" w:fill="auto"/>
        <w:tabs>
          <w:tab w:pos="1110" w:val="left"/>
        </w:tabs>
        <w:bidi w:val="0"/>
        <w:spacing w:before="0" w:after="0" w:line="406" w:lineRule="exact"/>
        <w:ind w:left="300" w:right="0" w:firstLine="420"/>
        <w:jc w:val="both"/>
      </w:pPr>
      <w:bookmarkStart w:id="561" w:name="bookmark561"/>
      <w:bookmarkEnd w:id="561"/>
      <w:r>
        <w:rPr>
          <w:color w:val="000000"/>
          <w:spacing w:val="0"/>
          <w:w w:val="100"/>
          <w:position w:val="0"/>
        </w:rPr>
        <w:t>合同中对所建造公共基础设施的质量标准、工期、移交的对象、合同总价款及其分期偿 还等作出约定，同时在合同期满，合同投资方负有将有关公共基础设施移交给合同授予方或其指 定的单位，并对基础设施在移交时的性能、状态等作出明确规定。</w:t>
      </w:r>
    </w:p>
    <w:p>
      <w:pPr>
        <w:pStyle w:val="Style16"/>
        <w:keepNext w:val="0"/>
        <w:keepLines w:val="0"/>
        <w:widowControl w:val="0"/>
        <w:shd w:val="clear" w:color="auto" w:fill="auto"/>
        <w:tabs>
          <w:tab w:pos="1107" w:val="left"/>
        </w:tabs>
        <w:bidi w:val="0"/>
        <w:spacing w:before="0" w:after="0" w:line="406" w:lineRule="exact"/>
        <w:ind w:left="0" w:right="0" w:firstLine="720"/>
        <w:jc w:val="both"/>
      </w:pPr>
      <w:bookmarkStart w:id="562" w:name="bookmark562"/>
      <w:r>
        <w:rPr>
          <w:color w:val="000000"/>
          <w:spacing w:val="0"/>
          <w:w w:val="100"/>
          <w:position w:val="0"/>
        </w:rPr>
        <w:t>2</w:t>
      </w:r>
      <w:bookmarkEnd w:id="562"/>
      <w:r>
        <w:rPr>
          <w:color w:val="000000"/>
          <w:spacing w:val="0"/>
          <w:w w:val="100"/>
          <w:position w:val="0"/>
        </w:rPr>
        <w:t>）</w:t>
        <w:tab/>
      </w:r>
      <w:r>
        <w:rPr>
          <w:color w:val="000000"/>
          <w:spacing w:val="0"/>
          <w:w w:val="100"/>
          <w:position w:val="0"/>
        </w:rPr>
        <w:t xml:space="preserve">与 </w:t>
      </w:r>
      <w:r>
        <w:rPr>
          <w:color w:val="000000"/>
          <w:spacing w:val="0"/>
          <w:w w:val="100"/>
          <w:position w:val="0"/>
        </w:rPr>
        <w:t xml:space="preserve">BT </w:t>
      </w:r>
      <w:r>
        <w:rPr>
          <w:color w:val="000000"/>
          <w:spacing w:val="0"/>
          <w:w w:val="100"/>
          <w:position w:val="0"/>
        </w:rPr>
        <w:t>业务相关收入的确认</w:t>
      </w:r>
    </w:p>
    <w:p>
      <w:pPr>
        <w:pStyle w:val="Style16"/>
        <w:keepNext w:val="0"/>
        <w:keepLines w:val="0"/>
        <w:widowControl w:val="0"/>
        <w:shd w:val="clear" w:color="auto" w:fill="auto"/>
        <w:bidi w:val="0"/>
        <w:spacing w:before="0" w:after="0" w:line="406" w:lineRule="exact"/>
        <w:ind w:left="300" w:right="0" w:firstLine="420"/>
        <w:jc w:val="both"/>
      </w:pPr>
      <w:r>
        <w:rPr>
          <w:color w:val="000000"/>
          <w:spacing w:val="0"/>
          <w:w w:val="100"/>
          <w:position w:val="0"/>
        </w:rPr>
        <w:t>①建造期间，项目公司对于所提供的建造服务按照《企业会计准则第</w:t>
      </w:r>
      <w:r>
        <w:rPr>
          <w:color w:val="000000"/>
          <w:spacing w:val="0"/>
          <w:w w:val="100"/>
          <w:position w:val="0"/>
        </w:rPr>
        <w:t>15</w:t>
      </w:r>
      <w:r>
        <w:rPr>
          <w:color w:val="000000"/>
          <w:spacing w:val="0"/>
          <w:w w:val="100"/>
          <w:position w:val="0"/>
        </w:rPr>
        <w:t>号一建造合同》 确认相关的收入和费用。基础设施建成后，项目公司按照《企业会计准则第</w:t>
      </w:r>
      <w:r>
        <w:rPr>
          <w:color w:val="000000"/>
          <w:spacing w:val="0"/>
          <w:w w:val="100"/>
          <w:position w:val="0"/>
        </w:rPr>
        <w:t>14</w:t>
      </w:r>
      <w:r>
        <w:rPr>
          <w:color w:val="000000"/>
          <w:spacing w:val="0"/>
          <w:w w:val="100"/>
          <w:position w:val="0"/>
        </w:rPr>
        <w:t>号一收入》确认 与后续经营服务相关的收入。</w:t>
      </w:r>
    </w:p>
    <w:p>
      <w:pPr>
        <w:pStyle w:val="Style16"/>
        <w:keepNext w:val="0"/>
        <w:keepLines w:val="0"/>
        <w:widowControl w:val="0"/>
        <w:shd w:val="clear" w:color="auto" w:fill="auto"/>
        <w:bidi w:val="0"/>
        <w:spacing w:before="0" w:after="0" w:line="411" w:lineRule="exact"/>
        <w:ind w:left="260" w:right="0" w:firstLine="40"/>
        <w:jc w:val="both"/>
      </w:pPr>
      <w:r>
        <w:rPr>
          <w:color w:val="000000"/>
          <w:spacing w:val="0"/>
          <w:w w:val="100"/>
          <w:position w:val="0"/>
        </w:rPr>
        <w:t xml:space="preserve">~②合同规定基础设施建成后的一定期间内，项目公司可以无条件地自合同授予方收取确定金 额的货币资金或其他金融资产的，在确认收入的同时确认金融资产，并按照《企业会计准则第 </w:t>
      </w:r>
      <w:r>
        <w:rPr>
          <w:color w:val="000000"/>
          <w:spacing w:val="0"/>
          <w:w w:val="100"/>
          <w:position w:val="0"/>
        </w:rPr>
        <w:t>22</w:t>
      </w:r>
      <w:r>
        <w:rPr>
          <w:color w:val="000000"/>
          <w:spacing w:val="0"/>
          <w:w w:val="100"/>
          <w:position w:val="0"/>
        </w:rPr>
        <w:t>号一金融工具确认和计量》的规定处理。建造过程如发生借款利息，按照《企业会计准则第</w:t>
      </w:r>
      <w:r>
        <w:rPr>
          <w:color w:val="000000"/>
          <w:spacing w:val="0"/>
          <w:w w:val="100"/>
          <w:position w:val="0"/>
        </w:rPr>
        <w:t xml:space="preserve">17 </w:t>
      </w:r>
      <w:r>
        <w:rPr>
          <w:color w:val="000000"/>
          <w:spacing w:val="0"/>
          <w:w w:val="100"/>
          <w:position w:val="0"/>
        </w:rPr>
        <w:t>号一借款费用》的规定处理。</w:t>
      </w:r>
    </w:p>
    <w:p>
      <w:pPr>
        <w:pStyle w:val="Style16"/>
        <w:keepNext w:val="0"/>
        <w:keepLines w:val="0"/>
        <w:widowControl w:val="0"/>
        <w:numPr>
          <w:ilvl w:val="0"/>
          <w:numId w:val="25"/>
        </w:numPr>
        <w:shd w:val="clear" w:color="auto" w:fill="auto"/>
        <w:tabs>
          <w:tab w:pos="1070" w:val="left"/>
        </w:tabs>
        <w:bidi w:val="0"/>
        <w:spacing w:before="0" w:after="0" w:line="411" w:lineRule="exact"/>
        <w:ind w:left="260" w:right="0" w:firstLine="460"/>
        <w:jc w:val="both"/>
      </w:pPr>
      <w:bookmarkStart w:id="563" w:name="bookmark563"/>
      <w:bookmarkEnd w:id="563"/>
      <w:r>
        <w:rPr>
          <w:color w:val="000000"/>
          <w:spacing w:val="0"/>
          <w:w w:val="100"/>
          <w:position w:val="0"/>
        </w:rPr>
        <w:t>BT</w:t>
      </w:r>
      <w:r>
        <w:rPr>
          <w:color w:val="000000"/>
          <w:spacing w:val="0"/>
          <w:w w:val="100"/>
          <w:position w:val="0"/>
        </w:rPr>
        <w:t>项目公司未提供实际建造服务，将基础设施建造发包给其他方的，不确认建造服务收 入，按照建造过程中支付的工程价款等考虑合同规定确认为金融资产。</w:t>
      </w:r>
    </w:p>
    <w:p>
      <w:pPr>
        <w:pStyle w:val="Style16"/>
        <w:keepNext w:val="0"/>
        <w:keepLines w:val="0"/>
        <w:widowControl w:val="0"/>
        <w:numPr>
          <w:ilvl w:val="0"/>
          <w:numId w:val="25"/>
        </w:numPr>
        <w:shd w:val="clear" w:color="auto" w:fill="auto"/>
        <w:tabs>
          <w:tab w:pos="1117" w:val="left"/>
        </w:tabs>
        <w:bidi w:val="0"/>
        <w:spacing w:before="0" w:after="0" w:line="411" w:lineRule="exact"/>
        <w:ind w:left="0" w:right="0" w:firstLine="720"/>
        <w:jc w:val="left"/>
      </w:pPr>
      <w:bookmarkStart w:id="564" w:name="bookmark564"/>
      <w:bookmarkEnd w:id="564"/>
      <w:r>
        <w:rPr>
          <w:color w:val="000000"/>
          <w:spacing w:val="0"/>
          <w:w w:val="100"/>
          <w:position w:val="0"/>
        </w:rPr>
        <w:t>BT</w:t>
      </w:r>
      <w:r>
        <w:rPr>
          <w:color w:val="000000"/>
          <w:spacing w:val="0"/>
          <w:w w:val="100"/>
          <w:position w:val="0"/>
        </w:rPr>
        <w:t>业务所建造基础设施不作为项目公司的固定资产。</w:t>
      </w:r>
    </w:p>
    <w:p>
      <w:pPr>
        <w:pStyle w:val="Style16"/>
        <w:keepNext w:val="0"/>
        <w:keepLines w:val="0"/>
        <w:widowControl w:val="0"/>
        <w:shd w:val="clear" w:color="auto" w:fill="auto"/>
        <w:bidi w:val="0"/>
        <w:spacing w:before="0" w:after="0" w:line="411" w:lineRule="exact"/>
        <w:ind w:left="260" w:right="0" w:firstLine="460"/>
        <w:jc w:val="both"/>
      </w:pPr>
      <w:bookmarkStart w:id="565" w:name="bookmark565"/>
      <w:r>
        <w:rPr>
          <w:color w:val="000000"/>
          <w:spacing w:val="0"/>
          <w:w w:val="100"/>
          <w:position w:val="0"/>
        </w:rPr>
        <w:t>3</w:t>
      </w:r>
      <w:bookmarkEnd w:id="565"/>
      <w:r>
        <w:rPr>
          <w:color w:val="000000"/>
          <w:spacing w:val="0"/>
          <w:w w:val="100"/>
          <w:position w:val="0"/>
        </w:rPr>
        <w:t>）</w:t>
      </w:r>
      <w:r>
        <w:rPr>
          <w:color w:val="000000"/>
          <w:spacing w:val="0"/>
          <w:w w:val="100"/>
          <w:position w:val="0"/>
        </w:rPr>
        <w:t>在</w:t>
      </w:r>
      <w:r>
        <w:rPr>
          <w:color w:val="000000"/>
          <w:spacing w:val="0"/>
          <w:w w:val="100"/>
          <w:position w:val="0"/>
        </w:rPr>
        <w:t>BT</w:t>
      </w:r>
      <w:r>
        <w:rPr>
          <w:color w:val="000000"/>
          <w:spacing w:val="0"/>
          <w:w w:val="100"/>
          <w:position w:val="0"/>
        </w:rPr>
        <w:t>业务中，授予方可能向项目公司提供除基础设施以外其他的资产，如果该资产构 成授予方应付合同价款的一部分，不作为政府补助处理。项目公司自授予方取得资产时，以其公 允价值确认，未移交基础设施前确认为一项负债。</w:t>
      </w:r>
    </w:p>
    <w:p>
      <w:pPr>
        <w:pStyle w:val="Style16"/>
        <w:keepNext w:val="0"/>
        <w:keepLines w:val="0"/>
        <w:widowControl w:val="0"/>
        <w:shd w:val="clear" w:color="auto" w:fill="auto"/>
        <w:bidi w:val="0"/>
        <w:spacing w:before="0" w:after="0" w:line="411" w:lineRule="exact"/>
        <w:ind w:left="0" w:right="0" w:firstLine="720"/>
        <w:jc w:val="left"/>
      </w:pPr>
      <w:bookmarkStart w:id="566" w:name="bookmark566"/>
      <w:r>
        <w:rPr>
          <w:color w:val="000000"/>
          <w:spacing w:val="0"/>
          <w:w w:val="100"/>
          <w:position w:val="0"/>
        </w:rPr>
        <w:t>（</w:t>
      </w:r>
      <w:bookmarkEnd w:id="566"/>
      <w:r>
        <w:rPr>
          <w:color w:val="000000"/>
          <w:spacing w:val="0"/>
          <w:w w:val="100"/>
          <w:position w:val="0"/>
        </w:rPr>
        <w:t>7）</w:t>
      </w:r>
      <w:r>
        <w:rPr>
          <w:color w:val="000000"/>
          <w:spacing w:val="0"/>
          <w:w w:val="100"/>
          <w:position w:val="0"/>
        </w:rPr>
        <w:t>房地产销售在同时满足以下条件时确认收入：</w:t>
      </w:r>
    </w:p>
    <w:p>
      <w:pPr>
        <w:pStyle w:val="Style16"/>
        <w:keepNext w:val="0"/>
        <w:keepLines w:val="0"/>
        <w:widowControl w:val="0"/>
        <w:shd w:val="clear" w:color="auto" w:fill="auto"/>
        <w:tabs>
          <w:tab w:pos="1093" w:val="left"/>
        </w:tabs>
        <w:bidi w:val="0"/>
        <w:spacing w:before="0" w:after="0" w:line="411" w:lineRule="exact"/>
        <w:ind w:left="0" w:right="0" w:firstLine="720"/>
        <w:jc w:val="left"/>
      </w:pPr>
      <w:bookmarkStart w:id="567" w:name="bookmark567"/>
      <w:r>
        <w:rPr>
          <w:color w:val="000000"/>
          <w:spacing w:val="0"/>
          <w:w w:val="100"/>
          <w:position w:val="0"/>
        </w:rPr>
        <w:t>1</w:t>
      </w:r>
      <w:bookmarkEnd w:id="567"/>
      <w:r>
        <w:rPr>
          <w:color w:val="000000"/>
          <w:spacing w:val="0"/>
          <w:w w:val="100"/>
          <w:position w:val="0"/>
        </w:rPr>
        <w:t>）</w:t>
        <w:tab/>
      </w:r>
      <w:r>
        <w:rPr>
          <w:color w:val="000000"/>
          <w:spacing w:val="0"/>
          <w:w w:val="100"/>
          <w:position w:val="0"/>
        </w:rPr>
        <w:t>工程已经竣工且经有关部门验收合格；</w:t>
      </w:r>
    </w:p>
    <w:p>
      <w:pPr>
        <w:pStyle w:val="Style16"/>
        <w:keepNext w:val="0"/>
        <w:keepLines w:val="0"/>
        <w:widowControl w:val="0"/>
        <w:shd w:val="clear" w:color="auto" w:fill="auto"/>
        <w:tabs>
          <w:tab w:pos="1107" w:val="left"/>
        </w:tabs>
        <w:bidi w:val="0"/>
        <w:spacing w:before="0" w:after="0" w:line="411" w:lineRule="exact"/>
        <w:ind w:left="0" w:right="0" w:firstLine="720"/>
        <w:jc w:val="left"/>
      </w:pPr>
      <w:bookmarkStart w:id="568" w:name="bookmark568"/>
      <w:r>
        <w:rPr>
          <w:color w:val="000000"/>
          <w:spacing w:val="0"/>
          <w:w w:val="100"/>
          <w:position w:val="0"/>
        </w:rPr>
        <w:t>2</w:t>
      </w:r>
      <w:bookmarkEnd w:id="568"/>
      <w:r>
        <w:rPr>
          <w:color w:val="000000"/>
          <w:spacing w:val="0"/>
          <w:w w:val="100"/>
          <w:position w:val="0"/>
        </w:rPr>
        <w:t>）</w:t>
        <w:tab/>
      </w:r>
      <w:r>
        <w:rPr>
          <w:color w:val="000000"/>
          <w:spacing w:val="0"/>
          <w:w w:val="100"/>
          <w:position w:val="0"/>
        </w:rPr>
        <w:t>房地产开发成本能够可靠计量；</w:t>
      </w:r>
    </w:p>
    <w:p>
      <w:pPr>
        <w:pStyle w:val="Style16"/>
        <w:keepNext w:val="0"/>
        <w:keepLines w:val="0"/>
        <w:widowControl w:val="0"/>
        <w:shd w:val="clear" w:color="auto" w:fill="auto"/>
        <w:tabs>
          <w:tab w:pos="1107" w:val="left"/>
        </w:tabs>
        <w:bidi w:val="0"/>
        <w:spacing w:before="0" w:after="0" w:line="411" w:lineRule="exact"/>
        <w:ind w:left="0" w:right="0" w:firstLine="720"/>
        <w:jc w:val="left"/>
      </w:pPr>
      <w:bookmarkStart w:id="569" w:name="bookmark569"/>
      <w:r>
        <w:rPr>
          <w:color w:val="000000"/>
          <w:spacing w:val="0"/>
          <w:w w:val="100"/>
          <w:position w:val="0"/>
        </w:rPr>
        <w:t>3</w:t>
      </w:r>
      <w:bookmarkEnd w:id="569"/>
      <w:r>
        <w:rPr>
          <w:color w:val="000000"/>
          <w:spacing w:val="0"/>
          <w:w w:val="100"/>
          <w:position w:val="0"/>
        </w:rPr>
        <w:t>）</w:t>
        <w:tab/>
      </w:r>
      <w:r>
        <w:rPr>
          <w:color w:val="000000"/>
          <w:spacing w:val="0"/>
          <w:w w:val="100"/>
          <w:position w:val="0"/>
        </w:rPr>
        <w:t>与用户签订了销售合同；</w:t>
      </w:r>
    </w:p>
    <w:p>
      <w:pPr>
        <w:pStyle w:val="Style16"/>
        <w:keepNext w:val="0"/>
        <w:keepLines w:val="0"/>
        <w:widowControl w:val="0"/>
        <w:shd w:val="clear" w:color="auto" w:fill="auto"/>
        <w:tabs>
          <w:tab w:pos="1107" w:val="left"/>
        </w:tabs>
        <w:bidi w:val="0"/>
        <w:spacing w:before="0" w:after="0" w:line="411" w:lineRule="exact"/>
        <w:ind w:left="0" w:right="0" w:firstLine="720"/>
        <w:jc w:val="left"/>
      </w:pPr>
      <w:bookmarkStart w:id="570" w:name="bookmark570"/>
      <w:r>
        <w:rPr>
          <w:color w:val="000000"/>
          <w:spacing w:val="0"/>
          <w:w w:val="100"/>
          <w:position w:val="0"/>
        </w:rPr>
        <w:t>4</w:t>
      </w:r>
      <w:bookmarkEnd w:id="570"/>
      <w:r>
        <w:rPr>
          <w:color w:val="000000"/>
          <w:spacing w:val="0"/>
          <w:w w:val="100"/>
          <w:position w:val="0"/>
        </w:rPr>
        <w:t>）</w:t>
        <w:tab/>
        <w:t>按照合同要求已向客户移交房屋钥匙或通知客户领取钥匙。</w:t>
      </w:r>
    </w:p>
    <w:p>
      <w:pPr>
        <w:pStyle w:val="Style23"/>
        <w:keepNext/>
        <w:keepLines/>
        <w:widowControl w:val="0"/>
        <w:shd w:val="clear" w:color="auto" w:fill="auto"/>
        <w:bidi w:val="0"/>
        <w:spacing w:before="0" w:after="0" w:line="411" w:lineRule="exact"/>
        <w:ind w:left="0" w:right="0" w:firstLine="400"/>
        <w:jc w:val="both"/>
      </w:pPr>
      <w:bookmarkStart w:id="571" w:name="bookmark571"/>
      <w:bookmarkStart w:id="572" w:name="bookmark572"/>
      <w:bookmarkStart w:id="573" w:name="bookmark573"/>
      <w:r>
        <w:rPr>
          <w:color w:val="000000"/>
          <w:spacing w:val="0"/>
          <w:w w:val="100"/>
          <w:position w:val="0"/>
        </w:rPr>
        <w:t>（二十）政府补助：</w:t>
      </w:r>
      <w:bookmarkEnd w:id="571"/>
      <w:bookmarkEnd w:id="572"/>
      <w:bookmarkEnd w:id="573"/>
    </w:p>
    <w:p>
      <w:pPr>
        <w:pStyle w:val="Style16"/>
        <w:keepNext w:val="0"/>
        <w:keepLines w:val="0"/>
        <w:widowControl w:val="0"/>
        <w:shd w:val="clear" w:color="auto" w:fill="auto"/>
        <w:bidi w:val="0"/>
        <w:spacing w:before="0" w:after="0" w:line="411" w:lineRule="exact"/>
        <w:ind w:left="0" w:right="0" w:firstLine="720"/>
        <w:jc w:val="left"/>
      </w:pPr>
      <w:r>
        <w:rPr>
          <w:color w:val="000000"/>
          <w:spacing w:val="0"/>
          <w:w w:val="100"/>
          <w:position w:val="0"/>
        </w:rPr>
        <w:t>政府补助是指本公司从政府无偿取得货币性资产和非货币性资产。</w:t>
      </w:r>
    </w:p>
    <w:p>
      <w:pPr>
        <w:pStyle w:val="Style16"/>
        <w:keepNext w:val="0"/>
        <w:keepLines w:val="0"/>
        <w:widowControl w:val="0"/>
        <w:shd w:val="clear" w:color="auto" w:fill="auto"/>
        <w:bidi w:val="0"/>
        <w:spacing w:before="0" w:after="0" w:line="411" w:lineRule="exact"/>
        <w:ind w:left="260" w:right="0" w:firstLine="460"/>
        <w:jc w:val="both"/>
      </w:pPr>
      <w:r>
        <w:rPr>
          <w:color w:val="000000"/>
          <w:spacing w:val="0"/>
          <w:w w:val="100"/>
          <w:position w:val="0"/>
        </w:rPr>
        <w:t>政府补助为货币性资产的，按照收到或应收的金额计量。政府补助为非货币性资产的，按照 公允价值计量；公允价值不能够可靠取得的，按照名义金额计量。按照名义金额计量的政府补助， 直接计入当期损益。</w:t>
      </w:r>
    </w:p>
    <w:p>
      <w:pPr>
        <w:pStyle w:val="Style16"/>
        <w:keepNext w:val="0"/>
        <w:keepLines w:val="0"/>
        <w:widowControl w:val="0"/>
        <w:shd w:val="clear" w:color="auto" w:fill="auto"/>
        <w:bidi w:val="0"/>
        <w:spacing w:before="0" w:after="0" w:line="411" w:lineRule="exact"/>
        <w:ind w:left="0" w:right="0" w:firstLine="720"/>
        <w:jc w:val="left"/>
      </w:pPr>
      <w:r>
        <w:rPr>
          <w:color w:val="000000"/>
          <w:spacing w:val="0"/>
          <w:w w:val="100"/>
          <w:position w:val="0"/>
        </w:rPr>
        <w:t>本公司区分与资产相关政府补助和与收益相关政府补助的具体标准：</w:t>
      </w:r>
    </w:p>
    <w:p>
      <w:pPr>
        <w:pStyle w:val="Style16"/>
        <w:keepNext w:val="0"/>
        <w:keepLines w:val="0"/>
        <w:widowControl w:val="0"/>
        <w:shd w:val="clear" w:color="auto" w:fill="auto"/>
        <w:bidi w:val="0"/>
        <w:spacing w:before="0" w:after="0" w:line="411" w:lineRule="exact"/>
        <w:ind w:left="260" w:right="0" w:firstLine="460"/>
        <w:jc w:val="both"/>
      </w:pPr>
      <w:r>
        <w:rPr>
          <w:color w:val="000000"/>
          <w:spacing w:val="0"/>
          <w:w w:val="100"/>
          <w:position w:val="0"/>
        </w:rPr>
        <w:t>公司将与购建固定资产或无形资产等长期资产相关的政府补助以及政府无偿划拨的长期非 货币性资产划分为与资产相关的政府补助。将与资产相关政府补助之外的其他政府补助划分为与 收益相关的政府补助。</w:t>
      </w:r>
    </w:p>
    <w:p>
      <w:pPr>
        <w:pStyle w:val="Style16"/>
        <w:keepNext w:val="0"/>
        <w:keepLines w:val="0"/>
        <w:widowControl w:val="0"/>
        <w:shd w:val="clear" w:color="auto" w:fill="auto"/>
        <w:bidi w:val="0"/>
        <w:spacing w:before="0" w:after="0" w:line="411" w:lineRule="exact"/>
        <w:ind w:left="0" w:right="0" w:firstLine="720"/>
        <w:jc w:val="left"/>
      </w:pPr>
      <w:r>
        <w:rPr>
          <w:color w:val="000000"/>
          <w:spacing w:val="0"/>
          <w:w w:val="100"/>
          <w:position w:val="0"/>
        </w:rPr>
        <w:t>本公司与政府补助相关的递延收益的摊销方法以及摊销期限的确认方法：</w:t>
      </w:r>
    </w:p>
    <w:p>
      <w:pPr>
        <w:pStyle w:val="Style16"/>
        <w:keepNext w:val="0"/>
        <w:keepLines w:val="0"/>
        <w:widowControl w:val="0"/>
        <w:shd w:val="clear" w:color="auto" w:fill="auto"/>
        <w:bidi w:val="0"/>
        <w:spacing w:before="0" w:after="0" w:line="411" w:lineRule="exact"/>
        <w:ind w:left="260" w:right="0" w:firstLine="460"/>
        <w:jc w:val="both"/>
      </w:pPr>
      <w:r>
        <w:rPr>
          <w:color w:val="000000"/>
          <w:spacing w:val="0"/>
          <w:w w:val="100"/>
          <w:position w:val="0"/>
        </w:rPr>
        <w:t>公司将与资产相关的政府补助，确认为递延收益，并在相关资产的使用寿命内平均分配计入 当期损益。</w:t>
      </w:r>
    </w:p>
    <w:p>
      <w:pPr>
        <w:pStyle w:val="Style16"/>
        <w:keepNext w:val="0"/>
        <w:keepLines w:val="0"/>
        <w:widowControl w:val="0"/>
        <w:shd w:val="clear" w:color="auto" w:fill="auto"/>
        <w:bidi w:val="0"/>
        <w:spacing w:before="0" w:after="0" w:line="411" w:lineRule="exact"/>
        <w:ind w:left="260" w:right="0" w:firstLine="460"/>
        <w:jc w:val="both"/>
      </w:pPr>
      <w:r>
        <w:rPr>
          <w:color w:val="000000"/>
          <w:spacing w:val="0"/>
          <w:w w:val="100"/>
          <w:position w:val="0"/>
        </w:rPr>
        <w:t>与收益相关的政府补助，用于补偿以后期间的相关费用和损失的，确认为递延收益，并在确 认相关费用的期间计入当期损益；用于补偿已经发生的相关费用和损失的，直接计入当期损益。</w:t>
      </w:r>
    </w:p>
    <w:p>
      <w:pPr>
        <w:pStyle w:val="Style16"/>
        <w:keepNext w:val="0"/>
        <w:keepLines w:val="0"/>
        <w:widowControl w:val="0"/>
        <w:shd w:val="clear" w:color="auto" w:fill="auto"/>
        <w:bidi w:val="0"/>
        <w:spacing w:before="0" w:after="0" w:line="411" w:lineRule="exact"/>
        <w:ind w:left="260" w:right="0" w:firstLine="460"/>
        <w:jc w:val="both"/>
      </w:pPr>
      <w:r>
        <w:rPr>
          <w:color w:val="000000"/>
          <w:spacing w:val="0"/>
          <w:w w:val="100"/>
          <w:position w:val="0"/>
        </w:rPr>
        <w:t>已确认的政府补助需要返还时，存在相关递延收益余额的，冲减相关递延收益账面余额，超 出部分计入当期损益；不存在相关递延收益的，直接计入当期损益。</w:t>
      </w:r>
    </w:p>
    <w:p>
      <w:pPr>
        <w:pStyle w:val="Style16"/>
        <w:keepNext w:val="0"/>
        <w:keepLines w:val="0"/>
        <w:widowControl w:val="0"/>
        <w:shd w:val="clear" w:color="auto" w:fill="auto"/>
        <w:bidi w:val="0"/>
        <w:spacing w:before="0" w:after="0" w:line="411" w:lineRule="exact"/>
        <w:ind w:left="0" w:right="0" w:firstLine="720"/>
        <w:jc w:val="both"/>
      </w:pPr>
      <w:r>
        <w:rPr>
          <w:color w:val="000000"/>
          <w:spacing w:val="0"/>
          <w:w w:val="100"/>
          <w:position w:val="0"/>
        </w:rPr>
        <w:t>公司在同时满足下列条件时确认相关政府补助：</w:t>
      </w:r>
    </w:p>
    <w:p>
      <w:pPr>
        <w:pStyle w:val="Style16"/>
        <w:keepNext w:val="0"/>
        <w:keepLines w:val="0"/>
        <w:widowControl w:val="0"/>
        <w:shd w:val="clear" w:color="auto" w:fill="auto"/>
        <w:tabs>
          <w:tab w:pos="1208" w:val="left"/>
        </w:tabs>
        <w:bidi w:val="0"/>
        <w:spacing w:before="0" w:after="0" w:line="411" w:lineRule="exact"/>
        <w:ind w:left="0" w:right="0" w:firstLine="720"/>
        <w:jc w:val="both"/>
      </w:pPr>
      <w:bookmarkStart w:id="574" w:name="bookmark574"/>
      <w:r>
        <w:rPr>
          <w:color w:val="000000"/>
          <w:spacing w:val="0"/>
          <w:w w:val="100"/>
          <w:position w:val="0"/>
        </w:rPr>
        <w:t>（</w:t>
      </w:r>
      <w:bookmarkEnd w:id="574"/>
      <w:r>
        <w:rPr>
          <w:color w:val="000000"/>
          <w:spacing w:val="0"/>
          <w:w w:val="100"/>
          <w:position w:val="0"/>
        </w:rPr>
        <w:t>1）</w:t>
        <w:tab/>
      </w:r>
      <w:r>
        <w:rPr>
          <w:color w:val="000000"/>
          <w:spacing w:val="0"/>
          <w:w w:val="100"/>
          <w:position w:val="0"/>
        </w:rPr>
        <w:t>公司能够满足政府补助所附条件；</w:t>
      </w:r>
    </w:p>
    <w:p>
      <w:pPr>
        <w:pStyle w:val="Style16"/>
        <w:keepNext w:val="0"/>
        <w:keepLines w:val="0"/>
        <w:widowControl w:val="0"/>
        <w:shd w:val="clear" w:color="auto" w:fill="auto"/>
        <w:tabs>
          <w:tab w:pos="1208" w:val="left"/>
        </w:tabs>
        <w:bidi w:val="0"/>
        <w:spacing w:before="0" w:after="0" w:line="411" w:lineRule="exact"/>
        <w:ind w:left="0" w:right="0" w:firstLine="720"/>
        <w:jc w:val="both"/>
      </w:pPr>
      <w:bookmarkStart w:id="575" w:name="bookmark575"/>
      <w:r>
        <w:rPr>
          <w:color w:val="000000"/>
          <w:spacing w:val="0"/>
          <w:w w:val="100"/>
          <w:position w:val="0"/>
        </w:rPr>
        <w:t>（</w:t>
      </w:r>
      <w:bookmarkEnd w:id="575"/>
      <w:r>
        <w:rPr>
          <w:color w:val="000000"/>
          <w:spacing w:val="0"/>
          <w:w w:val="100"/>
          <w:position w:val="0"/>
        </w:rPr>
        <w:t>2）</w:t>
        <w:tab/>
      </w:r>
      <w:r>
        <w:rPr>
          <w:color w:val="000000"/>
          <w:spacing w:val="0"/>
          <w:w w:val="100"/>
          <w:position w:val="0"/>
        </w:rPr>
        <w:t>公司能够收到政府补助。</w:t>
      </w:r>
    </w:p>
    <w:p>
      <w:pPr>
        <w:pStyle w:val="Style23"/>
        <w:keepNext/>
        <w:keepLines/>
        <w:widowControl w:val="0"/>
        <w:shd w:val="clear" w:color="auto" w:fill="auto"/>
        <w:bidi w:val="0"/>
        <w:spacing w:before="0" w:after="0" w:line="411" w:lineRule="exact"/>
        <w:ind w:left="0" w:right="0" w:firstLine="400"/>
        <w:jc w:val="left"/>
      </w:pPr>
      <w:bookmarkStart w:id="576" w:name="bookmark576"/>
      <w:bookmarkStart w:id="577" w:name="bookmark577"/>
      <w:bookmarkStart w:id="578" w:name="bookmark578"/>
      <w:r>
        <w:rPr>
          <w:color w:val="000000"/>
          <w:spacing w:val="0"/>
          <w:w w:val="100"/>
          <w:position w:val="0"/>
        </w:rPr>
        <w:t>（二十一）递延所得税资产/递延所得税负债：</w:t>
      </w:r>
      <w:bookmarkEnd w:id="576"/>
      <w:bookmarkEnd w:id="577"/>
      <w:bookmarkEnd w:id="578"/>
    </w:p>
    <w:p>
      <w:pPr>
        <w:pStyle w:val="Style16"/>
        <w:keepNext w:val="0"/>
        <w:keepLines w:val="0"/>
        <w:widowControl w:val="0"/>
        <w:shd w:val="clear" w:color="auto" w:fill="auto"/>
        <w:bidi w:val="0"/>
        <w:spacing w:before="0" w:after="0" w:line="409" w:lineRule="exact"/>
        <w:ind w:left="0" w:right="0" w:firstLine="260"/>
        <w:jc w:val="left"/>
      </w:pPr>
      <w:r>
        <w:rPr>
          <w:color w:val="000000"/>
          <w:spacing w:val="0"/>
          <w:w w:val="100"/>
          <w:position w:val="0"/>
        </w:rPr>
        <w:t>~所得税费用包括当期所得税和递延所得税。</w:t>
      </w:r>
    </w:p>
    <w:p>
      <w:pPr>
        <w:pStyle w:val="Style16"/>
        <w:keepNext w:val="0"/>
        <w:keepLines w:val="0"/>
        <w:widowControl w:val="0"/>
        <w:shd w:val="clear" w:color="auto" w:fill="auto"/>
        <w:tabs>
          <w:tab w:pos="1160" w:val="left"/>
        </w:tabs>
        <w:bidi w:val="0"/>
        <w:spacing w:before="0" w:after="0" w:line="409" w:lineRule="exact"/>
        <w:ind w:left="0" w:right="0" w:firstLine="720"/>
        <w:jc w:val="both"/>
      </w:pPr>
      <w:bookmarkStart w:id="579" w:name="bookmark579"/>
      <w:r>
        <w:rPr>
          <w:color w:val="000000"/>
          <w:spacing w:val="0"/>
          <w:w w:val="100"/>
          <w:position w:val="0"/>
        </w:rPr>
        <w:t>（</w:t>
      </w:r>
      <w:bookmarkEnd w:id="579"/>
      <w:r>
        <w:rPr>
          <w:color w:val="000000"/>
          <w:spacing w:val="0"/>
          <w:w w:val="100"/>
          <w:position w:val="0"/>
        </w:rPr>
        <w:t>1）</w:t>
        <w:tab/>
      </w:r>
      <w:r>
        <w:rPr>
          <w:color w:val="000000"/>
          <w:spacing w:val="0"/>
          <w:w w:val="100"/>
          <w:position w:val="0"/>
        </w:rPr>
        <w:t>当期所得税</w:t>
      </w:r>
    </w:p>
    <w:p>
      <w:pPr>
        <w:pStyle w:val="Style16"/>
        <w:keepNext w:val="0"/>
        <w:keepLines w:val="0"/>
        <w:widowControl w:val="0"/>
        <w:shd w:val="clear" w:color="auto" w:fill="auto"/>
        <w:bidi w:val="0"/>
        <w:spacing w:before="0" w:after="0" w:line="409" w:lineRule="exact"/>
        <w:ind w:left="260" w:right="0" w:firstLine="460"/>
        <w:jc w:val="both"/>
      </w:pPr>
      <w:r>
        <w:rPr>
          <w:color w:val="000000"/>
          <w:spacing w:val="0"/>
          <w:w w:val="100"/>
          <w:position w:val="0"/>
        </w:rPr>
        <w:t>资产负债表日，对于当期和以前期间形成的当期所得税负债（或资产），以按照税法规定计算 的预期应交纳（或返还）的所得税金额计量。</w:t>
      </w:r>
    </w:p>
    <w:p>
      <w:pPr>
        <w:pStyle w:val="Style16"/>
        <w:keepNext w:val="0"/>
        <w:keepLines w:val="0"/>
        <w:widowControl w:val="0"/>
        <w:shd w:val="clear" w:color="auto" w:fill="auto"/>
        <w:tabs>
          <w:tab w:pos="1160" w:val="left"/>
        </w:tabs>
        <w:bidi w:val="0"/>
        <w:spacing w:before="0" w:after="0" w:line="409" w:lineRule="exact"/>
        <w:ind w:left="0" w:right="0" w:firstLine="720"/>
        <w:jc w:val="both"/>
      </w:pPr>
      <w:bookmarkStart w:id="580" w:name="bookmark580"/>
      <w:r>
        <w:rPr>
          <w:color w:val="000000"/>
          <w:spacing w:val="0"/>
          <w:w w:val="100"/>
          <w:position w:val="0"/>
        </w:rPr>
        <w:t>（</w:t>
      </w:r>
      <w:bookmarkEnd w:id="580"/>
      <w:r>
        <w:rPr>
          <w:color w:val="000000"/>
          <w:spacing w:val="0"/>
          <w:w w:val="100"/>
          <w:position w:val="0"/>
        </w:rPr>
        <w:t>2）</w:t>
        <w:tab/>
      </w:r>
      <w:r>
        <w:rPr>
          <w:color w:val="000000"/>
          <w:spacing w:val="0"/>
          <w:w w:val="100"/>
          <w:position w:val="0"/>
        </w:rPr>
        <w:t>递延所得税资产及递延所得税负债</w:t>
      </w:r>
    </w:p>
    <w:p>
      <w:pPr>
        <w:pStyle w:val="Style16"/>
        <w:keepNext w:val="0"/>
        <w:keepLines w:val="0"/>
        <w:widowControl w:val="0"/>
        <w:shd w:val="clear" w:color="auto" w:fill="auto"/>
        <w:bidi w:val="0"/>
        <w:spacing w:before="0" w:after="0" w:line="409" w:lineRule="exact"/>
        <w:ind w:left="260" w:right="0" w:firstLine="460"/>
        <w:jc w:val="both"/>
      </w:pPr>
      <w:r>
        <w:rPr>
          <w:color w:val="000000"/>
          <w:spacing w:val="0"/>
          <w:w w:val="100"/>
          <w:position w:val="0"/>
        </w:rPr>
        <w:t>对于某些资产、负债项目的账面价值与其计税基础之间的差额，以及未作为资产和负债确认 但按照税法规定可以确定其计税基础的项目的账面价值与计税基础之间的差额产生的暂时性差 异，采用资产负债表债务法确认递延所得税资产及递延所得税负债。</w:t>
      </w:r>
    </w:p>
    <w:p>
      <w:pPr>
        <w:pStyle w:val="Style16"/>
        <w:keepNext w:val="0"/>
        <w:keepLines w:val="0"/>
        <w:widowControl w:val="0"/>
        <w:shd w:val="clear" w:color="auto" w:fill="auto"/>
        <w:bidi w:val="0"/>
        <w:spacing w:before="0" w:after="0" w:line="409" w:lineRule="exact"/>
        <w:ind w:left="260" w:right="0" w:firstLine="460"/>
        <w:jc w:val="both"/>
      </w:pPr>
      <w:r>
        <w:rPr>
          <w:color w:val="000000"/>
          <w:spacing w:val="0"/>
          <w:w w:val="100"/>
          <w:position w:val="0"/>
        </w:rPr>
        <w:t>一般情况下所有暂时性差异均确认相关的递延所得税。但对于可抵扣暂时性差异，本公司以 很可能取得用来抵扣可抵扣暂时性差异的应纳税所得额为限，确认相关的递延所得税资产。此外, 与商誉的初始确认相关的，以及与既不是企业合并、发生时也不影响会计利润和应纳税所得额（或 可抵扣亏损）的交易中产生的资产或负债的初始确认有关的暂时性差异，不予确认有关的递延所 得税资产或负债。</w:t>
      </w:r>
    </w:p>
    <w:p>
      <w:pPr>
        <w:pStyle w:val="Style16"/>
        <w:keepNext w:val="0"/>
        <w:keepLines w:val="0"/>
        <w:widowControl w:val="0"/>
        <w:shd w:val="clear" w:color="auto" w:fill="auto"/>
        <w:bidi w:val="0"/>
        <w:spacing w:before="0" w:after="0" w:line="409" w:lineRule="exact"/>
        <w:ind w:left="260" w:right="0" w:firstLine="460"/>
        <w:jc w:val="both"/>
      </w:pPr>
      <w:r>
        <w:rPr>
          <w:color w:val="000000"/>
          <w:spacing w:val="0"/>
          <w:w w:val="100"/>
          <w:position w:val="0"/>
        </w:rPr>
        <w:t>对于能够结转以后年度的可抵扣亏损及税款抵减，以很可能获得用来抵扣可抵扣亏损和税款 抵减的未来应纳税所得额为限，确认相应的递延所得税资产。</w:t>
      </w:r>
    </w:p>
    <w:p>
      <w:pPr>
        <w:pStyle w:val="Style16"/>
        <w:keepNext w:val="0"/>
        <w:keepLines w:val="0"/>
        <w:widowControl w:val="0"/>
        <w:shd w:val="clear" w:color="auto" w:fill="auto"/>
        <w:bidi w:val="0"/>
        <w:spacing w:before="0" w:after="0" w:line="409" w:lineRule="exact"/>
        <w:ind w:left="260" w:right="0" w:firstLine="460"/>
        <w:jc w:val="both"/>
      </w:pPr>
      <w:r>
        <w:rPr>
          <w:color w:val="000000"/>
          <w:spacing w:val="0"/>
          <w:w w:val="100"/>
          <w:position w:val="0"/>
        </w:rPr>
        <w:t>本公司确认与子公司、联营企业及合营企业投资相关的应纳税暂时性差异产生的递延所得税 负债，除非本公司能够控制暂时性差异转回的时间，而且该暂时性差异在可预见的未来很可能不 会转回。对于与子公司、联营企业及合营企业投资相关的可抵扣暂时性差异，只有当暂时性差异 在可预见的未来很可能转回，且未来很可能获得用来抵扣可抵扣暂时性差异的应纳税所得额时， 本公司才确认递延所得税资产。</w:t>
      </w:r>
    </w:p>
    <w:p>
      <w:pPr>
        <w:pStyle w:val="Style16"/>
        <w:keepNext w:val="0"/>
        <w:keepLines w:val="0"/>
        <w:widowControl w:val="0"/>
        <w:shd w:val="clear" w:color="auto" w:fill="auto"/>
        <w:bidi w:val="0"/>
        <w:spacing w:before="0" w:after="0" w:line="409" w:lineRule="exact"/>
        <w:ind w:left="260" w:right="0" w:firstLine="46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16"/>
        <w:keepNext w:val="0"/>
        <w:keepLines w:val="0"/>
        <w:widowControl w:val="0"/>
        <w:shd w:val="clear" w:color="auto" w:fill="auto"/>
        <w:bidi w:val="0"/>
        <w:spacing w:before="0" w:after="0" w:line="409" w:lineRule="exact"/>
        <w:ind w:left="260" w:right="0" w:firstLine="460"/>
        <w:jc w:val="both"/>
      </w:pPr>
      <w:r>
        <w:rPr>
          <w:color w:val="000000"/>
          <w:spacing w:val="0"/>
          <w:w w:val="100"/>
          <w:position w:val="0"/>
        </w:rPr>
        <w:t>除与直接计入其他综合收益或股东权益的交易和事项相关的当期所得税和递延所得税计入 其他综合收益或股东权益，以及企业合并产生的递延所得税调整商誉的账面价值外，其余当期所 得税和递延所得税费用或收益计入当期损益。</w:t>
      </w:r>
    </w:p>
    <w:p>
      <w:pPr>
        <w:pStyle w:val="Style16"/>
        <w:keepNext w:val="0"/>
        <w:keepLines w:val="0"/>
        <w:widowControl w:val="0"/>
        <w:shd w:val="clear" w:color="auto" w:fill="auto"/>
        <w:bidi w:val="0"/>
        <w:spacing w:before="0" w:after="0" w:line="409" w:lineRule="exact"/>
        <w:ind w:left="260" w:right="0" w:firstLine="460"/>
        <w:jc w:val="both"/>
      </w:pPr>
      <w:r>
        <w:rPr>
          <w:color w:val="000000"/>
          <w:spacing w:val="0"/>
          <w:w w:val="100"/>
          <w:position w:val="0"/>
        </w:rPr>
        <w:t>资产负债表日，对递延所得税资产的账面价值进行复核，如果未来很可能无法获得足够的应 纳税所得额用以抵扣递延所得税资产的利益，则减记递延所得税资产的账面价值。在很可能获得 足够的应纳税所得额时，减记的金额予以转回。</w:t>
      </w:r>
    </w:p>
    <w:p>
      <w:pPr>
        <w:pStyle w:val="Style16"/>
        <w:keepNext w:val="0"/>
        <w:keepLines w:val="0"/>
        <w:widowControl w:val="0"/>
        <w:shd w:val="clear" w:color="auto" w:fill="auto"/>
        <w:bidi w:val="0"/>
        <w:spacing w:before="0" w:after="0" w:line="409" w:lineRule="exact"/>
        <w:ind w:left="260" w:right="0" w:firstLine="460"/>
        <w:jc w:val="both"/>
      </w:pPr>
      <w:r>
        <w:rPr>
          <w:color w:val="000000"/>
          <w:spacing w:val="0"/>
          <w:w w:val="100"/>
          <w:position w:val="0"/>
        </w:rPr>
        <w:t>当拥有以净额结算的法定权利，且意图以净额结算或取得资产、清偿负债同时进行时，本公 司当期所得税资产及当期所得税负债以抵销后的净额列报。</w:t>
      </w:r>
    </w:p>
    <w:p>
      <w:pPr>
        <w:pStyle w:val="Style16"/>
        <w:keepNext w:val="0"/>
        <w:keepLines w:val="0"/>
        <w:widowControl w:val="0"/>
        <w:shd w:val="clear" w:color="auto" w:fill="auto"/>
        <w:bidi w:val="0"/>
        <w:spacing w:before="0" w:after="0" w:line="409" w:lineRule="exact"/>
        <w:ind w:left="260" w:right="0" w:firstLine="46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 相关，但在未来每一具有重要性的递延所得税资产及负债转回的期间内，涉及的纳税主体意图以 净额结算当期所得税资产和负债或是同时取得资产、清偿负债时，本公司递延所得税资产及递延 所得税负债以抵销后的净额列报。</w:t>
      </w:r>
    </w:p>
    <w:p>
      <w:pPr>
        <w:pStyle w:val="Style23"/>
        <w:keepNext/>
        <w:keepLines/>
        <w:widowControl w:val="0"/>
        <w:shd w:val="clear" w:color="auto" w:fill="auto"/>
        <w:bidi w:val="0"/>
        <w:spacing w:before="0" w:after="0"/>
        <w:ind w:left="0" w:right="0" w:firstLine="400"/>
        <w:jc w:val="left"/>
      </w:pPr>
      <w:bookmarkStart w:id="581" w:name="bookmark581"/>
      <w:bookmarkStart w:id="582" w:name="bookmark582"/>
      <w:bookmarkStart w:id="583" w:name="bookmark583"/>
      <w:r>
        <w:rPr>
          <w:color w:val="000000"/>
          <w:spacing w:val="0"/>
          <w:w w:val="100"/>
          <w:position w:val="0"/>
        </w:rPr>
        <w:t>（二十二）经营租赁、融资租赁:</w:t>
      </w:r>
      <w:bookmarkEnd w:id="581"/>
      <w:bookmarkEnd w:id="582"/>
      <w:bookmarkEnd w:id="583"/>
    </w:p>
    <w:p>
      <w:pPr>
        <w:pStyle w:val="Style16"/>
        <w:keepNext w:val="0"/>
        <w:keepLines w:val="0"/>
        <w:widowControl w:val="0"/>
        <w:shd w:val="clear" w:color="auto" w:fill="auto"/>
        <w:bidi w:val="0"/>
        <w:spacing w:before="0" w:after="0" w:line="410" w:lineRule="exact"/>
        <w:ind w:left="300" w:right="0" w:firstLine="420"/>
        <w:jc w:val="both"/>
      </w:pPr>
      <w:r>
        <w:rPr>
          <w:color w:val="000000"/>
          <w:spacing w:val="0"/>
          <w:w w:val="100"/>
          <w:position w:val="0"/>
        </w:rPr>
        <w:t>融资租赁是指实质上转移了与资产所有权有关的全部风险和报酬的租赁。除融资租赁以外的 其它租赁为经营租赁。</w:t>
      </w:r>
    </w:p>
    <w:p>
      <w:pPr>
        <w:pStyle w:val="Style16"/>
        <w:keepNext w:val="0"/>
        <w:keepLines w:val="0"/>
        <w:widowControl w:val="0"/>
        <w:shd w:val="clear" w:color="auto" w:fill="auto"/>
        <w:tabs>
          <w:tab w:pos="1208" w:val="left"/>
        </w:tabs>
        <w:bidi w:val="0"/>
        <w:spacing w:before="0" w:after="0" w:line="410" w:lineRule="exact"/>
        <w:ind w:left="0" w:right="0" w:firstLine="720"/>
        <w:jc w:val="both"/>
      </w:pPr>
      <w:bookmarkStart w:id="584" w:name="bookmark584"/>
      <w:r>
        <w:rPr>
          <w:color w:val="000000"/>
          <w:spacing w:val="0"/>
          <w:w w:val="100"/>
          <w:position w:val="0"/>
        </w:rPr>
        <w:t>（</w:t>
      </w:r>
      <w:bookmarkEnd w:id="584"/>
      <w:r>
        <w:rPr>
          <w:color w:val="000000"/>
          <w:spacing w:val="0"/>
          <w:w w:val="100"/>
          <w:position w:val="0"/>
        </w:rPr>
        <w:t>1）</w:t>
        <w:tab/>
      </w:r>
      <w:r>
        <w:rPr>
          <w:color w:val="000000"/>
          <w:spacing w:val="0"/>
          <w:w w:val="100"/>
          <w:position w:val="0"/>
        </w:rPr>
        <w:t>本公司作为承租人记录经营租赁业务</w:t>
      </w:r>
    </w:p>
    <w:p>
      <w:pPr>
        <w:pStyle w:val="Style16"/>
        <w:keepNext w:val="0"/>
        <w:keepLines w:val="0"/>
        <w:widowControl w:val="0"/>
        <w:shd w:val="clear" w:color="auto" w:fill="auto"/>
        <w:bidi w:val="0"/>
        <w:spacing w:before="0" w:after="0" w:line="410" w:lineRule="exact"/>
        <w:ind w:left="300" w:right="0" w:firstLine="420"/>
        <w:jc w:val="both"/>
      </w:pPr>
      <w:r>
        <w:rPr>
          <w:color w:val="000000"/>
          <w:spacing w:val="0"/>
          <w:w w:val="100"/>
          <w:position w:val="0"/>
        </w:rPr>
        <w:t>经营租赁的租金支出在租赁期内的各个期间按直线法计入相关资产成本或当期损益。初始直 接费用计入当期损益。或有租金于实际发生时计入当期损益。</w:t>
      </w:r>
    </w:p>
    <w:p>
      <w:pPr>
        <w:pStyle w:val="Style16"/>
        <w:keepNext w:val="0"/>
        <w:keepLines w:val="0"/>
        <w:widowControl w:val="0"/>
        <w:shd w:val="clear" w:color="auto" w:fill="auto"/>
        <w:tabs>
          <w:tab w:pos="1208" w:val="left"/>
        </w:tabs>
        <w:bidi w:val="0"/>
        <w:spacing w:before="0" w:after="0" w:line="410" w:lineRule="exact"/>
        <w:ind w:left="0" w:right="0" w:firstLine="720"/>
        <w:jc w:val="both"/>
      </w:pPr>
      <w:bookmarkStart w:id="585" w:name="bookmark585"/>
      <w:r>
        <w:rPr>
          <w:color w:val="000000"/>
          <w:spacing w:val="0"/>
          <w:w w:val="100"/>
          <w:position w:val="0"/>
        </w:rPr>
        <w:t>（</w:t>
      </w:r>
      <w:bookmarkEnd w:id="585"/>
      <w:r>
        <w:rPr>
          <w:color w:val="000000"/>
          <w:spacing w:val="0"/>
          <w:w w:val="100"/>
          <w:position w:val="0"/>
        </w:rPr>
        <w:t>2）</w:t>
        <w:tab/>
      </w:r>
      <w:r>
        <w:rPr>
          <w:color w:val="000000"/>
          <w:spacing w:val="0"/>
          <w:w w:val="100"/>
          <w:position w:val="0"/>
        </w:rPr>
        <w:t>本公司作为出租人记录经营租赁业务</w:t>
      </w:r>
    </w:p>
    <w:p>
      <w:pPr>
        <w:pStyle w:val="Style16"/>
        <w:keepNext w:val="0"/>
        <w:keepLines w:val="0"/>
        <w:widowControl w:val="0"/>
        <w:shd w:val="clear" w:color="auto" w:fill="auto"/>
        <w:bidi w:val="0"/>
        <w:spacing w:before="0" w:after="0" w:line="410" w:lineRule="exact"/>
        <w:ind w:left="300" w:right="0" w:firstLine="420"/>
        <w:jc w:val="both"/>
      </w:pPr>
      <w:r>
        <w:rPr>
          <w:color w:val="000000"/>
          <w:spacing w:val="0"/>
          <w:w w:val="100"/>
          <w:position w:val="0"/>
        </w:rPr>
        <w:t>经营租赁的租金收入在租赁期内的各个期间按直线法确认为当期损益。对金额较大的初始直 接费用于发生时予以资本化，在整个租赁期间内按照与确认租金收入相同的基础分期计入当期损 益;其他金额较小的初始直接费用于发生时计入当期损益。或有租金于实际发生时计入当期损益。</w:t>
      </w:r>
    </w:p>
    <w:p>
      <w:pPr>
        <w:pStyle w:val="Style16"/>
        <w:keepNext w:val="0"/>
        <w:keepLines w:val="0"/>
        <w:widowControl w:val="0"/>
        <w:shd w:val="clear" w:color="auto" w:fill="auto"/>
        <w:tabs>
          <w:tab w:pos="1208" w:val="left"/>
        </w:tabs>
        <w:bidi w:val="0"/>
        <w:spacing w:before="0" w:after="0" w:line="408" w:lineRule="exact"/>
        <w:ind w:left="0" w:right="0" w:firstLine="720"/>
        <w:jc w:val="left"/>
      </w:pPr>
      <w:bookmarkStart w:id="586" w:name="bookmark586"/>
      <w:r>
        <w:rPr>
          <w:color w:val="000000"/>
          <w:spacing w:val="0"/>
          <w:w w:val="100"/>
          <w:position w:val="0"/>
        </w:rPr>
        <w:t>（</w:t>
      </w:r>
      <w:bookmarkEnd w:id="586"/>
      <w:r>
        <w:rPr>
          <w:color w:val="000000"/>
          <w:spacing w:val="0"/>
          <w:w w:val="100"/>
          <w:position w:val="0"/>
        </w:rPr>
        <w:t>3）</w:t>
        <w:tab/>
      </w:r>
      <w:r>
        <w:rPr>
          <w:color w:val="000000"/>
          <w:spacing w:val="0"/>
          <w:w w:val="100"/>
          <w:position w:val="0"/>
        </w:rPr>
        <w:t>本公司作为承租人记录融资租赁业务</w:t>
      </w:r>
    </w:p>
    <w:p>
      <w:pPr>
        <w:pStyle w:val="Style16"/>
        <w:keepNext w:val="0"/>
        <w:keepLines w:val="0"/>
        <w:widowControl w:val="0"/>
        <w:shd w:val="clear" w:color="auto" w:fill="auto"/>
        <w:bidi w:val="0"/>
        <w:spacing w:before="0" w:after="0" w:line="406" w:lineRule="exact"/>
        <w:ind w:left="300" w:right="0" w:firstLine="420"/>
        <w:jc w:val="both"/>
      </w:pPr>
      <w:r>
        <w:rPr>
          <w:color w:val="000000"/>
          <w:spacing w:val="0"/>
          <w:w w:val="100"/>
          <w:position w:val="0"/>
        </w:rPr>
        <w:t>于租赁期开始日，将租赁开始日租赁资产的公允价值与最低租赁付款额现值两者中较低者作 为租入资产的入账价值，将最低租赁付款额作为长期应付款的入账价值，其差额作为未确认融资 费用。此外，在租赁谈判和签订租赁合同过程中发生的，可归属于租赁项目的初始直接费用也计 入租入资产价值。</w:t>
      </w:r>
    </w:p>
    <w:p>
      <w:pPr>
        <w:pStyle w:val="Style16"/>
        <w:keepNext w:val="0"/>
        <w:keepLines w:val="0"/>
        <w:widowControl w:val="0"/>
        <w:shd w:val="clear" w:color="auto" w:fill="auto"/>
        <w:bidi w:val="0"/>
        <w:spacing w:before="0" w:after="0" w:line="406" w:lineRule="exact"/>
        <w:ind w:left="300" w:right="0" w:firstLine="420"/>
        <w:jc w:val="both"/>
      </w:pPr>
      <w:r>
        <w:rPr>
          <w:color w:val="000000"/>
          <w:spacing w:val="0"/>
          <w:w w:val="100"/>
          <w:position w:val="0"/>
        </w:rPr>
        <w:t>未确认融资费用在租赁期内采用实际利率法计算确认当期的融资费用。或有租金于实际发生 时计入当期损益。最低租赁付款额扣除未确认融资费用后的余额分别作为长期负债和一年内到期 的长期负债列示。</w:t>
      </w:r>
    </w:p>
    <w:p>
      <w:pPr>
        <w:pStyle w:val="Style16"/>
        <w:keepNext w:val="0"/>
        <w:keepLines w:val="0"/>
        <w:widowControl w:val="0"/>
        <w:shd w:val="clear" w:color="auto" w:fill="auto"/>
        <w:tabs>
          <w:tab w:pos="1208" w:val="left"/>
        </w:tabs>
        <w:bidi w:val="0"/>
        <w:spacing w:before="0" w:after="0" w:line="408" w:lineRule="exact"/>
        <w:ind w:left="0" w:right="0" w:firstLine="720"/>
        <w:jc w:val="left"/>
      </w:pPr>
      <w:bookmarkStart w:id="587" w:name="bookmark587"/>
      <w:r>
        <w:rPr>
          <w:color w:val="000000"/>
          <w:spacing w:val="0"/>
          <w:w w:val="100"/>
          <w:position w:val="0"/>
        </w:rPr>
        <w:t>（</w:t>
      </w:r>
      <w:bookmarkEnd w:id="587"/>
      <w:r>
        <w:rPr>
          <w:color w:val="000000"/>
          <w:spacing w:val="0"/>
          <w:w w:val="100"/>
          <w:position w:val="0"/>
        </w:rPr>
        <w:t>4）</w:t>
        <w:tab/>
      </w:r>
      <w:r>
        <w:rPr>
          <w:color w:val="000000"/>
          <w:spacing w:val="0"/>
          <w:w w:val="100"/>
          <w:position w:val="0"/>
        </w:rPr>
        <w:t>本公司作为出租人记录融资租赁业务</w:t>
      </w:r>
    </w:p>
    <w:p>
      <w:pPr>
        <w:pStyle w:val="Style16"/>
        <w:keepNext w:val="0"/>
        <w:keepLines w:val="0"/>
        <w:widowControl w:val="0"/>
        <w:shd w:val="clear" w:color="auto" w:fill="auto"/>
        <w:bidi w:val="0"/>
        <w:spacing w:before="0" w:after="0" w:line="403" w:lineRule="exact"/>
        <w:ind w:left="300" w:right="0" w:firstLine="420"/>
        <w:jc w:val="both"/>
      </w:pPr>
      <w:r>
        <w:rPr>
          <w:color w:val="000000"/>
          <w:spacing w:val="0"/>
          <w:w w:val="100"/>
          <w:position w:val="0"/>
        </w:rPr>
        <w:t>于租赁期开始日，将租赁开始日最低租赁收款额与初始直接费用之和作为应收融资租赁款的 入账价值，同时记录未担保余值；将最低租赁收款额、初始直接费用及未担保余值之和与其现值 之和的差额确认为未实现融资收益。</w:t>
      </w:r>
    </w:p>
    <w:p>
      <w:pPr>
        <w:pStyle w:val="Style16"/>
        <w:keepNext w:val="0"/>
        <w:keepLines w:val="0"/>
        <w:widowControl w:val="0"/>
        <w:shd w:val="clear" w:color="auto" w:fill="auto"/>
        <w:bidi w:val="0"/>
        <w:spacing w:before="0" w:after="0" w:line="403" w:lineRule="exact"/>
        <w:ind w:left="300" w:right="0" w:firstLine="420"/>
        <w:jc w:val="both"/>
      </w:pPr>
      <w:r>
        <w:rPr>
          <w:color w:val="000000"/>
          <w:spacing w:val="0"/>
          <w:w w:val="100"/>
          <w:position w:val="0"/>
        </w:rPr>
        <w:t>未实现融资收益在租赁期内采用实际利率法计算确认当期的融资收入。或有租金于实际发生 时计入当期损益。</w:t>
      </w:r>
    </w:p>
    <w:p>
      <w:pPr>
        <w:pStyle w:val="Style16"/>
        <w:keepNext w:val="0"/>
        <w:keepLines w:val="0"/>
        <w:widowControl w:val="0"/>
        <w:shd w:val="clear" w:color="auto" w:fill="auto"/>
        <w:bidi w:val="0"/>
        <w:spacing w:before="0" w:after="0" w:line="432" w:lineRule="exact"/>
        <w:ind w:left="300" w:right="0" w:firstLine="420"/>
        <w:jc w:val="both"/>
      </w:pPr>
      <w:r>
        <w:rPr>
          <w:color w:val="000000"/>
          <w:spacing w:val="0"/>
          <w:w w:val="100"/>
          <w:position w:val="0"/>
        </w:rPr>
        <w:t>应收融资租赁款扣除未实现融资收益后的余额分别作为长期债权和一年内到期的长期债权 列示。</w:t>
      </w:r>
    </w:p>
    <w:p>
      <w:pPr>
        <w:pStyle w:val="Style16"/>
        <w:keepNext w:val="0"/>
        <w:keepLines w:val="0"/>
        <w:widowControl w:val="0"/>
        <w:shd w:val="clear" w:color="auto" w:fill="auto"/>
        <w:bidi w:val="0"/>
        <w:spacing w:before="0" w:after="0" w:line="408" w:lineRule="exact"/>
        <w:ind w:left="0" w:right="0"/>
        <w:jc w:val="both"/>
      </w:pPr>
      <w:r>
        <w:rPr>
          <w:b/>
          <w:bCs/>
          <w:color w:val="000000"/>
          <w:spacing w:val="0"/>
          <w:w w:val="100"/>
          <w:position w:val="0"/>
        </w:rPr>
        <w:t>（二十三）持有待售资产：</w:t>
      </w:r>
    </w:p>
    <w:p>
      <w:pPr>
        <w:pStyle w:val="Style16"/>
        <w:keepNext w:val="0"/>
        <w:keepLines w:val="0"/>
        <w:widowControl w:val="0"/>
        <w:shd w:val="clear" w:color="auto" w:fill="auto"/>
        <w:bidi w:val="0"/>
        <w:spacing w:before="0" w:after="0" w:line="408" w:lineRule="exact"/>
        <w:ind w:left="300" w:right="0" w:firstLine="420"/>
        <w:jc w:val="both"/>
      </w:pPr>
      <w:r>
        <w:rPr>
          <w:color w:val="000000"/>
          <w:spacing w:val="0"/>
          <w:w w:val="100"/>
          <w:position w:val="0"/>
        </w:rPr>
        <w:t>若本公司已就处置固定资产、无形资产、按成本模式进行后续计量的投资性房地产、长期股 权投资等非流动资产（不包括递延所得税资产）作出决议，已经与受让方签订了不可撤销的转让协 议，且该项转让很可能在一年内完成，则该非流动资产作为持有待售非流动资产核算，不计提折 旧或进行摊销，按照账面价值与公允价值减去处置费用后的净额孰低计量。</w:t>
      </w:r>
    </w:p>
    <w:p>
      <w:pPr>
        <w:pStyle w:val="Style23"/>
        <w:keepNext/>
        <w:keepLines/>
        <w:widowControl w:val="0"/>
        <w:shd w:val="clear" w:color="auto" w:fill="auto"/>
        <w:bidi w:val="0"/>
        <w:spacing w:before="0" w:after="0"/>
        <w:ind w:left="0" w:right="0" w:firstLine="400"/>
        <w:jc w:val="left"/>
      </w:pPr>
      <w:bookmarkStart w:id="588" w:name="bookmark588"/>
      <w:bookmarkStart w:id="589" w:name="bookmark589"/>
      <w:bookmarkStart w:id="590" w:name="bookmark590"/>
      <w:r>
        <w:rPr>
          <w:color w:val="000000"/>
          <w:spacing w:val="0"/>
          <w:w w:val="100"/>
          <w:position w:val="0"/>
        </w:rPr>
        <w:t>（二十四）主要会计政策、会计估计的变更</w:t>
      </w:r>
      <w:bookmarkEnd w:id="588"/>
      <w:bookmarkEnd w:id="589"/>
      <w:bookmarkEnd w:id="590"/>
    </w:p>
    <w:p>
      <w:pPr>
        <w:pStyle w:val="Style23"/>
        <w:keepNext/>
        <w:keepLines/>
        <w:widowControl w:val="0"/>
        <w:shd w:val="clear" w:color="auto" w:fill="auto"/>
        <w:bidi w:val="0"/>
        <w:spacing w:before="0" w:after="0"/>
        <w:ind w:left="0" w:right="0" w:firstLine="300"/>
        <w:jc w:val="left"/>
      </w:pPr>
      <w:bookmarkStart w:id="588" w:name="bookmark588"/>
      <w:bookmarkStart w:id="589" w:name="bookmark589"/>
      <w:bookmarkStart w:id="591" w:name="bookmark591"/>
      <w:r>
        <w:rPr>
          <w:color w:val="000000"/>
          <w:spacing w:val="0"/>
          <w:w w:val="100"/>
          <w:position w:val="0"/>
        </w:rPr>
        <w:t>1、会计政策变更</w:t>
      </w:r>
      <w:bookmarkEnd w:id="588"/>
      <w:bookmarkEnd w:id="589"/>
      <w:bookmarkEnd w:id="591"/>
    </w:p>
    <w:p>
      <w:pPr>
        <w:pStyle w:val="Style16"/>
        <w:keepNext w:val="0"/>
        <w:keepLines w:val="0"/>
        <w:widowControl w:val="0"/>
        <w:shd w:val="clear" w:color="auto" w:fill="auto"/>
        <w:bidi w:val="0"/>
        <w:spacing w:before="0" w:after="160" w:line="408" w:lineRule="exact"/>
        <w:ind w:left="0" w:right="0" w:firstLine="720"/>
        <w:jc w:val="left"/>
      </w:pPr>
      <w:r>
        <w:rPr>
          <w:color w:val="000000"/>
          <w:spacing w:val="0"/>
          <w:w w:val="100"/>
          <w:position w:val="0"/>
        </w:rPr>
        <w:t>无</w:t>
      </w:r>
    </w:p>
    <w:p>
      <w:pPr>
        <w:pStyle w:val="Style16"/>
        <w:keepNext w:val="0"/>
        <w:keepLines w:val="0"/>
        <w:widowControl w:val="0"/>
        <w:shd w:val="clear" w:color="auto" w:fill="auto"/>
        <w:bidi w:val="0"/>
        <w:spacing w:before="0" w:after="0" w:line="240" w:lineRule="auto"/>
        <w:ind w:left="0" w:right="0" w:firstLine="300"/>
        <w:jc w:val="left"/>
        <w:sectPr>
          <w:headerReference w:type="default" r:id="rId13"/>
          <w:footerReference w:type="default" r:id="rId14"/>
          <w:footnotePr>
            <w:pos w:val="pageBottom"/>
            <w:numFmt w:val="decimal"/>
            <w:numRestart w:val="continuous"/>
          </w:footnotePr>
          <w:pgSz w:w="11900" w:h="16840"/>
          <w:pgMar w:top="1177" w:right="1211" w:bottom="1191" w:left="1233" w:header="0" w:footer="3" w:gutter="0"/>
          <w:cols w:space="720"/>
          <w:noEndnote/>
          <w:rtlGutter w:val="0"/>
          <w:docGrid w:linePitch="360"/>
        </w:sectPr>
      </w:pPr>
      <w:r>
        <w:rPr>
          <w:b/>
          <w:bCs/>
          <w:color w:val="000000"/>
          <w:spacing w:val="0"/>
          <w:w w:val="100"/>
          <w:position w:val="0"/>
        </w:rPr>
        <w:t>2、会计估计变更</w:t>
      </w:r>
    </w:p>
    <w:p>
      <w:pPr>
        <w:pStyle w:val="Style16"/>
        <w:keepNext w:val="0"/>
        <w:keepLines w:val="0"/>
        <w:widowControl w:val="0"/>
        <w:shd w:val="clear" w:color="auto" w:fill="auto"/>
        <w:bidi w:val="0"/>
        <w:spacing w:before="0" w:after="0" w:line="410" w:lineRule="exact"/>
        <w:ind w:left="1720" w:right="0" w:firstLine="0"/>
        <w:jc w:val="both"/>
      </w:pPr>
      <w:r>
        <w:rPr>
          <w:color w:val="000000"/>
          <w:spacing w:val="0"/>
          <w:w w:val="100"/>
          <w:position w:val="0"/>
        </w:rPr>
        <w:t>无</w:t>
      </w:r>
    </w:p>
    <w:p>
      <w:pPr>
        <w:pStyle w:val="Style16"/>
        <w:keepNext w:val="0"/>
        <w:keepLines w:val="0"/>
        <w:widowControl w:val="0"/>
        <w:shd w:val="clear" w:color="auto" w:fill="auto"/>
        <w:bidi w:val="0"/>
        <w:spacing w:before="0" w:after="0" w:line="410" w:lineRule="exact"/>
        <w:ind w:left="1400" w:right="0" w:firstLine="0"/>
        <w:jc w:val="both"/>
      </w:pPr>
      <w:r>
        <w:rPr>
          <w:b/>
          <w:bCs/>
          <w:color w:val="000000"/>
          <w:spacing w:val="0"/>
          <w:w w:val="100"/>
          <w:position w:val="0"/>
        </w:rPr>
        <w:t>（二十五）前期会计差错更正</w:t>
      </w:r>
    </w:p>
    <w:p>
      <w:pPr>
        <w:pStyle w:val="Style16"/>
        <w:keepNext w:val="0"/>
        <w:keepLines w:val="0"/>
        <w:widowControl w:val="0"/>
        <w:shd w:val="clear" w:color="auto" w:fill="auto"/>
        <w:tabs>
          <w:tab w:pos="1663" w:val="left"/>
        </w:tabs>
        <w:bidi w:val="0"/>
        <w:spacing w:before="0" w:after="0" w:line="410" w:lineRule="exact"/>
        <w:ind w:left="1300" w:right="0" w:firstLine="0"/>
        <w:jc w:val="both"/>
      </w:pPr>
      <w:bookmarkStart w:id="592" w:name="bookmark592"/>
      <w:r>
        <w:rPr>
          <w:b/>
          <w:bCs/>
          <w:color w:val="000000"/>
          <w:spacing w:val="0"/>
          <w:w w:val="100"/>
          <w:position w:val="0"/>
        </w:rPr>
        <w:t>1</w:t>
      </w:r>
      <w:bookmarkEnd w:id="592"/>
      <w:r>
        <w:rPr>
          <w:b/>
          <w:bCs/>
          <w:color w:val="000000"/>
          <w:spacing w:val="0"/>
          <w:w w:val="100"/>
          <w:position w:val="0"/>
        </w:rPr>
        <w:t>、</w:t>
        <w:tab/>
        <w:t>追溯重述法</w:t>
      </w:r>
    </w:p>
    <w:p>
      <w:pPr>
        <w:pStyle w:val="Style16"/>
        <w:keepNext w:val="0"/>
        <w:keepLines w:val="0"/>
        <w:widowControl w:val="0"/>
        <w:shd w:val="clear" w:color="auto" w:fill="auto"/>
        <w:bidi w:val="0"/>
        <w:spacing w:before="0" w:after="0" w:line="410" w:lineRule="exact"/>
        <w:ind w:left="1720" w:right="0" w:firstLine="0"/>
        <w:jc w:val="both"/>
      </w:pPr>
      <w:r>
        <w:rPr>
          <w:color w:val="000000"/>
          <w:spacing w:val="0"/>
          <w:w w:val="100"/>
          <w:position w:val="0"/>
        </w:rPr>
        <w:t>无</w:t>
      </w:r>
    </w:p>
    <w:p>
      <w:pPr>
        <w:pStyle w:val="Style23"/>
        <w:keepNext/>
        <w:keepLines/>
        <w:widowControl w:val="0"/>
        <w:shd w:val="clear" w:color="auto" w:fill="auto"/>
        <w:tabs>
          <w:tab w:pos="1678" w:val="left"/>
        </w:tabs>
        <w:bidi w:val="0"/>
        <w:spacing w:before="0" w:after="0" w:line="410" w:lineRule="exact"/>
        <w:ind w:left="1300" w:right="0" w:firstLine="0"/>
        <w:jc w:val="both"/>
      </w:pPr>
      <w:bookmarkStart w:id="593" w:name="bookmark593"/>
      <w:bookmarkStart w:id="594" w:name="bookmark594"/>
      <w:bookmarkStart w:id="595" w:name="bookmark595"/>
      <w:bookmarkStart w:id="596" w:name="bookmark596"/>
      <w:r>
        <w:rPr>
          <w:color w:val="000000"/>
          <w:spacing w:val="0"/>
          <w:w w:val="100"/>
          <w:position w:val="0"/>
        </w:rPr>
        <w:t>2</w:t>
      </w:r>
      <w:bookmarkEnd w:id="595"/>
      <w:r>
        <w:rPr>
          <w:color w:val="000000"/>
          <w:spacing w:val="0"/>
          <w:w w:val="100"/>
          <w:position w:val="0"/>
        </w:rPr>
        <w:t>、</w:t>
        <w:tab/>
        <w:t>未来适用法</w:t>
      </w:r>
      <w:bookmarkEnd w:id="593"/>
      <w:bookmarkEnd w:id="594"/>
      <w:bookmarkEnd w:id="596"/>
    </w:p>
    <w:p>
      <w:pPr>
        <w:pStyle w:val="Style16"/>
        <w:keepNext w:val="0"/>
        <w:keepLines w:val="0"/>
        <w:widowControl w:val="0"/>
        <w:shd w:val="clear" w:color="auto" w:fill="auto"/>
        <w:bidi w:val="0"/>
        <w:spacing w:before="0" w:after="0" w:line="410" w:lineRule="exact"/>
        <w:ind w:left="1720" w:right="0" w:firstLine="0"/>
        <w:jc w:val="both"/>
      </w:pPr>
      <w:r>
        <w:rPr>
          <w:color w:val="000000"/>
          <w:spacing w:val="0"/>
          <w:w w:val="100"/>
          <w:position w:val="0"/>
        </w:rPr>
        <w:t>无</w:t>
      </w:r>
    </w:p>
    <w:p>
      <w:pPr>
        <w:pStyle w:val="Style16"/>
        <w:keepNext w:val="0"/>
        <w:keepLines w:val="0"/>
        <w:widowControl w:val="0"/>
        <w:shd w:val="clear" w:color="auto" w:fill="auto"/>
        <w:bidi w:val="0"/>
        <w:spacing w:before="0" w:after="0" w:line="410" w:lineRule="exact"/>
        <w:ind w:left="1400" w:right="0" w:firstLine="0"/>
        <w:jc w:val="both"/>
      </w:pPr>
      <w:r>
        <w:rPr>
          <w:b/>
          <w:bCs/>
          <w:color w:val="000000"/>
          <w:spacing w:val="0"/>
          <w:w w:val="100"/>
          <w:position w:val="0"/>
        </w:rPr>
        <w:t>（二十六）其他主要会计政策、会计估计和财务报表编制方法</w:t>
      </w:r>
    </w:p>
    <w:p>
      <w:pPr>
        <w:pStyle w:val="Style16"/>
        <w:keepNext w:val="0"/>
        <w:keepLines w:val="0"/>
        <w:widowControl w:val="0"/>
        <w:shd w:val="clear" w:color="auto" w:fill="auto"/>
        <w:tabs>
          <w:tab w:pos="2086" w:val="left"/>
        </w:tabs>
        <w:bidi w:val="0"/>
        <w:spacing w:before="0" w:after="0" w:line="410" w:lineRule="exact"/>
        <w:ind w:left="1300" w:right="0" w:firstLine="420"/>
        <w:jc w:val="both"/>
      </w:pPr>
      <w:bookmarkStart w:id="597" w:name="bookmark597"/>
      <w:r>
        <w:rPr>
          <w:color w:val="000000"/>
          <w:spacing w:val="0"/>
          <w:w w:val="100"/>
          <w:position w:val="0"/>
        </w:rPr>
        <w:t>1</w:t>
      </w:r>
      <w:bookmarkEnd w:id="597"/>
      <w:r>
        <w:rPr>
          <w:color w:val="000000"/>
          <w:spacing w:val="0"/>
          <w:w w:val="100"/>
          <w:position w:val="0"/>
        </w:rPr>
        <w:t>、</w:t>
        <w:tab/>
        <w:t>商誉为股权投资成本或非同一控制下企业合并成本超过应享有的或企业合并中取得的被 投资单位或被购买方可辨认净资产于取得日或购买日的公允价值份额的差额。</w:t>
      </w:r>
    </w:p>
    <w:p>
      <w:pPr>
        <w:pStyle w:val="Style16"/>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与子公司有关的商誉在合并财务报表上单独列示，与联营公司和合营公司有关的商誉，包含 在长期股权投资的账面价值中。</w:t>
      </w:r>
    </w:p>
    <w:p>
      <w:pPr>
        <w:pStyle w:val="Style16"/>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在财务报表中单独列示的商誉至少每年进行减值测试。减值测试时，商誉的账面价值根据企 业合并的协同效应分摊至受益的资产组或资产组组合。</w:t>
      </w:r>
    </w:p>
    <w:p>
      <w:pPr>
        <w:pStyle w:val="Style16"/>
        <w:keepNext w:val="0"/>
        <w:keepLines w:val="0"/>
        <w:widowControl w:val="0"/>
        <w:shd w:val="clear" w:color="auto" w:fill="auto"/>
        <w:tabs>
          <w:tab w:pos="2088" w:val="left"/>
        </w:tabs>
        <w:bidi w:val="0"/>
        <w:spacing w:before="0" w:after="0" w:line="410" w:lineRule="exact"/>
        <w:ind w:left="1720" w:right="0" w:firstLine="0"/>
        <w:jc w:val="both"/>
      </w:pPr>
      <w:bookmarkStart w:id="598" w:name="bookmark598"/>
      <w:r>
        <w:rPr>
          <w:color w:val="000000"/>
          <w:spacing w:val="0"/>
          <w:w w:val="100"/>
          <w:position w:val="0"/>
        </w:rPr>
        <w:t>2</w:t>
      </w:r>
      <w:bookmarkEnd w:id="598"/>
      <w:r>
        <w:rPr>
          <w:color w:val="000000"/>
          <w:spacing w:val="0"/>
          <w:w w:val="100"/>
          <w:position w:val="0"/>
        </w:rPr>
        <w:t>、</w:t>
        <w:tab/>
        <w:t>职工薪酬</w:t>
      </w:r>
    </w:p>
    <w:p>
      <w:pPr>
        <w:pStyle w:val="Style16"/>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除因解除与职工的劳动关系而给予的补偿外，本公司在职工提供服务的会计期间，将应付的 职工薪酬确认为负债。</w:t>
      </w:r>
    </w:p>
    <w:p>
      <w:pPr>
        <w:pStyle w:val="Style16"/>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本公司按规定参加由政府机构设立的职工社会保障体系，包括基本养老保险、医疗保险、住 房公积金及其他社会保障制度，相应的支出于发生时计入相关资产成本或当期损益。在职工劳动 合同到期之前解除与职工的劳动关系，或为鼓励职工自愿接受裁减而提出给予补偿的建议，如果 本公司已经制定正式的解除劳动关系计划或提出自愿裁减建议并即将实施，同时本公司不能单方 面撤回解除劳动关系计划或裁减建议的，确认因解除与职工劳动关系给予补偿产生的预计负债， 并计入当期损益。</w:t>
      </w:r>
    </w:p>
    <w:p>
      <w:pPr>
        <w:pStyle w:val="Style16"/>
        <w:keepNext w:val="0"/>
        <w:keepLines w:val="0"/>
        <w:widowControl w:val="0"/>
        <w:shd w:val="clear" w:color="auto" w:fill="auto"/>
        <w:tabs>
          <w:tab w:pos="2088" w:val="left"/>
        </w:tabs>
        <w:bidi w:val="0"/>
        <w:spacing w:before="0" w:after="0" w:line="410" w:lineRule="exact"/>
        <w:ind w:left="1720" w:right="0" w:firstLine="0"/>
        <w:jc w:val="both"/>
      </w:pPr>
      <w:bookmarkStart w:id="599" w:name="bookmark599"/>
      <w:r>
        <w:rPr>
          <w:color w:val="000000"/>
          <w:spacing w:val="0"/>
          <w:w w:val="100"/>
          <w:position w:val="0"/>
        </w:rPr>
        <w:t>3</w:t>
      </w:r>
      <w:bookmarkEnd w:id="599"/>
      <w:r>
        <w:rPr>
          <w:color w:val="000000"/>
          <w:spacing w:val="0"/>
          <w:w w:val="100"/>
          <w:position w:val="0"/>
        </w:rPr>
        <w:t>、</w:t>
        <w:tab/>
        <w:t>递延收益</w:t>
      </w:r>
    </w:p>
    <w:p>
      <w:pPr>
        <w:pStyle w:val="Style16"/>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本公司递延收益主要为在以后期间计入当期损益的政府补助，其中售后租回业务的未实现收 益的摊销方法为实际利率法。</w:t>
      </w:r>
    </w:p>
    <w:p>
      <w:pPr>
        <w:pStyle w:val="Style16"/>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与资产相关的政府补助在实际收到时确认为资产和递延收益，自相关资产达到预定可使用状 态时起，在该资产使用寿命内平均分摊转入当期损益。与收益相关的政府补助，用于补偿公司以 后期间的相关费用或损失的，取得时确认为递延收益，在确认相关费用的期间计入当期损益；用 于补偿公司已发生的相关费用或损失的，取得时直接计入当期损益。</w:t>
      </w:r>
    </w:p>
    <w:p>
      <w:pPr>
        <w:pStyle w:val="Style16"/>
        <w:keepNext w:val="0"/>
        <w:keepLines w:val="0"/>
        <w:widowControl w:val="0"/>
        <w:shd w:val="clear" w:color="auto" w:fill="auto"/>
        <w:tabs>
          <w:tab w:pos="2088" w:val="left"/>
        </w:tabs>
        <w:bidi w:val="0"/>
        <w:spacing w:before="0" w:after="0" w:line="410" w:lineRule="exact"/>
        <w:ind w:left="1720" w:right="0" w:firstLine="0"/>
        <w:jc w:val="both"/>
      </w:pPr>
      <w:bookmarkStart w:id="600" w:name="bookmark600"/>
      <w:r>
        <w:rPr>
          <w:color w:val="000000"/>
          <w:spacing w:val="0"/>
          <w:w w:val="100"/>
          <w:position w:val="0"/>
        </w:rPr>
        <w:t>4</w:t>
      </w:r>
      <w:bookmarkEnd w:id="600"/>
      <w:r>
        <w:rPr>
          <w:color w:val="000000"/>
          <w:spacing w:val="0"/>
          <w:w w:val="100"/>
          <w:position w:val="0"/>
        </w:rPr>
        <w:t>、</w:t>
        <w:tab/>
        <w:t>所得税的会计处理方法</w:t>
      </w:r>
    </w:p>
    <w:p>
      <w:pPr>
        <w:pStyle w:val="Style16"/>
        <w:keepNext w:val="0"/>
        <w:keepLines w:val="0"/>
        <w:widowControl w:val="0"/>
        <w:shd w:val="clear" w:color="auto" w:fill="auto"/>
        <w:bidi w:val="0"/>
        <w:spacing w:before="0" w:after="0" w:line="410" w:lineRule="exact"/>
        <w:ind w:left="1720" w:right="0" w:firstLine="0"/>
        <w:jc w:val="both"/>
      </w:pPr>
      <w:r>
        <w:rPr>
          <w:color w:val="000000"/>
          <w:spacing w:val="0"/>
          <w:w w:val="100"/>
          <w:position w:val="0"/>
        </w:rPr>
        <w:t>本公司所得税的会计核算采用资产负债表债务法核算。</w:t>
      </w:r>
    </w:p>
    <w:p>
      <w:pPr>
        <w:pStyle w:val="Style16"/>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递延所得税资产的确认以本公司很可能取得用来抵扣可抵扣暂时性差异、可抵扣亏损和税款 抵减的应纳税所得额为限。递延所得税资产仅限于未来可能有足够的应纳税所得额的范围内确 认。</w:t>
      </w:r>
    </w:p>
    <w:p>
      <w:pPr>
        <w:pStyle w:val="Style16"/>
        <w:keepNext w:val="0"/>
        <w:keepLines w:val="0"/>
        <w:widowControl w:val="0"/>
        <w:shd w:val="clear" w:color="auto" w:fill="auto"/>
        <w:bidi w:val="0"/>
        <w:spacing w:before="0" w:after="0" w:line="410" w:lineRule="exact"/>
        <w:ind w:left="1300" w:right="0" w:firstLine="0"/>
        <w:jc w:val="both"/>
      </w:pPr>
      <w:bookmarkStart w:id="601" w:name="bookmark601"/>
      <w:r>
        <w:rPr>
          <w:b/>
          <w:bCs/>
          <w:color w:val="000000"/>
          <w:spacing w:val="0"/>
          <w:w w:val="100"/>
          <w:position w:val="0"/>
        </w:rPr>
        <w:t>五</w:t>
      </w:r>
      <w:bookmarkEnd w:id="601"/>
      <w:r>
        <w:rPr>
          <w:b/>
          <w:bCs/>
          <w:color w:val="000000"/>
          <w:spacing w:val="0"/>
          <w:w w:val="100"/>
          <w:position w:val="0"/>
        </w:rPr>
        <w:t>、税项：</w:t>
      </w:r>
      <w:r>
        <w:br w:type="page"/>
      </w:r>
    </w:p>
    <w:p>
      <w:pPr>
        <w:pStyle w:val="Style23"/>
        <w:keepNext/>
        <w:keepLines/>
        <w:widowControl w:val="0"/>
        <w:shd w:val="clear" w:color="auto" w:fill="auto"/>
        <w:bidi w:val="0"/>
        <w:spacing w:before="0" w:after="80" w:line="240" w:lineRule="auto"/>
        <w:ind w:left="1300" w:right="0" w:firstLine="0"/>
        <w:jc w:val="both"/>
      </w:pPr>
      <w:bookmarkStart w:id="602" w:name="bookmark602"/>
      <w:bookmarkStart w:id="603" w:name="bookmark603"/>
      <w:bookmarkStart w:id="604" w:name="bookmark604"/>
      <w:r>
        <w:rPr>
          <w:color w:val="000000"/>
          <w:spacing w:val="0"/>
          <w:w w:val="100"/>
          <w:position w:val="0"/>
        </w:rPr>
        <w:t>（一）主要税种及税率</w:t>
      </w:r>
      <w:bookmarkEnd w:id="602"/>
      <w:bookmarkEnd w:id="603"/>
      <w:bookmarkEnd w:id="604"/>
    </w:p>
    <w:tbl>
      <w:tblPr>
        <w:tblOverlap w:val="never"/>
        <w:jc w:val="center"/>
        <w:tblLayout w:type="fixed"/>
      </w:tblPr>
      <w:tblGrid>
        <w:gridCol w:w="3115"/>
        <w:gridCol w:w="3101"/>
        <w:gridCol w:w="3120"/>
      </w:tblGrid>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当期销项税抵减可抵扣进项税 后的余额。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销售货物税率为</w:t>
            </w:r>
            <w:r>
              <w:rPr>
                <w:color w:val="000000"/>
                <w:spacing w:val="0"/>
                <w:w w:val="100"/>
                <w:position w:val="0"/>
              </w:rPr>
              <w:t>17%</w:t>
            </w:r>
            <w:r>
              <w:rPr>
                <w:color w:val="000000"/>
                <w:spacing w:val="0"/>
                <w:w w:val="100"/>
                <w:position w:val="0"/>
              </w:rPr>
              <w:t>、提供设计 服务税率</w:t>
            </w:r>
            <w:r>
              <w:rPr>
                <w:color w:val="000000"/>
                <w:spacing w:val="0"/>
                <w:w w:val="100"/>
                <w:position w:val="0"/>
              </w:rPr>
              <w:t>3%</w:t>
            </w:r>
            <w:r>
              <w:rPr>
                <w:color w:val="000000"/>
                <w:spacing w:val="0"/>
                <w:w w:val="100"/>
                <w:position w:val="0"/>
                <w:vertAlign w:val="subscript"/>
              </w:rPr>
              <w:t>o</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 xml:space="preserve">或 </w:t>
            </w:r>
            <w:r>
              <w:rPr>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845" w:val="left"/>
              </w:tabs>
              <w:bidi w:val="0"/>
              <w:spacing w:before="0" w:after="0" w:line="240" w:lineRule="auto"/>
              <w:ind w:left="0" w:right="0" w:firstLine="0"/>
              <w:jc w:val="left"/>
            </w:pPr>
            <w:r>
              <w:rPr>
                <w:color w:val="000000"/>
                <w:spacing w:val="0"/>
                <w:w w:val="100"/>
                <w:position w:val="0"/>
              </w:rPr>
              <w:t>7%</w:t>
            </w:r>
            <w:r>
              <w:rPr>
                <w:color w:val="000000"/>
                <w:spacing w:val="0"/>
                <w:w w:val="100"/>
                <w:position w:val="0"/>
              </w:rPr>
              <w:t xml:space="preserve">、 </w:t>
            </w:r>
            <w:r>
              <w:rPr>
                <w:color w:val="000000"/>
                <w:spacing w:val="0"/>
                <w:w w:val="100"/>
                <w:position w:val="0"/>
              </w:rPr>
              <w:t>5%</w:t>
            </w:r>
            <w:r>
              <w:rPr>
                <w:color w:val="000000"/>
                <w:spacing w:val="0"/>
                <w:w w:val="100"/>
                <w:position w:val="0"/>
              </w:rPr>
              <w:t>、</w:t>
              <w:tab/>
            </w: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279" w:line="1" w:lineRule="exact"/>
      </w:pPr>
    </w:p>
    <w:p>
      <w:pPr>
        <w:pStyle w:val="Style23"/>
        <w:keepNext/>
        <w:keepLines/>
        <w:widowControl w:val="0"/>
        <w:shd w:val="clear" w:color="auto" w:fill="auto"/>
        <w:bidi w:val="0"/>
        <w:spacing w:before="0" w:after="80" w:line="240" w:lineRule="auto"/>
        <w:ind w:left="1300" w:right="0" w:firstLine="0"/>
        <w:jc w:val="both"/>
      </w:pPr>
      <w:bookmarkStart w:id="605" w:name="bookmark605"/>
      <w:bookmarkStart w:id="606" w:name="bookmark606"/>
      <w:bookmarkStart w:id="607" w:name="bookmark607"/>
      <w:bookmarkStart w:id="608" w:name="bookmark608"/>
      <w:r>
        <w:rPr>
          <w:color w:val="000000"/>
          <w:spacing w:val="0"/>
          <w:w w:val="100"/>
          <w:position w:val="0"/>
        </w:rPr>
        <w:t>六</w:t>
      </w:r>
      <w:bookmarkEnd w:id="607"/>
      <w:r>
        <w:rPr>
          <w:color w:val="000000"/>
          <w:spacing w:val="0"/>
          <w:w w:val="100"/>
          <w:position w:val="0"/>
        </w:rPr>
        <w:t>、企业合并及合并财务报表</w:t>
      </w:r>
      <w:bookmarkEnd w:id="605"/>
      <w:bookmarkEnd w:id="606"/>
      <w:bookmarkEnd w:id="608"/>
    </w:p>
    <w:p>
      <w:pPr>
        <w:pStyle w:val="Style23"/>
        <w:keepNext/>
        <w:keepLines/>
        <w:widowControl w:val="0"/>
        <w:shd w:val="clear" w:color="auto" w:fill="auto"/>
        <w:bidi w:val="0"/>
        <w:spacing w:before="0" w:after="80" w:line="240" w:lineRule="auto"/>
        <w:ind w:left="1300" w:right="0" w:firstLine="0"/>
        <w:jc w:val="both"/>
      </w:pPr>
      <w:bookmarkStart w:id="605" w:name="bookmark605"/>
      <w:bookmarkStart w:id="606" w:name="bookmark606"/>
      <w:bookmarkStart w:id="609" w:name="bookmark609"/>
      <w:r>
        <w:rPr>
          <w:color w:val="000000"/>
          <w:spacing w:val="0"/>
          <w:w w:val="100"/>
          <w:position w:val="0"/>
        </w:rPr>
        <w:t>（一）子公司情况</w:t>
      </w:r>
      <w:bookmarkEnd w:id="605"/>
      <w:bookmarkEnd w:id="606"/>
      <w:bookmarkEnd w:id="609"/>
    </w:p>
    <w:p>
      <w:pPr>
        <w:pStyle w:val="Style23"/>
        <w:keepNext/>
        <w:keepLines/>
        <w:widowControl w:val="0"/>
        <w:shd w:val="clear" w:color="auto" w:fill="auto"/>
        <w:bidi w:val="0"/>
        <w:spacing w:before="0" w:after="80" w:line="240" w:lineRule="auto"/>
        <w:ind w:left="1300" w:right="0" w:firstLine="0"/>
        <w:jc w:val="both"/>
      </w:pPr>
      <w:bookmarkStart w:id="605" w:name="bookmark605"/>
      <w:bookmarkStart w:id="606" w:name="bookmark606"/>
      <w:bookmarkStart w:id="610" w:name="bookmark610"/>
      <w:r>
        <w:rPr>
          <w:color w:val="000000"/>
          <w:spacing w:val="0"/>
          <w:w w:val="100"/>
          <w:position w:val="0"/>
        </w:rPr>
        <w:t>1、通过设立或投资等方式取得的子公司</w:t>
      </w:r>
      <w:bookmarkEnd w:id="605"/>
      <w:bookmarkEnd w:id="606"/>
      <w:bookmarkEnd w:id="610"/>
    </w:p>
    <w:p>
      <w:pPr>
        <w:pStyle w:val="Style16"/>
        <w:keepNext w:val="0"/>
        <w:keepLines w:val="0"/>
        <w:widowControl w:val="0"/>
        <w:shd w:val="clear" w:color="auto" w:fill="auto"/>
        <w:bidi w:val="0"/>
        <w:spacing w:before="0" w:after="0" w:line="240" w:lineRule="auto"/>
        <w:ind w:left="0" w:right="1300" w:firstLine="0"/>
        <w:jc w:val="right"/>
      </w:pPr>
      <w:r>
        <w:rPr>
          <w:color w:val="000000"/>
          <w:spacing w:val="0"/>
          <w:w w:val="100"/>
          <w:position w:val="0"/>
        </w:rPr>
        <w:t>单位:万元币种:人民币</w:t>
      </w:r>
    </w:p>
    <w:tbl>
      <w:tblPr>
        <w:tblOverlap w:val="never"/>
        <w:jc w:val="center"/>
        <w:tblLayout w:type="fixed"/>
      </w:tblPr>
      <w:tblGrid>
        <w:gridCol w:w="677"/>
        <w:gridCol w:w="427"/>
        <w:gridCol w:w="427"/>
        <w:gridCol w:w="379"/>
        <w:gridCol w:w="994"/>
        <w:gridCol w:w="1843"/>
        <w:gridCol w:w="998"/>
        <w:gridCol w:w="706"/>
        <w:gridCol w:w="706"/>
        <w:gridCol w:w="706"/>
        <w:gridCol w:w="422"/>
        <w:gridCol w:w="1133"/>
        <w:gridCol w:w="638"/>
        <w:gridCol w:w="1296"/>
      </w:tblGrid>
      <w:tr>
        <w:trPr>
          <w:trHeight w:val="26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子公 司全 称</w:t>
            </w: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子公司类型</w:t>
            </w: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期末实际 出资额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1" w:lineRule="exact"/>
              <w:ind w:left="0" w:right="0" w:firstLine="0"/>
              <w:jc w:val="center"/>
              <w:rPr>
                <w:sz w:val="18"/>
                <w:szCs w:val="18"/>
              </w:rPr>
            </w:pPr>
            <w:r>
              <w:rPr>
                <w:color w:val="000000"/>
                <w:spacing w:val="0"/>
                <w:w w:val="100"/>
                <w:position w:val="0"/>
                <w:sz w:val="18"/>
                <w:szCs w:val="18"/>
              </w:rPr>
              <w:t>实质 上构 成对 子公 司净 投资 的其 他项 目余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持股 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表决 权比 例陶</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少数股东权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1" w:lineRule="exact"/>
              <w:ind w:left="0" w:right="0" w:firstLine="0"/>
              <w:jc w:val="left"/>
              <w:rPr>
                <w:sz w:val="18"/>
                <w:szCs w:val="18"/>
              </w:rPr>
            </w:pPr>
            <w:r>
              <w:rPr>
                <w:color w:val="000000"/>
                <w:spacing w:val="0"/>
                <w:w w:val="100"/>
                <w:position w:val="0"/>
                <w:sz w:val="18"/>
                <w:szCs w:val="18"/>
              </w:rPr>
              <w:t>少数 股东 权益 中用 于冲 减少 数股 东损 益的 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从母公司所 有者权益冲 减子公司少 数股东分担 的本期亏损 超过少数股 东在该子公 司期初所有 者权益中所 享有份额后 的余额</w:t>
            </w:r>
          </w:p>
        </w:tc>
      </w:tr>
      <w:tr>
        <w:trPr>
          <w:trHeight w:val="53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东营 科英 置业 有限 公司</w:t>
            </w:r>
          </w:p>
        </w:tc>
        <w:tc>
          <w:tcPr>
            <w:tcBorders>
              <w:top w:val="single" w:sz="4"/>
              <w:left w:val="single" w:sz="4"/>
            </w:tcBorders>
            <w:shd w:val="clear" w:color="auto" w:fill="FFFFFF"/>
            <w:textDirection w:val="tbRlV"/>
            <w:vAlign w:val="center"/>
          </w:tcPr>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东 营 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房地产开发销售（凭 资质经营）、房屋租 赁；建筑建材、装饰 材料、陶瓷制品（国 家限制和禁止经营的 除外）五金交电销售； 电力、电子产品销售； 电力、电子产品技术 开发；经营本企业自 产产品及技术的出口 业务；经营本企业生 产、科研所需的原辅 材料、仪器仪表、机 械设备、零配件及技 术的进出口业务（国 家限定公司经营和国 家禁止进出口的商品 及技术除外）；经营进 料加工和“三来一补” 业务</w:t>
            </w:r>
            <w:r>
              <w:rPr>
                <w:color w:val="000000"/>
                <w:spacing w:val="0"/>
                <w:w w:val="100"/>
                <w:position w:val="0"/>
                <w:sz w:val="18"/>
                <w:szCs w:val="18"/>
              </w:rPr>
              <w:t>。（</w:t>
            </w:r>
            <w:r>
              <w:rPr>
                <w:color w:val="000000"/>
                <w:spacing w:val="0"/>
                <w:w w:val="100"/>
                <w:position w:val="0"/>
                <w:sz w:val="18"/>
                <w:szCs w:val="18"/>
              </w:rPr>
              <w:t>以上经营事项 涉及法律法规需报批 的，凭批准文件经 营</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34,995,535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青岛 科达 置业 有限 公司</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胶 南 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一般经营项目：房地 产开发、销售</w:t>
            </w:r>
            <w:r>
              <w:rPr>
                <w:color w:val="000000"/>
                <w:spacing w:val="0"/>
                <w:w w:val="100"/>
                <w:position w:val="0"/>
                <w:sz w:val="18"/>
                <w:szCs w:val="18"/>
              </w:rPr>
              <w:t>。（</w:t>
            </w:r>
            <w:r>
              <w:rPr>
                <w:color w:val="000000"/>
                <w:spacing w:val="0"/>
                <w:w w:val="100"/>
                <w:position w:val="0"/>
                <w:sz w:val="18"/>
                <w:szCs w:val="18"/>
              </w:rPr>
              <w:t>以上 范围需经许可经营 的，须凭许可证经 营</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滨州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一般经营项目：房地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54" w:right="274" w:bottom="1297" w:left="274" w:header="0" w:footer="3" w:gutter="0"/>
          <w:cols w:space="720"/>
          <w:noEndnote/>
          <w:rtlGutter w:val="0"/>
          <w:docGrid w:linePitch="360"/>
        </w:sectPr>
      </w:pPr>
    </w:p>
    <w:p>
      <w:pPr>
        <w:widowControl w:val="0"/>
        <w:jc w:val="center"/>
        <w:rPr>
          <w:sz w:val="2"/>
          <w:szCs w:val="2"/>
        </w:rPr>
      </w:pPr>
      <w:r>
        <w:drawing>
          <wp:inline>
            <wp:extent cx="7211695" cy="141414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5"/>
                    <a:stretch/>
                  </pic:blipFill>
                  <pic:spPr>
                    <a:xfrm>
                      <a:ext cx="7211695" cy="1414145"/>
                    </a:xfrm>
                    <a:prstGeom prst="rect"/>
                  </pic:spPr>
                </pic:pic>
              </a:graphicData>
            </a:graphic>
          </wp:inline>
        </w:drawing>
      </w:r>
    </w:p>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2、同一控制下企业合并取得的子公司</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773"/>
        <w:gridCol w:w="917"/>
        <w:gridCol w:w="394"/>
        <w:gridCol w:w="629"/>
        <w:gridCol w:w="936"/>
        <w:gridCol w:w="1973"/>
        <w:gridCol w:w="936"/>
        <w:gridCol w:w="634"/>
        <w:gridCol w:w="490"/>
        <w:gridCol w:w="485"/>
        <w:gridCol w:w="394"/>
        <w:gridCol w:w="936"/>
        <w:gridCol w:w="557"/>
        <w:gridCol w:w="1022"/>
      </w:tblGrid>
      <w:tr>
        <w:trPr>
          <w:trHeight w:val="47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子公司 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子公司 类型</w:t>
            </w:r>
          </w:p>
        </w:tc>
        <w:tc>
          <w:tcPr>
            <w:tcBorders>
              <w:top w:val="single" w:sz="4"/>
              <w:left w:val="single" w:sz="4"/>
            </w:tcBorders>
            <w:shd w:val="clear" w:color="auto" w:fill="FFFFFF"/>
            <w:textDirection w:val="tbRlV"/>
            <w:vAlign w:val="bottom"/>
          </w:tcPr>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业务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期末实际 出资额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实质 上构 成对 子公 司净 投资 的其 他项 目余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持 股 比 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少数股东 权益</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少数股东权益中用于冲减少数股东损益的金额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从母公司 所有者权 益冲减子 公司少数 股东分担 的本期亏 损超过少 数股东在 该子公司 期初所有 者权益中 所享有份 额后的余 额</w:t>
            </w:r>
          </w:p>
        </w:tc>
      </w:tr>
      <w:tr>
        <w:trPr>
          <w:trHeight w:val="167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科达半 导体有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控股子 公司的 控股子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东 营 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生 产、 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设计销售、生产和销售 半导体元器件；并对售 后的产品进行维修和 服务（以上经营事项涉 及法律法规规定需报 批的，凭批准证书经 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-4,60. </w:t>
            </w:r>
            <w:r>
              <w:rPr>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80" w:line="240" w:lineRule="auto"/>
        <w:ind w:left="1147" w:right="0" w:firstLine="0"/>
        <w:jc w:val="left"/>
      </w:pPr>
      <w:r>
        <w:rPr>
          <w:color w:val="000000"/>
          <w:spacing w:val="0"/>
          <w:w w:val="100"/>
          <w:position w:val="0"/>
        </w:rPr>
        <w:t>七、合并财务报表项目注释</w:t>
      </w:r>
    </w:p>
    <w:p>
      <w:pPr>
        <w:pStyle w:val="Style19"/>
        <w:keepNext w:val="0"/>
        <w:keepLines w:val="0"/>
        <w:widowControl w:val="0"/>
        <w:shd w:val="clear" w:color="auto" w:fill="auto"/>
        <w:bidi w:val="0"/>
        <w:spacing w:before="0" w:after="0" w:line="240" w:lineRule="auto"/>
        <w:ind w:left="1147" w:right="0" w:firstLine="0"/>
        <w:jc w:val="left"/>
      </w:pPr>
      <w:r>
        <w:rPr>
          <w:color w:val="000000"/>
          <w:spacing w:val="0"/>
          <w:w w:val="100"/>
          <w:position w:val="0"/>
        </w:rPr>
        <w:t>（一）货币资金</w:t>
      </w:r>
    </w:p>
    <w:p>
      <w:pPr>
        <w:pStyle w:val="Style19"/>
        <w:keepNext w:val="0"/>
        <w:keepLines w:val="0"/>
        <w:widowControl w:val="0"/>
        <w:shd w:val="clear" w:color="auto" w:fill="auto"/>
        <w:bidi w:val="0"/>
        <w:spacing w:before="0" w:after="0" w:line="240" w:lineRule="auto"/>
        <w:ind w:left="8179" w:right="0" w:firstLine="0"/>
        <w:jc w:val="left"/>
      </w:pPr>
      <w:r>
        <w:rPr>
          <w:b w:val="0"/>
          <w:bCs w:val="0"/>
          <w:color w:val="000000"/>
          <w:spacing w:val="0"/>
          <w:w w:val="100"/>
          <w:position w:val="0"/>
        </w:rPr>
        <w:t>单位：元</w:t>
      </w:r>
    </w:p>
    <w:tbl>
      <w:tblPr>
        <w:tblOverlap w:val="never"/>
        <w:jc w:val="center"/>
        <w:tblLayout w:type="fixed"/>
      </w:tblPr>
      <w:tblGrid>
        <w:gridCol w:w="1310"/>
        <w:gridCol w:w="1464"/>
        <w:gridCol w:w="845"/>
        <w:gridCol w:w="1690"/>
        <w:gridCol w:w="1474"/>
        <w:gridCol w:w="845"/>
        <w:gridCol w:w="1709"/>
      </w:tblGrid>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175,459.32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308,978.04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175,459.32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308,978.04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267,375,637.51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329,480,669.12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260,499,292.62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322,579,271.27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1,127,842.82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6,876,344.89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1,097,987.09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6,901,397.85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其他货币资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312,797,790.08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236,359,698.72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312,797,790.08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236,359,698.72</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580,348,886.91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566,149,345.88</w:t>
            </w:r>
          </w:p>
        </w:tc>
      </w:tr>
    </w:tbl>
    <w:p>
      <w:pPr>
        <w:pStyle w:val="Style19"/>
        <w:keepNext w:val="0"/>
        <w:keepLines w:val="0"/>
        <w:widowControl w:val="0"/>
        <w:shd w:val="clear" w:color="auto" w:fill="auto"/>
        <w:bidi w:val="0"/>
        <w:spacing w:before="0" w:after="0" w:line="240" w:lineRule="auto"/>
        <w:ind w:left="710" w:right="0" w:firstLine="0"/>
        <w:jc w:val="left"/>
      </w:pPr>
      <w:r>
        <w:rPr>
          <w:b w:val="0"/>
          <w:bCs w:val="0"/>
          <w:color w:val="000000"/>
          <w:spacing w:val="0"/>
          <w:w w:val="100"/>
          <w:position w:val="0"/>
        </w:rPr>
        <w:t>公司期末其他货币资金主要为应付票据保证金、按揭房款保证金和农民工工资保证金等，其</w:t>
      </w:r>
    </w:p>
    <w:p>
      <w:pPr>
        <w:widowControl w:val="0"/>
        <w:spacing w:after="139" w:line="1" w:lineRule="exact"/>
      </w:pPr>
    </w:p>
    <w:p>
      <w:pPr>
        <w:pStyle w:val="Style16"/>
        <w:keepNext w:val="0"/>
        <w:keepLines w:val="0"/>
        <w:widowControl w:val="0"/>
        <w:shd w:val="clear" w:color="auto" w:fill="auto"/>
        <w:bidi w:val="0"/>
        <w:spacing w:before="0" w:after="80" w:line="240" w:lineRule="auto"/>
        <w:ind w:left="1300" w:right="0" w:firstLine="0"/>
        <w:jc w:val="left"/>
        <w:sectPr>
          <w:headerReference w:type="default" r:id="rId17"/>
          <w:footerReference w:type="default" r:id="rId18"/>
          <w:footnotePr>
            <w:pos w:val="pageBottom"/>
            <w:numFmt w:val="decimal"/>
            <w:numRestart w:val="continuous"/>
          </w:footnotePr>
          <w:pgSz w:w="11900" w:h="16840"/>
          <w:pgMar w:top="721" w:right="274" w:bottom="1087" w:left="274" w:header="293" w:footer="3" w:gutter="0"/>
          <w:cols w:space="720"/>
          <w:noEndnote/>
          <w:rtlGutter w:val="0"/>
          <w:docGrid w:linePitch="360"/>
        </w:sectPr>
      </w:pPr>
      <w:r>
        <w:rPr>
          <w:color w:val="000000"/>
          <w:spacing w:val="0"/>
          <w:w w:val="100"/>
          <w:position w:val="0"/>
        </w:rPr>
        <w:t>中资产负债表日后</w:t>
      </w:r>
      <w:r>
        <w:rPr>
          <w:color w:val="000000"/>
          <w:spacing w:val="0"/>
          <w:w w:val="100"/>
          <w:position w:val="0"/>
        </w:rPr>
        <w:t>3</w:t>
      </w:r>
      <w:r>
        <w:rPr>
          <w:color w:val="000000"/>
          <w:spacing w:val="0"/>
          <w:w w:val="100"/>
          <w:position w:val="0"/>
        </w:rPr>
        <w:t>个月内到期的金额为</w:t>
      </w:r>
      <w:r>
        <w:rPr>
          <w:color w:val="000000"/>
          <w:spacing w:val="0"/>
          <w:w w:val="100"/>
          <w:position w:val="0"/>
        </w:rPr>
        <w:t xml:space="preserve">233, 136, </w:t>
      </w:r>
      <w:r>
        <w:rPr>
          <w:color w:val="000000"/>
          <w:spacing w:val="0"/>
          <w:w w:val="100"/>
          <w:position w:val="0"/>
        </w:rPr>
        <w:t xml:space="preserve">687. </w:t>
      </w:r>
      <w:r>
        <w:rPr>
          <w:color w:val="000000"/>
          <w:spacing w:val="0"/>
          <w:w w:val="100"/>
          <w:position w:val="0"/>
        </w:rPr>
        <w:t>84</w:t>
      </w:r>
      <w:r>
        <w:rPr>
          <w:color w:val="000000"/>
          <w:spacing w:val="0"/>
          <w:w w:val="100"/>
          <w:position w:val="0"/>
        </w:rPr>
        <w:t>元。</w:t>
      </w:r>
    </w:p>
    <w:p>
      <w:pPr>
        <w:pStyle w:val="Style16"/>
        <w:keepNext w:val="0"/>
        <w:keepLines w:val="0"/>
        <w:widowControl w:val="0"/>
        <w:numPr>
          <w:ilvl w:val="0"/>
          <w:numId w:val="27"/>
        </w:numPr>
        <w:shd w:val="clear" w:color="auto" w:fill="auto"/>
        <w:bidi w:val="0"/>
        <w:spacing w:before="120" w:after="60" w:line="240" w:lineRule="auto"/>
        <w:ind w:left="1400" w:right="0" w:firstLine="0"/>
        <w:jc w:val="left"/>
      </w:pPr>
      <w:bookmarkStart w:id="611" w:name="bookmark611"/>
      <w:bookmarkEnd w:id="611"/>
      <w:r>
        <w:rPr>
          <w:b/>
          <w:bCs/>
          <w:color w:val="000000"/>
          <w:spacing w:val="0"/>
          <w:w w:val="100"/>
          <w:position w:val="0"/>
        </w:rPr>
        <w:t>应收票据：</w:t>
      </w:r>
    </w:p>
    <w:p>
      <w:pPr>
        <w:pStyle w:val="Style16"/>
        <w:keepNext w:val="0"/>
        <w:keepLines w:val="0"/>
        <w:widowControl w:val="0"/>
        <w:shd w:val="clear" w:color="auto" w:fill="auto"/>
        <w:bidi w:val="0"/>
        <w:spacing w:before="0" w:after="60" w:line="240" w:lineRule="auto"/>
        <w:ind w:left="1300" w:right="0" w:firstLine="0"/>
        <w:jc w:val="left"/>
      </w:pPr>
      <w:r>
        <w:rPr>
          <w:b/>
          <w:bCs/>
          <w:color w:val="000000"/>
          <w:spacing w:val="0"/>
          <w:w w:val="100"/>
          <w:position w:val="0"/>
        </w:rPr>
        <w:t>1、应收票据分类</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5,211,040.00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1,050,000.00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5,211,040.00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1,050,000.00</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(三)应收账款:</w:t>
      </w:r>
    </w:p>
    <w:p>
      <w:pPr>
        <w:widowControl w:val="0"/>
        <w:spacing w:after="59" w:line="1" w:lineRule="exact"/>
      </w:pPr>
    </w:p>
    <w:p>
      <w:pPr>
        <w:pStyle w:val="Style19"/>
        <w:keepNext w:val="0"/>
        <w:keepLines w:val="0"/>
        <w:widowControl w:val="0"/>
        <w:shd w:val="clear" w:color="auto" w:fill="auto"/>
        <w:bidi w:val="0"/>
        <w:spacing w:before="0" w:after="0" w:line="240" w:lineRule="auto"/>
        <w:ind w:left="1046" w:right="0" w:firstLine="0"/>
        <w:jc w:val="left"/>
      </w:pPr>
      <w:r>
        <w:rPr>
          <w:color w:val="000000"/>
          <w:spacing w:val="0"/>
          <w:w w:val="100"/>
          <w:position w:val="0"/>
        </w:rPr>
        <w:t>1、应收账款按种类披露:</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1"/>
        <w:gridCol w:w="1690"/>
        <w:gridCol w:w="749"/>
        <w:gridCol w:w="1574"/>
        <w:gridCol w:w="739"/>
        <w:gridCol w:w="1690"/>
        <w:gridCol w:w="734"/>
        <w:gridCol w:w="1589"/>
        <w:gridCol w:w="653"/>
      </w:tblGrid>
      <w:tr>
        <w:trPr>
          <w:trHeight w:val="30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单项金额重 大并单项计 提坏账准备 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392,859,875.23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8,086,078.01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302,546,564.57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6,294,811.80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2.08</w:t>
            </w:r>
          </w:p>
        </w:tc>
      </w:tr>
      <w:tr>
        <w:trPr>
          <w:trHeight w:val="283" w:hRule="exact"/>
        </w:trPr>
        <w:tc>
          <w:tcPr>
            <w:gridSpan w:val="9"/>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按账龄分析 法计提坏账 准备的应收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176,943,507.18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24,064,193.20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229,556,929.92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21,863,575.66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9.52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176,943,507.18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24,064,193.20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229,556,929.92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21,863,575.66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9.52</w:t>
            </w:r>
          </w:p>
        </w:tc>
      </w:tr>
      <w:tr>
        <w:trPr>
          <w:trHeight w:val="137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单项金额虽 不重大但单 项计提坏账 准备的应收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117,408,996.66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2,775,995.68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73,973,981.26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1,956,660.84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2.65</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687,212,379.07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34,926,266.89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606,077,475.75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30,115,048.30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单项金额重大并单项计提坏帐准备的应收账款</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7"/>
        <w:gridCol w:w="1858"/>
        <w:gridCol w:w="1862"/>
        <w:gridCol w:w="1858"/>
        <w:gridCol w:w="1882"/>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理由</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东营市公路管理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200,298,158.40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4,234,843.66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3</w:t>
            </w:r>
            <w:r>
              <w:rPr>
                <w:color w:val="000000"/>
                <w:spacing w:val="0"/>
                <w:w w:val="100"/>
                <w:position w:val="0"/>
              </w:rPr>
              <w:t>年以内，计提比 例为</w:t>
            </w:r>
            <w:r>
              <w:rPr>
                <w:color w:val="000000"/>
                <w:spacing w:val="0"/>
                <w:w w:val="100"/>
                <w:position w:val="0"/>
              </w:rPr>
              <w:t>2%, 3</w:t>
            </w:r>
            <w:r>
              <w:rPr>
                <w:color w:val="000000"/>
                <w:spacing w:val="0"/>
                <w:w w:val="100"/>
                <w:position w:val="0"/>
              </w:rPr>
              <w:t>年以上，</w:t>
            </w:r>
          </w:p>
          <w:p>
            <w:pPr>
              <w:pStyle w:val="Style21"/>
              <w:keepNext w:val="0"/>
              <w:keepLines w:val="0"/>
              <w:widowControl w:val="0"/>
              <w:shd w:val="clear" w:color="auto" w:fill="auto"/>
              <w:bidi w:val="0"/>
              <w:spacing w:before="0" w:after="0" w:line="264" w:lineRule="exact"/>
              <w:ind w:left="0" w:right="0" w:firstLine="0"/>
              <w:jc w:val="right"/>
            </w:pPr>
            <w:r>
              <w:rPr>
                <w:color w:val="000000"/>
                <w:spacing w:val="0"/>
                <w:w w:val="100"/>
                <w:position w:val="0"/>
              </w:rPr>
              <w:t>计提比例为</w:t>
            </w: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张石高速公路筹 建处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57,745,494.00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1,154,909.88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垦利县交通局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46,914,089.31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938,281.79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山东省青州至临 沐高速公路建设 项目办公室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36,580,553.26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731,611.07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国家高速新扎工 程项目建设办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30,045,516.00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600,910.32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山东省邹平县城 市污水处理厂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21,276,064.26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425,521.29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392,859,875.23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8,086,078.01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283" w:right="0" w:firstLine="0"/>
        <w:jc w:val="left"/>
      </w:pPr>
      <w:r>
        <w:rPr>
          <w:b w:val="0"/>
          <w:bCs w:val="0"/>
          <w:color w:val="000000"/>
          <w:spacing w:val="0"/>
          <w:w w:val="100"/>
          <w:position w:val="0"/>
        </w:rPr>
        <w:t>组合中，按账龄分析法计提坏账准备的应收账款:</w:t>
      </w:r>
    </w:p>
    <w:p>
      <w:pPr>
        <w:widowControl w:val="0"/>
        <w:spacing w:after="59" w:line="1" w:lineRule="exact"/>
      </w:pP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926"/>
        <w:gridCol w:w="4277"/>
        <w:gridCol w:w="4133"/>
      </w:tblGrid>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926"/>
        <w:gridCol w:w="1685"/>
        <w:gridCol w:w="1008"/>
        <w:gridCol w:w="1584"/>
        <w:gridCol w:w="1685"/>
        <w:gridCol w:w="845"/>
        <w:gridCol w:w="1603"/>
      </w:tblGrid>
      <w:tr>
        <w:trPr>
          <w:trHeight w:val="41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color w:val="000000"/>
                <w:spacing w:val="0"/>
                <w:w w:val="100"/>
                <w:position w:val="0"/>
              </w:rPr>
              <w:t>年以 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90,469,163.61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4,523,458.19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135,092,073.01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6,754,603.65</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 xml:space="preserve">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31,313,600.11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3,131,360.01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55,575,156.60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5,557,515.66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 xml:space="preserve">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31,427,993.22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6,285,598.64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34,867,425.23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6,973,485.05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3</w:t>
            </w:r>
            <w:r>
              <w:rPr>
                <w:color w:val="000000"/>
                <w:spacing w:val="0"/>
                <w:w w:val="100"/>
                <w:position w:val="0"/>
              </w:rPr>
              <w:t>年以 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22,681,623.13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9,072,649.25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2,407,172.97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962,869.19</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5</w:t>
            </w:r>
            <w:r>
              <w:rPr>
                <w:color w:val="000000"/>
                <w:spacing w:val="0"/>
                <w:w w:val="100"/>
                <w:position w:val="0"/>
              </w:rPr>
              <w:t>年以 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1,051,127.11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1,051,127.11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1,615,102.11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1,615,102.11</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176,943,507.18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24,064,193.20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229,556,929.92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21,863,575.66</w:t>
            </w:r>
          </w:p>
        </w:tc>
      </w:tr>
    </w:tbl>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期末单项金额虽不重大但单项计提坏账准备的应收账款</w:t>
      </w:r>
    </w:p>
    <w:p>
      <w:pPr>
        <w:widowControl w:val="0"/>
        <w:spacing w:after="39" w:line="1" w:lineRule="exact"/>
      </w:pP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7"/>
        <w:gridCol w:w="1858"/>
        <w:gridCol w:w="1862"/>
        <w:gridCol w:w="1858"/>
        <w:gridCol w:w="1882"/>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利津县公路建设 指挥部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17,702,335.00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354,046.70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东营市城市管理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11,554,770.76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231,095.42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东营经济技术开 发区城市管理局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11,543,067.10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230,861.34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青海省公路建设 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10,179,386.26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203,587.73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东营市土地储备 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10,152,349.80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203,047.00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日照市疏港高速 公路建设项目办 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6,909,713.00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138,194.26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济宁市东环南延 工程建设领导小 组办公室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5,993,018.56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119,860.37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青海省高等级公 路建设管理局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5,878,555.00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117,571.10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东营市坝底指挥 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3,056,028.15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152,801.40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河津市瓜峪河河 道治理工程项目 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3,004,806.45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60,096.13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东营市水利局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2,818,793.36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56,375.87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和榆高速公路建 设管理处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2,563,241.38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51,264.83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长勺路-莱芜市建 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2,303,348.00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115,167.40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年以上政府欠款</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广饶县住房和城 乡规划建设局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2,272,813.10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113,640.65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年以上政府欠款</w:t>
            </w:r>
          </w:p>
        </w:tc>
      </w:tr>
      <w:tr>
        <w:trPr>
          <w:trHeight w:val="85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东营市东营区新 区建设管理委员 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2,182,502.91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109,125.15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年以上政府欠款</w:t>
            </w:r>
          </w:p>
        </w:tc>
      </w:tr>
    </w:tbl>
    <w:p>
      <w:pPr>
        <w:sectPr>
          <w:headerReference w:type="default" r:id="rId19"/>
          <w:footerReference w:type="default" r:id="rId20"/>
          <w:footnotePr>
            <w:pos w:val="pageBottom"/>
            <w:numFmt w:val="decimal"/>
            <w:numRestart w:val="continuous"/>
          </w:footnotePr>
          <w:pgSz w:w="11900" w:h="16840"/>
          <w:pgMar w:top="1162" w:right="274" w:bottom="1336" w:left="274" w:header="0" w:footer="3" w:gutter="0"/>
          <w:cols w:space="720"/>
          <w:noEndnote/>
          <w:rtlGutter w:val="0"/>
          <w:docGrid w:linePitch="360"/>
        </w:sectPr>
      </w:pPr>
    </w:p>
    <w:tbl>
      <w:tblPr>
        <w:tblOverlap w:val="never"/>
        <w:jc w:val="center"/>
        <w:tblLayout w:type="fixed"/>
      </w:tblPr>
      <w:tblGrid>
        <w:gridCol w:w="1877"/>
        <w:gridCol w:w="1858"/>
        <w:gridCol w:w="1862"/>
        <w:gridCol w:w="1858"/>
        <w:gridCol w:w="1882"/>
      </w:tblGrid>
      <w:tr>
        <w:trPr>
          <w:trHeight w:val="68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青莱高速公路建 设办公室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2,001,874.53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100,093.73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大王镇人民政府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 </w:t>
            </w:r>
            <w:r>
              <w:rPr>
                <w:color w:val="000000"/>
                <w:spacing w:val="0"/>
                <w:w w:val="100"/>
                <w:position w:val="0"/>
              </w:rPr>
              <w:t>709,893.00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34,197.86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河南高速公路发 展有限公司连霍 郑洛项目部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1,603,154.00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32,063.08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潍坊市公路管理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1,444,401.00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72,220.05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临沂公路局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1,197,158.00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23,943.16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刁口乡人民政府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滨州市公路局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980,481.97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49,024.10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诸城市水利水产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东营市住房和城 乡建设委员会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773,681.08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15,473.62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广饶县城市管理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658,379.22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13,167.58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烟台市招远公路 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613,509.49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12,270.19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利津县公路建设 指挥部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郯城县交通运输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11,560.00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商河县交通局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577,897.00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11,557.94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东营市机动车驾 驶人考试服务中 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535,026.40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10,700.53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滨州高新技术产 业开发城市基础 建设指挥部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520,100.00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10,402.00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大码头镇人民政</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367,100.00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7,342.00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沂源县住房和城 乡建设局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济南市长清区交 通运输局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253,100.00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5,062.00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垦利县交通运输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240,217.00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4,804.34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花官镇人民政府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4,200.00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龙居镇人民政府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东营市河口区民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垦利县城市管理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垦利县林业局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广饶县交通运输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东青高速公路垦 利南立交工程建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133,456.14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2,669.12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bl>
    <w:p>
      <w:pPr>
        <w:sectPr>
          <w:footnotePr>
            <w:pos w:val="pageBottom"/>
            <w:numFmt w:val="decimal"/>
            <w:numRestart w:val="continuous"/>
          </w:footnotePr>
          <w:pgSz w:w="11900" w:h="16840"/>
          <w:pgMar w:top="1138" w:right="1282" w:bottom="1138" w:left="1282" w:header="0" w:footer="3" w:gutter="0"/>
          <w:cols w:space="720"/>
          <w:noEndnote/>
          <w:rtlGutter w:val="0"/>
          <w:docGrid w:linePitch="360"/>
        </w:sectPr>
      </w:pPr>
    </w:p>
    <w:tbl>
      <w:tblPr>
        <w:tblOverlap w:val="never"/>
        <w:jc w:val="center"/>
        <w:tblLayout w:type="fixed"/>
      </w:tblPr>
      <w:tblGrid>
        <w:gridCol w:w="1877"/>
        <w:gridCol w:w="1858"/>
        <w:gridCol w:w="1862"/>
        <w:gridCol w:w="1858"/>
        <w:gridCol w:w="1882"/>
      </w:tblGrid>
      <w:tr>
        <w:trPr>
          <w:trHeight w:val="379"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设项目办公室</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李鹊镇人民政府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广饶县广饶街道 办事处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陈官乡人民政府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利津县汀罗镇人 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垦利县垦利街道 办事处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98,500.00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广饶县乐安街道 办事处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垦利县生态绿化 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罗庄区城市建设 投资开发有限公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广饶县丁庄镇人 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垦利县兴隆生态 林场建设管理办 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稻庄镇人民政府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广饶经济开发区 管理委员会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广饶公路局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14,080.00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大王镇经济发展 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11,664.00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济阳县国土资源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7,600.00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垦利县溢洪河衬 砌绿化工程指挥 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249.75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广饶县丁庄镇赵 嘴东村委员会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117,408,996.66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2,775,995.68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2</w:t>
      </w:r>
      <w:r>
        <w:rPr>
          <w:b w:val="0"/>
          <w:bCs w:val="0"/>
          <w:color w:val="000000"/>
          <w:spacing w:val="0"/>
          <w:w w:val="100"/>
          <w:position w:val="0"/>
        </w:rPr>
        <w:t>、本报告期实际核销的应收账款情况</w:t>
      </w:r>
    </w:p>
    <w:p>
      <w:pPr>
        <w:widowControl w:val="0"/>
        <w:spacing w:after="39" w:line="1" w:lineRule="exact"/>
      </w:pP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7"/>
        <w:gridCol w:w="1858"/>
        <w:gridCol w:w="1862"/>
        <w:gridCol w:w="1858"/>
        <w:gridCol w:w="1882"/>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是否因关联交易 产生</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中铁十六局威乳 项目部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655,040.55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无法回收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655,040.55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701" w:right="0" w:firstLine="0"/>
        <w:jc w:val="left"/>
      </w:pPr>
      <w:r>
        <w:rPr>
          <w:b w:val="0"/>
          <w:bCs w:val="0"/>
          <w:color w:val="000000"/>
          <w:spacing w:val="0"/>
          <w:w w:val="100"/>
          <w:position w:val="0"/>
        </w:rPr>
        <w:t>本报告期实际核销的应收账款金额为</w:t>
      </w:r>
      <w:r>
        <w:rPr>
          <w:b w:val="0"/>
          <w:bCs w:val="0"/>
          <w:color w:val="000000"/>
          <w:spacing w:val="0"/>
          <w:w w:val="100"/>
          <w:position w:val="0"/>
        </w:rPr>
        <w:t>655,040.55</w:t>
      </w:r>
      <w:r>
        <w:rPr>
          <w:b w:val="0"/>
          <w:bCs w:val="0"/>
          <w:color w:val="000000"/>
          <w:spacing w:val="0"/>
          <w:w w:val="100"/>
          <w:position w:val="0"/>
        </w:rPr>
        <w:t>元。</w:t>
      </w:r>
    </w:p>
    <w:p>
      <w:pPr>
        <w:widowControl w:val="0"/>
        <w:spacing w:after="159" w:line="1" w:lineRule="exact"/>
      </w:pPr>
    </w:p>
    <w:p>
      <w:pPr>
        <w:pStyle w:val="Style23"/>
        <w:keepNext/>
        <w:keepLines/>
        <w:widowControl w:val="0"/>
        <w:shd w:val="clear" w:color="auto" w:fill="auto"/>
        <w:bidi w:val="0"/>
        <w:spacing w:before="0" w:after="160" w:line="240" w:lineRule="auto"/>
        <w:ind w:left="0" w:right="0" w:firstLine="980"/>
        <w:jc w:val="left"/>
      </w:pPr>
      <w:bookmarkStart w:id="612" w:name="bookmark612"/>
      <w:bookmarkStart w:id="613" w:name="bookmark613"/>
      <w:bookmarkStart w:id="614" w:name="bookmark614"/>
      <w:bookmarkStart w:id="615" w:name="bookmark615"/>
      <w:r>
        <w:rPr>
          <w:color w:val="000000"/>
          <w:spacing w:val="0"/>
          <w:w w:val="100"/>
          <w:position w:val="0"/>
        </w:rPr>
        <w:t>3</w:t>
      </w:r>
      <w:bookmarkEnd w:id="614"/>
      <w:r>
        <w:rPr>
          <w:color w:val="000000"/>
          <w:spacing w:val="0"/>
          <w:w w:val="100"/>
          <w:position w:val="0"/>
        </w:rPr>
        <w:t>、本报告期应收账款中持有公司5%（含5%）以上表决权股份的股东单位情况</w:t>
      </w:r>
      <w:bookmarkEnd w:id="612"/>
      <w:bookmarkEnd w:id="613"/>
      <w:bookmarkEnd w:id="615"/>
    </w:p>
    <w:p>
      <w:pPr>
        <w:pStyle w:val="Style16"/>
        <w:keepNext w:val="0"/>
        <w:keepLines w:val="0"/>
        <w:widowControl w:val="0"/>
        <w:shd w:val="clear" w:color="auto" w:fill="auto"/>
        <w:bidi w:val="0"/>
        <w:spacing w:before="0" w:after="160" w:line="240" w:lineRule="auto"/>
        <w:ind w:left="1400" w:right="0" w:firstLine="0"/>
        <w:jc w:val="left"/>
      </w:pPr>
      <w:r>
        <w:rPr>
          <w:color w:val="000000"/>
          <w:spacing w:val="0"/>
          <w:w w:val="100"/>
          <w:position w:val="0"/>
        </w:rPr>
        <w:t>本报告期应收账款中无持有公司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以上表决权股份的股东单位的欠款。</w:t>
      </w:r>
    </w:p>
    <w:p>
      <w:pPr>
        <w:pStyle w:val="Style23"/>
        <w:keepNext/>
        <w:keepLines/>
        <w:widowControl w:val="0"/>
        <w:shd w:val="clear" w:color="auto" w:fill="auto"/>
        <w:bidi w:val="0"/>
        <w:spacing w:before="0" w:after="160" w:line="240" w:lineRule="auto"/>
        <w:ind w:left="0" w:right="0" w:firstLine="980"/>
        <w:jc w:val="left"/>
      </w:pPr>
      <w:bookmarkStart w:id="616" w:name="bookmark616"/>
      <w:bookmarkStart w:id="617" w:name="bookmark617"/>
      <w:bookmarkStart w:id="618" w:name="bookmark618"/>
      <w:bookmarkStart w:id="619" w:name="bookmark619"/>
      <w:r>
        <w:rPr>
          <w:color w:val="000000"/>
          <w:spacing w:val="0"/>
          <w:w w:val="100"/>
          <w:position w:val="0"/>
        </w:rPr>
        <w:t>4</w:t>
      </w:r>
      <w:bookmarkEnd w:id="618"/>
      <w:r>
        <w:rPr>
          <w:color w:val="000000"/>
          <w:spacing w:val="0"/>
          <w:w w:val="100"/>
          <w:position w:val="0"/>
        </w:rPr>
        <w:t>、应收账款金额前五名单位情况</w:t>
      </w:r>
      <w:bookmarkEnd w:id="616"/>
      <w:bookmarkEnd w:id="617"/>
      <w:bookmarkEnd w:id="619"/>
    </w:p>
    <w:p>
      <w:pPr>
        <w:pStyle w:val="Style16"/>
        <w:keepNext w:val="0"/>
        <w:keepLines w:val="0"/>
        <w:widowControl w:val="0"/>
        <w:shd w:val="clear" w:color="auto" w:fill="auto"/>
        <w:bidi w:val="0"/>
        <w:spacing w:before="0" w:after="160" w:line="240" w:lineRule="auto"/>
        <w:ind w:left="7500" w:right="0" w:firstLine="0"/>
        <w:jc w:val="left"/>
      </w:pPr>
      <w:r>
        <w:rPr>
          <w:color w:val="000000"/>
          <w:spacing w:val="0"/>
          <w:w w:val="100"/>
          <w:position w:val="0"/>
        </w:rPr>
        <w:t>单位：元 币种：人民币</w:t>
      </w:r>
      <w:r>
        <w:br w:type="page"/>
      </w:r>
    </w:p>
    <w:tbl>
      <w:tblPr>
        <w:tblOverlap w:val="never"/>
        <w:jc w:val="center"/>
        <w:tblLayout w:type="fixed"/>
      </w:tblPr>
      <w:tblGrid>
        <w:gridCol w:w="1877"/>
        <w:gridCol w:w="1858"/>
        <w:gridCol w:w="1862"/>
        <w:gridCol w:w="1858"/>
        <w:gridCol w:w="1882"/>
      </w:tblGrid>
      <w:tr>
        <w:trPr>
          <w:trHeight w:val="6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p>
        </w:tc>
      </w:tr>
      <w:tr>
        <w:trPr>
          <w:trHeight w:val="21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东营市公路管理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200,298,158.40</w:t>
            </w:r>
          </w:p>
        </w:tc>
        <w:tc>
          <w:tcPr>
            <w:tcBorders>
              <w:top w:val="single" w:sz="4"/>
              <w:left w:val="single" w:sz="4"/>
            </w:tcBorders>
            <w:shd w:val="clear" w:color="auto" w:fill="FFFFFF"/>
            <w:vAlign w:val="bottom"/>
          </w:tcPr>
          <w:p>
            <w:pPr>
              <w:pStyle w:val="Style21"/>
              <w:keepNext w:val="0"/>
              <w:keepLines w:val="0"/>
              <w:widowControl w:val="0"/>
              <w:shd w:val="clear" w:color="auto" w:fill="auto"/>
              <w:tabs>
                <w:tab w:pos="1584" w:val="right"/>
              </w:tabs>
              <w:bidi w:val="0"/>
              <w:spacing w:before="0" w:after="0" w:line="269" w:lineRule="exact"/>
              <w:ind w:left="0" w:right="0" w:firstLine="0"/>
              <w:jc w:val="left"/>
            </w:pPr>
            <w:r>
              <w:rPr>
                <w:color w:val="000000"/>
                <w:spacing w:val="0"/>
                <w:w w:val="100"/>
                <w:position w:val="0"/>
              </w:rPr>
              <w:t>1</w:t>
              <w:tab/>
            </w:r>
            <w:r>
              <w:rPr>
                <w:color w:val="000000"/>
                <w:spacing w:val="0"/>
                <w:w w:val="100"/>
                <w:position w:val="0"/>
              </w:rPr>
              <w:t>年以内</w:t>
            </w:r>
          </w:p>
          <w:p>
            <w:pPr>
              <w:pStyle w:val="Style21"/>
              <w:keepNext w:val="0"/>
              <w:keepLines w:val="0"/>
              <w:widowControl w:val="0"/>
              <w:shd w:val="clear" w:color="auto" w:fill="auto"/>
              <w:tabs>
                <w:tab w:pos="1622" w:val="right"/>
              </w:tabs>
              <w:bidi w:val="0"/>
              <w:spacing w:before="0" w:after="0" w:line="269" w:lineRule="exact"/>
              <w:ind w:left="0" w:right="0" w:firstLine="0"/>
              <w:jc w:val="left"/>
            </w:pPr>
            <w:r>
              <w:rPr>
                <w:color w:val="000000"/>
                <w:spacing w:val="0"/>
                <w:w w:val="100"/>
                <w:position w:val="0"/>
              </w:rPr>
              <w:t xml:space="preserve">50,869,818.06 </w:t>
            </w:r>
            <w:r>
              <w:rPr>
                <w:color w:val="000000"/>
                <w:spacing w:val="0"/>
                <w:w w:val="100"/>
                <w:position w:val="0"/>
              </w:rPr>
              <w:t>元，</w:t>
            </w:r>
            <w:r>
              <w:rPr>
                <w:color w:val="000000"/>
                <w:spacing w:val="0"/>
                <w:w w:val="100"/>
                <w:position w:val="0"/>
              </w:rPr>
              <w:t>1-2</w:t>
              <w:tab/>
            </w:r>
            <w:r>
              <w:rPr>
                <w:color w:val="000000"/>
                <w:spacing w:val="0"/>
                <w:w w:val="100"/>
                <w:position w:val="0"/>
              </w:rPr>
              <w:t>年</w:t>
            </w:r>
          </w:p>
          <w:p>
            <w:pPr>
              <w:pStyle w:val="Style21"/>
              <w:keepNext w:val="0"/>
              <w:keepLines w:val="0"/>
              <w:widowControl w:val="0"/>
              <w:shd w:val="clear" w:color="auto" w:fill="auto"/>
              <w:tabs>
                <w:tab w:pos="1622" w:val="right"/>
              </w:tabs>
              <w:bidi w:val="0"/>
              <w:spacing w:before="0" w:after="0" w:line="269" w:lineRule="exact"/>
              <w:ind w:left="0" w:right="0" w:firstLine="0"/>
              <w:jc w:val="left"/>
            </w:pPr>
            <w:r>
              <w:rPr>
                <w:color w:val="000000"/>
                <w:spacing w:val="0"/>
                <w:w w:val="100"/>
                <w:position w:val="0"/>
              </w:rPr>
              <w:t xml:space="preserve">141,798,989.91 </w:t>
            </w:r>
            <w:r>
              <w:rPr>
                <w:color w:val="000000"/>
                <w:spacing w:val="0"/>
                <w:w w:val="100"/>
                <w:position w:val="0"/>
              </w:rPr>
              <w:t>元，</w:t>
            </w:r>
            <w:r>
              <w:rPr>
                <w:color w:val="000000"/>
                <w:spacing w:val="0"/>
                <w:w w:val="100"/>
                <w:position w:val="0"/>
              </w:rPr>
              <w:t>3-5</w:t>
              <w:tab/>
            </w:r>
            <w:r>
              <w:rPr>
                <w:color w:val="000000"/>
                <w:spacing w:val="0"/>
                <w:w w:val="100"/>
                <w:position w:val="0"/>
              </w:rPr>
              <w:t>年</w:t>
            </w:r>
          </w:p>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5,052,716.42 </w:t>
            </w:r>
            <w:r>
              <w:rPr>
                <w:color w:val="000000"/>
                <w:spacing w:val="0"/>
                <w:w w:val="100"/>
                <w:position w:val="0"/>
              </w:rPr>
              <w:t>元，</w:t>
            </w:r>
            <w:r>
              <w:rPr>
                <w:color w:val="000000"/>
                <w:spacing w:val="0"/>
                <w:w w:val="100"/>
                <w:position w:val="0"/>
              </w:rPr>
              <w:t>5</w:t>
            </w:r>
            <w:r>
              <w:rPr>
                <w:color w:val="000000"/>
                <w:spacing w:val="0"/>
                <w:w w:val="100"/>
                <w:position w:val="0"/>
              </w:rPr>
              <w:t xml:space="preserve">年以上 </w:t>
            </w:r>
            <w:r>
              <w:rPr>
                <w:color w:val="000000"/>
                <w:spacing w:val="0"/>
                <w:w w:val="100"/>
                <w:position w:val="0"/>
              </w:rPr>
              <w:t xml:space="preserve">2,576,634.01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张石高速公路筹 建处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57,745,494.00</w:t>
            </w:r>
          </w:p>
        </w:tc>
        <w:tc>
          <w:tcPr>
            <w:tcBorders>
              <w:top w:val="single" w:sz="4"/>
              <w:left w:val="single" w:sz="4"/>
            </w:tcBorders>
            <w:shd w:val="clear" w:color="auto" w:fill="FFFFFF"/>
            <w:vAlign w:val="bottom"/>
          </w:tcPr>
          <w:p>
            <w:pPr>
              <w:pStyle w:val="Style21"/>
              <w:keepNext w:val="0"/>
              <w:keepLines w:val="0"/>
              <w:widowControl w:val="0"/>
              <w:shd w:val="clear" w:color="auto" w:fill="auto"/>
              <w:tabs>
                <w:tab w:pos="456" w:val="left"/>
              </w:tabs>
              <w:bidi w:val="0"/>
              <w:spacing w:before="0" w:after="0" w:line="240" w:lineRule="auto"/>
              <w:ind w:left="0" w:right="0" w:firstLine="0"/>
              <w:jc w:val="left"/>
            </w:pPr>
            <w:r>
              <w:rPr>
                <w:color w:val="000000"/>
                <w:spacing w:val="0"/>
                <w:w w:val="100"/>
                <w:position w:val="0"/>
              </w:rPr>
              <w:t>1</w:t>
              <w:tab/>
            </w:r>
            <w:r>
              <w:rPr>
                <w:color w:val="000000"/>
                <w:spacing w:val="0"/>
                <w:w w:val="100"/>
                <w:position w:val="0"/>
              </w:rPr>
              <w:t>年以内</w:t>
            </w:r>
          </w:p>
          <w:p>
            <w:pPr>
              <w:pStyle w:val="Style21"/>
              <w:keepNext w:val="0"/>
              <w:keepLines w:val="0"/>
              <w:widowControl w:val="0"/>
              <w:shd w:val="clear" w:color="auto" w:fill="auto"/>
              <w:tabs>
                <w:tab w:pos="1421" w:val="left"/>
              </w:tabs>
              <w:bidi w:val="0"/>
              <w:spacing w:before="0" w:after="0" w:line="278" w:lineRule="exact"/>
              <w:ind w:left="0" w:right="0" w:firstLine="0"/>
              <w:jc w:val="left"/>
            </w:pPr>
            <w:r>
              <w:rPr>
                <w:color w:val="000000"/>
                <w:spacing w:val="0"/>
                <w:w w:val="100"/>
                <w:position w:val="0"/>
              </w:rPr>
              <w:t xml:space="preserve">5,260,400.00 </w:t>
            </w:r>
            <w:r>
              <w:rPr>
                <w:color w:val="000000"/>
                <w:spacing w:val="0"/>
                <w:w w:val="100"/>
                <w:position w:val="0"/>
              </w:rPr>
              <w:t xml:space="preserve">元， </w:t>
            </w:r>
            <w:r>
              <w:rPr>
                <w:color w:val="000000"/>
                <w:spacing w:val="0"/>
                <w:w w:val="100"/>
                <w:position w:val="0"/>
              </w:rPr>
              <w:t>1-2</w:t>
              <w:tab/>
            </w:r>
            <w:r>
              <w:rPr>
                <w:color w:val="000000"/>
                <w:spacing w:val="0"/>
                <w:w w:val="100"/>
                <w:position w:val="0"/>
              </w:rPr>
              <w:t>年</w:t>
            </w:r>
          </w:p>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52,485,094.00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8.40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垦利县交通局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46,914,089.31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6.83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广西玉铁高速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45,814,937.07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6.67</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山东省青州至临 沐高速公路建设 项目办公室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36,580,553.26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5.32</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387,353,232.04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56.37</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5、应收关联方账款情况</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38"/>
        <w:gridCol w:w="2328"/>
        <w:gridCol w:w="2323"/>
        <w:gridCol w:w="2347"/>
      </w:tblGrid>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占应收账款总额的比例 (%)</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东营黄河公路大桥有限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公司的合营企业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955,113.39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0.14</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955,113.39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0.14</w:t>
            </w:r>
          </w:p>
        </w:tc>
      </w:tr>
    </w:tbl>
    <w:p>
      <w:pPr>
        <w:pStyle w:val="Style19"/>
        <w:keepNext w:val="0"/>
        <w:keepLines w:val="0"/>
        <w:widowControl w:val="0"/>
        <w:shd w:val="clear" w:color="auto" w:fill="auto"/>
        <w:bidi w:val="0"/>
        <w:spacing w:before="0" w:after="80" w:line="240" w:lineRule="auto"/>
        <w:ind w:left="293" w:right="0" w:firstLine="0"/>
        <w:jc w:val="left"/>
      </w:pPr>
      <w:r>
        <w:rPr>
          <w:color w:val="000000"/>
          <w:spacing w:val="0"/>
          <w:w w:val="100"/>
          <w:position w:val="0"/>
        </w:rPr>
        <w:t>(四)其他应收款：</w:t>
      </w:r>
    </w:p>
    <w:p>
      <w:pPr>
        <w:pStyle w:val="Style19"/>
        <w:keepNext w:val="0"/>
        <w:keepLines w:val="0"/>
        <w:widowControl w:val="0"/>
        <w:shd w:val="clear" w:color="auto" w:fill="auto"/>
        <w:bidi w:val="0"/>
        <w:spacing w:before="0" w:after="0" w:line="240" w:lineRule="auto"/>
        <w:ind w:left="293" w:right="0" w:firstLine="0"/>
        <w:jc w:val="left"/>
      </w:pPr>
      <w:r>
        <w:rPr>
          <w:color w:val="000000"/>
          <w:spacing w:val="0"/>
          <w:w w:val="100"/>
          <w:position w:val="0"/>
        </w:rPr>
        <w:t>1、其他应收款按种类披露:</w:t>
      </w:r>
    </w:p>
    <w:p>
      <w:pPr>
        <w:widowControl w:val="0"/>
        <w:spacing w:after="39" w:line="1" w:lineRule="exact"/>
      </w:pP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291"/>
        <w:gridCol w:w="1680"/>
        <w:gridCol w:w="739"/>
        <w:gridCol w:w="1579"/>
        <w:gridCol w:w="744"/>
        <w:gridCol w:w="1579"/>
        <w:gridCol w:w="739"/>
        <w:gridCol w:w="1584"/>
        <w:gridCol w:w="758"/>
      </w:tblGrid>
      <w:tr>
        <w:trPr>
          <w:trHeight w:val="30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36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单项金额重 大并单项计 提坏账准备 的其他应收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55,659,663.05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15,144,342.64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24,212,904.00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484,258.08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按组合计提坏</w:t>
            </w:r>
          </w:p>
        </w:tc>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R</w:t>
            </w:r>
            <w:r>
              <w:rPr>
                <w:color w:val="000000"/>
                <w:spacing w:val="0"/>
                <w:w w:val="100"/>
                <w:position w:val="0"/>
              </w:rPr>
              <w:t>账准备的其他应收账款：</w:t>
            </w:r>
          </w:p>
        </w:tc>
      </w:tr>
      <w:tr>
        <w:trPr>
          <w:trHeight w:val="110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按账龄分析 法计提坏账 准备的其他 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42,861,901.80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8,644,460.37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61,601,000.62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7,803,944.95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12.67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42,861,901.80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8,644,460.37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61,601,000.62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7,803,944.95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12.67</w:t>
            </w:r>
          </w:p>
        </w:tc>
      </w:tr>
      <w:tr>
        <w:trPr>
          <w:trHeight w:val="14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单项金额虽 不重大但单 项计提坏账 准备的其他 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5,330,619.00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2,952,532.38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7,160,963.80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2,989,139.28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41.74</w:t>
            </w:r>
          </w:p>
        </w:tc>
      </w:tr>
    </w:tbl>
    <w:p>
      <w:pPr>
        <w:spacing w:lineRule="exact" w:line="1"/>
        <w:rPr>
          <w:sz w:val="2"/>
          <w:szCs w:val="2"/>
        </w:rPr>
      </w:pPr>
      <w:r>
        <w:br w:type="page"/>
      </w:r>
    </w:p>
    <w:tbl>
      <w:tblPr>
        <w:tblOverlap w:val="never"/>
        <w:jc w:val="center"/>
        <w:tblLayout w:type="fixed"/>
      </w:tblPr>
      <w:tblGrid>
        <w:gridCol w:w="1282"/>
        <w:gridCol w:w="1690"/>
        <w:gridCol w:w="739"/>
        <w:gridCol w:w="1584"/>
        <w:gridCol w:w="739"/>
        <w:gridCol w:w="1579"/>
        <w:gridCol w:w="739"/>
        <w:gridCol w:w="1584"/>
        <w:gridCol w:w="758"/>
      </w:tblGrid>
      <w:tr>
        <w:trPr>
          <w:trHeight w:val="44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103,852,183.85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26,741,335.39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92,974,868.42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11,277,342.31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单项金额重大并单项计提坏帐准备的其他应收账款</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80"/>
        <w:gridCol w:w="1848"/>
        <w:gridCol w:w="1838"/>
        <w:gridCol w:w="1421"/>
        <w:gridCol w:w="2995"/>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60"/>
              <w:jc w:val="left"/>
            </w:pPr>
            <w:r>
              <w:rPr>
                <w:color w:val="000000"/>
                <w:spacing w:val="0"/>
                <w:w w:val="100"/>
                <w:position w:val="0"/>
              </w:rPr>
              <w:t>东营市东营区住房 和城乡建设局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3,904,800.00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78,096.00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青岛市黄岛区城市建 设局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11,267,306.00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225,346.12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山东省济南至东营高 速公路项目建设办公 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10,900,800.00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218,016.00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60"/>
              <w:jc w:val="left"/>
            </w:pPr>
            <w:r>
              <w:rPr>
                <w:color w:val="000000"/>
                <w:spacing w:val="0"/>
                <w:w w:val="100"/>
                <w:position w:val="0"/>
              </w:rPr>
              <w:t>沧州市高速公路建 设管理局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60"/>
              <w:jc w:val="left"/>
            </w:pPr>
            <w:r>
              <w:rPr>
                <w:color w:val="000000"/>
                <w:spacing w:val="0"/>
                <w:w w:val="100"/>
                <w:position w:val="0"/>
              </w:rPr>
              <w:t>青海省公路建设管 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7,098,104.00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141,962.08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3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刘树林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17,988,653.05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14,390,922.44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期末单项金额重大且单项计提 坏账准备的其他应收款中刘树 林的金额为</w:t>
            </w:r>
            <w:r>
              <w:rPr>
                <w:color w:val="000000"/>
                <w:spacing w:val="0"/>
                <w:w w:val="100"/>
                <w:position w:val="0"/>
              </w:rPr>
              <w:t xml:space="preserve">17,988,653.05 </w:t>
            </w:r>
            <w:r>
              <w:rPr>
                <w:color w:val="000000"/>
                <w:spacing w:val="0"/>
                <w:w w:val="100"/>
                <w:position w:val="0"/>
              </w:rPr>
              <w:t>元，因该人涉嫌利用承兑汇票 贴现后挪用资金，公司已经向 公安机关报案并积极协助公安 机关进行侦查，目前公安机关 正在侦查过程中。公司基于审 慎原则，考虑了采取上述措施 后发生损失的可能性，按照会 计准则的规定对该应收款项的 坏账准备按</w:t>
            </w:r>
            <w:r>
              <w:rPr>
                <w:color w:val="000000"/>
                <w:spacing w:val="0"/>
                <w:w w:val="100"/>
                <w:position w:val="0"/>
              </w:rPr>
              <w:t>80%</w:t>
            </w:r>
            <w:r>
              <w:rPr>
                <w:color w:val="000000"/>
                <w:spacing w:val="0"/>
                <w:w w:val="100"/>
                <w:position w:val="0"/>
              </w:rPr>
              <w:t>进行个别认定。</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55,659,663.05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15,144,342.64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806" w:right="0" w:firstLine="0"/>
        <w:jc w:val="left"/>
      </w:pPr>
      <w:r>
        <w:rPr>
          <w:b w:val="0"/>
          <w:bCs w:val="0"/>
          <w:color w:val="000000"/>
          <w:spacing w:val="0"/>
          <w:w w:val="100"/>
          <w:position w:val="0"/>
        </w:rPr>
        <w:t>组合中，按账龄分析法计提坏账准备的其他应收账款:</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46"/>
        <w:gridCol w:w="1579"/>
        <w:gridCol w:w="1123"/>
        <w:gridCol w:w="1478"/>
        <w:gridCol w:w="1579"/>
        <w:gridCol w:w="1032"/>
        <w:gridCol w:w="1498"/>
      </w:tblGrid>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color w:val="000000"/>
                <w:spacing w:val="0"/>
                <w:w w:val="100"/>
                <w:position w:val="0"/>
              </w:rPr>
              <w:t>年以内 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16,728,539.28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836,426.96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46,310,237.44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75.18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2,315,511.87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17,866,573.14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1,786,657.31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6,875,440.31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11.16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687,544.03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1,717,471.21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343,494.24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2,398,775.97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479,755.19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1,452,393.86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580,957.55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2,825,688.46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1,130,275.42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5,096,924.31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5,096,924.31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3,190,858.44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3,190,858.44</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42,861,901.80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8,644,460.37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61,601,000.62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7,803,944.95</w:t>
            </w:r>
          </w:p>
        </w:tc>
      </w:tr>
    </w:tbl>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期末单项金额虽不重大但单项计提坏账准备的其他应收账款</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877"/>
        <w:gridCol w:w="1858"/>
        <w:gridCol w:w="1862"/>
        <w:gridCol w:w="1858"/>
        <w:gridCol w:w="1882"/>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东营经济开发区 建设局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40,340.00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青岛同盛源贸易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2,904,000.00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2,904,000.00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收回的可能性极 小</w:t>
            </w:r>
          </w:p>
        </w:tc>
      </w:tr>
      <w:tr>
        <w:trPr>
          <w:trHeight w:val="5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连霍郑洛段改建 工程项目部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409,619.00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8,192.38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bl>
    <w:p>
      <w:pPr>
        <w:spacing w:lineRule="exact" w:line="1"/>
        <w:rPr>
          <w:sz w:val="2"/>
          <w:szCs w:val="2"/>
        </w:rPr>
      </w:pPr>
      <w:r>
        <w:br w:type="page"/>
      </w:r>
    </w:p>
    <w:tbl>
      <w:tblPr>
        <w:tblOverlap w:val="never"/>
        <w:jc w:val="center"/>
        <w:tblLayout w:type="fixed"/>
      </w:tblPr>
      <w:tblGrid>
        <w:gridCol w:w="1882"/>
        <w:gridCol w:w="1858"/>
        <w:gridCol w:w="1862"/>
        <w:gridCol w:w="1858"/>
        <w:gridCol w:w="1882"/>
      </w:tblGrid>
      <w:tr>
        <w:trPr>
          <w:trHeight w:val="44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tabs>
                <w:tab w:pos="720" w:val="left"/>
              </w:tabs>
              <w:bidi w:val="0"/>
              <w:spacing w:before="0" w:after="0" w:line="240" w:lineRule="auto"/>
              <w:ind w:left="0" w:right="0" w:firstLine="0"/>
              <w:jc w:val="left"/>
            </w:pPr>
            <w:r>
              <w:rPr>
                <w:rFonts w:ascii="Arial" w:eastAsia="Arial" w:hAnsi="Arial" w:cs="Arial"/>
                <w:color w:val="000000"/>
                <w:spacing w:val="0"/>
                <w:w w:val="100"/>
                <w:position w:val="0"/>
                <w:sz w:val="36"/>
                <w:szCs w:val="36"/>
              </w:rPr>
              <w:t>1</w:t>
              <w:tab/>
            </w: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5,330,619.00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2,952,532.38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2、本报告期实际核销的其他应收款情况</w:t>
      </w:r>
    </w:p>
    <w:p>
      <w:pPr>
        <w:widowControl w:val="0"/>
        <w:spacing w:after="159" w:line="1" w:lineRule="exact"/>
      </w:pPr>
    </w:p>
    <w:p>
      <w:pPr>
        <w:pStyle w:val="Style16"/>
        <w:keepNext w:val="0"/>
        <w:keepLines w:val="0"/>
        <w:widowControl w:val="0"/>
        <w:shd w:val="clear" w:color="auto" w:fill="auto"/>
        <w:bidi w:val="0"/>
        <w:spacing w:before="0" w:after="160" w:line="240" w:lineRule="auto"/>
        <w:ind w:left="1780" w:right="0" w:firstLine="0"/>
        <w:jc w:val="left"/>
      </w:pPr>
      <w:r>
        <w:rPr>
          <w:color w:val="000000"/>
          <w:spacing w:val="0"/>
          <w:w w:val="100"/>
          <w:position w:val="0"/>
        </w:rPr>
        <w:t>本报告期无实际核销的其他应收款。</w:t>
      </w:r>
    </w:p>
    <w:p>
      <w:pPr>
        <w:pStyle w:val="Style23"/>
        <w:keepNext/>
        <w:keepLines/>
        <w:widowControl w:val="0"/>
        <w:shd w:val="clear" w:color="auto" w:fill="auto"/>
        <w:tabs>
          <w:tab w:pos="1733" w:val="left"/>
        </w:tabs>
        <w:bidi w:val="0"/>
        <w:spacing w:before="0" w:after="160" w:line="240" w:lineRule="auto"/>
        <w:ind w:left="1360" w:right="0" w:firstLine="0"/>
        <w:jc w:val="left"/>
      </w:pPr>
      <w:bookmarkStart w:id="620" w:name="bookmark620"/>
      <w:bookmarkStart w:id="621" w:name="bookmark621"/>
      <w:bookmarkStart w:id="622" w:name="bookmark622"/>
      <w:bookmarkStart w:id="623" w:name="bookmark623"/>
      <w:r>
        <w:rPr>
          <w:color w:val="000000"/>
          <w:spacing w:val="0"/>
          <w:w w:val="100"/>
          <w:position w:val="0"/>
        </w:rPr>
        <w:t>3</w:t>
      </w:r>
      <w:bookmarkEnd w:id="622"/>
      <w:r>
        <w:rPr>
          <w:color w:val="000000"/>
          <w:spacing w:val="0"/>
          <w:w w:val="100"/>
          <w:position w:val="0"/>
        </w:rPr>
        <w:t>、</w:t>
        <w:tab/>
        <w:t>本报告期其他应收款中持有公司5%（含5%）以上表决权股份的股东单位情况</w:t>
      </w:r>
      <w:bookmarkEnd w:id="620"/>
      <w:bookmarkEnd w:id="621"/>
      <w:bookmarkEnd w:id="623"/>
    </w:p>
    <w:p>
      <w:pPr>
        <w:pStyle w:val="Style16"/>
        <w:keepNext w:val="0"/>
        <w:keepLines w:val="0"/>
        <w:widowControl w:val="0"/>
        <w:shd w:val="clear" w:color="auto" w:fill="auto"/>
        <w:bidi w:val="0"/>
        <w:spacing w:before="0" w:after="160" w:line="240" w:lineRule="auto"/>
        <w:ind w:left="1780" w:right="0" w:firstLine="0"/>
        <w:jc w:val="left"/>
      </w:pPr>
      <w:r>
        <w:rPr>
          <w:color w:val="000000"/>
          <w:spacing w:val="0"/>
          <w:w w:val="100"/>
          <w:position w:val="0"/>
        </w:rPr>
        <w:t>本报告期其他应收账款中无持有公司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以上表决权股份的股东单位的欠款。</w:t>
      </w:r>
    </w:p>
    <w:p>
      <w:pPr>
        <w:pStyle w:val="Style23"/>
        <w:keepNext/>
        <w:keepLines/>
        <w:widowControl w:val="0"/>
        <w:shd w:val="clear" w:color="auto" w:fill="auto"/>
        <w:tabs>
          <w:tab w:pos="1738" w:val="left"/>
        </w:tabs>
        <w:bidi w:val="0"/>
        <w:spacing w:before="0" w:after="160" w:line="240" w:lineRule="auto"/>
        <w:ind w:left="1360" w:right="0" w:firstLine="0"/>
        <w:jc w:val="left"/>
      </w:pPr>
      <w:bookmarkStart w:id="624" w:name="bookmark624"/>
      <w:bookmarkStart w:id="625" w:name="bookmark625"/>
      <w:bookmarkStart w:id="626" w:name="bookmark626"/>
      <w:bookmarkStart w:id="627" w:name="bookmark627"/>
      <w:r>
        <w:rPr>
          <w:color w:val="000000"/>
          <w:spacing w:val="0"/>
          <w:w w:val="100"/>
          <w:position w:val="0"/>
        </w:rPr>
        <w:t>4</w:t>
      </w:r>
      <w:bookmarkEnd w:id="626"/>
      <w:r>
        <w:rPr>
          <w:color w:val="000000"/>
          <w:spacing w:val="0"/>
          <w:w w:val="100"/>
          <w:position w:val="0"/>
        </w:rPr>
        <w:t>、</w:t>
        <w:tab/>
        <w:t>其他应收款金额前五名单位情况</w:t>
      </w:r>
      <w:bookmarkEnd w:id="624"/>
      <w:bookmarkEnd w:id="625"/>
      <w:bookmarkEnd w:id="627"/>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7"/>
        <w:gridCol w:w="1858"/>
        <w:gridCol w:w="1862"/>
        <w:gridCol w:w="1858"/>
        <w:gridCol w:w="1882"/>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占其他应收款总 额的比例（%）</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刘树林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17,988,653.05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17.32</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青岛市黄岛区城 市建设局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11,267,306.00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10.85</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山东省济南至东 营高速公路项目 建设办公室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10,900,800.00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10.50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青海省公路建设 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7,098,104.00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6.83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沧州市高速公路 建设管理局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4.33</w:t>
            </w:r>
          </w:p>
        </w:tc>
      </w:tr>
      <w:tr>
        <w:trPr>
          <w:trHeight w:val="31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51, </w:t>
            </w:r>
            <w:r>
              <w:rPr>
                <w:color w:val="000000"/>
                <w:spacing w:val="0"/>
                <w:w w:val="100"/>
                <w:position w:val="0"/>
              </w:rPr>
              <w:t xml:space="preserve">754,863.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49.83</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（五）预付款项:</w:t>
      </w:r>
    </w:p>
    <w:p>
      <w:pPr>
        <w:widowControl w:val="0"/>
        <w:spacing w:after="59" w:line="1" w:lineRule="exact"/>
      </w:pPr>
    </w:p>
    <w:p>
      <w:pPr>
        <w:pStyle w:val="Style19"/>
        <w:keepNext w:val="0"/>
        <w:keepLines w:val="0"/>
        <w:widowControl w:val="0"/>
        <w:shd w:val="clear" w:color="auto" w:fill="auto"/>
        <w:bidi w:val="0"/>
        <w:spacing w:before="0" w:after="0" w:line="240" w:lineRule="auto"/>
        <w:ind w:left="293" w:right="0" w:firstLine="0"/>
        <w:jc w:val="left"/>
      </w:pPr>
      <w:r>
        <w:rPr>
          <w:color w:val="000000"/>
          <w:spacing w:val="0"/>
          <w:w w:val="100"/>
          <w:position w:val="0"/>
        </w:rPr>
        <w:t>1、预付款项按账龄列示</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13"/>
        <w:gridCol w:w="1877"/>
        <w:gridCol w:w="1877"/>
        <w:gridCol w:w="1973"/>
        <w:gridCol w:w="1997"/>
      </w:tblGrid>
      <w:tr>
        <w:trPr>
          <w:trHeight w:val="37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7,277,110.63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32,644,191.50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3,377,684.94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3,742,340.09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9.19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1,160,877.02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3,856,417.76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9.46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303,726.12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493,455.96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1.21</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12,119,398.71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40,736,405.31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2、预付款项金额前五名单位情况</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7"/>
        <w:gridCol w:w="1858"/>
        <w:gridCol w:w="1862"/>
        <w:gridCol w:w="1858"/>
        <w:gridCol w:w="1882"/>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未结算原因</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山东瑞和信息技 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2,250,000.00</w:t>
            </w:r>
          </w:p>
        </w:tc>
        <w:tc>
          <w:tcPr>
            <w:tcBorders>
              <w:top w:val="single" w:sz="4"/>
              <w:left w:val="single" w:sz="4"/>
            </w:tcBorders>
            <w:shd w:val="clear" w:color="auto" w:fill="FFFFFF"/>
            <w:vAlign w:val="bottom"/>
          </w:tcPr>
          <w:p>
            <w:pPr>
              <w:pStyle w:val="Style21"/>
              <w:keepNext w:val="0"/>
              <w:keepLines w:val="0"/>
              <w:widowControl w:val="0"/>
              <w:shd w:val="clear" w:color="auto" w:fill="auto"/>
              <w:tabs>
                <w:tab w:pos="456" w:val="left"/>
              </w:tabs>
              <w:bidi w:val="0"/>
              <w:spacing w:before="0" w:after="0" w:line="240" w:lineRule="auto"/>
              <w:ind w:left="0" w:right="0" w:firstLine="0"/>
              <w:jc w:val="left"/>
            </w:pPr>
            <w:r>
              <w:rPr>
                <w:color w:val="000000"/>
                <w:spacing w:val="0"/>
                <w:w w:val="100"/>
                <w:position w:val="0"/>
              </w:rPr>
              <w:t>1</w:t>
              <w:tab/>
            </w:r>
            <w:r>
              <w:rPr>
                <w:color w:val="000000"/>
                <w:spacing w:val="0"/>
                <w:w w:val="100"/>
                <w:position w:val="0"/>
              </w:rPr>
              <w:t>年以内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850,000.00 </w:t>
            </w:r>
            <w:r>
              <w:rPr>
                <w:color w:val="000000"/>
                <w:spacing w:val="0"/>
                <w:w w:val="100"/>
                <w:position w:val="0"/>
              </w:rPr>
              <w:t>元</w:t>
            </w:r>
            <w:r>
              <w:rPr>
                <w:color w:val="000000"/>
                <w:spacing w:val="0"/>
                <w:w w:val="100"/>
                <w:position w:val="0"/>
              </w:rPr>
              <w:t>，</w:t>
            </w:r>
          </w:p>
          <w:p>
            <w:pPr>
              <w:pStyle w:val="Style21"/>
              <w:keepNext w:val="0"/>
              <w:keepLines w:val="0"/>
              <w:widowControl w:val="0"/>
              <w:shd w:val="clear" w:color="auto" w:fill="auto"/>
              <w:tabs>
                <w:tab w:pos="1411" w:val="left"/>
              </w:tabs>
              <w:bidi w:val="0"/>
              <w:spacing w:before="0" w:after="0" w:line="240" w:lineRule="auto"/>
              <w:ind w:left="0" w:right="0" w:firstLine="0"/>
              <w:jc w:val="left"/>
            </w:pPr>
            <w:r>
              <w:rPr>
                <w:color w:val="000000"/>
                <w:spacing w:val="0"/>
                <w:w w:val="100"/>
                <w:position w:val="0"/>
              </w:rPr>
              <w:t>1-2</w:t>
              <w:tab/>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1,400,000.00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苑振民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南通启益建设集 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744,634. </w:t>
            </w:r>
            <w:r>
              <w:rPr>
                <w:color w:val="000000"/>
                <w:spacing w:val="0"/>
                <w:w w:val="100"/>
                <w:position w:val="0"/>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山东科达物业服 务有限责任公司 青岛分公司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600,460.06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电费、物业费</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5,495,094.89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3、本报告期预付款项中持有公司5%（含5%）以上表决权股份的股东单位情况</w:t>
      </w:r>
      <w:r>
        <w:br w:type="page"/>
      </w:r>
    </w:p>
    <w:p>
      <w:pPr>
        <w:pStyle w:val="Style16"/>
        <w:keepNext w:val="0"/>
        <w:keepLines w:val="0"/>
        <w:widowControl w:val="0"/>
        <w:shd w:val="clear" w:color="auto" w:fill="auto"/>
        <w:bidi w:val="0"/>
        <w:spacing w:before="0" w:after="180" w:line="240" w:lineRule="auto"/>
        <w:ind w:left="1340" w:right="0" w:firstLine="0"/>
        <w:jc w:val="both"/>
      </w:pPr>
      <w:r>
        <w:rPr>
          <w:color w:val="000000"/>
          <w:spacing w:val="0"/>
          <w:w w:val="100"/>
          <w:position w:val="0"/>
        </w:rPr>
        <w:t>~本报告期预付账款中无持有公司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以上表决权股份的股东单位的欠款。</w:t>
      </w:r>
    </w:p>
    <w:p>
      <w:pPr>
        <w:pStyle w:val="Style23"/>
        <w:keepNext/>
        <w:keepLines/>
        <w:widowControl w:val="0"/>
        <w:shd w:val="clear" w:color="auto" w:fill="auto"/>
        <w:bidi w:val="0"/>
        <w:spacing w:before="0" w:after="180" w:line="240" w:lineRule="auto"/>
        <w:ind w:left="1340" w:right="0" w:firstLine="0"/>
        <w:jc w:val="both"/>
      </w:pPr>
      <w:bookmarkStart w:id="628" w:name="bookmark628"/>
      <w:bookmarkStart w:id="629" w:name="bookmark629"/>
      <w:bookmarkStart w:id="630" w:name="bookmark630"/>
      <w:bookmarkStart w:id="631" w:name="bookmark631"/>
      <w:r>
        <w:rPr>
          <w:color w:val="000000"/>
          <w:spacing w:val="0"/>
          <w:w w:val="100"/>
          <w:position w:val="0"/>
        </w:rPr>
        <w:t>4</w:t>
      </w:r>
      <w:bookmarkEnd w:id="630"/>
      <w:r>
        <w:rPr>
          <w:color w:val="000000"/>
          <w:spacing w:val="0"/>
          <w:w w:val="100"/>
          <w:position w:val="0"/>
        </w:rPr>
        <w:t>、预付款项的说明：</w:t>
      </w:r>
      <w:bookmarkEnd w:id="628"/>
      <w:bookmarkEnd w:id="629"/>
      <w:bookmarkEnd w:id="631"/>
    </w:p>
    <w:p>
      <w:pPr>
        <w:pStyle w:val="Style16"/>
        <w:keepNext w:val="0"/>
        <w:keepLines w:val="0"/>
        <w:widowControl w:val="0"/>
        <w:shd w:val="clear" w:color="auto" w:fill="auto"/>
        <w:bidi w:val="0"/>
        <w:spacing w:before="0" w:after="180" w:line="240" w:lineRule="auto"/>
        <w:ind w:left="1780" w:right="0" w:firstLine="0"/>
        <w:jc w:val="both"/>
      </w:pPr>
      <w:r>
        <w:rPr>
          <w:color w:val="000000"/>
          <w:spacing w:val="0"/>
          <w:w w:val="100"/>
          <w:position w:val="0"/>
        </w:rPr>
        <w:t>期末比期初减少</w:t>
      </w:r>
      <w:r>
        <w:rPr>
          <w:color w:val="000000"/>
          <w:spacing w:val="0"/>
          <w:w w:val="100"/>
          <w:position w:val="0"/>
        </w:rPr>
        <w:t>28,617,006.60</w:t>
      </w:r>
      <w:r>
        <w:rPr>
          <w:color w:val="000000"/>
          <w:spacing w:val="0"/>
          <w:w w:val="100"/>
          <w:position w:val="0"/>
        </w:rPr>
        <w:t>元，减少率为</w:t>
      </w:r>
      <w:r>
        <w:rPr>
          <w:color w:val="000000"/>
          <w:spacing w:val="0"/>
          <w:w w:val="100"/>
          <w:position w:val="0"/>
        </w:rPr>
        <w:t>70.25%，</w:t>
      </w:r>
      <w:r>
        <w:rPr>
          <w:color w:val="000000"/>
          <w:spacing w:val="0"/>
          <w:w w:val="100"/>
          <w:position w:val="0"/>
        </w:rPr>
        <w:t>主要原因是公司部分工程完工，预付</w:t>
      </w:r>
    </w:p>
    <w:p>
      <w:pPr>
        <w:pStyle w:val="Style16"/>
        <w:keepNext w:val="0"/>
        <w:keepLines w:val="0"/>
        <w:widowControl w:val="0"/>
        <w:shd w:val="clear" w:color="auto" w:fill="auto"/>
        <w:bidi w:val="0"/>
        <w:spacing w:before="0" w:after="180" w:line="240" w:lineRule="auto"/>
        <w:ind w:left="1340" w:right="0" w:firstLine="0"/>
        <w:jc w:val="both"/>
      </w:pPr>
      <w:r>
        <w:rPr>
          <w:color w:val="000000"/>
          <w:spacing w:val="0"/>
          <w:w w:val="100"/>
          <w:position w:val="0"/>
        </w:rPr>
        <w:t>的工程款已结算所致。</w:t>
      </w:r>
    </w:p>
    <w:p>
      <w:pPr>
        <w:pStyle w:val="Style23"/>
        <w:keepNext/>
        <w:keepLines/>
        <w:widowControl w:val="0"/>
        <w:shd w:val="clear" w:color="auto" w:fill="auto"/>
        <w:bidi w:val="0"/>
        <w:spacing w:before="0" w:after="80" w:line="240" w:lineRule="auto"/>
        <w:ind w:left="1460" w:right="0" w:firstLine="0"/>
        <w:jc w:val="left"/>
      </w:pPr>
      <w:bookmarkStart w:id="632" w:name="bookmark632"/>
      <w:bookmarkStart w:id="633" w:name="bookmark633"/>
      <w:bookmarkStart w:id="634" w:name="bookmark634"/>
      <w:bookmarkStart w:id="635" w:name="bookmark635"/>
      <w:r>
        <w:rPr>
          <w:color w:val="000000"/>
          <w:spacing w:val="0"/>
          <w:w w:val="100"/>
          <w:position w:val="0"/>
        </w:rPr>
        <w:t>（</w:t>
      </w:r>
      <w:bookmarkEnd w:id="634"/>
      <w:r>
        <w:rPr>
          <w:color w:val="000000"/>
          <w:spacing w:val="0"/>
          <w:w w:val="100"/>
          <w:position w:val="0"/>
        </w:rPr>
        <w:t>六）存货：</w:t>
      </w:r>
      <w:bookmarkEnd w:id="632"/>
      <w:bookmarkEnd w:id="633"/>
      <w:bookmarkEnd w:id="635"/>
    </w:p>
    <w:p>
      <w:pPr>
        <w:pStyle w:val="Style23"/>
        <w:keepNext/>
        <w:keepLines/>
        <w:widowControl w:val="0"/>
        <w:shd w:val="clear" w:color="auto" w:fill="auto"/>
        <w:bidi w:val="0"/>
        <w:spacing w:before="0" w:after="80" w:line="240" w:lineRule="auto"/>
        <w:ind w:left="1340" w:right="0" w:firstLine="0"/>
        <w:jc w:val="left"/>
      </w:pPr>
      <w:bookmarkStart w:id="632" w:name="bookmark632"/>
      <w:bookmarkStart w:id="633" w:name="bookmark633"/>
      <w:bookmarkStart w:id="636" w:name="bookmark636"/>
      <w:r>
        <w:rPr>
          <w:color w:val="000000"/>
          <w:spacing w:val="0"/>
          <w:w w:val="100"/>
          <w:position w:val="0"/>
        </w:rPr>
        <w:t>1、存货分类</w:t>
      </w:r>
      <w:bookmarkEnd w:id="632"/>
      <w:bookmarkEnd w:id="633"/>
      <w:bookmarkEnd w:id="636"/>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34"/>
        <w:gridCol w:w="1896"/>
        <w:gridCol w:w="1474"/>
        <w:gridCol w:w="1901"/>
        <w:gridCol w:w="1685"/>
        <w:gridCol w:w="1579"/>
        <w:gridCol w:w="1709"/>
      </w:tblGrid>
      <w:tr>
        <w:trPr>
          <w:trHeight w:val="30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26,557,470.95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372,421.66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26,185,049.29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17,186,099.32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662,436.39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16,523,662.93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7,317,000.04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3,000,107.64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4,316,892.40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32,738,462.19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8,618,117.27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24,120,344.92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低值易耗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 </w:t>
            </w:r>
            <w:r>
              <w:rPr>
                <w:color w:val="000000"/>
                <w:spacing w:val="0"/>
                <w:w w:val="100"/>
                <w:position w:val="0"/>
              </w:rPr>
              <w:t>328.50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39,986,911.53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39,986,911.53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63,596,560.39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63,596,560.39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1,674,480,233.13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1,674,480,233.13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687,643,541.15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687,643,541.15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82,313,587.35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82,313,587.35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86,525,858.59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10,517.29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86,515,341.30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委托加工 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2,562,388.14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2,562,388.14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3,156,930.33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3,156,930.33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257,883.28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257,883.28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2,234,471.46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716,712.81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1,517,758.65</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1,833,476,525.42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3,372,529.30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1,830,103,996.12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893,282,251.93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10,007,783.76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883,274,468.17</w:t>
            </w:r>
          </w:p>
        </w:tc>
      </w:tr>
    </w:tbl>
    <w:p>
      <w:pPr>
        <w:pStyle w:val="Style19"/>
        <w:keepNext w:val="0"/>
        <w:keepLines w:val="0"/>
        <w:widowControl w:val="0"/>
        <w:shd w:val="clear" w:color="auto" w:fill="auto"/>
        <w:bidi w:val="0"/>
        <w:spacing w:before="0" w:after="0" w:line="240" w:lineRule="auto"/>
        <w:ind w:left="1349" w:right="0" w:firstLine="0"/>
        <w:jc w:val="left"/>
      </w:pPr>
      <w:r>
        <w:rPr>
          <w:color w:val="000000"/>
          <w:spacing w:val="0"/>
          <w:w w:val="100"/>
          <w:position w:val="0"/>
        </w:rPr>
        <w:t>2、存货跌价准备</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58"/>
        <w:gridCol w:w="1723"/>
        <w:gridCol w:w="1536"/>
        <w:gridCol w:w="1344"/>
        <w:gridCol w:w="1627"/>
        <w:gridCol w:w="1747"/>
      </w:tblGrid>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存货种类</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662,436.39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33,549.60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323,564.33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372,421.66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8,618,117.27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46,409.26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5,664,418.89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3,000,107.64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10,517.29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10,517.29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716,712.81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716,712.81</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10,007,783.76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79,958.86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6,715,213. </w:t>
            </w:r>
            <w:r>
              <w:rPr>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3,372,529.30</w:t>
            </w:r>
          </w:p>
        </w:tc>
      </w:tr>
    </w:tbl>
    <w:p>
      <w:pPr>
        <w:pStyle w:val="Style19"/>
        <w:keepNext w:val="0"/>
        <w:keepLines w:val="0"/>
        <w:widowControl w:val="0"/>
        <w:shd w:val="clear" w:color="auto" w:fill="auto"/>
        <w:bidi w:val="0"/>
        <w:spacing w:before="0" w:after="0" w:line="401" w:lineRule="exact"/>
        <w:ind w:left="283" w:right="0" w:firstLine="0"/>
        <w:jc w:val="left"/>
      </w:pPr>
      <w:r>
        <w:rPr>
          <w:b w:val="0"/>
          <w:bCs w:val="0"/>
          <w:color w:val="000000"/>
          <w:spacing w:val="0"/>
          <w:w w:val="100"/>
          <w:position w:val="0"/>
        </w:rPr>
        <w:t>公司期末对存货进行了减值测试，经测试，库存商品、原材料按成本与可变现净值孰低原则 本期应计提</w:t>
      </w:r>
      <w:r>
        <w:rPr>
          <w:b w:val="0"/>
          <w:bCs w:val="0"/>
          <w:color w:val="000000"/>
          <w:spacing w:val="0"/>
          <w:w w:val="100"/>
          <w:position w:val="0"/>
        </w:rPr>
        <w:t>79,958.86</w:t>
      </w:r>
      <w:r>
        <w:rPr>
          <w:b w:val="0"/>
          <w:bCs w:val="0"/>
          <w:color w:val="000000"/>
          <w:spacing w:val="0"/>
          <w:w w:val="100"/>
          <w:position w:val="0"/>
        </w:rPr>
        <w:t>元的存货跌价准备；公司作为承包方与保定市张石高速公路筹建处签订的 涞源至涞水段土建工程，该建造合同</w:t>
      </w:r>
      <w:r>
        <w:rPr>
          <w:b w:val="0"/>
          <w:bCs w:val="0"/>
          <w:color w:val="000000"/>
          <w:spacing w:val="0"/>
          <w:w w:val="100"/>
          <w:position w:val="0"/>
        </w:rPr>
        <w:t>2011</w:t>
      </w:r>
      <w:r>
        <w:rPr>
          <w:b w:val="0"/>
          <w:bCs w:val="0"/>
          <w:color w:val="000000"/>
          <w:spacing w:val="0"/>
          <w:w w:val="100"/>
          <w:position w:val="0"/>
        </w:rPr>
        <w:t>年已经计提合同预计损失金额为</w:t>
      </w:r>
      <w:r>
        <w:rPr>
          <w:b w:val="0"/>
          <w:bCs w:val="0"/>
          <w:color w:val="000000"/>
          <w:spacing w:val="0"/>
          <w:w w:val="100"/>
          <w:position w:val="0"/>
        </w:rPr>
        <w:t>11,320,701.91</w:t>
      </w:r>
      <w:r>
        <w:rPr>
          <w:b w:val="0"/>
          <w:bCs w:val="0"/>
          <w:color w:val="000000"/>
          <w:spacing w:val="0"/>
          <w:w w:val="100"/>
          <w:position w:val="0"/>
        </w:rPr>
        <w:t>元，</w:t>
      </w:r>
    </w:p>
    <w:p>
      <w:pPr>
        <w:pStyle w:val="Style16"/>
        <w:keepNext w:val="0"/>
        <w:keepLines w:val="0"/>
        <w:widowControl w:val="0"/>
        <w:shd w:val="clear" w:color="auto" w:fill="auto"/>
        <w:bidi w:val="0"/>
        <w:spacing w:before="0" w:after="0" w:line="414" w:lineRule="exact"/>
        <w:ind w:left="1340" w:right="0" w:firstLine="20"/>
        <w:jc w:val="both"/>
      </w:pPr>
      <w:r>
        <w:rPr>
          <w:color w:val="000000"/>
          <w:spacing w:val="0"/>
          <w:w w:val="100"/>
          <w:position w:val="0"/>
        </w:rPr>
        <w:t>2012</w:t>
      </w:r>
      <w:r>
        <w:rPr>
          <w:color w:val="000000"/>
          <w:spacing w:val="0"/>
          <w:w w:val="100"/>
          <w:position w:val="0"/>
        </w:rPr>
        <w:t>年将已体现于工程成本中的减值</w:t>
      </w:r>
      <w:r>
        <w:rPr>
          <w:color w:val="000000"/>
          <w:spacing w:val="0"/>
          <w:w w:val="100"/>
          <w:position w:val="0"/>
        </w:rPr>
        <w:t>11,310,184.62</w:t>
      </w:r>
      <w:r>
        <w:rPr>
          <w:color w:val="000000"/>
          <w:spacing w:val="0"/>
          <w:w w:val="100"/>
          <w:position w:val="0"/>
        </w:rPr>
        <w:t>元予以转销，</w:t>
      </w:r>
      <w:r>
        <w:rPr>
          <w:color w:val="000000"/>
          <w:spacing w:val="0"/>
          <w:w w:val="100"/>
          <w:position w:val="0"/>
        </w:rPr>
        <w:t>2013</w:t>
      </w:r>
      <w:r>
        <w:rPr>
          <w:color w:val="000000"/>
          <w:spacing w:val="0"/>
          <w:w w:val="100"/>
          <w:position w:val="0"/>
        </w:rPr>
        <w:t>年将已体现于工程成本 中的减值</w:t>
      </w:r>
      <w:r>
        <w:rPr>
          <w:color w:val="000000"/>
          <w:spacing w:val="0"/>
          <w:w w:val="100"/>
          <w:position w:val="0"/>
        </w:rPr>
        <w:t>10,517.29</w:t>
      </w:r>
      <w:r>
        <w:rPr>
          <w:color w:val="000000"/>
          <w:spacing w:val="0"/>
          <w:w w:val="100"/>
          <w:position w:val="0"/>
        </w:rPr>
        <w:t>元予以转销；库存商品及发出商品由于出售而转销跌价准备</w:t>
      </w:r>
      <w:r>
        <w:rPr>
          <w:color w:val="000000"/>
          <w:spacing w:val="0"/>
          <w:w w:val="100"/>
          <w:position w:val="0"/>
        </w:rPr>
        <w:t xml:space="preserve">6,704,696.03 </w:t>
      </w:r>
      <w:r>
        <w:rPr>
          <w:color w:val="000000"/>
          <w:spacing w:val="0"/>
          <w:w w:val="100"/>
          <w:position w:val="0"/>
        </w:rPr>
        <w:t>元；</w:t>
      </w:r>
    </w:p>
    <w:p>
      <w:pPr>
        <w:pStyle w:val="Style16"/>
        <w:keepNext w:val="0"/>
        <w:keepLines w:val="0"/>
        <w:widowControl w:val="0"/>
        <w:shd w:val="clear" w:color="auto" w:fill="auto"/>
        <w:bidi w:val="0"/>
        <w:spacing w:before="0" w:after="0" w:line="414" w:lineRule="exact"/>
        <w:ind w:left="1340" w:right="0" w:firstLine="440"/>
        <w:jc w:val="both"/>
      </w:pPr>
      <w:r>
        <w:rPr>
          <w:color w:val="000000"/>
          <w:spacing w:val="0"/>
          <w:w w:val="100"/>
          <w:position w:val="0"/>
        </w:rPr>
        <w:t>期末余额比期初余额增加</w:t>
      </w:r>
      <w:r>
        <w:rPr>
          <w:color w:val="000000"/>
          <w:spacing w:val="0"/>
          <w:w w:val="100"/>
          <w:position w:val="0"/>
        </w:rPr>
        <w:t>940,194,273.49</w:t>
      </w:r>
      <w:r>
        <w:rPr>
          <w:color w:val="000000"/>
          <w:spacing w:val="0"/>
          <w:w w:val="100"/>
          <w:position w:val="0"/>
        </w:rPr>
        <w:t>元，增长率为</w:t>
      </w:r>
      <w:r>
        <w:rPr>
          <w:color w:val="000000"/>
          <w:spacing w:val="0"/>
          <w:w w:val="100"/>
          <w:position w:val="0"/>
        </w:rPr>
        <w:t>105.25%，</w:t>
      </w:r>
      <w:r>
        <w:rPr>
          <w:color w:val="000000"/>
          <w:spacing w:val="0"/>
          <w:w w:val="100"/>
          <w:position w:val="0"/>
        </w:rPr>
        <w:t>主要原因是公司房地产项 目开发成本增加所致。</w:t>
      </w:r>
    </w:p>
    <w:p>
      <w:pPr>
        <w:pStyle w:val="Style16"/>
        <w:keepNext w:val="0"/>
        <w:keepLines w:val="0"/>
        <w:widowControl w:val="0"/>
        <w:shd w:val="clear" w:color="auto" w:fill="auto"/>
        <w:bidi w:val="0"/>
        <w:spacing w:before="0" w:after="0" w:line="413" w:lineRule="exact"/>
        <w:ind w:left="1340" w:right="0" w:firstLine="440"/>
        <w:jc w:val="both"/>
      </w:pPr>
      <w:r>
        <w:rPr>
          <w:color w:val="000000"/>
          <w:spacing w:val="0"/>
          <w:w w:val="100"/>
          <w:position w:val="0"/>
        </w:rPr>
        <w:t>编号</w:t>
      </w:r>
      <w:r>
        <w:rPr>
          <w:color w:val="000000"/>
          <w:spacing w:val="0"/>
          <w:w w:val="100"/>
          <w:position w:val="0"/>
        </w:rPr>
        <w:t xml:space="preserve">GX-26-915-3 </w:t>
      </w:r>
      <w:r>
        <w:rPr>
          <w:color w:val="000000"/>
          <w:spacing w:val="0"/>
          <w:w w:val="100"/>
          <w:position w:val="0"/>
        </w:rPr>
        <w:t>土地（土地证号：南国用</w:t>
      </w:r>
      <w:r>
        <w:rPr>
          <w:color w:val="000000"/>
          <w:spacing w:val="0"/>
          <w:w w:val="100"/>
          <w:position w:val="0"/>
        </w:rPr>
        <w:t>（2011）</w:t>
      </w:r>
      <w:r>
        <w:rPr>
          <w:color w:val="000000"/>
          <w:spacing w:val="0"/>
          <w:w w:val="100"/>
          <w:position w:val="0"/>
        </w:rPr>
        <w:t>第</w:t>
      </w:r>
      <w:r>
        <w:rPr>
          <w:color w:val="000000"/>
          <w:spacing w:val="0"/>
          <w:w w:val="100"/>
          <w:position w:val="0"/>
        </w:rPr>
        <w:t>G032401</w:t>
      </w:r>
      <w:r>
        <w:rPr>
          <w:color w:val="000000"/>
          <w:spacing w:val="0"/>
          <w:w w:val="100"/>
          <w:position w:val="0"/>
        </w:rPr>
        <w:t>号，面积平方</w:t>
      </w:r>
      <w:r>
        <w:rPr>
          <w:color w:val="000000"/>
          <w:spacing w:val="0"/>
          <w:w w:val="100"/>
          <w:position w:val="0"/>
        </w:rPr>
        <w:t>52,112.73</w:t>
      </w:r>
      <w:r>
        <w:rPr>
          <w:color w:val="000000"/>
          <w:spacing w:val="0"/>
          <w:w w:val="100"/>
          <w:position w:val="0"/>
        </w:rPr>
        <w:t>米） 及在建工程（在建房产建筑面积</w:t>
      </w:r>
      <w:r>
        <w:rPr>
          <w:color w:val="000000"/>
          <w:spacing w:val="0"/>
          <w:w w:val="100"/>
          <w:position w:val="0"/>
        </w:rPr>
        <w:t>3272.46</w:t>
      </w:r>
      <w:r>
        <w:rPr>
          <w:color w:val="000000"/>
          <w:spacing w:val="0"/>
          <w:w w:val="100"/>
          <w:position w:val="0"/>
        </w:rPr>
        <w:t>平方米</w:t>
      </w:r>
      <w:r>
        <w:rPr>
          <w:color w:val="000000"/>
          <w:spacing w:val="0"/>
          <w:w w:val="100"/>
          <w:position w:val="0"/>
        </w:rPr>
        <w:t>）</w:t>
      </w:r>
      <w:r>
        <w:rPr>
          <w:color w:val="000000"/>
          <w:spacing w:val="0"/>
          <w:w w:val="100"/>
          <w:position w:val="0"/>
        </w:rPr>
        <w:t>，为青岛科达置业有限公司在农业银行胶南市 支行办理的借款抵押，抵押金额</w:t>
      </w:r>
      <w:r>
        <w:rPr>
          <w:color w:val="000000"/>
          <w:spacing w:val="0"/>
          <w:w w:val="100"/>
          <w:position w:val="0"/>
        </w:rPr>
        <w:t>1.99</w:t>
      </w:r>
      <w:r>
        <w:rPr>
          <w:color w:val="000000"/>
          <w:spacing w:val="0"/>
          <w:w w:val="100"/>
          <w:position w:val="0"/>
        </w:rPr>
        <w:t>亿元。</w:t>
      </w:r>
    </w:p>
    <w:p>
      <w:pPr>
        <w:pStyle w:val="Style16"/>
        <w:keepNext w:val="0"/>
        <w:keepLines w:val="0"/>
        <w:widowControl w:val="0"/>
        <w:shd w:val="clear" w:color="auto" w:fill="auto"/>
        <w:bidi w:val="0"/>
        <w:spacing w:before="0" w:after="0" w:line="413" w:lineRule="exact"/>
        <w:ind w:left="1780" w:right="0" w:firstLine="0"/>
        <w:jc w:val="both"/>
      </w:pPr>
      <w:r>
        <w:rPr>
          <w:color w:val="000000"/>
          <w:spacing w:val="0"/>
          <w:w w:val="100"/>
          <w:position w:val="0"/>
        </w:rPr>
        <w:t>编号</w:t>
      </w:r>
      <w:r>
        <w:rPr>
          <w:color w:val="000000"/>
          <w:spacing w:val="0"/>
          <w:w w:val="100"/>
          <w:position w:val="0"/>
        </w:rPr>
        <w:t xml:space="preserve">GX-26-915-4 </w:t>
      </w:r>
      <w:r>
        <w:rPr>
          <w:color w:val="000000"/>
          <w:spacing w:val="0"/>
          <w:w w:val="100"/>
          <w:position w:val="0"/>
        </w:rPr>
        <w:t>土地（土地证号：南国用</w:t>
      </w:r>
      <w:r>
        <w:rPr>
          <w:color w:val="000000"/>
          <w:spacing w:val="0"/>
          <w:w w:val="100"/>
          <w:position w:val="0"/>
        </w:rPr>
        <w:t>（2011）</w:t>
      </w:r>
      <w:r>
        <w:rPr>
          <w:color w:val="000000"/>
          <w:spacing w:val="0"/>
          <w:w w:val="100"/>
          <w:position w:val="0"/>
        </w:rPr>
        <w:t>第</w:t>
      </w:r>
      <w:r>
        <w:rPr>
          <w:color w:val="000000"/>
          <w:spacing w:val="0"/>
          <w:w w:val="100"/>
          <w:position w:val="0"/>
        </w:rPr>
        <w:t>G032402</w:t>
      </w:r>
      <w:r>
        <w:rPr>
          <w:color w:val="000000"/>
          <w:spacing w:val="0"/>
          <w:w w:val="100"/>
          <w:position w:val="0"/>
        </w:rPr>
        <w:t>号，面积平方</w:t>
      </w:r>
      <w:r>
        <w:rPr>
          <w:color w:val="000000"/>
          <w:spacing w:val="0"/>
          <w:w w:val="100"/>
          <w:position w:val="0"/>
        </w:rPr>
        <w:t>52,112.73</w:t>
      </w:r>
      <w:r>
        <w:rPr>
          <w:color w:val="000000"/>
          <w:spacing w:val="0"/>
          <w:w w:val="100"/>
          <w:position w:val="0"/>
        </w:rPr>
        <w:t xml:space="preserve">米）， </w:t>
      </w:r>
      <w:r>
        <w:rPr>
          <w:color w:val="000000"/>
          <w:spacing w:val="0"/>
          <w:w w:val="100"/>
          <w:position w:val="0"/>
        </w:rPr>
        <w:t>为青岛科达置业有限公司在华夏银行青岛福州南路支行支行办理的借款抵押，抵押金额</w:t>
      </w:r>
    </w:p>
    <w:p>
      <w:pPr>
        <w:pStyle w:val="Style16"/>
        <w:keepNext w:val="0"/>
        <w:keepLines w:val="0"/>
        <w:widowControl w:val="0"/>
        <w:shd w:val="clear" w:color="auto" w:fill="auto"/>
        <w:bidi w:val="0"/>
        <w:spacing w:before="0" w:after="0" w:line="412" w:lineRule="exact"/>
        <w:ind w:left="1360" w:right="0" w:firstLine="0"/>
        <w:jc w:val="both"/>
      </w:pPr>
      <w:r>
        <w:rPr>
          <w:color w:val="000000"/>
          <w:spacing w:val="0"/>
          <w:w w:val="100"/>
          <w:position w:val="0"/>
        </w:rPr>
        <w:t xml:space="preserve">38,230.61 </w:t>
      </w:r>
      <w:r>
        <w:rPr>
          <w:color w:val="000000"/>
          <w:spacing w:val="0"/>
          <w:w w:val="100"/>
          <w:position w:val="0"/>
        </w:rPr>
        <w:t>万元。</w:t>
      </w:r>
    </w:p>
    <w:p>
      <w:pPr>
        <w:pStyle w:val="Style16"/>
        <w:keepNext w:val="0"/>
        <w:keepLines w:val="0"/>
        <w:widowControl w:val="0"/>
        <w:shd w:val="clear" w:color="auto" w:fill="auto"/>
        <w:bidi w:val="0"/>
        <w:spacing w:before="0" w:after="0" w:line="412" w:lineRule="exact"/>
        <w:ind w:left="1360" w:right="0" w:firstLine="420"/>
        <w:jc w:val="both"/>
      </w:pPr>
      <w:r>
        <w:rPr>
          <w:color w:val="000000"/>
          <w:spacing w:val="0"/>
          <w:w w:val="100"/>
          <w:position w:val="0"/>
        </w:rPr>
        <w:t>编号</w:t>
      </w:r>
      <w:r>
        <w:rPr>
          <w:color w:val="000000"/>
          <w:spacing w:val="0"/>
          <w:w w:val="100"/>
          <w:position w:val="0"/>
        </w:rPr>
        <w:t xml:space="preserve">GX-26-915-5 </w:t>
      </w:r>
      <w:r>
        <w:rPr>
          <w:color w:val="000000"/>
          <w:spacing w:val="0"/>
          <w:w w:val="100"/>
          <w:position w:val="0"/>
        </w:rPr>
        <w:t>土地（土地证号：南国用</w:t>
      </w:r>
      <w:r>
        <w:rPr>
          <w:color w:val="000000"/>
          <w:spacing w:val="0"/>
          <w:w w:val="100"/>
          <w:position w:val="0"/>
        </w:rPr>
        <w:t>（2011）</w:t>
      </w:r>
      <w:r>
        <w:rPr>
          <w:color w:val="000000"/>
          <w:spacing w:val="0"/>
          <w:w w:val="100"/>
          <w:position w:val="0"/>
        </w:rPr>
        <w:t>第</w:t>
      </w:r>
      <w:r>
        <w:rPr>
          <w:color w:val="000000"/>
          <w:spacing w:val="0"/>
          <w:w w:val="100"/>
          <w:position w:val="0"/>
        </w:rPr>
        <w:t>G032403</w:t>
      </w:r>
      <w:r>
        <w:rPr>
          <w:color w:val="000000"/>
          <w:spacing w:val="0"/>
          <w:w w:val="100"/>
          <w:position w:val="0"/>
        </w:rPr>
        <w:t>号，面积</w:t>
      </w:r>
      <w:r>
        <w:rPr>
          <w:color w:val="000000"/>
          <w:spacing w:val="0"/>
          <w:w w:val="100"/>
          <w:position w:val="0"/>
        </w:rPr>
        <w:t>64,441.57</w:t>
      </w:r>
      <w:r>
        <w:rPr>
          <w:color w:val="000000"/>
          <w:spacing w:val="0"/>
          <w:w w:val="100"/>
          <w:position w:val="0"/>
        </w:rPr>
        <w:t>平方米）， 为科达集团股份有限公司在青岛银行宁夏路支行办理的借款抵押，抵押合同号为</w:t>
      </w:r>
      <w:r>
        <w:rPr>
          <w:color w:val="000000"/>
          <w:spacing w:val="0"/>
          <w:w w:val="100"/>
          <w:position w:val="0"/>
        </w:rPr>
        <w:t>802092012</w:t>
      </w:r>
      <w:r>
        <w:rPr>
          <w:color w:val="000000"/>
          <w:spacing w:val="0"/>
          <w:w w:val="100"/>
          <w:position w:val="0"/>
        </w:rPr>
        <w:t>高抵 字第</w:t>
      </w:r>
      <w:r>
        <w:rPr>
          <w:color w:val="000000"/>
          <w:spacing w:val="0"/>
          <w:w w:val="100"/>
          <w:position w:val="0"/>
        </w:rPr>
        <w:t>00020</w:t>
      </w:r>
      <w:r>
        <w:rPr>
          <w:color w:val="000000"/>
          <w:spacing w:val="0"/>
          <w:w w:val="100"/>
          <w:position w:val="0"/>
        </w:rPr>
        <w:t>号，抵押金额</w:t>
      </w:r>
      <w:r>
        <w:rPr>
          <w:color w:val="000000"/>
          <w:spacing w:val="0"/>
          <w:w w:val="100"/>
          <w:position w:val="0"/>
        </w:rPr>
        <w:t>10,000</w:t>
      </w:r>
      <w:r>
        <w:rPr>
          <w:color w:val="000000"/>
          <w:spacing w:val="0"/>
          <w:w w:val="100"/>
          <w:position w:val="0"/>
        </w:rPr>
        <w:t>万元。</w:t>
      </w:r>
    </w:p>
    <w:p>
      <w:pPr>
        <w:pStyle w:val="Style16"/>
        <w:keepNext w:val="0"/>
        <w:keepLines w:val="0"/>
        <w:widowControl w:val="0"/>
        <w:shd w:val="clear" w:color="auto" w:fill="auto"/>
        <w:bidi w:val="0"/>
        <w:spacing w:before="0" w:after="0" w:line="412" w:lineRule="exact"/>
        <w:ind w:left="1360" w:right="0" w:firstLine="420"/>
        <w:jc w:val="both"/>
      </w:pPr>
      <w:r>
        <w:rPr>
          <w:color w:val="000000"/>
          <w:spacing w:val="0"/>
          <w:w w:val="100"/>
          <w:position w:val="0"/>
        </w:rPr>
        <w:t>土地证号：东开国用</w:t>
      </w:r>
      <w:r>
        <w:rPr>
          <w:color w:val="000000"/>
          <w:spacing w:val="0"/>
          <w:w w:val="100"/>
          <w:position w:val="0"/>
        </w:rPr>
        <w:t>（2012）</w:t>
      </w:r>
      <w:r>
        <w:rPr>
          <w:color w:val="000000"/>
          <w:spacing w:val="0"/>
          <w:w w:val="100"/>
          <w:position w:val="0"/>
        </w:rPr>
        <w:t>第</w:t>
      </w:r>
      <w:r>
        <w:rPr>
          <w:color w:val="000000"/>
          <w:spacing w:val="0"/>
          <w:w w:val="100"/>
          <w:position w:val="0"/>
        </w:rPr>
        <w:t>36</w:t>
      </w:r>
      <w:r>
        <w:rPr>
          <w:color w:val="000000"/>
          <w:spacing w:val="0"/>
          <w:w w:val="100"/>
          <w:position w:val="0"/>
        </w:rPr>
        <w:t>号，面积</w:t>
      </w:r>
      <w:r>
        <w:rPr>
          <w:color w:val="000000"/>
          <w:spacing w:val="0"/>
          <w:w w:val="100"/>
          <w:position w:val="0"/>
        </w:rPr>
        <w:t>59165</w:t>
      </w:r>
      <w:r>
        <w:rPr>
          <w:color w:val="000000"/>
          <w:spacing w:val="0"/>
          <w:w w:val="100"/>
          <w:position w:val="0"/>
        </w:rPr>
        <w:t>平方米，为东营科英置业有限公司在中 国工商银行东营东城支行办理的借款抵押，该项贷款尚在办理中。</w:t>
      </w:r>
    </w:p>
    <w:p>
      <w:pPr>
        <w:pStyle w:val="Style16"/>
        <w:keepNext w:val="0"/>
        <w:keepLines w:val="0"/>
        <w:widowControl w:val="0"/>
        <w:shd w:val="clear" w:color="auto" w:fill="auto"/>
        <w:bidi w:val="0"/>
        <w:spacing w:before="0" w:after="0" w:line="412" w:lineRule="exact"/>
        <w:ind w:left="1360" w:right="0" w:firstLine="420"/>
        <w:jc w:val="both"/>
      </w:pPr>
      <w:r>
        <w:rPr>
          <w:color w:val="000000"/>
          <w:spacing w:val="0"/>
          <w:w w:val="100"/>
          <w:position w:val="0"/>
        </w:rPr>
        <w:t>公司子公司东营科英置业有限公司于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日与东营市国土资源局签订《东营市国 土资源交易市场国有建设用地使用权网上挂牌出让成交确认书》，宗土地面积为</w:t>
      </w:r>
      <w:r>
        <w:rPr>
          <w:color w:val="000000"/>
          <w:spacing w:val="0"/>
          <w:w w:val="100"/>
          <w:position w:val="0"/>
        </w:rPr>
        <w:t>67,427.60</w:t>
      </w:r>
      <w:r>
        <w:rPr>
          <w:color w:val="000000"/>
          <w:spacing w:val="0"/>
          <w:w w:val="100"/>
          <w:position w:val="0"/>
        </w:rPr>
        <w:t>平方 米，金额为</w:t>
      </w:r>
      <w:r>
        <w:rPr>
          <w:color w:val="000000"/>
          <w:spacing w:val="0"/>
          <w:w w:val="100"/>
          <w:position w:val="0"/>
        </w:rPr>
        <w:t>302,000,000</w:t>
      </w:r>
      <w:r>
        <w:rPr>
          <w:color w:val="000000"/>
          <w:spacing w:val="0"/>
          <w:w w:val="100"/>
          <w:position w:val="0"/>
        </w:rPr>
        <w:t>元，该款项已支付，由于用地规划许可证手续尚未完成，土地使用证尚 未办理。</w:t>
      </w:r>
    </w:p>
    <w:p>
      <w:pPr>
        <w:pStyle w:val="Style16"/>
        <w:keepNext w:val="0"/>
        <w:keepLines w:val="0"/>
        <w:widowControl w:val="0"/>
        <w:shd w:val="clear" w:color="auto" w:fill="auto"/>
        <w:bidi w:val="0"/>
        <w:spacing w:before="0" w:after="0" w:line="412" w:lineRule="exact"/>
        <w:ind w:left="1780" w:right="0" w:firstLine="0"/>
        <w:jc w:val="left"/>
      </w:pPr>
      <w:r>
        <w:rPr>
          <w:color w:val="000000"/>
          <w:spacing w:val="0"/>
          <w:w w:val="100"/>
          <w:position w:val="0"/>
        </w:rPr>
        <w:t>存货期末余额中含有借款费用资本化金额的</w:t>
      </w:r>
      <w:r>
        <w:rPr>
          <w:color w:val="000000"/>
          <w:spacing w:val="0"/>
          <w:w w:val="100"/>
          <w:position w:val="0"/>
        </w:rPr>
        <w:t>115,263,209.48</w:t>
      </w:r>
      <w:r>
        <w:rPr>
          <w:color w:val="000000"/>
          <w:spacing w:val="0"/>
          <w:w w:val="100"/>
          <w:position w:val="0"/>
        </w:rPr>
        <w:t>元。</w:t>
      </w:r>
    </w:p>
    <w:p>
      <w:pPr>
        <w:pStyle w:val="Style23"/>
        <w:keepNext/>
        <w:keepLines/>
        <w:widowControl w:val="0"/>
        <w:shd w:val="clear" w:color="auto" w:fill="auto"/>
        <w:bidi w:val="0"/>
        <w:spacing w:before="0" w:after="0" w:line="412" w:lineRule="exact"/>
        <w:ind w:left="1460" w:right="0" w:firstLine="0"/>
        <w:jc w:val="left"/>
      </w:pPr>
      <w:bookmarkStart w:id="637" w:name="bookmark637"/>
      <w:bookmarkStart w:id="638" w:name="bookmark638"/>
      <w:bookmarkStart w:id="639" w:name="bookmark639"/>
      <w:bookmarkStart w:id="640" w:name="bookmark640"/>
      <w:r>
        <w:rPr>
          <w:color w:val="000000"/>
          <w:spacing w:val="0"/>
          <w:w w:val="100"/>
          <w:position w:val="0"/>
        </w:rPr>
        <w:t>（</w:t>
      </w:r>
      <w:bookmarkEnd w:id="639"/>
      <w:r>
        <w:rPr>
          <w:color w:val="000000"/>
          <w:spacing w:val="0"/>
          <w:w w:val="100"/>
          <w:position w:val="0"/>
        </w:rPr>
        <w:t>七）其他流动资产：</w:t>
      </w:r>
      <w:bookmarkEnd w:id="637"/>
      <w:bookmarkEnd w:id="638"/>
      <w:bookmarkEnd w:id="640"/>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8"/>
        <w:gridCol w:w="3192"/>
        <w:gridCol w:w="3216"/>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13,677,604.27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14,552,198.03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723,123.34</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13,677,604.27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15,275,321.37</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（八）长期应收款:</w:t>
      </w: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530,237,453.24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274,612,318.44</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530,237,453.24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274,612,318.44</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（九）对合营企业投资和联营企业投资:</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176"/>
        <w:gridCol w:w="744"/>
        <w:gridCol w:w="739"/>
        <w:gridCol w:w="1690"/>
        <w:gridCol w:w="1685"/>
        <w:gridCol w:w="1685"/>
        <w:gridCol w:w="1685"/>
        <w:gridCol w:w="1603"/>
      </w:tblGrid>
      <w:tr>
        <w:trPr>
          <w:trHeight w:val="22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本企 业持 股比 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本企 业在 被投 资单 位表 决权 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本期营业收入总 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278" w:hRule="exact"/>
        </w:trPr>
        <w:tc>
          <w:tcPr>
            <w:gridSpan w:val="8"/>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11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东营黄河 公路大桥 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613,892,952.49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276,891,586.45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337,001,366.04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149,719,459.78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34,195,855.73</w:t>
            </w:r>
          </w:p>
        </w:tc>
      </w:tr>
      <w:tr>
        <w:trPr>
          <w:trHeight w:val="278"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（十）长期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期股权投</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w:t>
            </w:r>
          </w:p>
        </w:tc>
      </w:tr>
    </w:tbl>
    <w:p>
      <w:pPr>
        <w:pStyle w:val="Style19"/>
        <w:keepNext w:val="0"/>
        <w:keepLines w:val="0"/>
        <w:widowControl w:val="0"/>
        <w:shd w:val="clear" w:color="auto" w:fill="auto"/>
        <w:bidi w:val="0"/>
        <w:spacing w:before="0" w:after="100" w:line="240" w:lineRule="auto"/>
        <w:ind w:left="1123" w:right="0" w:firstLine="0"/>
        <w:jc w:val="left"/>
      </w:pPr>
      <w:r>
        <w:rPr>
          <w:color w:val="000000"/>
          <w:spacing w:val="0"/>
          <w:w w:val="100"/>
          <w:position w:val="0"/>
        </w:rPr>
        <w:t>1、长期股权投资情况</w:t>
      </w:r>
    </w:p>
    <w:p>
      <w:pPr>
        <w:pStyle w:val="Style19"/>
        <w:keepNext w:val="0"/>
        <w:keepLines w:val="0"/>
        <w:widowControl w:val="0"/>
        <w:shd w:val="clear" w:color="auto" w:fill="auto"/>
        <w:bidi w:val="0"/>
        <w:spacing w:before="0" w:after="0" w:line="240" w:lineRule="auto"/>
        <w:ind w:left="1123" w:right="0" w:firstLine="0"/>
        <w:jc w:val="left"/>
      </w:pPr>
      <w:r>
        <w:rPr>
          <w:b w:val="0"/>
          <w:bCs w:val="0"/>
          <w:color w:val="000000"/>
          <w:spacing w:val="0"/>
          <w:w w:val="100"/>
          <w:position w:val="0"/>
        </w:rPr>
        <w:t>按成本法核算：</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406"/>
        <w:gridCol w:w="1478"/>
        <w:gridCol w:w="1478"/>
        <w:gridCol w:w="1234"/>
        <w:gridCol w:w="1478"/>
        <w:gridCol w:w="1234"/>
        <w:gridCol w:w="998"/>
        <w:gridCol w:w="1013"/>
      </w:tblGrid>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在被投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在被投</w:t>
            </w:r>
          </w:p>
        </w:tc>
      </w:tr>
    </w:tbl>
    <w:p>
      <w:pPr>
        <w:spacing w:lineRule="exact" w:line="1"/>
        <w:rPr>
          <w:sz w:val="2"/>
          <w:szCs w:val="2"/>
        </w:rPr>
      </w:pPr>
      <w:r>
        <w:br w:type="page"/>
      </w:r>
    </w:p>
    <w:tbl>
      <w:tblPr>
        <w:tblOverlap w:val="never"/>
        <w:jc w:val="center"/>
        <w:tblLayout w:type="fixed"/>
      </w:tblPr>
      <w:tblGrid>
        <w:gridCol w:w="1406"/>
        <w:gridCol w:w="1478"/>
        <w:gridCol w:w="1478"/>
        <w:gridCol w:w="1234"/>
        <w:gridCol w:w="1478"/>
        <w:gridCol w:w="1234"/>
        <w:gridCol w:w="998"/>
        <w:gridCol w:w="1013"/>
      </w:tblGrid>
      <w:tr>
        <w:trPr>
          <w:trHeight w:val="12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资单位 持股比 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资单位 表决权 比例 (%)</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山东科达房 地产开发有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w:t>
            </w:r>
          </w:p>
        </w:tc>
      </w:tr>
      <w:tr>
        <w:trPr>
          <w:trHeight w:val="85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东营科英进 出口有限公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6,064,322.31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6,064,322.31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6,064,322.31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7.71</w:t>
            </w:r>
          </w:p>
        </w:tc>
      </w:tr>
    </w:tbl>
    <w:p>
      <w:pPr>
        <w:pStyle w:val="Style19"/>
        <w:keepNext w:val="0"/>
        <w:keepLines w:val="0"/>
        <w:widowControl w:val="0"/>
        <w:shd w:val="clear" w:color="auto" w:fill="auto"/>
        <w:bidi w:val="0"/>
        <w:spacing w:before="0" w:after="0" w:line="240" w:lineRule="auto"/>
        <w:ind w:left="782" w:right="0" w:firstLine="0"/>
        <w:jc w:val="left"/>
      </w:pPr>
      <w:r>
        <w:rPr>
          <w:b w:val="0"/>
          <w:bCs w:val="0"/>
          <w:color w:val="000000"/>
          <w:spacing w:val="0"/>
          <w:w w:val="100"/>
          <w:position w:val="0"/>
        </w:rPr>
        <w:t>按权益法核算:</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56"/>
        <w:gridCol w:w="1680"/>
        <w:gridCol w:w="1690"/>
        <w:gridCol w:w="1584"/>
        <w:gridCol w:w="1685"/>
        <w:gridCol w:w="485"/>
        <w:gridCol w:w="850"/>
        <w:gridCol w:w="864"/>
      </w:tblGrid>
      <w:tr>
        <w:trPr>
          <w:trHeight w:val="139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被投资 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 资单位 表决权 比例 (%)</w:t>
            </w:r>
          </w:p>
        </w:tc>
      </w:tr>
      <w:tr>
        <w:trPr>
          <w:trHeight w:val="138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东营黄 河公路 大桥有 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151,402,755.17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17,097,927.87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168,500,683.04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w:t>
            </w:r>
          </w:p>
        </w:tc>
      </w:tr>
      <w:tr>
        <w:trPr>
          <w:trHeight w:val="278"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对东营黄河公路大;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乔有限责任公司的投</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殳资本期增加金额为对该公司的投资收益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80" w:line="240" w:lineRule="auto"/>
        <w:ind w:left="571" w:right="0" w:firstLine="0"/>
        <w:jc w:val="left"/>
      </w:pPr>
      <w:r>
        <w:rPr>
          <w:color w:val="000000"/>
          <w:spacing w:val="0"/>
          <w:w w:val="100"/>
          <w:position w:val="0"/>
        </w:rPr>
        <w:t>(十一)投资性房地产：</w:t>
      </w:r>
    </w:p>
    <w:p>
      <w:pPr>
        <w:pStyle w:val="Style19"/>
        <w:keepNext w:val="0"/>
        <w:keepLines w:val="0"/>
        <w:widowControl w:val="0"/>
        <w:shd w:val="clear" w:color="auto" w:fill="auto"/>
        <w:bidi w:val="0"/>
        <w:spacing w:before="0" w:after="0" w:line="240" w:lineRule="auto"/>
        <w:ind w:left="571" w:right="0" w:firstLine="0"/>
        <w:jc w:val="left"/>
      </w:pPr>
      <w:r>
        <w:rPr>
          <w:color w:val="000000"/>
          <w:spacing w:val="0"/>
          <w:w w:val="100"/>
          <w:position w:val="0"/>
        </w:rPr>
        <w:t>1、按成本计量的投资性房地产</w:t>
      </w:r>
    </w:p>
    <w:p>
      <w:pPr>
        <w:widowControl w:val="0"/>
        <w:spacing w:after="39" w:line="1" w:lineRule="exact"/>
      </w:pP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1877"/>
        <w:gridCol w:w="1858"/>
        <w:gridCol w:w="1862"/>
        <w:gridCol w:w="1858"/>
        <w:gridCol w:w="1882"/>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66,137,733.67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467,381.57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66,605,115.24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66,137,733.67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467,381.57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66,605,115.24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二、累计折旧和累 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11,089,572.40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3,171,864.06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14,261,436.46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11,089,572.40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3,171,864.06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14,261,436.46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三、投资性房地产 账面净值合计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四、投资性房地产 减值准备累计金 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五、投资性房地产 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55,048,161.27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-2,704,482. </w:t>
            </w: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52,343,678.78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55,048,161.27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-2,704,482. </w:t>
            </w: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52,343,678.78</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w:t>
            </w: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79" w:right="213" w:bottom="1242" w:left="211" w:header="0" w:footer="3" w:gutter="0"/>
          <w:cols w:space="720"/>
          <w:noEndnote/>
          <w:rtlGutter w:val="0"/>
          <w:docGrid w:linePitch="360"/>
        </w:sectPr>
      </w:pPr>
    </w:p>
    <w:p>
      <w:pPr>
        <w:pStyle w:val="Style16"/>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本期折旧和摊销额：</w:t>
      </w:r>
      <w:r>
        <w:rPr>
          <w:color w:val="000000"/>
          <w:spacing w:val="0"/>
          <w:w w:val="100"/>
          <w:position w:val="0"/>
        </w:rPr>
        <w:t>3,171,864.06</w:t>
      </w:r>
      <w:r>
        <w:rPr>
          <w:color w:val="000000"/>
          <w:spacing w:val="0"/>
          <w:w w:val="100"/>
          <w:position w:val="0"/>
        </w:rPr>
        <w:t>元。</w:t>
      </w:r>
    </w:p>
    <w:p>
      <w:pPr>
        <w:pStyle w:val="Style16"/>
        <w:keepNext w:val="0"/>
        <w:keepLines w:val="0"/>
        <w:widowControl w:val="0"/>
        <w:shd w:val="clear" w:color="auto" w:fill="auto"/>
        <w:bidi w:val="0"/>
        <w:spacing w:before="0" w:after="140" w:line="240" w:lineRule="auto"/>
        <w:ind w:left="0" w:right="0" w:firstLine="840"/>
        <w:jc w:val="left"/>
      </w:pPr>
      <w:r>
        <w:rPr>
          <w:b/>
          <w:bCs/>
          <w:color w:val="000000"/>
          <w:spacing w:val="0"/>
          <w:w w:val="100"/>
          <w:position w:val="0"/>
        </w:rPr>
        <w:t>投资性房地产本期减值准备计提额：0元。</w:t>
      </w:r>
    </w:p>
    <w:p>
      <w:pPr>
        <w:pStyle w:val="Style16"/>
        <w:keepNext w:val="0"/>
        <w:keepLines w:val="0"/>
        <w:widowControl w:val="0"/>
        <w:shd w:val="clear" w:color="auto" w:fill="auto"/>
        <w:bidi w:val="0"/>
        <w:spacing w:before="0" w:after="200" w:line="240" w:lineRule="auto"/>
        <w:ind w:left="0" w:right="0" w:firstLine="520"/>
        <w:jc w:val="left"/>
      </w:pPr>
      <w:r>
        <w:rPr>
          <w:b/>
          <w:bCs/>
          <w:color w:val="000000"/>
          <w:spacing w:val="0"/>
          <w:w w:val="100"/>
          <w:position w:val="0"/>
        </w:rPr>
        <w:t>（十二）固定资产：</w:t>
      </w:r>
    </w:p>
    <w:p>
      <w:pPr>
        <w:pStyle w:val="Style16"/>
        <w:keepNext w:val="0"/>
        <w:keepLines w:val="0"/>
        <w:widowControl w:val="0"/>
        <w:shd w:val="clear" w:color="auto" w:fill="auto"/>
        <w:bidi w:val="0"/>
        <w:spacing w:before="0" w:after="140" w:line="240" w:lineRule="auto"/>
        <w:ind w:left="0" w:right="0" w:firstLine="420"/>
        <w:jc w:val="left"/>
      </w:pPr>
      <w:r>
        <w:rPr>
          <w:b/>
          <w:bCs/>
          <w:color w:val="000000"/>
          <w:spacing w:val="0"/>
          <w:w w:val="100"/>
          <w:position w:val="0"/>
        </w:rPr>
        <w:t>1、固定资产情况</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4"/>
        <w:gridCol w:w="1685"/>
        <w:gridCol w:w="1181"/>
        <w:gridCol w:w="1584"/>
        <w:gridCol w:w="1603"/>
        <w:gridCol w:w="1704"/>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期初账面余额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期末账面余额</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一、账面原值合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253,029,659.79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37,891,198.82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51,692,710.66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239,228,147.95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40,945,502.95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31,738,559.72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10,147,997.53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62,536,065.14</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136,221,759.54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1,034,625.68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29, </w:t>
            </w:r>
            <w:r>
              <w:rPr>
                <w:color w:val="000000"/>
                <w:spacing w:val="0"/>
                <w:w w:val="100"/>
                <w:position w:val="0"/>
              </w:rPr>
              <w:t>562,911.90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107,693,473.32</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17,634,995.61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2,623,728.58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2,027,540.73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18,231,183.46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440"/>
              <w:jc w:val="both"/>
            </w:pPr>
            <w:r>
              <w:rPr>
                <w:color w:val="000000"/>
                <w:spacing w:val="0"/>
                <w:w w:val="100"/>
                <w:position w:val="0"/>
              </w:rPr>
              <w:t>电子设备及其 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58,227,401.69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2,494,284.84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9,954,260.50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50,767,426.03</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二、累计折旧合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156,941,245.56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16,865,000.68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33,691,819.55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140,114,426.69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19,833,692.90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1,962,559.82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1,534,262.71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20,261,990.01</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105,609,127.53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6,771,936.35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24,626,144.66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87,754,919.22</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10,190,483.34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2,008,612.68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1,553,993.83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10,645,102.19</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440"/>
              <w:jc w:val="both"/>
            </w:pPr>
            <w:r>
              <w:rPr>
                <w:color w:val="000000"/>
                <w:spacing w:val="0"/>
                <w:w w:val="100"/>
                <w:position w:val="0"/>
              </w:rPr>
              <w:t>电子设备及其 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21,307,941.79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6,121,891.83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5,977,418.35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21,452,415.27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三、固定资产账面 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96,088,414.23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99,113,721.26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21,111,810.05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42,274,075.13</w:t>
            </w: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30,612,632.01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19,938,554.10</w:t>
            </w: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7,444,512.27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7,586,081.27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440"/>
              <w:jc w:val="both"/>
            </w:pPr>
            <w:r>
              <w:rPr>
                <w:color w:val="000000"/>
                <w:spacing w:val="0"/>
                <w:w w:val="100"/>
                <w:position w:val="0"/>
              </w:rPr>
              <w:t>电子设备及其 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36,919,459.90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29,315,010.76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624,528.32</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12,173,462.92</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531,845.65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531,845.65</w:t>
            </w: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43,142.66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440"/>
              <w:jc w:val="both"/>
            </w:pPr>
            <w:r>
              <w:rPr>
                <w:color w:val="000000"/>
                <w:spacing w:val="0"/>
                <w:w w:val="100"/>
                <w:position w:val="0"/>
              </w:rPr>
              <w:t>电子设备及其 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92,682.67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11,598,474.61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五、固定资产账面 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95,463,885.91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86,940,258.34</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21,111,810.05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42,274,075.13</w:t>
            </w: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30,080,786.36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19,406,708.45</w:t>
            </w: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7,444,512.27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7,542,938.61</w:t>
            </w: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440"/>
              <w:jc w:val="both"/>
            </w:pPr>
            <w:r>
              <w:rPr>
                <w:color w:val="000000"/>
                <w:spacing w:val="0"/>
                <w:w w:val="100"/>
                <w:position w:val="0"/>
              </w:rPr>
              <w:t>电子设备及其 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36,826,777.23</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17,716,536.15</w:t>
            </w:r>
          </w:p>
        </w:tc>
      </w:tr>
    </w:tbl>
    <w:p>
      <w:pPr>
        <w:pStyle w:val="Style19"/>
        <w:keepNext w:val="0"/>
        <w:keepLines w:val="0"/>
        <w:widowControl w:val="0"/>
        <w:shd w:val="clear" w:color="auto" w:fill="auto"/>
        <w:bidi w:val="0"/>
        <w:spacing w:before="0" w:after="0" w:line="240" w:lineRule="auto"/>
        <w:ind w:left="821" w:right="0" w:firstLine="0"/>
        <w:jc w:val="left"/>
      </w:pPr>
      <w:r>
        <w:rPr>
          <w:b w:val="0"/>
          <w:bCs w:val="0"/>
          <w:color w:val="000000"/>
          <w:spacing w:val="0"/>
          <w:w w:val="100"/>
          <w:position w:val="0"/>
        </w:rPr>
        <w:t>本期折旧额：</w:t>
      </w:r>
      <w:r>
        <w:rPr>
          <w:b w:val="0"/>
          <w:bCs w:val="0"/>
          <w:color w:val="000000"/>
          <w:spacing w:val="0"/>
          <w:w w:val="100"/>
          <w:position w:val="0"/>
        </w:rPr>
        <w:t>16,865,000.68</w:t>
      </w:r>
      <w:r>
        <w:rPr>
          <w:b w:val="0"/>
          <w:bCs w:val="0"/>
          <w:color w:val="000000"/>
          <w:spacing w:val="0"/>
          <w:w w:val="100"/>
          <w:position w:val="0"/>
        </w:rPr>
        <w:t>元。</w:t>
      </w:r>
      <w:r>
        <w:br w:type="page"/>
      </w:r>
    </w:p>
    <w:p>
      <w:pPr>
        <w:pStyle w:val="Style16"/>
        <w:keepNext w:val="0"/>
        <w:keepLines w:val="0"/>
        <w:widowControl w:val="0"/>
        <w:shd w:val="clear" w:color="auto" w:fill="auto"/>
        <w:bidi w:val="0"/>
        <w:spacing w:before="0" w:after="0" w:line="389" w:lineRule="exact"/>
        <w:ind w:left="0" w:right="0" w:firstLine="720"/>
        <w:jc w:val="left"/>
      </w:pPr>
      <w:r>
        <w:rPr>
          <w:color w:val="000000"/>
          <w:spacing w:val="0"/>
          <w:w w:val="100"/>
          <w:position w:val="0"/>
        </w:rPr>
        <w:t>本期由在建工程转入固定资产原价为：</w:t>
      </w:r>
      <w:r>
        <w:rPr>
          <w:color w:val="000000"/>
          <w:spacing w:val="0"/>
          <w:w w:val="100"/>
          <w:position w:val="0"/>
        </w:rPr>
        <w:t>297,723.44</w:t>
      </w:r>
      <w:r>
        <w:rPr>
          <w:color w:val="000000"/>
          <w:spacing w:val="0"/>
          <w:w w:val="100"/>
          <w:position w:val="0"/>
        </w:rPr>
        <w:t>元。</w:t>
      </w:r>
    </w:p>
    <w:p>
      <w:pPr>
        <w:pStyle w:val="Style16"/>
        <w:keepNext w:val="0"/>
        <w:keepLines w:val="0"/>
        <w:widowControl w:val="0"/>
        <w:shd w:val="clear" w:color="auto" w:fill="auto"/>
        <w:bidi w:val="0"/>
        <w:spacing w:before="0" w:after="0" w:line="389" w:lineRule="exact"/>
        <w:ind w:left="0" w:right="0" w:firstLine="720"/>
        <w:jc w:val="left"/>
      </w:pPr>
      <w:r>
        <w:rPr>
          <w:color w:val="000000"/>
          <w:spacing w:val="0"/>
          <w:w w:val="100"/>
          <w:position w:val="0"/>
        </w:rPr>
        <w:t>公司本期报废固定资产原值为</w:t>
      </w:r>
      <w:r>
        <w:rPr>
          <w:color w:val="000000"/>
          <w:spacing w:val="0"/>
          <w:w w:val="100"/>
          <w:position w:val="0"/>
        </w:rPr>
        <w:t>38,028,424.64</w:t>
      </w:r>
      <w:r>
        <w:rPr>
          <w:color w:val="000000"/>
          <w:spacing w:val="0"/>
          <w:w w:val="100"/>
          <w:position w:val="0"/>
        </w:rPr>
        <w:t>元，累计折旧为</w:t>
      </w:r>
      <w:r>
        <w:rPr>
          <w:color w:val="000000"/>
          <w:spacing w:val="0"/>
          <w:w w:val="100"/>
          <w:position w:val="0"/>
        </w:rPr>
        <w:t>27,282,130.02</w:t>
      </w:r>
      <w:r>
        <w:rPr>
          <w:color w:val="000000"/>
          <w:spacing w:val="0"/>
          <w:w w:val="100"/>
          <w:position w:val="0"/>
        </w:rPr>
        <w:t>元。</w:t>
      </w:r>
    </w:p>
    <w:p>
      <w:pPr>
        <w:pStyle w:val="Style16"/>
        <w:keepNext w:val="0"/>
        <w:keepLines w:val="0"/>
        <w:widowControl w:val="0"/>
        <w:shd w:val="clear" w:color="auto" w:fill="auto"/>
        <w:bidi w:val="0"/>
        <w:spacing w:before="0" w:after="0" w:line="389" w:lineRule="exact"/>
        <w:ind w:left="300" w:right="0" w:firstLine="420"/>
        <w:jc w:val="left"/>
      </w:pPr>
      <w:r>
        <w:rPr>
          <w:color w:val="000000"/>
          <w:spacing w:val="0"/>
          <w:w w:val="100"/>
          <w:position w:val="0"/>
        </w:rPr>
        <w:t xml:space="preserve">公司固定资产中有拟出售资产，因预计可收回金额低于账面价值，故计提减值准备 </w:t>
      </w:r>
      <w:r>
        <w:rPr>
          <w:color w:val="000000"/>
          <w:spacing w:val="0"/>
          <w:w w:val="100"/>
          <w:position w:val="0"/>
        </w:rPr>
        <w:t xml:space="preserve">11,548,934.60 </w:t>
      </w:r>
      <w:r>
        <w:rPr>
          <w:color w:val="000000"/>
          <w:spacing w:val="0"/>
          <w:w w:val="100"/>
          <w:position w:val="0"/>
        </w:rPr>
        <w:t>元。</w:t>
      </w:r>
    </w:p>
    <w:p>
      <w:pPr>
        <w:pStyle w:val="Style23"/>
        <w:keepNext/>
        <w:keepLines/>
        <w:widowControl w:val="0"/>
        <w:shd w:val="clear" w:color="auto" w:fill="auto"/>
        <w:bidi w:val="0"/>
        <w:spacing w:before="0" w:after="0" w:line="389" w:lineRule="exact"/>
        <w:ind w:left="0" w:right="0" w:firstLine="400"/>
        <w:jc w:val="left"/>
      </w:pPr>
      <w:bookmarkStart w:id="641" w:name="bookmark641"/>
      <w:bookmarkStart w:id="642" w:name="bookmark642"/>
      <w:bookmarkStart w:id="643" w:name="bookmark643"/>
      <w:r>
        <w:rPr>
          <w:color w:val="000000"/>
          <w:spacing w:val="0"/>
          <w:w w:val="100"/>
          <w:position w:val="0"/>
        </w:rPr>
        <w:t>（十三）在建工程：</w:t>
      </w:r>
      <w:bookmarkEnd w:id="641"/>
      <w:bookmarkEnd w:id="642"/>
      <w:bookmarkEnd w:id="643"/>
    </w:p>
    <w:p>
      <w:pPr>
        <w:pStyle w:val="Style23"/>
        <w:keepNext/>
        <w:keepLines/>
        <w:widowControl w:val="0"/>
        <w:shd w:val="clear" w:color="auto" w:fill="auto"/>
        <w:bidi w:val="0"/>
        <w:spacing w:before="0" w:after="160" w:line="389" w:lineRule="exact"/>
        <w:ind w:left="0" w:right="0" w:firstLine="300"/>
        <w:jc w:val="left"/>
      </w:pPr>
      <w:bookmarkStart w:id="641" w:name="bookmark641"/>
      <w:bookmarkStart w:id="642" w:name="bookmark642"/>
      <w:bookmarkStart w:id="644" w:name="bookmark644"/>
      <w:r>
        <w:rPr>
          <w:color w:val="000000"/>
          <w:spacing w:val="0"/>
          <w:w w:val="100"/>
          <w:position w:val="0"/>
        </w:rPr>
        <w:t>1、在建工程情况</w:t>
      </w:r>
      <w:bookmarkEnd w:id="641"/>
      <w:bookmarkEnd w:id="642"/>
      <w:bookmarkEnd w:id="644"/>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34"/>
        <w:gridCol w:w="1315"/>
        <w:gridCol w:w="1315"/>
        <w:gridCol w:w="1411"/>
        <w:gridCol w:w="1315"/>
        <w:gridCol w:w="1315"/>
        <w:gridCol w:w="1430"/>
      </w:tblGrid>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297,723.44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297,723.44</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2、重大在建工程项目变动情况:</w:t>
      </w:r>
    </w:p>
    <w:p>
      <w:pPr>
        <w:widowControl w:val="0"/>
        <w:spacing w:after="159" w:line="1" w:lineRule="exact"/>
      </w:pPr>
    </w:p>
    <w:p>
      <w:pPr>
        <w:pStyle w:val="Style16"/>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本期在建工程全部转入固定资产。</w:t>
      </w:r>
    </w:p>
    <w:p>
      <w:pPr>
        <w:pStyle w:val="Style23"/>
        <w:keepNext/>
        <w:keepLines/>
        <w:widowControl w:val="0"/>
        <w:shd w:val="clear" w:color="auto" w:fill="auto"/>
        <w:bidi w:val="0"/>
        <w:spacing w:before="0" w:after="160" w:line="240" w:lineRule="auto"/>
        <w:ind w:left="0" w:right="0" w:firstLine="400"/>
        <w:jc w:val="left"/>
      </w:pPr>
      <w:bookmarkStart w:id="645" w:name="bookmark645"/>
      <w:bookmarkStart w:id="646" w:name="bookmark646"/>
      <w:bookmarkStart w:id="647" w:name="bookmark647"/>
      <w:r>
        <w:rPr>
          <w:color w:val="000000"/>
          <w:spacing w:val="0"/>
          <w:w w:val="100"/>
          <w:position w:val="0"/>
        </w:rPr>
        <w:t>（十四）无形资产：</w:t>
      </w:r>
      <w:bookmarkEnd w:id="645"/>
      <w:bookmarkEnd w:id="646"/>
      <w:bookmarkEnd w:id="647"/>
    </w:p>
    <w:p>
      <w:pPr>
        <w:pStyle w:val="Style23"/>
        <w:keepNext/>
        <w:keepLines/>
        <w:widowControl w:val="0"/>
        <w:shd w:val="clear" w:color="auto" w:fill="auto"/>
        <w:bidi w:val="0"/>
        <w:spacing w:before="0" w:after="160" w:line="240" w:lineRule="auto"/>
        <w:ind w:left="0" w:right="0" w:firstLine="300"/>
        <w:jc w:val="left"/>
      </w:pPr>
      <w:bookmarkStart w:id="645" w:name="bookmark645"/>
      <w:bookmarkStart w:id="646" w:name="bookmark646"/>
      <w:bookmarkStart w:id="648" w:name="bookmark648"/>
      <w:r>
        <w:rPr>
          <w:color w:val="000000"/>
          <w:spacing w:val="0"/>
          <w:w w:val="100"/>
          <w:position w:val="0"/>
        </w:rPr>
        <w:t>1、无形资产情况：</w:t>
      </w:r>
      <w:bookmarkEnd w:id="645"/>
      <w:bookmarkEnd w:id="646"/>
      <w:bookmarkEnd w:id="648"/>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877"/>
        <w:gridCol w:w="1858"/>
        <w:gridCol w:w="1862"/>
        <w:gridCol w:w="1858"/>
        <w:gridCol w:w="1882"/>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期末账面余额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29,379,459.03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78,298,864.72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107,678,323.75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12,034,797.16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76,781,064.72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88,815,861.88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674,000.00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2,140,661.87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1,047,800.00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3,188,461.87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8,845,982.64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2,375,967.90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11,221,950.54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3,753,945.21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1,337,664.28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5,091,609.49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117,022.23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34,610.63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151,632.86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1,162,515.20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253,692.99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1,416,208.19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3,812,500.00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4,562,500.00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三、无形资产账面 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20,533,476.39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75,922,896.82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96,456,373.21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8,280,851.95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75,443,400.44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83,724,252.39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86,977.77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435,389.37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522,367.14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978,146.67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794,107.01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1,772,253.68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11,187,500.00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10,437,500.00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五、无形资产账面 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20,533,476.39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75,922,896.82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96,456,373.21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8,280,851.95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75,443,400.44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83,724,252.39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86,977.77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435,389.37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522,367.14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978,146.67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794,107.01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1,772,253.68</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11,187, </w:t>
            </w:r>
            <w:r>
              <w:rPr>
                <w:color w:val="000000"/>
                <w:spacing w:val="0"/>
                <w:w w:val="100"/>
                <w:position w:val="0"/>
              </w:rPr>
              <w:t xml:space="preserve">500.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10,437,500.00</w:t>
            </w:r>
          </w:p>
        </w:tc>
      </w:tr>
    </w:tbl>
    <w:p>
      <w:pPr>
        <w:pStyle w:val="Style19"/>
        <w:keepNext w:val="0"/>
        <w:keepLines w:val="0"/>
        <w:widowControl w:val="0"/>
        <w:shd w:val="clear" w:color="auto" w:fill="auto"/>
        <w:bidi w:val="0"/>
        <w:spacing w:before="0" w:after="0" w:line="240" w:lineRule="auto"/>
        <w:ind w:left="701" w:right="0" w:firstLine="0"/>
        <w:jc w:val="left"/>
      </w:pPr>
      <w:r>
        <w:rPr>
          <w:b w:val="0"/>
          <w:bCs w:val="0"/>
          <w:color w:val="000000"/>
          <w:spacing w:val="0"/>
          <w:w w:val="100"/>
          <w:position w:val="0"/>
        </w:rPr>
        <w:t>本期摊销额：</w:t>
      </w:r>
      <w:r>
        <w:rPr>
          <w:b w:val="0"/>
          <w:bCs w:val="0"/>
          <w:color w:val="000000"/>
          <w:spacing w:val="0"/>
          <w:w w:val="100"/>
          <w:position w:val="0"/>
        </w:rPr>
        <w:t>2,375,967.90</w:t>
      </w:r>
      <w:r>
        <w:rPr>
          <w:b w:val="0"/>
          <w:bCs w:val="0"/>
          <w:color w:val="000000"/>
          <w:spacing w:val="0"/>
          <w:w w:val="100"/>
          <w:position w:val="0"/>
        </w:rPr>
        <w:t>元。</w:t>
      </w:r>
    </w:p>
    <w:p>
      <w:pPr>
        <w:pStyle w:val="Style16"/>
        <w:keepNext w:val="0"/>
        <w:keepLines w:val="0"/>
        <w:widowControl w:val="0"/>
        <w:shd w:val="clear" w:color="auto" w:fill="auto"/>
        <w:bidi w:val="0"/>
        <w:spacing w:before="0" w:after="0" w:line="408" w:lineRule="exact"/>
        <w:ind w:left="300" w:right="0" w:firstLine="420"/>
        <w:jc w:val="left"/>
      </w:pPr>
      <w:r>
        <w:rPr>
          <w:color w:val="000000"/>
          <w:spacing w:val="0"/>
          <w:w w:val="100"/>
          <w:position w:val="0"/>
        </w:rPr>
        <w:t>公司子公司东营科英置业有限公司</w:t>
      </w:r>
      <w:r>
        <w:rPr>
          <w:color w:val="000000"/>
          <w:spacing w:val="0"/>
          <w:w w:val="100"/>
          <w:position w:val="0"/>
        </w:rPr>
        <w:t>2013</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日与东营市国土资源局签订《东营市国土 资源交易市场国有建设用地使用权网上挂牌出让成交确认书》，竞得东营市国土资源局东国土资 告字</w:t>
      </w:r>
      <w:r>
        <w:rPr>
          <w:color w:val="000000"/>
          <w:spacing w:val="0"/>
          <w:w w:val="100"/>
          <w:position w:val="0"/>
        </w:rPr>
        <w:t>[2013]9</w:t>
      </w:r>
      <w:r>
        <w:rPr>
          <w:color w:val="000000"/>
          <w:spacing w:val="0"/>
          <w:w w:val="100"/>
          <w:position w:val="0"/>
        </w:rPr>
        <w:t>号出让公告中编号为</w:t>
      </w:r>
      <w:r>
        <w:rPr>
          <w:color w:val="000000"/>
          <w:spacing w:val="0"/>
          <w:w w:val="100"/>
          <w:position w:val="0"/>
        </w:rPr>
        <w:t>2013-56</w:t>
      </w:r>
      <w:r>
        <w:rPr>
          <w:color w:val="000000"/>
          <w:spacing w:val="0"/>
          <w:w w:val="100"/>
          <w:position w:val="0"/>
        </w:rPr>
        <w:t>的土地使用权，该宗土地面积为</w:t>
      </w:r>
      <w:r>
        <w:rPr>
          <w:color w:val="000000"/>
          <w:spacing w:val="0"/>
          <w:w w:val="100"/>
          <w:position w:val="0"/>
        </w:rPr>
        <w:t>67,427.60</w:t>
      </w:r>
      <w:r>
        <w:rPr>
          <w:color w:val="000000"/>
          <w:spacing w:val="0"/>
          <w:w w:val="100"/>
          <w:position w:val="0"/>
        </w:rPr>
        <w:t>平方米， 因用地规划许可证手续尚未完成，土地使用证尚未办理，该宗土地账面价值</w:t>
      </w:r>
      <w:r>
        <w:rPr>
          <w:color w:val="000000"/>
          <w:spacing w:val="0"/>
          <w:w w:val="100"/>
          <w:position w:val="0"/>
        </w:rPr>
        <w:t>311,060,000.00</w:t>
      </w:r>
      <w:r>
        <w:rPr>
          <w:color w:val="000000"/>
          <w:spacing w:val="0"/>
          <w:w w:val="100"/>
          <w:position w:val="0"/>
        </w:rPr>
        <w:t xml:space="preserve">元, 公司根据开发房地产的土地用途对土地价值进行了分摊，其中计入无形资产的土地价值为 </w:t>
      </w:r>
      <w:r>
        <w:rPr>
          <w:color w:val="000000"/>
          <w:spacing w:val="0"/>
          <w:w w:val="100"/>
          <w:position w:val="0"/>
        </w:rPr>
        <w:t>73,811,910.85</w:t>
      </w:r>
      <w:r>
        <w:rPr>
          <w:color w:val="000000"/>
          <w:spacing w:val="0"/>
          <w:w w:val="100"/>
          <w:position w:val="0"/>
        </w:rPr>
        <w:t>元，为自用或出租的办公用房所占用的土地价值，计入存货</w:t>
      </w:r>
      <w:r>
        <w:rPr>
          <w:color w:val="000000"/>
          <w:spacing w:val="0"/>
          <w:w w:val="100"/>
          <w:position w:val="0"/>
        </w:rPr>
        <w:t>-</w:t>
      </w:r>
      <w:r>
        <w:rPr>
          <w:color w:val="000000"/>
          <w:spacing w:val="0"/>
          <w:w w:val="100"/>
          <w:position w:val="0"/>
        </w:rPr>
        <w:t xml:space="preserve">开发成本 </w:t>
      </w:r>
      <w:r>
        <w:rPr>
          <w:color w:val="000000"/>
          <w:spacing w:val="0"/>
          <w:w w:val="100"/>
          <w:position w:val="0"/>
        </w:rPr>
        <w:t>237,248,089.15</w:t>
      </w:r>
      <w:r>
        <w:rPr>
          <w:color w:val="000000"/>
          <w:spacing w:val="0"/>
          <w:w w:val="100"/>
          <w:position w:val="0"/>
        </w:rPr>
        <w:t>元，为用于开发房地产占用的土地价值。</w:t>
      </w:r>
    </w:p>
    <w:p>
      <w:pPr>
        <w:pStyle w:val="Style16"/>
        <w:keepNext w:val="0"/>
        <w:keepLines w:val="0"/>
        <w:widowControl w:val="0"/>
        <w:shd w:val="clear" w:color="auto" w:fill="auto"/>
        <w:bidi w:val="0"/>
        <w:spacing w:before="0" w:after="0" w:line="408" w:lineRule="exact"/>
        <w:ind w:left="0" w:right="0" w:firstLine="720"/>
        <w:jc w:val="left"/>
      </w:pPr>
      <w:r>
        <w:rPr>
          <w:color w:val="000000"/>
          <w:spacing w:val="0"/>
          <w:w w:val="100"/>
          <w:position w:val="0"/>
        </w:rPr>
        <w:t>期末无形资产无应计提减值准备的项目。</w:t>
      </w:r>
    </w:p>
    <w:p>
      <w:pPr>
        <w:pStyle w:val="Style23"/>
        <w:keepNext/>
        <w:keepLines/>
        <w:widowControl w:val="0"/>
        <w:shd w:val="clear" w:color="auto" w:fill="auto"/>
        <w:bidi w:val="0"/>
        <w:spacing w:before="0" w:after="0"/>
        <w:ind w:left="0" w:right="0" w:firstLine="400"/>
        <w:jc w:val="left"/>
      </w:pPr>
      <w:bookmarkStart w:id="649" w:name="bookmark649"/>
      <w:bookmarkStart w:id="650" w:name="bookmark650"/>
      <w:bookmarkStart w:id="651" w:name="bookmark651"/>
      <w:r>
        <w:rPr>
          <w:color w:val="000000"/>
          <w:spacing w:val="0"/>
          <w:w w:val="100"/>
          <w:position w:val="0"/>
        </w:rPr>
        <w:t>(十五)长期待摊费用：</w:t>
      </w:r>
      <w:bookmarkEnd w:id="649"/>
      <w:bookmarkEnd w:id="650"/>
      <w:bookmarkEnd w:id="651"/>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78"/>
        <w:gridCol w:w="1560"/>
        <w:gridCol w:w="1570"/>
        <w:gridCol w:w="1570"/>
        <w:gridCol w:w="1570"/>
        <w:gridCol w:w="1589"/>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售楼处装修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529,221.33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453,618.29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75,603.04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162,000.00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54,000.00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785,261.33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655,658.29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129,603.04</w:t>
            </w:r>
          </w:p>
        </w:tc>
      </w:tr>
      <w:tr>
        <w:trPr>
          <w:trHeight w:val="27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b/>
                <w:bCs/>
                <w:color w:val="000000"/>
                <w:spacing w:val="0"/>
                <w:w w:val="100"/>
                <w:position w:val="0"/>
              </w:rPr>
              <w:t>(十六)递延</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所得税资产/递延所得税负债：</w:t>
            </w:r>
          </w:p>
        </w:tc>
      </w:tr>
    </w:tbl>
    <w:p>
      <w:pPr>
        <w:widowControl w:val="0"/>
        <w:spacing w:after="159" w:line="1" w:lineRule="exact"/>
      </w:pPr>
    </w:p>
    <w:p>
      <w:pPr>
        <w:pStyle w:val="Style23"/>
        <w:keepNext/>
        <w:keepLines/>
        <w:widowControl w:val="0"/>
        <w:shd w:val="clear" w:color="auto" w:fill="auto"/>
        <w:bidi w:val="0"/>
        <w:spacing w:before="0" w:after="160" w:line="240" w:lineRule="auto"/>
        <w:ind w:left="0" w:right="0" w:firstLine="300"/>
        <w:jc w:val="left"/>
      </w:pPr>
      <w:bookmarkStart w:id="652" w:name="bookmark652"/>
      <w:bookmarkStart w:id="653" w:name="bookmark653"/>
      <w:bookmarkStart w:id="654" w:name="bookmark654"/>
      <w:r>
        <w:rPr>
          <w:color w:val="000000"/>
          <w:spacing w:val="0"/>
          <w:w w:val="100"/>
          <w:position w:val="0"/>
        </w:rPr>
        <w:t>1、递延所得税资产和递延所得税负债不以抵销后的净额列示</w:t>
      </w:r>
      <w:bookmarkEnd w:id="652"/>
      <w:bookmarkEnd w:id="653"/>
      <w:bookmarkEnd w:id="654"/>
    </w:p>
    <w:p>
      <w:pPr>
        <w:pStyle w:val="Style23"/>
        <w:keepNext/>
        <w:keepLines/>
        <w:widowControl w:val="0"/>
        <w:shd w:val="clear" w:color="auto" w:fill="auto"/>
        <w:bidi w:val="0"/>
        <w:spacing w:before="0" w:after="160" w:line="240" w:lineRule="auto"/>
        <w:ind w:left="0" w:right="0" w:firstLine="300"/>
        <w:jc w:val="left"/>
      </w:pPr>
      <w:bookmarkStart w:id="652" w:name="bookmark652"/>
      <w:bookmarkStart w:id="653" w:name="bookmark653"/>
      <w:bookmarkStart w:id="655" w:name="bookmark655"/>
      <w:r>
        <w:rPr>
          <w:color w:val="000000"/>
          <w:spacing w:val="0"/>
          <w:w w:val="100"/>
          <w:position w:val="0"/>
        </w:rPr>
        <w:t>(1)已确认的递延所得税资产和递延所得税负债</w:t>
      </w:r>
      <w:bookmarkEnd w:id="652"/>
      <w:bookmarkEnd w:id="653"/>
      <w:bookmarkEnd w:id="655"/>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2832"/>
        <w:gridCol w:w="3288"/>
        <w:gridCol w:w="3216"/>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15,538,753.03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10,696,921.43</w:t>
            </w:r>
          </w:p>
        </w:tc>
      </w:tr>
      <w:tr>
        <w:trPr>
          <w:trHeight w:val="31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15,538,753.03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10,696,921.43</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(2)未确认递延所得税资产明细</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32"/>
        <w:gridCol w:w="3288"/>
        <w:gridCol w:w="3216"/>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183,527.77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161,707.79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3,326,120.04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9,898,360.41</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11,548,934.60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15,058,582.41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10,060,068.20</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(3)应纳税差异和可抵扣差异项目明细</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522"/>
        <w:gridCol w:w="4814"/>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20" w:right="0" w:firstLine="0"/>
              <w:jc w:val="left"/>
            </w:pPr>
            <w:r>
              <w:rPr>
                <w:color w:val="000000"/>
                <w:spacing w:val="0"/>
                <w:w w:val="100"/>
                <w:position w:val="0"/>
              </w:rPr>
              <w:t>61,484,074.51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624,528.32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46,409.26</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20" w:right="0" w:firstLine="0"/>
              <w:jc w:val="left"/>
            </w:pPr>
            <w:r>
              <w:rPr>
                <w:color w:val="000000"/>
                <w:spacing w:val="0"/>
                <w:w w:val="100"/>
                <w:position w:val="0"/>
              </w:rPr>
              <w:t>62,155,012.09</w:t>
            </w:r>
          </w:p>
        </w:tc>
      </w:tr>
    </w:tbl>
    <w:p>
      <w:pPr>
        <w:pStyle w:val="Style19"/>
        <w:keepNext w:val="0"/>
        <w:keepLines w:val="0"/>
        <w:widowControl w:val="0"/>
        <w:shd w:val="clear" w:color="auto" w:fill="auto"/>
        <w:bidi w:val="0"/>
        <w:spacing w:before="0" w:after="0" w:line="408" w:lineRule="exact"/>
        <w:ind w:left="283" w:right="0" w:firstLine="0"/>
        <w:jc w:val="left"/>
      </w:pPr>
      <w:r>
        <w:rPr>
          <w:b w:val="0"/>
          <w:bCs w:val="0"/>
          <w:color w:val="000000"/>
          <w:spacing w:val="0"/>
          <w:w w:val="100"/>
          <w:position w:val="0"/>
        </w:rPr>
        <w:t>科达半导体有限公司因亏损，计提的坏账准备</w:t>
      </w:r>
      <w:r>
        <w:rPr>
          <w:b w:val="0"/>
          <w:bCs w:val="0"/>
          <w:color w:val="000000"/>
          <w:spacing w:val="0"/>
          <w:w w:val="100"/>
          <w:position w:val="0"/>
        </w:rPr>
        <w:t>183,527.77</w:t>
      </w:r>
      <w:r>
        <w:rPr>
          <w:b w:val="0"/>
          <w:bCs w:val="0"/>
          <w:color w:val="000000"/>
          <w:spacing w:val="0"/>
          <w:w w:val="100"/>
          <w:position w:val="0"/>
        </w:rPr>
        <w:t>元、存货跌价准备</w:t>
      </w:r>
      <w:r>
        <w:rPr>
          <w:b w:val="0"/>
          <w:bCs w:val="0"/>
          <w:color w:val="000000"/>
          <w:spacing w:val="0"/>
          <w:w w:val="100"/>
          <w:position w:val="0"/>
        </w:rPr>
        <w:t xml:space="preserve">3,326,120.04 </w:t>
      </w:r>
      <w:r>
        <w:rPr>
          <w:b w:val="0"/>
          <w:bCs w:val="0"/>
          <w:color w:val="000000"/>
          <w:spacing w:val="0"/>
          <w:w w:val="100"/>
          <w:position w:val="0"/>
        </w:rPr>
        <w:t>元、固定资产减值准备</w:t>
      </w:r>
      <w:r>
        <w:rPr>
          <w:b w:val="0"/>
          <w:bCs w:val="0"/>
          <w:color w:val="000000"/>
          <w:spacing w:val="0"/>
          <w:w w:val="100"/>
          <w:position w:val="0"/>
        </w:rPr>
        <w:t>11,548,934.60</w:t>
      </w:r>
      <w:r>
        <w:rPr>
          <w:b w:val="0"/>
          <w:bCs w:val="0"/>
          <w:color w:val="000000"/>
          <w:spacing w:val="0"/>
          <w:w w:val="100"/>
          <w:position w:val="0"/>
        </w:rPr>
        <w:t>元均未确认递延所得税资产。</w:t>
      </w:r>
    </w:p>
    <w:p>
      <w:pPr>
        <w:pStyle w:val="Style23"/>
        <w:keepNext/>
        <w:keepLines/>
        <w:widowControl w:val="0"/>
        <w:shd w:val="clear" w:color="auto" w:fill="auto"/>
        <w:bidi w:val="0"/>
        <w:spacing w:before="0" w:after="0"/>
        <w:ind w:left="0" w:right="0" w:firstLine="400"/>
        <w:jc w:val="left"/>
      </w:pPr>
      <w:bookmarkStart w:id="656" w:name="bookmark656"/>
      <w:bookmarkStart w:id="657" w:name="bookmark657"/>
      <w:bookmarkStart w:id="658" w:name="bookmark658"/>
      <w:r>
        <w:rPr>
          <w:color w:val="000000"/>
          <w:spacing w:val="0"/>
          <w:w w:val="100"/>
          <w:position w:val="0"/>
        </w:rPr>
        <w:t>(十七)资产减值准备明细：</w:t>
      </w:r>
      <w:bookmarkEnd w:id="656"/>
      <w:bookmarkEnd w:id="657"/>
      <w:bookmarkEnd w:id="658"/>
      <w:r>
        <w:br w:type="page"/>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28"/>
        <w:gridCol w:w="1718"/>
        <w:gridCol w:w="1714"/>
        <w:gridCol w:w="1056"/>
        <w:gridCol w:w="1478"/>
        <w:gridCol w:w="1642"/>
      </w:tblGrid>
      <w:tr>
        <w:trPr>
          <w:trHeight w:val="30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42,215,441.84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20,107,200.99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655,040.55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61,667,602.28</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二、存货跌价准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10,007,783.76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79,958.86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6,715,213.32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3,372,529.30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三、可供出售金 融资产减值准备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四、持有至到期 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五、长期股权投 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六、投资性房地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七、固定资产减 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624,528.32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11,548,934.60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12,173,462.92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八、工程物资减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九、在建工程减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十、生产性生物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其中：成熟生产 性生物资产减值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十^一、油气资产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十二、无形资产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52,847,753.92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31,736,094.45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7,370,253.87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77,213,594.50</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（十八）其他非流动资产:</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26,990,560.26</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26,990,560.26</w:t>
            </w:r>
          </w:p>
        </w:tc>
      </w:tr>
    </w:tbl>
    <w:p>
      <w:pPr>
        <w:pStyle w:val="Style19"/>
        <w:keepNext w:val="0"/>
        <w:keepLines w:val="0"/>
        <w:widowControl w:val="0"/>
        <w:shd w:val="clear" w:color="auto" w:fill="auto"/>
        <w:bidi w:val="0"/>
        <w:spacing w:before="0" w:after="0" w:line="240" w:lineRule="auto"/>
        <w:ind w:left="701" w:right="0" w:firstLine="0"/>
        <w:jc w:val="left"/>
      </w:pPr>
      <w:r>
        <w:rPr>
          <w:b w:val="0"/>
          <w:bCs w:val="0"/>
          <w:color w:val="000000"/>
          <w:spacing w:val="0"/>
          <w:w w:val="100"/>
          <w:position w:val="0"/>
        </w:rPr>
        <w:t>本期由于收到政府拆迁补偿款，将其他非流动资产冲减营业外收入。</w:t>
      </w:r>
    </w:p>
    <w:p>
      <w:pPr>
        <w:widowControl w:val="0"/>
        <w:spacing w:after="159" w:line="1" w:lineRule="exact"/>
      </w:pPr>
    </w:p>
    <w:p>
      <w:pPr>
        <w:pStyle w:val="Style23"/>
        <w:keepNext/>
        <w:keepLines/>
        <w:widowControl w:val="0"/>
        <w:shd w:val="clear" w:color="auto" w:fill="auto"/>
        <w:bidi w:val="0"/>
        <w:spacing w:before="0" w:after="160" w:line="240" w:lineRule="auto"/>
        <w:ind w:left="0" w:right="0" w:firstLine="400"/>
        <w:jc w:val="left"/>
      </w:pPr>
      <w:bookmarkStart w:id="659" w:name="bookmark659"/>
      <w:bookmarkStart w:id="660" w:name="bookmark660"/>
      <w:bookmarkStart w:id="661" w:name="bookmark661"/>
      <w:r>
        <w:rPr>
          <w:color w:val="000000"/>
          <w:spacing w:val="0"/>
          <w:w w:val="100"/>
          <w:position w:val="0"/>
        </w:rPr>
        <w:t>（十九）短期借款:</w:t>
      </w:r>
      <w:bookmarkEnd w:id="659"/>
      <w:bookmarkEnd w:id="660"/>
      <w:bookmarkEnd w:id="661"/>
    </w:p>
    <w:p>
      <w:pPr>
        <w:pStyle w:val="Style23"/>
        <w:keepNext/>
        <w:keepLines/>
        <w:widowControl w:val="0"/>
        <w:shd w:val="clear" w:color="auto" w:fill="auto"/>
        <w:bidi w:val="0"/>
        <w:spacing w:before="0" w:after="160" w:line="240" w:lineRule="auto"/>
        <w:ind w:left="0" w:right="0" w:firstLine="300"/>
        <w:jc w:val="left"/>
      </w:pPr>
      <w:bookmarkStart w:id="659" w:name="bookmark659"/>
      <w:bookmarkStart w:id="660" w:name="bookmark660"/>
      <w:bookmarkStart w:id="662" w:name="bookmark662"/>
      <w:r>
        <w:rPr>
          <w:color w:val="000000"/>
          <w:spacing w:val="0"/>
          <w:w w:val="100"/>
          <w:position w:val="0"/>
        </w:rPr>
        <w:t>1、短期借款分类:</w:t>
      </w:r>
      <w:bookmarkEnd w:id="659"/>
      <w:bookmarkEnd w:id="660"/>
      <w:bookmarkEnd w:id="662"/>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30,000,000.00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295,000,000.00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210,000,000.00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600,000,000.00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535,000,000.00</w:t>
            </w:r>
          </w:p>
        </w:tc>
      </w:tr>
    </w:tbl>
    <w:p>
      <w:pPr>
        <w:sectPr>
          <w:footnotePr>
            <w:pos w:val="pageBottom"/>
            <w:numFmt w:val="decimal"/>
            <w:numRestart w:val="continuous"/>
          </w:footnotePr>
          <w:pgSz w:w="11900" w:h="16840"/>
          <w:pgMar w:top="1258" w:right="1165" w:bottom="1335" w:left="1164" w:header="0"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0" w:right="0" w:firstLine="300"/>
        <w:jc w:val="left"/>
        <w:rPr>
          <w:sz w:val="18"/>
          <w:szCs w:val="18"/>
        </w:rPr>
      </w:pPr>
      <w:r>
        <w:rPr>
          <w:b/>
          <w:bCs/>
          <w:color w:val="FF0000"/>
          <w:spacing w:val="0"/>
          <w:w w:val="100"/>
          <w:position w:val="0"/>
          <w:sz w:val="19"/>
          <w:szCs w:val="19"/>
        </w:rPr>
        <w:t>冬</w:t>
      </w:r>
      <w:r>
        <w:rPr>
          <w:rFonts w:ascii="Times New Roman" w:eastAsia="Times New Roman" w:hAnsi="Times New Roman" w:cs="Times New Roman"/>
          <w:color w:val="000000"/>
          <w:spacing w:val="0"/>
          <w:w w:val="100"/>
          <w:position w:val="0"/>
          <w:sz w:val="18"/>
          <w:szCs w:val="18"/>
        </w:rPr>
        <w:t>600986</w:t>
      </w:r>
    </w:p>
    <w:p>
      <w:pPr>
        <w:pStyle w:val="Style16"/>
        <w:keepNext w:val="0"/>
        <w:keepLines w:val="0"/>
        <w:widowControl w:val="0"/>
        <w:shd w:val="clear" w:color="auto" w:fill="auto"/>
        <w:bidi w:val="0"/>
        <w:spacing w:before="0" w:after="0" w:line="401" w:lineRule="exact"/>
        <w:ind w:left="300" w:right="0" w:firstLine="940"/>
        <w:jc w:val="both"/>
      </w:pPr>
      <w:r>
        <w:rPr>
          <w:color w:val="000000"/>
          <w:spacing w:val="0"/>
          <w:w w:val="100"/>
          <w:position w:val="0"/>
        </w:rPr>
        <w:t>东大王集团有限公司和山东科达集团有限公司为公司向中国银行股份有限公司广饶支 行提供保证贷款</w:t>
      </w:r>
      <w:r>
        <w:rPr>
          <w:color w:val="000000"/>
          <w:spacing w:val="0"/>
          <w:w w:val="100"/>
          <w:position w:val="0"/>
        </w:rPr>
        <w:t>100,000,000.00</w:t>
      </w:r>
      <w:r>
        <w:rPr>
          <w:color w:val="000000"/>
          <w:spacing w:val="0"/>
          <w:w w:val="100"/>
          <w:position w:val="0"/>
        </w:rPr>
        <w:t>元。</w:t>
      </w:r>
    </w:p>
    <w:p>
      <w:pPr>
        <w:pStyle w:val="Style16"/>
        <w:keepNext w:val="0"/>
        <w:keepLines w:val="0"/>
        <w:widowControl w:val="0"/>
        <w:shd w:val="clear" w:color="auto" w:fill="auto"/>
        <w:tabs>
          <w:tab w:pos="1119" w:val="left"/>
        </w:tabs>
        <w:bidi w:val="0"/>
        <w:spacing w:before="0" w:after="0" w:line="401" w:lineRule="exact"/>
        <w:ind w:left="300" w:right="0" w:firstLine="420"/>
        <w:jc w:val="both"/>
      </w:pPr>
      <w:bookmarkStart w:id="663" w:name="bookmark663"/>
      <w:r>
        <w:rPr>
          <w:color w:val="000000"/>
          <w:spacing w:val="0"/>
          <w:w w:val="100"/>
          <w:position w:val="0"/>
        </w:rPr>
        <w:t>2</w:t>
      </w:r>
      <w:bookmarkEnd w:id="663"/>
      <w:r>
        <w:rPr>
          <w:color w:val="000000"/>
          <w:spacing w:val="0"/>
          <w:w w:val="100"/>
          <w:position w:val="0"/>
        </w:rPr>
        <w:t>）</w:t>
        <w:tab/>
        <w:t xml:space="preserve">山东金岭集团有限公司为公司向中国工商银行股份有限公司广饶支行提供保证贷款 </w:t>
      </w:r>
      <w:r>
        <w:rPr>
          <w:color w:val="000000"/>
          <w:spacing w:val="0"/>
          <w:w w:val="100"/>
          <w:position w:val="0"/>
        </w:rPr>
        <w:t xml:space="preserve">80,000,000.00 </w:t>
      </w:r>
      <w:r>
        <w:rPr>
          <w:color w:val="000000"/>
          <w:spacing w:val="0"/>
          <w:w w:val="100"/>
          <w:position w:val="0"/>
        </w:rPr>
        <w:t>元。</w:t>
      </w:r>
    </w:p>
    <w:p>
      <w:pPr>
        <w:pStyle w:val="Style16"/>
        <w:keepNext w:val="0"/>
        <w:keepLines w:val="0"/>
        <w:widowControl w:val="0"/>
        <w:shd w:val="clear" w:color="auto" w:fill="auto"/>
        <w:tabs>
          <w:tab w:pos="1124" w:val="left"/>
        </w:tabs>
        <w:bidi w:val="0"/>
        <w:spacing w:before="0" w:after="0" w:line="401" w:lineRule="exact"/>
        <w:ind w:left="300" w:right="0" w:firstLine="420"/>
        <w:jc w:val="both"/>
      </w:pPr>
      <w:bookmarkStart w:id="664" w:name="bookmark664"/>
      <w:r>
        <w:rPr>
          <w:color w:val="000000"/>
          <w:spacing w:val="0"/>
          <w:w w:val="100"/>
          <w:position w:val="0"/>
        </w:rPr>
        <w:t>3</w:t>
      </w:r>
      <w:bookmarkEnd w:id="664"/>
      <w:r>
        <w:rPr>
          <w:color w:val="000000"/>
          <w:spacing w:val="0"/>
          <w:w w:val="100"/>
          <w:position w:val="0"/>
        </w:rPr>
        <w:t>）</w:t>
        <w:tab/>
      </w:r>
      <w:r>
        <w:rPr>
          <w:color w:val="000000"/>
          <w:spacing w:val="0"/>
          <w:w w:val="100"/>
          <w:position w:val="0"/>
        </w:rPr>
        <w:t>山东科达集团有限公司、山东金岭集团有限公司为公司向中国建设银行股份有限公司广 饶支行提供保证贷款</w:t>
      </w:r>
      <w:r>
        <w:rPr>
          <w:color w:val="000000"/>
          <w:spacing w:val="0"/>
          <w:w w:val="100"/>
          <w:position w:val="0"/>
        </w:rPr>
        <w:t>150,000,000.00</w:t>
      </w:r>
      <w:r>
        <w:rPr>
          <w:color w:val="000000"/>
          <w:spacing w:val="0"/>
          <w:w w:val="100"/>
          <w:position w:val="0"/>
        </w:rPr>
        <w:t>元。</w:t>
      </w:r>
    </w:p>
    <w:p>
      <w:pPr>
        <w:pStyle w:val="Style16"/>
        <w:keepNext w:val="0"/>
        <w:keepLines w:val="0"/>
        <w:widowControl w:val="0"/>
        <w:shd w:val="clear" w:color="auto" w:fill="auto"/>
        <w:tabs>
          <w:tab w:pos="1122" w:val="left"/>
        </w:tabs>
        <w:bidi w:val="0"/>
        <w:spacing w:before="0" w:after="0" w:line="401" w:lineRule="exact"/>
        <w:ind w:left="0" w:right="0" w:firstLine="720"/>
        <w:jc w:val="left"/>
      </w:pPr>
      <w:bookmarkStart w:id="665" w:name="bookmark665"/>
      <w:r>
        <w:rPr>
          <w:color w:val="000000"/>
          <w:spacing w:val="0"/>
          <w:w w:val="100"/>
          <w:position w:val="0"/>
        </w:rPr>
        <w:t>4</w:t>
      </w:r>
      <w:bookmarkEnd w:id="665"/>
      <w:r>
        <w:rPr>
          <w:color w:val="000000"/>
          <w:spacing w:val="0"/>
          <w:w w:val="100"/>
          <w:position w:val="0"/>
        </w:rPr>
        <w:t>）</w:t>
        <w:tab/>
      </w:r>
      <w:r>
        <w:rPr>
          <w:color w:val="000000"/>
          <w:spacing w:val="0"/>
          <w:w w:val="100"/>
          <w:position w:val="0"/>
        </w:rPr>
        <w:t>信义集团公司为公司向华夏银行青岛福州南路支行提供保证贷款</w:t>
      </w:r>
      <w:r>
        <w:rPr>
          <w:color w:val="000000"/>
          <w:spacing w:val="0"/>
          <w:w w:val="100"/>
          <w:position w:val="0"/>
        </w:rPr>
        <w:t>60,000,000.00</w:t>
      </w:r>
      <w:r>
        <w:rPr>
          <w:color w:val="000000"/>
          <w:spacing w:val="0"/>
          <w:w w:val="100"/>
          <w:position w:val="0"/>
        </w:rPr>
        <w:t>元。</w:t>
      </w:r>
    </w:p>
    <w:p>
      <w:pPr>
        <w:pStyle w:val="Style16"/>
        <w:keepNext w:val="0"/>
        <w:keepLines w:val="0"/>
        <w:widowControl w:val="0"/>
        <w:shd w:val="clear" w:color="auto" w:fill="auto"/>
        <w:tabs>
          <w:tab w:pos="1124" w:val="left"/>
        </w:tabs>
        <w:bidi w:val="0"/>
        <w:spacing w:before="0" w:after="0" w:line="401" w:lineRule="exact"/>
        <w:ind w:left="300" w:right="0" w:firstLine="420"/>
        <w:jc w:val="both"/>
      </w:pPr>
      <w:bookmarkStart w:id="666" w:name="bookmark666"/>
      <w:r>
        <w:rPr>
          <w:color w:val="000000"/>
          <w:spacing w:val="0"/>
          <w:w w:val="100"/>
          <w:position w:val="0"/>
        </w:rPr>
        <w:t>5</w:t>
      </w:r>
      <w:bookmarkEnd w:id="666"/>
      <w:r>
        <w:rPr>
          <w:color w:val="000000"/>
          <w:spacing w:val="0"/>
          <w:w w:val="100"/>
          <w:position w:val="0"/>
        </w:rPr>
        <w:t>）</w:t>
        <w:tab/>
      </w:r>
      <w:r>
        <w:rPr>
          <w:color w:val="000000"/>
          <w:spacing w:val="0"/>
          <w:w w:val="100"/>
          <w:position w:val="0"/>
        </w:rPr>
        <w:t>山东科达集团有限公司和山东金宇轮胎有限公司为公司向北京银行股份有限公司济南分 行提供保证贷款</w:t>
      </w:r>
      <w:r>
        <w:rPr>
          <w:color w:val="000000"/>
          <w:spacing w:val="0"/>
          <w:w w:val="100"/>
          <w:position w:val="0"/>
        </w:rPr>
        <w:t>10,000,000.00</w:t>
      </w:r>
      <w:r>
        <w:rPr>
          <w:color w:val="000000"/>
          <w:spacing w:val="0"/>
          <w:w w:val="100"/>
          <w:position w:val="0"/>
        </w:rPr>
        <w:t>元。</w:t>
      </w:r>
    </w:p>
    <w:p>
      <w:pPr>
        <w:pStyle w:val="Style16"/>
        <w:keepNext w:val="0"/>
        <w:keepLines w:val="0"/>
        <w:widowControl w:val="0"/>
        <w:shd w:val="clear" w:color="auto" w:fill="auto"/>
        <w:tabs>
          <w:tab w:pos="1143" w:val="left"/>
        </w:tabs>
        <w:bidi w:val="0"/>
        <w:spacing w:before="0" w:after="0" w:line="401" w:lineRule="exact"/>
        <w:ind w:left="300" w:right="0" w:firstLine="420"/>
        <w:jc w:val="both"/>
      </w:pPr>
      <w:bookmarkStart w:id="667" w:name="bookmark667"/>
      <w:r>
        <w:rPr>
          <w:color w:val="000000"/>
          <w:spacing w:val="0"/>
          <w:w w:val="100"/>
          <w:position w:val="0"/>
        </w:rPr>
        <w:t>6</w:t>
      </w:r>
      <w:bookmarkEnd w:id="667"/>
      <w:r>
        <w:rPr>
          <w:color w:val="000000"/>
          <w:spacing w:val="0"/>
          <w:w w:val="100"/>
          <w:position w:val="0"/>
        </w:rPr>
        <w:t>）</w:t>
        <w:tab/>
        <w:t xml:space="preserve">山东金宇轮胎有限公司为公司向上海浦东发展银行东营分行提供保证贷款 </w:t>
      </w:r>
      <w:r>
        <w:rPr>
          <w:color w:val="000000"/>
          <w:spacing w:val="0"/>
          <w:w w:val="100"/>
          <w:position w:val="0"/>
        </w:rPr>
        <w:t xml:space="preserve">60,000,000.00 </w:t>
      </w:r>
      <w:r>
        <w:rPr>
          <w:color w:val="000000"/>
          <w:spacing w:val="0"/>
          <w:w w:val="100"/>
          <w:position w:val="0"/>
        </w:rPr>
        <w:t>元。</w:t>
      </w:r>
    </w:p>
    <w:p>
      <w:pPr>
        <w:pStyle w:val="Style16"/>
        <w:keepNext w:val="0"/>
        <w:keepLines w:val="0"/>
        <w:widowControl w:val="0"/>
        <w:shd w:val="clear" w:color="auto" w:fill="auto"/>
        <w:tabs>
          <w:tab w:pos="1143" w:val="left"/>
        </w:tabs>
        <w:bidi w:val="0"/>
        <w:spacing w:before="0" w:after="0" w:line="398" w:lineRule="exact"/>
        <w:ind w:left="300" w:right="0" w:firstLine="420"/>
        <w:jc w:val="both"/>
      </w:pPr>
      <w:bookmarkStart w:id="668" w:name="bookmark668"/>
      <w:r>
        <w:rPr>
          <w:color w:val="000000"/>
          <w:spacing w:val="0"/>
          <w:w w:val="100"/>
          <w:position w:val="0"/>
        </w:rPr>
        <w:t>7</w:t>
      </w:r>
      <w:bookmarkEnd w:id="668"/>
      <w:r>
        <w:rPr>
          <w:color w:val="000000"/>
          <w:spacing w:val="0"/>
          <w:w w:val="100"/>
          <w:position w:val="0"/>
        </w:rPr>
        <w:t>）</w:t>
        <w:tab/>
        <w:t xml:space="preserve">山东金岭集团有限公司为公司向青岛银行股份有限公司宁夏路支行提供保证贷款 </w:t>
      </w:r>
      <w:r>
        <w:rPr>
          <w:color w:val="000000"/>
          <w:spacing w:val="0"/>
          <w:w w:val="100"/>
          <w:position w:val="0"/>
        </w:rPr>
        <w:t>30,000,000.00</w:t>
      </w:r>
      <w:r>
        <w:rPr>
          <w:color w:val="000000"/>
          <w:spacing w:val="0"/>
          <w:w w:val="100"/>
          <w:position w:val="0"/>
        </w:rPr>
        <w:t>元，同时青岛科达置业有限公司为此笔贷款提供土地抵押。</w:t>
      </w:r>
    </w:p>
    <w:p>
      <w:pPr>
        <w:pStyle w:val="Style16"/>
        <w:keepNext w:val="0"/>
        <w:keepLines w:val="0"/>
        <w:widowControl w:val="0"/>
        <w:shd w:val="clear" w:color="auto" w:fill="auto"/>
        <w:tabs>
          <w:tab w:pos="1124" w:val="left"/>
        </w:tabs>
        <w:bidi w:val="0"/>
        <w:spacing w:before="0" w:after="0" w:line="394" w:lineRule="exact"/>
        <w:ind w:left="300" w:right="0" w:firstLine="420"/>
        <w:jc w:val="both"/>
      </w:pPr>
      <w:bookmarkStart w:id="669" w:name="bookmark669"/>
      <w:r>
        <w:rPr>
          <w:color w:val="000000"/>
          <w:spacing w:val="0"/>
          <w:w w:val="100"/>
          <w:position w:val="0"/>
        </w:rPr>
        <w:t>8</w:t>
      </w:r>
      <w:bookmarkEnd w:id="669"/>
      <w:r>
        <w:rPr>
          <w:color w:val="000000"/>
          <w:spacing w:val="0"/>
          <w:w w:val="100"/>
          <w:position w:val="0"/>
        </w:rPr>
        <w:t>）</w:t>
        <w:tab/>
        <w:t xml:space="preserve">山东金岭集团有限公司为公司向广发银行股份有限公司济南分行提供保证贷款 </w:t>
      </w:r>
      <w:r>
        <w:rPr>
          <w:color w:val="000000"/>
          <w:spacing w:val="0"/>
          <w:w w:val="100"/>
          <w:position w:val="0"/>
        </w:rPr>
        <w:t xml:space="preserve">50,000,000.00 </w:t>
      </w:r>
      <w:r>
        <w:rPr>
          <w:color w:val="000000"/>
          <w:spacing w:val="0"/>
          <w:w w:val="100"/>
          <w:position w:val="0"/>
        </w:rPr>
        <w:t>元。</w:t>
      </w:r>
    </w:p>
    <w:p>
      <w:pPr>
        <w:pStyle w:val="Style16"/>
        <w:keepNext w:val="0"/>
        <w:keepLines w:val="0"/>
        <w:widowControl w:val="0"/>
        <w:shd w:val="clear" w:color="auto" w:fill="auto"/>
        <w:tabs>
          <w:tab w:pos="1124" w:val="left"/>
        </w:tabs>
        <w:bidi w:val="0"/>
        <w:spacing w:before="0" w:after="0" w:line="394" w:lineRule="exact"/>
        <w:ind w:left="300" w:right="0" w:firstLine="420"/>
        <w:jc w:val="both"/>
      </w:pPr>
      <w:bookmarkStart w:id="670" w:name="bookmark670"/>
      <w:r>
        <w:rPr>
          <w:color w:val="000000"/>
          <w:spacing w:val="0"/>
          <w:w w:val="100"/>
          <w:position w:val="0"/>
        </w:rPr>
        <w:t>9</w:t>
      </w:r>
      <w:bookmarkEnd w:id="670"/>
      <w:r>
        <w:rPr>
          <w:color w:val="000000"/>
          <w:spacing w:val="0"/>
          <w:w w:val="100"/>
          <w:position w:val="0"/>
        </w:rPr>
        <w:t>）</w:t>
        <w:tab/>
        <w:t xml:space="preserve">山东大王集团有限公司为公司向中信银行股份有限公司青岛分行提供保证贷款 </w:t>
      </w:r>
      <w:r>
        <w:rPr>
          <w:color w:val="000000"/>
          <w:spacing w:val="0"/>
          <w:w w:val="100"/>
          <w:position w:val="0"/>
        </w:rPr>
        <w:t xml:space="preserve">30,000,000.00 </w:t>
      </w:r>
      <w:r>
        <w:rPr>
          <w:color w:val="000000"/>
          <w:spacing w:val="0"/>
          <w:w w:val="100"/>
          <w:position w:val="0"/>
        </w:rPr>
        <w:t>元。</w:t>
      </w:r>
    </w:p>
    <w:p>
      <w:pPr>
        <w:pStyle w:val="Style16"/>
        <w:keepNext w:val="0"/>
        <w:keepLines w:val="0"/>
        <w:widowControl w:val="0"/>
        <w:shd w:val="clear" w:color="auto" w:fill="auto"/>
        <w:tabs>
          <w:tab w:pos="1176" w:val="left"/>
        </w:tabs>
        <w:bidi w:val="0"/>
        <w:spacing w:before="0" w:after="0" w:line="418" w:lineRule="exact"/>
        <w:ind w:left="400" w:right="0" w:firstLine="320"/>
        <w:jc w:val="left"/>
      </w:pPr>
      <w:bookmarkStart w:id="671" w:name="bookmark671"/>
      <w:r>
        <w:rPr>
          <w:color w:val="000000"/>
          <w:spacing w:val="0"/>
          <w:w w:val="100"/>
          <w:position w:val="0"/>
        </w:rPr>
        <w:t>1</w:t>
      </w:r>
      <w:bookmarkEnd w:id="671"/>
      <w:r>
        <w:rPr>
          <w:color w:val="000000"/>
          <w:spacing w:val="0"/>
          <w:w w:val="100"/>
          <w:position w:val="0"/>
        </w:rPr>
        <w:t>0）</w:t>
        <w:tab/>
      </w:r>
      <w:r>
        <w:rPr>
          <w:color w:val="000000"/>
          <w:spacing w:val="0"/>
          <w:w w:val="100"/>
          <w:position w:val="0"/>
        </w:rPr>
        <w:t>山东金岭集团有限公司为公司向平安银行济南分行提供保证贷款</w:t>
      </w:r>
      <w:r>
        <w:rPr>
          <w:color w:val="000000"/>
          <w:spacing w:val="0"/>
          <w:w w:val="100"/>
          <w:position w:val="0"/>
        </w:rPr>
        <w:t>30,000,000.00</w:t>
      </w:r>
      <w:r>
        <w:rPr>
          <w:color w:val="000000"/>
          <w:spacing w:val="0"/>
          <w:w w:val="100"/>
          <w:position w:val="0"/>
        </w:rPr>
        <w:t xml:space="preserve">元。 </w:t>
      </w:r>
      <w:r>
        <w:rPr>
          <w:b/>
          <w:bCs/>
          <w:color w:val="000000"/>
          <w:spacing w:val="0"/>
          <w:w w:val="100"/>
          <w:position w:val="0"/>
        </w:rPr>
        <w:t>（二十）应付票据：</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524,000,000.00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380,000,000.00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524,000,000.00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380,000,000.00</w:t>
            </w:r>
          </w:p>
        </w:tc>
      </w:tr>
    </w:tbl>
    <w:p>
      <w:pPr>
        <w:pStyle w:val="Style19"/>
        <w:keepNext w:val="0"/>
        <w:keepLines w:val="0"/>
        <w:widowControl w:val="0"/>
        <w:shd w:val="clear" w:color="auto" w:fill="auto"/>
        <w:bidi w:val="0"/>
        <w:spacing w:before="0" w:after="0" w:line="427" w:lineRule="exact"/>
        <w:ind w:left="283" w:right="0" w:firstLine="0"/>
        <w:jc w:val="left"/>
      </w:pPr>
      <w:r>
        <w:rPr>
          <w:b w:val="0"/>
          <w:bCs w:val="0"/>
          <w:color w:val="000000"/>
          <w:spacing w:val="0"/>
          <w:w w:val="100"/>
          <w:position w:val="0"/>
        </w:rPr>
        <w:t>下一会计期间将到期的金额</w:t>
      </w:r>
      <w:r>
        <w:rPr>
          <w:b w:val="0"/>
          <w:bCs w:val="0"/>
          <w:color w:val="000000"/>
          <w:spacing w:val="0"/>
          <w:w w:val="100"/>
          <w:position w:val="0"/>
        </w:rPr>
        <w:t>524,000,000.00</w:t>
      </w:r>
      <w:r>
        <w:rPr>
          <w:b w:val="0"/>
          <w:bCs w:val="0"/>
          <w:color w:val="000000"/>
          <w:spacing w:val="0"/>
          <w:w w:val="100"/>
          <w:position w:val="0"/>
        </w:rPr>
        <w:t>元。</w:t>
      </w:r>
    </w:p>
    <w:p>
      <w:pPr>
        <w:pStyle w:val="Style16"/>
        <w:keepNext w:val="0"/>
        <w:keepLines w:val="0"/>
        <w:widowControl w:val="0"/>
        <w:shd w:val="clear" w:color="auto" w:fill="auto"/>
        <w:tabs>
          <w:tab w:pos="1208" w:val="left"/>
        </w:tabs>
        <w:bidi w:val="0"/>
        <w:spacing w:before="0" w:after="0" w:line="427" w:lineRule="exact"/>
        <w:ind w:left="0" w:right="0" w:firstLine="720"/>
        <w:jc w:val="left"/>
      </w:pPr>
      <w:bookmarkStart w:id="672" w:name="bookmark672"/>
      <w:r>
        <w:rPr>
          <w:color w:val="000000"/>
          <w:spacing w:val="0"/>
          <w:w w:val="100"/>
          <w:position w:val="0"/>
        </w:rPr>
        <w:t>（</w:t>
      </w:r>
      <w:bookmarkEnd w:id="672"/>
      <w:r>
        <w:rPr>
          <w:color w:val="000000"/>
          <w:spacing w:val="0"/>
          <w:w w:val="100"/>
          <w:position w:val="0"/>
        </w:rPr>
        <w:t>1）</w:t>
        <w:tab/>
      </w:r>
      <w:r>
        <w:rPr>
          <w:color w:val="000000"/>
          <w:spacing w:val="0"/>
          <w:w w:val="100"/>
          <w:position w:val="0"/>
        </w:rPr>
        <w:t>期末余额中无欠持本公司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表决权股份的股东票据金额。</w:t>
      </w:r>
    </w:p>
    <w:p>
      <w:pPr>
        <w:pStyle w:val="Style16"/>
        <w:keepNext w:val="0"/>
        <w:keepLines w:val="0"/>
        <w:widowControl w:val="0"/>
        <w:shd w:val="clear" w:color="auto" w:fill="auto"/>
        <w:tabs>
          <w:tab w:pos="1208" w:val="left"/>
        </w:tabs>
        <w:bidi w:val="0"/>
        <w:spacing w:before="0" w:after="0" w:line="427" w:lineRule="exact"/>
        <w:ind w:left="0" w:right="0" w:firstLine="720"/>
        <w:jc w:val="left"/>
      </w:pPr>
      <w:bookmarkStart w:id="673" w:name="bookmark673"/>
      <w:r>
        <w:rPr>
          <w:color w:val="000000"/>
          <w:spacing w:val="0"/>
          <w:w w:val="100"/>
          <w:position w:val="0"/>
        </w:rPr>
        <w:t>（</w:t>
      </w:r>
      <w:bookmarkEnd w:id="673"/>
      <w:r>
        <w:rPr>
          <w:color w:val="000000"/>
          <w:spacing w:val="0"/>
          <w:w w:val="100"/>
          <w:position w:val="0"/>
        </w:rPr>
        <w:t>2）</w:t>
        <w:tab/>
      </w:r>
      <w:r>
        <w:rPr>
          <w:color w:val="000000"/>
          <w:spacing w:val="0"/>
          <w:w w:val="100"/>
          <w:position w:val="0"/>
        </w:rPr>
        <w:t>期末余额中无欠关联方票据金额。</w:t>
      </w:r>
    </w:p>
    <w:p>
      <w:pPr>
        <w:pStyle w:val="Style16"/>
        <w:keepNext w:val="0"/>
        <w:keepLines w:val="0"/>
        <w:widowControl w:val="0"/>
        <w:shd w:val="clear" w:color="auto" w:fill="auto"/>
        <w:tabs>
          <w:tab w:pos="1316" w:val="left"/>
        </w:tabs>
        <w:bidi w:val="0"/>
        <w:spacing w:before="0" w:after="0" w:line="427" w:lineRule="exact"/>
        <w:ind w:left="300" w:right="0" w:firstLine="420"/>
        <w:jc w:val="both"/>
      </w:pPr>
      <w:bookmarkStart w:id="674" w:name="bookmark674"/>
      <w:r>
        <w:rPr>
          <w:color w:val="000000"/>
          <w:spacing w:val="0"/>
          <w:w w:val="100"/>
          <w:position w:val="0"/>
        </w:rPr>
        <w:t>（</w:t>
      </w:r>
      <w:bookmarkEnd w:id="674"/>
      <w:r>
        <w:rPr>
          <w:color w:val="000000"/>
          <w:spacing w:val="0"/>
          <w:w w:val="100"/>
          <w:position w:val="0"/>
        </w:rPr>
        <w:t>3）</w:t>
        <w:tab/>
      </w:r>
      <w:r>
        <w:rPr>
          <w:color w:val="000000"/>
          <w:spacing w:val="0"/>
          <w:w w:val="100"/>
          <w:position w:val="0"/>
        </w:rPr>
        <w:t>期末数比期初数增加</w:t>
      </w:r>
      <w:r>
        <w:rPr>
          <w:color w:val="000000"/>
          <w:spacing w:val="0"/>
          <w:w w:val="100"/>
          <w:position w:val="0"/>
        </w:rPr>
        <w:t>144,000,000.00</w:t>
      </w:r>
      <w:r>
        <w:rPr>
          <w:color w:val="000000"/>
          <w:spacing w:val="0"/>
          <w:w w:val="100"/>
          <w:position w:val="0"/>
        </w:rPr>
        <w:t>元，增长率为</w:t>
      </w:r>
      <w:r>
        <w:rPr>
          <w:color w:val="000000"/>
          <w:spacing w:val="0"/>
          <w:w w:val="100"/>
          <w:position w:val="0"/>
        </w:rPr>
        <w:t>37.89%,</w:t>
      </w:r>
      <w:r>
        <w:rPr>
          <w:color w:val="000000"/>
          <w:spacing w:val="0"/>
          <w:w w:val="100"/>
          <w:position w:val="0"/>
        </w:rPr>
        <w:t>主要原因是公司票据融资 增加所致。</w:t>
      </w:r>
    </w:p>
    <w:p>
      <w:pPr>
        <w:pStyle w:val="Style16"/>
        <w:keepNext w:val="0"/>
        <w:keepLines w:val="0"/>
        <w:widowControl w:val="0"/>
        <w:shd w:val="clear" w:color="auto" w:fill="auto"/>
        <w:bidi w:val="0"/>
        <w:spacing w:before="0" w:after="0" w:line="427" w:lineRule="exact"/>
        <w:ind w:left="0" w:right="0"/>
        <w:jc w:val="left"/>
      </w:pPr>
      <w:r>
        <w:rPr>
          <w:b/>
          <w:bCs/>
          <w:color w:val="000000"/>
          <w:spacing w:val="0"/>
          <w:w w:val="100"/>
          <w:position w:val="0"/>
        </w:rPr>
        <w:t>（二十一）应付账款：</w:t>
      </w:r>
    </w:p>
    <w:p>
      <w:pPr>
        <w:pStyle w:val="Style16"/>
        <w:keepNext w:val="0"/>
        <w:keepLines w:val="0"/>
        <w:widowControl w:val="0"/>
        <w:shd w:val="clear" w:color="auto" w:fill="auto"/>
        <w:bidi w:val="0"/>
        <w:spacing w:before="0" w:after="160" w:line="427" w:lineRule="exact"/>
        <w:ind w:left="0" w:right="0" w:firstLine="300"/>
        <w:jc w:val="left"/>
      </w:pPr>
      <w:r>
        <w:rPr>
          <w:b/>
          <w:bCs/>
          <w:color w:val="000000"/>
          <w:spacing w:val="0"/>
          <w:w w:val="100"/>
          <w:position w:val="0"/>
        </w:rPr>
        <w:t>1、应付账款情况</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一年以内（含一年）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642, </w:t>
            </w:r>
            <w:r>
              <w:rPr>
                <w:color w:val="000000"/>
                <w:spacing w:val="0"/>
                <w:w w:val="100"/>
                <w:position w:val="0"/>
              </w:rPr>
              <w:t>846,043.50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454,392,479.56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504,654,370.92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293,195,183.21</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1,147,500,414.42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747,587,662.77</w:t>
            </w:r>
          </w:p>
        </w:tc>
      </w:tr>
    </w:tbl>
    <w:p>
      <w:pPr>
        <w:pStyle w:val="Style19"/>
        <w:keepNext w:val="0"/>
        <w:keepLines w:val="0"/>
        <w:widowControl w:val="0"/>
        <w:shd w:val="clear" w:color="auto" w:fill="auto"/>
        <w:bidi w:val="0"/>
        <w:spacing w:before="0" w:after="0" w:line="274" w:lineRule="exact"/>
        <w:ind w:left="278" w:right="0" w:firstLine="0"/>
        <w:jc w:val="left"/>
        <w:sectPr>
          <w:headerReference w:type="default" r:id="rId21"/>
          <w:footerReference w:type="default" r:id="rId22"/>
          <w:footnotePr>
            <w:pos w:val="pageBottom"/>
            <w:numFmt w:val="decimal"/>
            <w:numRestart w:val="continuous"/>
          </w:footnotePr>
          <w:pgSz w:w="11900" w:h="16840"/>
          <w:pgMar w:top="692" w:right="1282" w:bottom="1095" w:left="1282" w:header="0" w:footer="3" w:gutter="0"/>
          <w:cols w:space="720"/>
          <w:noEndnote/>
          <w:rtlGutter w:val="0"/>
          <w:docGrid w:linePitch="360"/>
        </w:sectPr>
      </w:pPr>
      <w:r>
        <w:rPr>
          <w:color w:val="000000"/>
          <w:spacing w:val="0"/>
          <w:w w:val="100"/>
          <w:position w:val="0"/>
        </w:rPr>
        <w:t>2、本报告期应付账款中应付持有公司5%（含5%）以上表决权股份的股东单位或关联方的款项情 况</w:t>
      </w:r>
    </w:p>
    <w:p>
      <w:pPr>
        <w:pStyle w:val="Style16"/>
        <w:keepNext w:val="0"/>
        <w:keepLines w:val="0"/>
        <w:widowControl w:val="0"/>
        <w:shd w:val="clear" w:color="auto" w:fill="auto"/>
        <w:bidi w:val="0"/>
        <w:spacing w:before="0" w:after="0" w:line="422" w:lineRule="exact"/>
        <w:ind w:left="300" w:right="0" w:firstLine="420"/>
        <w:jc w:val="left"/>
      </w:pPr>
      <w:r>
        <w:rPr>
          <w:color w:val="000000"/>
          <w:spacing w:val="0"/>
          <w:w w:val="100"/>
          <w:position w:val="0"/>
        </w:rPr>
        <w:t>本报告期应付账款中无应付持有公司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）以上表决权股份的股东单位或关联方的款 项。</w:t>
      </w:r>
    </w:p>
    <w:p>
      <w:pPr>
        <w:pStyle w:val="Style23"/>
        <w:keepNext/>
        <w:keepLines/>
        <w:widowControl w:val="0"/>
        <w:shd w:val="clear" w:color="auto" w:fill="auto"/>
        <w:bidi w:val="0"/>
        <w:spacing w:before="0" w:after="0" w:line="422" w:lineRule="exact"/>
        <w:ind w:left="0" w:right="0" w:firstLine="300"/>
        <w:jc w:val="left"/>
      </w:pPr>
      <w:bookmarkStart w:id="675" w:name="bookmark675"/>
      <w:bookmarkStart w:id="676" w:name="bookmark676"/>
      <w:bookmarkStart w:id="677" w:name="bookmark677"/>
      <w:bookmarkStart w:id="678" w:name="bookmark678"/>
      <w:r>
        <w:rPr>
          <w:color w:val="000000"/>
          <w:spacing w:val="0"/>
          <w:w w:val="100"/>
          <w:position w:val="0"/>
        </w:rPr>
        <w:t>3</w:t>
      </w:r>
      <w:bookmarkEnd w:id="677"/>
      <w:r>
        <w:rPr>
          <w:color w:val="000000"/>
          <w:spacing w:val="0"/>
          <w:w w:val="100"/>
          <w:position w:val="0"/>
        </w:rPr>
        <w:t>、账龄超过1年的大额应付账款情况的说明</w:t>
      </w:r>
      <w:bookmarkEnd w:id="675"/>
      <w:bookmarkEnd w:id="676"/>
      <w:bookmarkEnd w:id="678"/>
    </w:p>
    <w:p>
      <w:pPr>
        <w:pStyle w:val="Style19"/>
        <w:keepNext w:val="0"/>
        <w:keepLines w:val="0"/>
        <w:widowControl w:val="0"/>
        <w:shd w:val="clear" w:color="auto" w:fill="auto"/>
        <w:tabs>
          <w:tab w:pos="1282" w:val="left"/>
        </w:tabs>
        <w:bidi w:val="0"/>
        <w:spacing w:before="0" w:after="0" w:line="240" w:lineRule="auto"/>
        <w:ind w:left="0" w:right="0" w:firstLine="0"/>
        <w:jc w:val="center"/>
      </w:pPr>
      <w:r>
        <w:rPr>
          <w:b w:val="0"/>
          <w:bCs w:val="0"/>
          <w:color w:val="000000"/>
          <w:spacing w:val="0"/>
          <w:w w:val="100"/>
          <w:position w:val="0"/>
        </w:rPr>
        <w:t>单位：元</w:t>
        <w:tab/>
        <w:t>币种：人民币</w:t>
      </w:r>
    </w:p>
    <w:tbl>
      <w:tblPr>
        <w:tblOverlap w:val="never"/>
        <w:jc w:val="center"/>
        <w:tblLayout w:type="fixed"/>
      </w:tblPr>
      <w:tblGrid>
        <w:gridCol w:w="2674"/>
        <w:gridCol w:w="1978"/>
        <w:gridCol w:w="4277"/>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山东宏瑞建设工程有限公司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48,116,926.22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为欠付的工程款，总计</w:t>
            </w:r>
            <w:r>
              <w:rPr>
                <w:color w:val="000000"/>
                <w:spacing w:val="0"/>
                <w:w w:val="100"/>
                <w:position w:val="0"/>
              </w:rPr>
              <w:t>66,050,115.22</w:t>
            </w:r>
            <w:r>
              <w:rPr>
                <w:color w:val="000000"/>
                <w:spacing w:val="0"/>
                <w:w w:val="100"/>
                <w:position w:val="0"/>
              </w:rPr>
              <w:t>元，其 中一年以内欠款</w:t>
            </w:r>
            <w:r>
              <w:rPr>
                <w:color w:val="000000"/>
                <w:spacing w:val="0"/>
                <w:w w:val="100"/>
                <w:position w:val="0"/>
              </w:rPr>
              <w:t>17,933,189.00</w:t>
            </w:r>
            <w:r>
              <w:rPr>
                <w:color w:val="000000"/>
                <w:spacing w:val="0"/>
                <w:w w:val="100"/>
                <w:position w:val="0"/>
              </w:rPr>
              <w:t>元</w:t>
            </w:r>
          </w:p>
        </w:tc>
      </w:tr>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山东海川建设有限公司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32,292,416.10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为欠付的工程款，总计</w:t>
            </w:r>
            <w:r>
              <w:rPr>
                <w:color w:val="000000"/>
                <w:spacing w:val="0"/>
                <w:w w:val="100"/>
                <w:position w:val="0"/>
              </w:rPr>
              <w:t>58,846,764.74</w:t>
            </w:r>
            <w:r>
              <w:rPr>
                <w:color w:val="000000"/>
                <w:spacing w:val="0"/>
                <w:w w:val="100"/>
                <w:position w:val="0"/>
              </w:rPr>
              <w:t>元，其 中一年以内欠款</w:t>
            </w:r>
            <w:r>
              <w:rPr>
                <w:color w:val="000000"/>
                <w:spacing w:val="0"/>
                <w:w w:val="100"/>
                <w:position w:val="0"/>
              </w:rPr>
              <w:t>26,554,348.64</w:t>
            </w:r>
            <w:r>
              <w:rPr>
                <w:color w:val="000000"/>
                <w:spacing w:val="0"/>
                <w:w w:val="100"/>
                <w:position w:val="0"/>
              </w:rPr>
              <w:t>元</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泰安市一山路桥有限公司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21,296,069.43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为欠付的工程款</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山东洪宇工程建设有限公司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16,431,776.97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为欠付的工程款</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莒县冀达建设工程有限公司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15,043,853.96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为欠付的工程款，总计</w:t>
            </w:r>
            <w:r>
              <w:rPr>
                <w:color w:val="000000"/>
                <w:spacing w:val="0"/>
                <w:w w:val="100"/>
                <w:position w:val="0"/>
              </w:rPr>
              <w:t>16,538,644.96</w:t>
            </w:r>
            <w:r>
              <w:rPr>
                <w:color w:val="000000"/>
                <w:spacing w:val="0"/>
                <w:w w:val="100"/>
                <w:position w:val="0"/>
              </w:rPr>
              <w:t>元，其 中一年以内欠款</w:t>
            </w:r>
            <w:r>
              <w:rPr>
                <w:color w:val="000000"/>
                <w:spacing w:val="0"/>
                <w:w w:val="100"/>
                <w:position w:val="0"/>
              </w:rPr>
              <w:t>1,494,791.00</w:t>
            </w:r>
            <w:r>
              <w:rPr>
                <w:color w:val="000000"/>
                <w:spacing w:val="0"/>
                <w:w w:val="100"/>
                <w:position w:val="0"/>
              </w:rPr>
              <w:t>元</w:t>
            </w:r>
          </w:p>
        </w:tc>
      </w:tr>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东营顺兴建设工程有限公司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14,910,808.00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为欠付的工程款，总计</w:t>
            </w:r>
            <w:r>
              <w:rPr>
                <w:color w:val="000000"/>
                <w:spacing w:val="0"/>
                <w:w w:val="100"/>
                <w:position w:val="0"/>
              </w:rPr>
              <w:t>23,938,367.00</w:t>
            </w:r>
            <w:r>
              <w:rPr>
                <w:color w:val="000000"/>
                <w:spacing w:val="0"/>
                <w:w w:val="100"/>
                <w:position w:val="0"/>
              </w:rPr>
              <w:t>元，其 中一年以内欠款</w:t>
            </w:r>
            <w:r>
              <w:rPr>
                <w:color w:val="000000"/>
                <w:spacing w:val="0"/>
                <w:w w:val="100"/>
                <w:position w:val="0"/>
              </w:rPr>
              <w:t>9,027,559.00</w:t>
            </w:r>
            <w:r>
              <w:rPr>
                <w:color w:val="000000"/>
                <w:spacing w:val="0"/>
                <w:w w:val="100"/>
                <w:position w:val="0"/>
              </w:rPr>
              <w:t>元</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马航洲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14,418,780.18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为欠付的工程款</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日照新港市政工程有限公司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14,293,180.03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为欠付的工程款</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东营天成建设有限公司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13,150,288.06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为欠付的工程款</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潍坊亿磊装饰工程有限公司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12,292,759.66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为欠付的工程款</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东营市东岳建筑公司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11,159,836.95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为欠付的工程款</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213,406,695.56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91" w:right="0" w:firstLine="0"/>
        <w:jc w:val="left"/>
      </w:pPr>
      <w:r>
        <w:rPr>
          <w:color w:val="000000"/>
          <w:spacing w:val="0"/>
          <w:w w:val="100"/>
          <w:position w:val="0"/>
        </w:rPr>
        <w:t>（二十二）预收账款:</w:t>
      </w:r>
    </w:p>
    <w:p>
      <w:pPr>
        <w:widowControl w:val="0"/>
        <w:spacing w:after="159" w:line="1" w:lineRule="exact"/>
      </w:pPr>
    </w:p>
    <w:p>
      <w:pPr>
        <w:pStyle w:val="Style23"/>
        <w:keepNext/>
        <w:keepLines/>
        <w:widowControl w:val="0"/>
        <w:shd w:val="clear" w:color="auto" w:fill="auto"/>
        <w:bidi w:val="0"/>
        <w:spacing w:before="0" w:after="160" w:line="240" w:lineRule="auto"/>
        <w:ind w:left="0" w:right="0" w:firstLine="300"/>
        <w:jc w:val="left"/>
      </w:pPr>
      <w:bookmarkStart w:id="679" w:name="bookmark679"/>
      <w:bookmarkStart w:id="680" w:name="bookmark680"/>
      <w:bookmarkStart w:id="681" w:name="bookmark681"/>
      <w:r>
        <w:rPr>
          <w:color w:val="000000"/>
          <w:spacing w:val="0"/>
          <w:w w:val="100"/>
          <w:position w:val="0"/>
        </w:rPr>
        <w:t>1、预收账款情况</w:t>
      </w:r>
      <w:bookmarkEnd w:id="679"/>
      <w:bookmarkEnd w:id="680"/>
      <w:bookmarkEnd w:id="681"/>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06"/>
        <w:gridCol w:w="3005"/>
        <w:gridCol w:w="3125"/>
      </w:tblGrid>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一年以内（含一年）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207,503,515.06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58,363,852.42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4,887,633.88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9,217,647.50</w:t>
            </w: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212,391,148.94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67,581,499.92</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2、本报告期预收款项中预收持有公司5%（含5%）以上表决权股份的股东单位或关联方情况:</w:t>
      </w:r>
    </w:p>
    <w:p>
      <w:pPr>
        <w:pStyle w:val="Style16"/>
        <w:keepNext w:val="0"/>
        <w:keepLines w:val="0"/>
        <w:widowControl w:val="0"/>
        <w:shd w:val="clear" w:color="auto" w:fill="auto"/>
        <w:bidi w:val="0"/>
        <w:spacing w:before="0" w:after="0" w:line="422" w:lineRule="exact"/>
        <w:ind w:left="300" w:right="0" w:firstLine="420"/>
        <w:jc w:val="left"/>
      </w:pPr>
      <w:r>
        <w:rPr>
          <w:color w:val="000000"/>
          <w:spacing w:val="0"/>
          <w:w w:val="100"/>
          <w:position w:val="0"/>
        </w:rPr>
        <w:t>本报告期预收账款中无预收持有公司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）以上表决权股份的股东单位或关联方的款 项。</w:t>
      </w:r>
    </w:p>
    <w:p>
      <w:pPr>
        <w:pStyle w:val="Style23"/>
        <w:keepNext/>
        <w:keepLines/>
        <w:widowControl w:val="0"/>
        <w:shd w:val="clear" w:color="auto" w:fill="auto"/>
        <w:bidi w:val="0"/>
        <w:spacing w:before="0" w:after="160" w:line="422" w:lineRule="exact"/>
        <w:ind w:left="0" w:right="0" w:firstLine="400"/>
        <w:jc w:val="left"/>
      </w:pPr>
      <w:bookmarkStart w:id="682" w:name="bookmark682"/>
      <w:bookmarkStart w:id="683" w:name="bookmark683"/>
      <w:bookmarkStart w:id="684" w:name="bookmark684"/>
      <w:r>
        <w:rPr>
          <w:color w:val="000000"/>
          <w:spacing w:val="0"/>
          <w:w w:val="100"/>
          <w:position w:val="0"/>
        </w:rPr>
        <w:t>（二十三）应付职工薪酬</w:t>
      </w:r>
      <w:bookmarkEnd w:id="682"/>
      <w:bookmarkEnd w:id="683"/>
      <w:bookmarkEnd w:id="684"/>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2990"/>
        <w:gridCol w:w="1579"/>
        <w:gridCol w:w="1584"/>
        <w:gridCol w:w="1579"/>
        <w:gridCol w:w="1603"/>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7,999,879.49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48,323,203.84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47,727,618.36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8,595,464.97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221,021.90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221,021.90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16,960,839.45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3,922,850.75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3,938,221.54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16,945,468.66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w:t>
            </w:r>
            <w:r>
              <w:rPr>
                <w:color w:val="000000"/>
                <w:spacing w:val="0"/>
                <w:w w:val="100"/>
                <w:position w:val="0"/>
              </w:rPr>
              <w:t>、医疗保险费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208,449.21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1,183,659.91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1,164,483.82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227,625.30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r>
              <w:rPr>
                <w:color w:val="000000"/>
                <w:spacing w:val="0"/>
                <w:w w:val="100"/>
                <w:position w:val="0"/>
              </w:rPr>
              <w:t>、基本养老保险费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11,711,038.36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2,156,578.35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2,200,315.32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11,667,301.39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3</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2,375,947.66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212,918.86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214,185.80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2,374,680.72</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4</w:t>
            </w:r>
            <w:r>
              <w:rPr>
                <w:color w:val="000000"/>
                <w:spacing w:val="0"/>
                <w:w w:val="100"/>
                <w:position w:val="0"/>
              </w:rPr>
              <w:t>、工伤保险费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1,209,910.55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204,160.70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199,389.12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1,214,682.13</w:t>
            </w:r>
          </w:p>
        </w:tc>
      </w:tr>
    </w:tbl>
    <w:p>
      <w:pPr>
        <w:spacing w:lineRule="exact" w:line="1"/>
        <w:rPr>
          <w:sz w:val="2"/>
          <w:szCs w:val="2"/>
        </w:rPr>
      </w:pPr>
      <w:r>
        <w:br w:type="page"/>
      </w:r>
    </w:p>
    <w:tbl>
      <w:tblPr>
        <w:tblOverlap w:val="never"/>
        <w:jc w:val="center"/>
        <w:tblLayout w:type="fixed"/>
      </w:tblPr>
      <w:tblGrid>
        <w:gridCol w:w="2990"/>
        <w:gridCol w:w="1579"/>
        <w:gridCol w:w="1584"/>
        <w:gridCol w:w="1579"/>
        <w:gridCol w:w="1603"/>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5</w:t>
            </w:r>
            <w:r>
              <w:rPr>
                <w:color w:val="000000"/>
                <w:spacing w:val="0"/>
                <w:w w:val="100"/>
                <w:position w:val="0"/>
              </w:rPr>
              <w:t>、生育保险费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1,455,493.67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165,532.93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159,847.48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1,461,179.12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136,126.00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136,126.00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1,346,544.38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885,860.90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460,683.48</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26,307,263.32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52,603,202.49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52,908,848.70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26,001,617.11</w:t>
            </w:r>
          </w:p>
        </w:tc>
      </w:tr>
    </w:tbl>
    <w:p>
      <w:pPr>
        <w:pStyle w:val="Style19"/>
        <w:keepNext w:val="0"/>
        <w:keepLines w:val="0"/>
        <w:widowControl w:val="0"/>
        <w:shd w:val="clear" w:color="auto" w:fill="auto"/>
        <w:bidi w:val="0"/>
        <w:spacing w:before="0" w:after="160" w:line="240" w:lineRule="auto"/>
        <w:ind w:left="701" w:right="0" w:firstLine="0"/>
        <w:jc w:val="left"/>
      </w:pPr>
      <w:r>
        <w:rPr>
          <w:b w:val="0"/>
          <w:bCs w:val="0"/>
          <w:color w:val="000000"/>
          <w:spacing w:val="0"/>
          <w:w w:val="100"/>
          <w:position w:val="0"/>
        </w:rPr>
        <w:t>应付职工薪酬中属于拖欠性质的金额</w:t>
      </w:r>
      <w:r>
        <w:rPr>
          <w:b w:val="0"/>
          <w:bCs w:val="0"/>
          <w:color w:val="000000"/>
          <w:spacing w:val="0"/>
          <w:w w:val="100"/>
          <w:position w:val="0"/>
        </w:rPr>
        <w:t>0</w:t>
      </w:r>
      <w:r>
        <w:rPr>
          <w:b w:val="0"/>
          <w:bCs w:val="0"/>
          <w:color w:val="000000"/>
          <w:spacing w:val="0"/>
          <w:w w:val="100"/>
          <w:position w:val="0"/>
        </w:rPr>
        <w:t>元。</w:t>
      </w:r>
    </w:p>
    <w:p>
      <w:pPr>
        <w:pStyle w:val="Style19"/>
        <w:keepNext w:val="0"/>
        <w:keepLines w:val="0"/>
        <w:widowControl w:val="0"/>
        <w:shd w:val="clear" w:color="auto" w:fill="auto"/>
        <w:bidi w:val="0"/>
        <w:spacing w:before="0" w:after="0" w:line="240" w:lineRule="auto"/>
        <w:ind w:left="701" w:right="0" w:firstLine="0"/>
        <w:jc w:val="left"/>
      </w:pPr>
      <w:r>
        <w:rPr>
          <w:b w:val="0"/>
          <w:bCs w:val="0"/>
          <w:color w:val="000000"/>
          <w:spacing w:val="0"/>
          <w:w w:val="100"/>
          <w:position w:val="0"/>
        </w:rPr>
        <w:t>工会经费和职工教育经费金额</w:t>
      </w:r>
      <w:r>
        <w:rPr>
          <w:b w:val="0"/>
          <w:bCs w:val="0"/>
          <w:color w:val="000000"/>
          <w:spacing w:val="0"/>
          <w:w w:val="100"/>
          <w:position w:val="0"/>
        </w:rPr>
        <w:t>460,683.48</w:t>
      </w:r>
      <w:r>
        <w:rPr>
          <w:b w:val="0"/>
          <w:bCs w:val="0"/>
          <w:color w:val="000000"/>
          <w:spacing w:val="0"/>
          <w:w w:val="100"/>
          <w:position w:val="0"/>
        </w:rPr>
        <w:t>元，非货币性福利金额</w:t>
      </w:r>
      <w:r>
        <w:rPr>
          <w:b w:val="0"/>
          <w:bCs w:val="0"/>
          <w:color w:val="000000"/>
          <w:spacing w:val="0"/>
          <w:w w:val="100"/>
          <w:position w:val="0"/>
        </w:rPr>
        <w:t>0</w:t>
      </w:r>
      <w:r>
        <w:rPr>
          <w:b w:val="0"/>
          <w:bCs w:val="0"/>
          <w:color w:val="000000"/>
          <w:spacing w:val="0"/>
          <w:w w:val="100"/>
          <w:position w:val="0"/>
        </w:rPr>
        <w:t>元，因解除劳动关系给</w:t>
      </w:r>
    </w:p>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予补偿</w:t>
      </w:r>
      <w:r>
        <w:rPr>
          <w:color w:val="000000"/>
          <w:spacing w:val="0"/>
          <w:w w:val="100"/>
          <w:position w:val="0"/>
        </w:rPr>
        <w:t>0</w:t>
      </w:r>
      <w:r>
        <w:rPr>
          <w:color w:val="000000"/>
          <w:spacing w:val="0"/>
          <w:w w:val="100"/>
          <w:position w:val="0"/>
        </w:rPr>
        <w:t>元。</w:t>
      </w:r>
    </w:p>
    <w:p>
      <w:pPr>
        <w:pStyle w:val="Style16"/>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（二十四）应交税费:</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3,213,506.03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980,063.73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21,795,613.72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34,690,006.69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64,973,709.87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45,997,999.87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211,745.07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280,905.52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1,413,227.18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1,640,232.87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2,045,275.76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2,377,411.44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4,657,361.55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6,005,292.59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38,688,742.63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39,515,440.56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2,402.55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1,573,020.93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2,192,669.33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109,882.03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671,232.97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1,347,693.49</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139,376,605.06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135,030,118.64</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（二十五）应付利息:</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1,468,771.62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754,550.95</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2,223,322.57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 xml:space="preserve">期末余额较期初余额增加了 </w:t>
      </w:r>
      <w:r>
        <w:rPr>
          <w:b w:val="0"/>
          <w:bCs w:val="0"/>
          <w:color w:val="000000"/>
          <w:spacing w:val="0"/>
          <w:w w:val="100"/>
          <w:position w:val="0"/>
        </w:rPr>
        <w:t>2,223,322.57</w:t>
      </w:r>
      <w:r>
        <w:rPr>
          <w:b w:val="0"/>
          <w:bCs w:val="0"/>
          <w:color w:val="000000"/>
          <w:spacing w:val="0"/>
          <w:w w:val="100"/>
          <w:position w:val="0"/>
        </w:rPr>
        <w:t>元，主要原因为公司借款增加所致。</w:t>
      </w:r>
    </w:p>
    <w:p>
      <w:pPr>
        <w:widowControl w:val="0"/>
        <w:spacing w:after="139" w:line="1" w:lineRule="exact"/>
      </w:pPr>
    </w:p>
    <w:p>
      <w:pPr>
        <w:pStyle w:val="Style23"/>
        <w:keepNext/>
        <w:keepLines/>
        <w:widowControl w:val="0"/>
        <w:shd w:val="clear" w:color="auto" w:fill="auto"/>
        <w:bidi w:val="0"/>
        <w:spacing w:before="0" w:after="200" w:line="240" w:lineRule="auto"/>
        <w:ind w:left="0" w:right="0" w:firstLine="780"/>
        <w:jc w:val="left"/>
      </w:pPr>
      <w:bookmarkStart w:id="685" w:name="bookmark685"/>
      <w:bookmarkStart w:id="686" w:name="bookmark686"/>
      <w:bookmarkStart w:id="687" w:name="bookmark687"/>
      <w:r>
        <w:rPr>
          <w:color w:val="000000"/>
          <w:spacing w:val="0"/>
          <w:w w:val="100"/>
          <w:position w:val="0"/>
        </w:rPr>
        <w:t>（二十六）其他应付款:</w:t>
      </w:r>
      <w:bookmarkEnd w:id="685"/>
      <w:bookmarkEnd w:id="686"/>
      <w:bookmarkEnd w:id="687"/>
    </w:p>
    <w:p>
      <w:pPr>
        <w:pStyle w:val="Style23"/>
        <w:keepNext/>
        <w:keepLines/>
        <w:widowControl w:val="0"/>
        <w:shd w:val="clear" w:color="auto" w:fill="auto"/>
        <w:bidi w:val="0"/>
        <w:spacing w:before="0" w:after="140" w:line="240" w:lineRule="auto"/>
        <w:ind w:left="0" w:right="0" w:firstLine="680"/>
        <w:jc w:val="left"/>
      </w:pPr>
      <w:bookmarkStart w:id="685" w:name="bookmark685"/>
      <w:bookmarkStart w:id="686" w:name="bookmark686"/>
      <w:bookmarkStart w:id="688" w:name="bookmark688"/>
      <w:r>
        <w:rPr>
          <w:color w:val="000000"/>
          <w:spacing w:val="0"/>
          <w:w w:val="100"/>
          <w:position w:val="0"/>
        </w:rPr>
        <w:t>1、其他应付款情况</w:t>
      </w:r>
      <w:bookmarkEnd w:id="685"/>
      <w:bookmarkEnd w:id="686"/>
      <w:bookmarkEnd w:id="688"/>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106"/>
        <w:gridCol w:w="3110"/>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一年以内（含一年）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133,921,201.74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166,470,460.21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118,863,384.35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44,516,269.31</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252,784,586.09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210,986,729.52</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2、本报告期其他应付款中应付</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•持有公司5%（含5%）以上表决权股份的股东单位或关联方情况</w:t>
            </w:r>
          </w:p>
        </w:tc>
      </w:tr>
    </w:tbl>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r>
        <w:br w:type="page"/>
      </w:r>
    </w:p>
    <w:tbl>
      <w:tblPr>
        <w:tblOverlap w:val="never"/>
        <w:jc w:val="center"/>
        <w:tblLayout w:type="fixed"/>
      </w:tblPr>
      <w:tblGrid>
        <w:gridCol w:w="3115"/>
        <w:gridCol w:w="3101"/>
        <w:gridCol w:w="3120"/>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35,497,723.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12,827,814.22</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35,497,723. </w:t>
            </w:r>
            <w:r>
              <w:rPr>
                <w:color w:val="000000"/>
                <w:spacing w:val="0"/>
                <w:w w:val="100"/>
                <w:position w:val="0"/>
              </w:rPr>
              <w:t>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12,827,814.22</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3、账龄超过1年的大额其他应付款情况的说明</w:t>
      </w:r>
    </w:p>
    <w:p>
      <w:pPr>
        <w:widowControl w:val="0"/>
        <w:spacing w:after="279" w:line="1" w:lineRule="exact"/>
      </w:pPr>
    </w:p>
    <w:p>
      <w:pPr>
        <w:pStyle w:val="Style19"/>
        <w:keepNext w:val="0"/>
        <w:keepLines w:val="0"/>
        <w:widowControl w:val="0"/>
        <w:shd w:val="clear" w:color="auto" w:fill="auto"/>
        <w:tabs>
          <w:tab w:pos="1382" w:val="left"/>
        </w:tabs>
        <w:bidi w:val="0"/>
        <w:spacing w:before="0" w:after="0" w:line="240" w:lineRule="auto"/>
        <w:ind w:left="125" w:right="0" w:firstLine="0"/>
        <w:jc w:val="left"/>
      </w:pPr>
      <w:r>
        <w:rPr>
          <w:b w:val="0"/>
          <w:bCs w:val="0"/>
          <w:color w:val="000000"/>
          <w:spacing w:val="0"/>
          <w:w w:val="100"/>
          <w:position w:val="0"/>
        </w:rPr>
        <w:t>单位：元</w:t>
        <w:tab/>
        <w:t>币种：人民币</w:t>
      </w:r>
    </w:p>
    <w:tbl>
      <w:tblPr>
        <w:tblOverlap w:val="never"/>
        <w:jc w:val="center"/>
        <w:tblLayout w:type="fixed"/>
      </w:tblPr>
      <w:tblGrid>
        <w:gridCol w:w="4517"/>
        <w:gridCol w:w="1560"/>
        <w:gridCol w:w="2717"/>
      </w:tblGrid>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东营黄河公路大桥有限公司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往来款，总计欠款</w:t>
            </w:r>
          </w:p>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90,000,000.00 </w:t>
            </w:r>
            <w:r>
              <w:rPr>
                <w:color w:val="000000"/>
                <w:spacing w:val="0"/>
                <w:w w:val="100"/>
                <w:position w:val="0"/>
              </w:rPr>
              <w:t xml:space="preserve">元，其中一年 以内 </w:t>
            </w:r>
            <w:r>
              <w:rPr>
                <w:color w:val="000000"/>
                <w:spacing w:val="0"/>
                <w:w w:val="100"/>
                <w:position w:val="0"/>
              </w:rPr>
              <w:t xml:space="preserve">30,000,000.00 </w:t>
            </w:r>
            <w:r>
              <w:rPr>
                <w:color w:val="000000"/>
                <w:spacing w:val="0"/>
                <w:w w:val="100"/>
                <w:position w:val="0"/>
              </w:rPr>
              <w:t>元</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重庆市汉正置业发展有限公司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13,210,000.00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r>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云南第二路桥公司</w:t>
            </w:r>
            <w:r>
              <w:rPr>
                <w:color w:val="000000"/>
                <w:spacing w:val="0"/>
                <w:w w:val="100"/>
                <w:position w:val="0"/>
              </w:rPr>
              <w:t>215</w:t>
            </w:r>
            <w:r>
              <w:rPr>
                <w:color w:val="000000"/>
                <w:spacing w:val="0"/>
                <w:w w:val="100"/>
                <w:position w:val="0"/>
              </w:rPr>
              <w:t>线大柴旦至察尔汗一级公 路</w:t>
            </w:r>
            <w:r>
              <w:rPr>
                <w:color w:val="000000"/>
                <w:spacing w:val="0"/>
                <w:w w:val="100"/>
                <w:position w:val="0"/>
              </w:rPr>
              <w:t>B</w:t>
            </w:r>
            <w:r>
              <w:rPr>
                <w:color w:val="000000"/>
                <w:spacing w:val="0"/>
                <w:w w:val="100"/>
                <w:position w:val="0"/>
              </w:rPr>
              <w:t>标项目管理部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7,098,104.00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黄华宝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3,141,561.19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邢台市桥西怡和机械租赁部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r>
      <w:tr>
        <w:trPr>
          <w:trHeight w:val="3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114,449,665.19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24" w:right="0" w:firstLine="0"/>
        <w:jc w:val="left"/>
      </w:pPr>
      <w:r>
        <w:rPr>
          <w:color w:val="000000"/>
          <w:spacing w:val="0"/>
          <w:w w:val="100"/>
          <w:position w:val="0"/>
        </w:rPr>
        <w:t>（二十七）长期借款:</w:t>
      </w:r>
    </w:p>
    <w:p>
      <w:pPr>
        <w:widowControl w:val="0"/>
        <w:spacing w:after="179" w:line="1" w:lineRule="exact"/>
      </w:pPr>
    </w:p>
    <w:p>
      <w:pPr>
        <w:pStyle w:val="Style23"/>
        <w:keepNext/>
        <w:keepLines/>
        <w:widowControl w:val="0"/>
        <w:shd w:val="clear" w:color="auto" w:fill="auto"/>
        <w:bidi w:val="0"/>
        <w:spacing w:before="0" w:after="180" w:line="240" w:lineRule="auto"/>
        <w:ind w:left="0" w:right="0" w:firstLine="640"/>
        <w:jc w:val="both"/>
      </w:pPr>
      <w:bookmarkStart w:id="689" w:name="bookmark689"/>
      <w:bookmarkStart w:id="690" w:name="bookmark690"/>
      <w:bookmarkStart w:id="691" w:name="bookmark691"/>
      <w:r>
        <w:rPr>
          <w:color w:val="000000"/>
          <w:spacing w:val="0"/>
          <w:w w:val="100"/>
          <w:position w:val="0"/>
        </w:rPr>
        <w:t>1、长期借款分类：</w:t>
      </w:r>
      <w:bookmarkEnd w:id="689"/>
      <w:bookmarkEnd w:id="690"/>
      <w:bookmarkEnd w:id="691"/>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198,000,000.00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215,000,000.00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413,000,000.00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val="0"/>
        <w:keepLines w:val="0"/>
        <w:widowControl w:val="0"/>
        <w:shd w:val="clear" w:color="auto" w:fill="auto"/>
        <w:tabs>
          <w:tab w:pos="1166" w:val="left"/>
        </w:tabs>
        <w:bidi w:val="0"/>
        <w:spacing w:before="0" w:after="0" w:line="240" w:lineRule="auto"/>
        <w:ind w:left="0" w:right="0" w:firstLine="0"/>
        <w:jc w:val="center"/>
      </w:pPr>
      <w:r>
        <w:rPr>
          <w:b w:val="0"/>
          <w:bCs w:val="0"/>
          <w:color w:val="000000"/>
          <w:spacing w:val="0"/>
          <w:w w:val="100"/>
          <w:position w:val="0"/>
        </w:rPr>
        <w:t>单位：元</w:t>
        <w:tab/>
        <w:t>币种：人民币</w:t>
      </w:r>
    </w:p>
    <w:tbl>
      <w:tblPr>
        <w:tblOverlap w:val="never"/>
        <w:jc w:val="center"/>
        <w:tblLayout w:type="fixed"/>
      </w:tblPr>
      <w:tblGrid>
        <w:gridCol w:w="2155"/>
        <w:gridCol w:w="1560"/>
        <w:gridCol w:w="2266"/>
        <w:gridCol w:w="1848"/>
        <w:gridCol w:w="2280"/>
      </w:tblGrid>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借款银行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借款类型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借款期限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保证人</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农行胶南支行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2013.4.12-2016.3.26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农行胶南支行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2013.12.3-2016.3.26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华夏银行福州南路支行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抵押、保证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2013.4.26-2016.4.26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90,000,000.00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科达集团股份有限公司</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华夏银行福州南路支行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抵押、保证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2013.4.28-2016.4.28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40,000,000.00</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华夏银行福州南路支行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抵押、保证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2013.7.17-2016.7.17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30,000,000.00</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华夏银行福州南路支行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抵押、保证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2013.9.27-2016.9.27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30,000,000.00</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华夏银行福州南路支行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抵押、保证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2013.12.27-2016.12.27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25,000,000.00</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406" w:lineRule="exact"/>
        <w:ind w:left="0" w:right="0" w:firstLine="0"/>
        <w:jc w:val="distribute"/>
      </w:pPr>
      <w:r>
        <w:rPr>
          <w:b w:val="0"/>
          <w:bCs w:val="0"/>
          <w:color w:val="000000"/>
          <w:spacing w:val="0"/>
          <w:w w:val="100"/>
          <w:position w:val="0"/>
        </w:rPr>
        <w:t>农行胶南支行借款抵押物为青岛科达置业有限公司的</w:t>
      </w:r>
      <w:r>
        <w:rPr>
          <w:b w:val="0"/>
          <w:bCs w:val="0"/>
          <w:color w:val="000000"/>
          <w:spacing w:val="0"/>
          <w:w w:val="100"/>
          <w:position w:val="0"/>
        </w:rPr>
        <w:t xml:space="preserve">GX-26-915-3 </w:t>
      </w:r>
      <w:r>
        <w:rPr>
          <w:b w:val="0"/>
          <w:bCs w:val="0"/>
          <w:color w:val="000000"/>
          <w:spacing w:val="0"/>
          <w:w w:val="100"/>
          <w:position w:val="0"/>
        </w:rPr>
        <w:t xml:space="preserve">土地（土地证号：南国用 </w:t>
      </w:r>
      <w:r>
        <w:rPr>
          <w:b w:val="0"/>
          <w:bCs w:val="0"/>
          <w:color w:val="000000"/>
          <w:spacing w:val="0"/>
          <w:w w:val="100"/>
          <w:position w:val="0"/>
        </w:rPr>
        <w:t>（2011）</w:t>
      </w:r>
      <w:r>
        <w:rPr>
          <w:b w:val="0"/>
          <w:bCs w:val="0"/>
          <w:color w:val="000000"/>
          <w:spacing w:val="0"/>
          <w:w w:val="100"/>
          <w:position w:val="0"/>
        </w:rPr>
        <w:t>第</w:t>
      </w:r>
      <w:r>
        <w:rPr>
          <w:b w:val="0"/>
          <w:bCs w:val="0"/>
          <w:color w:val="000000"/>
          <w:spacing w:val="0"/>
          <w:w w:val="100"/>
          <w:position w:val="0"/>
        </w:rPr>
        <w:t>G032401</w:t>
      </w:r>
      <w:r>
        <w:rPr>
          <w:b w:val="0"/>
          <w:bCs w:val="0"/>
          <w:color w:val="000000"/>
          <w:spacing w:val="0"/>
          <w:w w:val="100"/>
          <w:position w:val="0"/>
        </w:rPr>
        <w:t>号，面积平方</w:t>
      </w:r>
      <w:r>
        <w:rPr>
          <w:b w:val="0"/>
          <w:bCs w:val="0"/>
          <w:color w:val="000000"/>
          <w:spacing w:val="0"/>
          <w:w w:val="100"/>
          <w:position w:val="0"/>
        </w:rPr>
        <w:t>52,112.73</w:t>
      </w:r>
      <w:r>
        <w:rPr>
          <w:b w:val="0"/>
          <w:bCs w:val="0"/>
          <w:color w:val="000000"/>
          <w:spacing w:val="0"/>
          <w:w w:val="100"/>
          <w:position w:val="0"/>
        </w:rPr>
        <w:t>米）及在建工程，抵押的在建房产建筑面积为</w:t>
      </w:r>
      <w:r>
        <w:rPr>
          <w:b w:val="0"/>
          <w:bCs w:val="0"/>
          <w:color w:val="000000"/>
          <w:spacing w:val="0"/>
          <w:w w:val="100"/>
          <w:position w:val="0"/>
        </w:rPr>
        <w:t xml:space="preserve">3272.46 </w:t>
      </w:r>
      <w:r>
        <w:rPr>
          <w:b w:val="0"/>
          <w:bCs w:val="0"/>
          <w:color w:val="000000"/>
          <w:spacing w:val="0"/>
          <w:w w:val="100"/>
          <w:position w:val="0"/>
        </w:rPr>
        <w:t>平方米。最高额抵押合同编号</w:t>
      </w:r>
      <w:r>
        <w:rPr>
          <w:b w:val="0"/>
          <w:bCs w:val="0"/>
          <w:color w:val="000000"/>
          <w:spacing w:val="0"/>
          <w:w w:val="100"/>
          <w:position w:val="0"/>
        </w:rPr>
        <w:t>84100620130000945，</w:t>
      </w:r>
      <w:r>
        <w:rPr>
          <w:b w:val="0"/>
          <w:bCs w:val="0"/>
          <w:color w:val="000000"/>
          <w:spacing w:val="0"/>
          <w:w w:val="100"/>
          <w:position w:val="0"/>
        </w:rPr>
        <w:t>抵押金额</w:t>
      </w:r>
      <w:r>
        <w:rPr>
          <w:b w:val="0"/>
          <w:bCs w:val="0"/>
          <w:color w:val="000000"/>
          <w:spacing w:val="0"/>
          <w:w w:val="100"/>
          <w:position w:val="0"/>
        </w:rPr>
        <w:t>1.99</w:t>
      </w:r>
      <w:r>
        <w:rPr>
          <w:b w:val="0"/>
          <w:bCs w:val="0"/>
          <w:color w:val="000000"/>
          <w:spacing w:val="0"/>
          <w:w w:val="100"/>
          <w:position w:val="0"/>
        </w:rPr>
        <w:t>亿元。</w:t>
      </w:r>
    </w:p>
    <w:p>
      <w:pPr>
        <w:pStyle w:val="Style16"/>
        <w:keepNext w:val="0"/>
        <w:keepLines w:val="0"/>
        <w:widowControl w:val="0"/>
        <w:shd w:val="clear" w:color="auto" w:fill="auto"/>
        <w:bidi w:val="0"/>
        <w:spacing w:before="0" w:after="0" w:line="403" w:lineRule="exact"/>
        <w:ind w:left="640" w:right="0" w:firstLine="460"/>
        <w:jc w:val="both"/>
      </w:pPr>
      <w:r>
        <w:rPr>
          <w:color w:val="000000"/>
          <w:spacing w:val="0"/>
          <w:w w:val="100"/>
          <w:position w:val="0"/>
        </w:rPr>
        <w:t>华夏银行福州南路支行借款抵押物为青岛科达置业有限公司的</w:t>
      </w:r>
      <w:r>
        <w:rPr>
          <w:color w:val="000000"/>
          <w:spacing w:val="0"/>
          <w:w w:val="100"/>
          <w:position w:val="0"/>
        </w:rPr>
        <w:t xml:space="preserve">GX-26-915-4 </w:t>
      </w:r>
      <w:r>
        <w:rPr>
          <w:color w:val="000000"/>
          <w:spacing w:val="0"/>
          <w:w w:val="100"/>
          <w:position w:val="0"/>
        </w:rPr>
        <w:t>土地（土地证 号：南国用</w:t>
      </w:r>
      <w:r>
        <w:rPr>
          <w:color w:val="000000"/>
          <w:spacing w:val="0"/>
          <w:w w:val="100"/>
          <w:position w:val="0"/>
        </w:rPr>
        <w:t>（2011）</w:t>
      </w:r>
      <w:r>
        <w:rPr>
          <w:color w:val="000000"/>
          <w:spacing w:val="0"/>
          <w:w w:val="100"/>
          <w:position w:val="0"/>
        </w:rPr>
        <w:t>第</w:t>
      </w:r>
      <w:r>
        <w:rPr>
          <w:color w:val="000000"/>
          <w:spacing w:val="0"/>
          <w:w w:val="100"/>
          <w:position w:val="0"/>
        </w:rPr>
        <w:t>G032402</w:t>
      </w:r>
      <w:r>
        <w:rPr>
          <w:color w:val="000000"/>
          <w:spacing w:val="0"/>
          <w:w w:val="100"/>
          <w:position w:val="0"/>
        </w:rPr>
        <w:t>号，面积平方</w:t>
      </w:r>
      <w:r>
        <w:rPr>
          <w:color w:val="000000"/>
          <w:spacing w:val="0"/>
          <w:w w:val="100"/>
          <w:position w:val="0"/>
        </w:rPr>
        <w:t>52,112.73</w:t>
      </w:r>
      <w:r>
        <w:rPr>
          <w:color w:val="000000"/>
          <w:spacing w:val="0"/>
          <w:w w:val="100"/>
          <w:position w:val="0"/>
        </w:rPr>
        <w:t>米）。最高额抵押合同编号</w:t>
      </w:r>
      <w:r>
        <w:rPr>
          <w:color w:val="000000"/>
          <w:spacing w:val="0"/>
          <w:w w:val="100"/>
          <w:position w:val="0"/>
        </w:rPr>
        <w:t>Q003（</w:t>
      </w:r>
      <w:r>
        <w:rPr>
          <w:color w:val="000000"/>
          <w:spacing w:val="0"/>
          <w:w w:val="100"/>
          <w:position w:val="0"/>
        </w:rPr>
        <w:t>商 抵</w:t>
      </w:r>
      <w:r>
        <w:rPr>
          <w:color w:val="000000"/>
          <w:spacing w:val="0"/>
          <w:w w:val="100"/>
          <w:position w:val="0"/>
        </w:rPr>
        <w:t>）20130002,</w:t>
      </w:r>
      <w:r>
        <w:rPr>
          <w:color w:val="000000"/>
          <w:spacing w:val="0"/>
          <w:w w:val="100"/>
          <w:position w:val="0"/>
        </w:rPr>
        <w:t>抵押金额</w:t>
      </w:r>
      <w:r>
        <w:rPr>
          <w:color w:val="000000"/>
          <w:spacing w:val="0"/>
          <w:w w:val="100"/>
          <w:position w:val="0"/>
        </w:rPr>
        <w:t>38,230.61</w:t>
      </w:r>
      <w:r>
        <w:rPr>
          <w:color w:val="000000"/>
          <w:spacing w:val="0"/>
          <w:w w:val="100"/>
          <w:position w:val="0"/>
        </w:rPr>
        <w:t>万元。</w:t>
      </w:r>
    </w:p>
    <w:p>
      <w:pPr>
        <w:pStyle w:val="Style23"/>
        <w:keepNext/>
        <w:keepLines/>
        <w:widowControl w:val="0"/>
        <w:shd w:val="clear" w:color="auto" w:fill="auto"/>
        <w:bidi w:val="0"/>
        <w:spacing w:before="0" w:after="60" w:line="403" w:lineRule="exact"/>
        <w:ind w:left="0" w:right="0" w:firstLine="780"/>
        <w:jc w:val="both"/>
      </w:pPr>
      <w:bookmarkStart w:id="692" w:name="bookmark692"/>
      <w:bookmarkStart w:id="693" w:name="bookmark693"/>
      <w:bookmarkStart w:id="694" w:name="bookmark694"/>
      <w:r>
        <w:rPr>
          <w:color w:val="000000"/>
          <w:spacing w:val="0"/>
          <w:w w:val="100"/>
          <w:position w:val="0"/>
        </w:rPr>
        <w:t>（二十八）专项应付款：</w:t>
      </w:r>
      <w:bookmarkEnd w:id="692"/>
      <w:bookmarkEnd w:id="693"/>
      <w:bookmarkEnd w:id="694"/>
    </w:p>
    <w:p>
      <w:pPr>
        <w:pStyle w:val="Style1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882"/>
        <w:gridCol w:w="1632"/>
        <w:gridCol w:w="1440"/>
        <w:gridCol w:w="1339"/>
        <w:gridCol w:w="1632"/>
        <w:gridCol w:w="1646"/>
      </w:tblGrid>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spacing w:lineRule="exact" w:line="1"/>
        <w:rPr>
          <w:sz w:val="2"/>
          <w:szCs w:val="2"/>
        </w:rPr>
      </w:pPr>
      <w:r>
        <w:br w:type="page"/>
      </w:r>
    </w:p>
    <w:tbl>
      <w:tblPr>
        <w:tblOverlap w:val="never"/>
        <w:jc w:val="center"/>
        <w:tblLayout w:type="fixed"/>
      </w:tblPr>
      <w:tblGrid>
        <w:gridCol w:w="1882"/>
        <w:gridCol w:w="1632"/>
        <w:gridCol w:w="1440"/>
        <w:gridCol w:w="1339"/>
        <w:gridCol w:w="1632"/>
        <w:gridCol w:w="1646"/>
      </w:tblGrid>
      <w:tr>
        <w:trPr>
          <w:trHeight w:val="44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博士后创新资金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90,000.00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3"/>
        <w:keepNext/>
        <w:keepLines/>
        <w:widowControl w:val="0"/>
        <w:shd w:val="clear" w:color="auto" w:fill="auto"/>
        <w:bidi w:val="0"/>
        <w:spacing w:before="0" w:after="60" w:line="240" w:lineRule="auto"/>
        <w:ind w:left="0" w:right="0" w:firstLine="680"/>
        <w:jc w:val="left"/>
      </w:pPr>
      <w:bookmarkStart w:id="695" w:name="bookmark695"/>
      <w:bookmarkStart w:id="696" w:name="bookmark696"/>
      <w:bookmarkStart w:id="697" w:name="bookmark697"/>
      <w:r>
        <w:rPr>
          <w:color w:val="000000"/>
          <w:spacing w:val="0"/>
          <w:w w:val="100"/>
          <w:position w:val="0"/>
        </w:rPr>
        <w:t>（二十九）其他非流动负债：</w:t>
      </w:r>
      <w:bookmarkEnd w:id="695"/>
      <w:bookmarkEnd w:id="696"/>
      <w:bookmarkEnd w:id="697"/>
    </w:p>
    <w:p>
      <w:pPr>
        <w:pStyle w:val="Style1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490"/>
        <w:gridCol w:w="2914"/>
        <w:gridCol w:w="2933"/>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70,513,235.15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32,209,453.24</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70,513,235.15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32,209,453.24</w:t>
            </w:r>
          </w:p>
        </w:tc>
      </w:tr>
    </w:tbl>
    <w:p>
      <w:pPr>
        <w:pStyle w:val="Style19"/>
        <w:keepNext w:val="0"/>
        <w:keepLines w:val="0"/>
        <w:widowControl w:val="0"/>
        <w:shd w:val="clear" w:color="auto" w:fill="auto"/>
        <w:bidi w:val="0"/>
        <w:spacing w:before="0" w:after="0" w:line="414" w:lineRule="exact"/>
        <w:ind w:left="0" w:right="0" w:firstLine="0"/>
        <w:jc w:val="distribute"/>
      </w:pPr>
      <w:r>
        <w:rPr>
          <w:b w:val="0"/>
          <w:bCs w:val="0"/>
          <w:color w:val="000000"/>
          <w:spacing w:val="0"/>
          <w:w w:val="100"/>
          <w:position w:val="0"/>
        </w:rPr>
        <w:t>（1）</w:t>
      </w:r>
      <w:r>
        <w:rPr>
          <w:b w:val="0"/>
          <w:bCs w:val="0"/>
          <w:color w:val="000000"/>
          <w:spacing w:val="0"/>
          <w:w w:val="100"/>
          <w:position w:val="0"/>
        </w:rPr>
        <w:t>期末数较期初数增加</w:t>
      </w:r>
      <w:r>
        <w:rPr>
          <w:b w:val="0"/>
          <w:bCs w:val="0"/>
          <w:color w:val="000000"/>
          <w:spacing w:val="0"/>
          <w:w w:val="100"/>
          <w:position w:val="0"/>
        </w:rPr>
        <w:t>38,303,781.91</w:t>
      </w:r>
      <w:r>
        <w:rPr>
          <w:b w:val="0"/>
          <w:bCs w:val="0"/>
          <w:color w:val="000000"/>
          <w:spacing w:val="0"/>
          <w:w w:val="100"/>
          <w:position w:val="0"/>
        </w:rPr>
        <w:t>元，增长率为</w:t>
      </w:r>
      <w:r>
        <w:rPr>
          <w:b w:val="0"/>
          <w:bCs w:val="0"/>
          <w:color w:val="000000"/>
          <w:spacing w:val="0"/>
          <w:w w:val="100"/>
          <w:position w:val="0"/>
        </w:rPr>
        <w:t>118.92%</w:t>
      </w:r>
      <w:r>
        <w:rPr>
          <w:b w:val="0"/>
          <w:bCs w:val="0"/>
          <w:color w:val="000000"/>
          <w:spacing w:val="0"/>
          <w:w w:val="100"/>
          <w:position w:val="0"/>
        </w:rPr>
        <w:t>，增长较大的主要原因为公 司子公司东营科英置业有限公司收到政府搬迁支持资金补偿款</w:t>
      </w:r>
      <w:r>
        <w:rPr>
          <w:b w:val="0"/>
          <w:bCs w:val="0"/>
          <w:color w:val="000000"/>
          <w:spacing w:val="0"/>
          <w:w w:val="100"/>
          <w:position w:val="0"/>
        </w:rPr>
        <w:t>55,622,050.00</w:t>
      </w:r>
      <w:r>
        <w:rPr>
          <w:b w:val="0"/>
          <w:bCs w:val="0"/>
          <w:color w:val="000000"/>
          <w:spacing w:val="0"/>
          <w:w w:val="100"/>
          <w:position w:val="0"/>
        </w:rPr>
        <w:t>元；科达半导体有 限公司本期计提固定资产跌价准备及计提相关资产累计折旧使递延收益转回</w:t>
      </w:r>
      <w:r>
        <w:rPr>
          <w:b w:val="0"/>
          <w:bCs w:val="0"/>
          <w:color w:val="000000"/>
          <w:spacing w:val="0"/>
          <w:w w:val="100"/>
          <w:position w:val="0"/>
        </w:rPr>
        <w:t>17,318,268.09</w:t>
      </w:r>
      <w:r>
        <w:rPr>
          <w:b w:val="0"/>
          <w:bCs w:val="0"/>
          <w:color w:val="000000"/>
          <w:spacing w:val="0"/>
          <w:w w:val="100"/>
          <w:position w:val="0"/>
        </w:rPr>
        <w:t>元 所致。</w:t>
      </w:r>
    </w:p>
    <w:p>
      <w:pPr>
        <w:pStyle w:val="Style19"/>
        <w:keepNext w:val="0"/>
        <w:keepLines w:val="0"/>
        <w:widowControl w:val="0"/>
        <w:shd w:val="clear" w:color="auto" w:fill="auto"/>
        <w:bidi w:val="0"/>
        <w:spacing w:before="0" w:after="0" w:line="240" w:lineRule="auto"/>
        <w:ind w:left="576" w:right="0" w:firstLine="0"/>
        <w:jc w:val="left"/>
      </w:pPr>
      <w:r>
        <w:rPr>
          <w:b w:val="0"/>
          <w:bCs w:val="0"/>
          <w:color w:val="000000"/>
          <w:spacing w:val="0"/>
          <w:w w:val="100"/>
          <w:position w:val="0"/>
        </w:rPr>
        <w:t>（2）</w:t>
      </w:r>
      <w:r>
        <w:rPr>
          <w:b w:val="0"/>
          <w:bCs w:val="0"/>
          <w:color w:val="000000"/>
          <w:spacing w:val="0"/>
          <w:w w:val="100"/>
          <w:position w:val="0"/>
        </w:rPr>
        <w:t>涉及政府补助的负债项目明细如下:</w:t>
      </w:r>
    </w:p>
    <w:tbl>
      <w:tblPr>
        <w:tblOverlap w:val="never"/>
        <w:jc w:val="center"/>
        <w:tblLayout w:type="fixed"/>
      </w:tblPr>
      <w:tblGrid>
        <w:gridCol w:w="1224"/>
        <w:gridCol w:w="1382"/>
        <w:gridCol w:w="1387"/>
        <w:gridCol w:w="1387"/>
        <w:gridCol w:w="869"/>
        <w:gridCol w:w="1387"/>
        <w:gridCol w:w="1406"/>
      </w:tblGrid>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负债项目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 与收益相关</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搬迁支持资 金补偿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55,622,050.00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55,622,050.00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8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绝缘棚双极 晶体管产业 化项目等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32,209,453.24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17,318,268.09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14,891,185.15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32,209,453.24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55,622,050.00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17,318,268.09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70,513,235.15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3"/>
        <w:keepNext/>
        <w:keepLines/>
        <w:widowControl w:val="0"/>
        <w:shd w:val="clear" w:color="auto" w:fill="auto"/>
        <w:bidi w:val="0"/>
        <w:spacing w:before="0" w:after="160" w:line="240" w:lineRule="auto"/>
        <w:ind w:left="0" w:right="0" w:firstLine="680"/>
        <w:jc w:val="left"/>
      </w:pPr>
      <w:bookmarkStart w:id="698" w:name="bookmark698"/>
      <w:bookmarkStart w:id="699" w:name="bookmark699"/>
      <w:bookmarkStart w:id="700" w:name="bookmark700"/>
      <w:r>
        <w:rPr>
          <w:color w:val="000000"/>
          <w:spacing w:val="0"/>
          <w:w w:val="100"/>
          <w:position w:val="0"/>
        </w:rPr>
        <w:t>（三十）股本：</w:t>
      </w:r>
      <w:bookmarkEnd w:id="698"/>
      <w:bookmarkEnd w:id="699"/>
      <w:bookmarkEnd w:id="700"/>
    </w:p>
    <w:p>
      <w:pPr>
        <w:pStyle w:val="Style1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874"/>
        <w:gridCol w:w="1690"/>
        <w:gridCol w:w="955"/>
        <w:gridCol w:w="955"/>
        <w:gridCol w:w="955"/>
        <w:gridCol w:w="960"/>
        <w:gridCol w:w="1238"/>
        <w:gridCol w:w="1709"/>
      </w:tblGrid>
      <w:tr>
        <w:trPr>
          <w:trHeight w:val="30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发行新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股份总 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335,269,708.80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335,269,708.80</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（三十一）资本公积</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38"/>
        <w:gridCol w:w="1747"/>
        <w:gridCol w:w="1742"/>
        <w:gridCol w:w="1742"/>
        <w:gridCol w:w="1766"/>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103,058,220.60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103,058,220.60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2,577,678.50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729,971.74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3,307,650.24</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105,635,899.10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729,971.74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106,365,870.84</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（三十二）盈余公积:</w:t>
      </w: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1877"/>
        <w:gridCol w:w="1858"/>
        <w:gridCol w:w="1862"/>
        <w:gridCol w:w="1858"/>
        <w:gridCol w:w="1882"/>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98,293,650.59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3,123,516.00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101,417,166.59</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98,293,650.59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3,123,516.00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101,417,166.59</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（三十三）未分配利润:</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115"/>
        <w:gridCol w:w="3101"/>
        <w:gridCol w:w="3120"/>
      </w:tblGrid>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147,350,491.31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15"/>
        <w:gridCol w:w="3101"/>
        <w:gridCol w:w="3120"/>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147,350,491.31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39,180,502.13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3,123,516.00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16,660,115.75</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166,747,361.69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（三十四）营业收入和营业成本:</w:t>
      </w:r>
    </w:p>
    <w:p>
      <w:pPr>
        <w:widowControl w:val="0"/>
        <w:spacing w:after="159" w:line="1" w:lineRule="exact"/>
      </w:pPr>
    </w:p>
    <w:p>
      <w:pPr>
        <w:pStyle w:val="Style16"/>
        <w:keepNext w:val="0"/>
        <w:keepLines w:val="0"/>
        <w:widowControl w:val="0"/>
        <w:shd w:val="clear" w:color="auto" w:fill="auto"/>
        <w:bidi w:val="0"/>
        <w:spacing w:before="0" w:after="160" w:line="240" w:lineRule="auto"/>
        <w:ind w:left="0" w:right="0" w:firstLine="680"/>
        <w:jc w:val="left"/>
      </w:pPr>
      <w:r>
        <w:rPr>
          <w:b/>
          <w:bCs/>
          <w:color w:val="000000"/>
          <w:spacing w:val="0"/>
          <w:w w:val="100"/>
          <w:position w:val="0"/>
        </w:rPr>
        <w:t>1、营业收入、营业成本</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902,732,730.29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1,501,837, </w:t>
            </w:r>
            <w:r>
              <w:rPr>
                <w:color w:val="000000"/>
                <w:spacing w:val="0"/>
                <w:w w:val="100"/>
                <w:position w:val="0"/>
              </w:rPr>
              <w:t>394.81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5,205,602.69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6,628,913.78</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795,414,235.05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1,311,326,140.33</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2、主营业务（分产品）</w:t>
      </w: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1790"/>
        <w:gridCol w:w="1867"/>
        <w:gridCol w:w="1867"/>
        <w:gridCol w:w="1896"/>
        <w:gridCol w:w="1915"/>
      </w:tblGrid>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公路桥梁施工及 附属设施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679,656,498.61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624,684,191.72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1,093,090,920.70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1,028,437,222.64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商品房销售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67,943,296.75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26,141,317.51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268,728,389.80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135,020,319.95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155,132,934.93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140,400,441.22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140,018,084.31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142,001,317.82</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902,732,730.29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791,225,950.45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1,501,837,394.81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1,305,458,860.41</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3、主营业务（分地区）</w:t>
      </w: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1790"/>
        <w:gridCol w:w="1867"/>
        <w:gridCol w:w="1867"/>
        <w:gridCol w:w="1896"/>
        <w:gridCol w:w="1915"/>
      </w:tblGrid>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661,877,154.75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530,198, </w:t>
            </w:r>
            <w:r>
              <w:rPr>
                <w:color w:val="000000"/>
                <w:spacing w:val="0"/>
                <w:w w:val="100"/>
                <w:position w:val="0"/>
              </w:rPr>
              <w:t>682.85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996,678,881.92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799,063,234.44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89,944,678.73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86,145,307.71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123,455,587.01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133,826,769.80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33,317,142.70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62,563,509.01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332,131,648.94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319,171,690.79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102,783,386.94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97,881,659.20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46,691,869.50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44,714,276.33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13,311,186.73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12,713,772.20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1,499,180.44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1,723,019.48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2,879,407.44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8,682,889.05</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902,732,730.29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791,225,950.45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1,501,837,394.81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1,305,458,860.41</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4、公司前五名客户的营业收入情况</w:t>
      </w: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3019"/>
        <w:gridCol w:w="3010"/>
        <w:gridCol w:w="3307"/>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国家高速新扎工程项目建设办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70,084,543.00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60" w:right="0" w:firstLine="0"/>
              <w:jc w:val="left"/>
            </w:pPr>
            <w:r>
              <w:rPr>
                <w:color w:val="000000"/>
                <w:spacing w:val="0"/>
                <w:w w:val="100"/>
                <w:position w:val="0"/>
              </w:rPr>
              <w:t>7.76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东营经济技术开发区管理委员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64,575,887.00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60" w:right="0" w:firstLine="0"/>
              <w:jc w:val="left"/>
            </w:pPr>
            <w:r>
              <w:rPr>
                <w:color w:val="000000"/>
                <w:spacing w:val="0"/>
                <w:w w:val="100"/>
                <w:position w:val="0"/>
              </w:rPr>
              <w:t>7.15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青海省公路建设管理局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61,847,482.00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60" w:right="0" w:firstLine="0"/>
              <w:jc w:val="left"/>
            </w:pPr>
            <w:r>
              <w:rPr>
                <w:color w:val="000000"/>
                <w:spacing w:val="0"/>
                <w:w w:val="100"/>
                <w:position w:val="0"/>
              </w:rPr>
              <w:t>6.85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东营市公路管理局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48,813,656.47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60" w:right="0" w:firstLine="0"/>
              <w:jc w:val="left"/>
            </w:pPr>
            <w:r>
              <w:rPr>
                <w:color w:val="000000"/>
                <w:spacing w:val="0"/>
                <w:w w:val="100"/>
                <w:position w:val="0"/>
              </w:rPr>
              <w:t>5.40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垦利县交通局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46,914,089.31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60" w:right="0" w:firstLine="0"/>
              <w:jc w:val="left"/>
            </w:pPr>
            <w:r>
              <w:rPr>
                <w:color w:val="000000"/>
                <w:spacing w:val="0"/>
                <w:w w:val="100"/>
                <w:position w:val="0"/>
              </w:rPr>
              <w:t>5.19</w:t>
            </w:r>
          </w:p>
        </w:tc>
      </w:tr>
    </w:tbl>
    <w:p>
      <w:pPr>
        <w:spacing w:lineRule="exact" w:line="1"/>
        <w:rPr>
          <w:sz w:val="2"/>
          <w:szCs w:val="2"/>
        </w:rPr>
      </w:pPr>
      <w:r>
        <w:br w:type="page"/>
      </w:r>
    </w:p>
    <w:p>
      <w:pPr>
        <w:pStyle w:val="Style16"/>
        <w:keepNext w:val="0"/>
        <w:keepLines w:val="0"/>
        <w:widowControl w:val="0"/>
        <w:shd w:val="clear" w:color="auto" w:fill="auto"/>
        <w:tabs>
          <w:tab w:pos="4819" w:val="left"/>
          <w:tab w:pos="9053" w:val="left"/>
        </w:tabs>
        <w:bidi w:val="0"/>
        <w:spacing w:before="0" w:after="120" w:line="240" w:lineRule="auto"/>
        <w:ind w:left="1680" w:right="0" w:firstLine="0"/>
        <w:jc w:val="left"/>
      </w:pPr>
      <w:r>
        <w:rPr>
          <w:color w:val="000000"/>
          <w:spacing w:val="0"/>
          <w:w w:val="100"/>
          <w:position w:val="0"/>
        </w:rPr>
        <w:t>合计</w:t>
        <w:tab/>
      </w:r>
      <w:r>
        <w:rPr>
          <w:color w:val="000000"/>
          <w:spacing w:val="0"/>
          <w:w w:val="100"/>
          <w:position w:val="0"/>
        </w:rPr>
        <w:t>292,235,657.78</w:t>
        <w:tab/>
        <w:t>32.35</w:t>
      </w:r>
    </w:p>
    <w:p>
      <w:pPr>
        <w:pStyle w:val="Style16"/>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（三十五）营业税金及附加:</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38"/>
        <w:gridCol w:w="2328"/>
        <w:gridCol w:w="2318"/>
        <w:gridCol w:w="2352"/>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计缴标准</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22,922,134.42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45,638,590.74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1,575,557.03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2,447,896.82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1,365,803.20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2,308,788.80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3,322,455.39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27,789,810.67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234,930.21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876,177.38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29,420,880.25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79,061,264.41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r>
      <w:tr>
        <w:trPr>
          <w:trHeight w:val="288"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本期发生额比上期减少</w:t>
            </w:r>
            <w:r>
              <w:rPr>
                <w:color w:val="000000"/>
                <w:spacing w:val="0"/>
                <w:w w:val="100"/>
                <w:position w:val="0"/>
              </w:rPr>
              <w:t>49,640,384.16</w:t>
            </w:r>
            <w:r>
              <w:rPr>
                <w:color w:val="000000"/>
                <w:spacing w:val="0"/>
                <w:w w:val="100"/>
                <w:position w:val="0"/>
              </w:rPr>
              <w:t>元,</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减少率为</w:t>
            </w:r>
            <w:r>
              <w:rPr>
                <w:color w:val="000000"/>
                <w:spacing w:val="0"/>
                <w:w w:val="100"/>
                <w:position w:val="0"/>
              </w:rPr>
              <w:t>62.79%</w:t>
            </w:r>
            <w:r>
              <w:rPr>
                <w:color w:val="000000"/>
                <w:spacing w:val="0"/>
                <w:w w:val="100"/>
                <w:position w:val="0"/>
              </w:rPr>
              <w:t>，主要原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京因是本期商品房销售</w:t>
            </w:r>
          </w:p>
        </w:tc>
      </w:tr>
    </w:tbl>
    <w:p>
      <w:pPr>
        <w:pStyle w:val="Style16"/>
        <w:keepNext w:val="0"/>
        <w:keepLines w:val="0"/>
        <w:widowControl w:val="0"/>
        <w:shd w:val="clear" w:color="auto" w:fill="auto"/>
        <w:bidi w:val="0"/>
        <w:spacing w:before="0" w:after="0" w:line="418" w:lineRule="exact"/>
        <w:ind w:left="680" w:right="0" w:firstLine="0"/>
        <w:jc w:val="left"/>
      </w:pPr>
      <w:r>
        <w:rPr>
          <w:color w:val="000000"/>
          <w:spacing w:val="0"/>
          <w:w w:val="100"/>
          <w:position w:val="0"/>
        </w:rPr>
        <w:t>减少导致本年计提土地增值税及营业税减少；本期公路桥梁施工及附属设施收入减少导致营业税 减少。</w:t>
      </w:r>
    </w:p>
    <w:p>
      <w:pPr>
        <w:pStyle w:val="Style16"/>
        <w:keepNext w:val="0"/>
        <w:keepLines w:val="0"/>
        <w:widowControl w:val="0"/>
        <w:shd w:val="clear" w:color="auto" w:fill="auto"/>
        <w:bidi w:val="0"/>
        <w:spacing w:before="0" w:after="0" w:line="418" w:lineRule="exact"/>
        <w:ind w:left="0" w:right="0" w:firstLine="780"/>
        <w:jc w:val="left"/>
      </w:pPr>
      <w:r>
        <w:rPr>
          <w:b/>
          <w:bCs/>
          <w:color w:val="000000"/>
          <w:spacing w:val="0"/>
          <w:w w:val="100"/>
          <w:position w:val="0"/>
        </w:rPr>
        <w:t>（三十六）销售费用</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53"/>
        <w:gridCol w:w="3226"/>
        <w:gridCol w:w="3058"/>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10,763,317.13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9,542,893.07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3,383,643.35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1,502,384.23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2,904,962.31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2,775,666.17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2,380,400.30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1,931,065.91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2,034,781.13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3,256.00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673,955.43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1,660,723.90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347,482.83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340,001.01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218,553.40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239,662.48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133,332.14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144,816.17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40,073.38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374,948.60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22,880,501.40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18,515,417.54</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（三十七）管理费用</w:t>
      </w: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3053"/>
        <w:gridCol w:w="3226"/>
        <w:gridCol w:w="3058"/>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11,989,559.05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15,753,984.55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9,902,873.29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2,635,275.93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8,369,971.84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6,186,862.51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5,734,152.00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7,448,778.44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4,821,465.93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5,894,836.45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3,631,306.58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1,203,797.84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2,578,910.46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1,589,788.65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2,038,194.57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3,062,407.74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1,108,315.24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1,438,885.32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咨询审计费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2,174,399.00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3,724,187.00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水电暖及物业费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875,318.32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1,343,902.76</w:t>
            </w:r>
          </w:p>
        </w:tc>
      </w:tr>
    </w:tbl>
    <w:p>
      <w:pPr>
        <w:spacing w:lineRule="exact" w:line="1"/>
        <w:rPr>
          <w:sz w:val="2"/>
          <w:szCs w:val="2"/>
        </w:rPr>
      </w:pPr>
      <w:r>
        <w:br w:type="page"/>
      </w:r>
    </w:p>
    <w:tbl>
      <w:tblPr>
        <w:tblOverlap w:val="never"/>
        <w:jc w:val="center"/>
        <w:tblLayout w:type="fixed"/>
      </w:tblPr>
      <w:tblGrid>
        <w:gridCol w:w="3053"/>
        <w:gridCol w:w="3226"/>
        <w:gridCol w:w="3058"/>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796,469.07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rPr>
              <w:t>968,270.58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752,558.77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1,979,172.60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油费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706,263.89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rPr>
              <w:t>541,670.12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653,245.20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1,417,146.90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555,900.00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rPr>
              <w:t>785,917.26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328,675.50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rPr>
              <w:t>611,340.08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114,071.35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13,476.19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rPr>
              <w:t>342,095.88</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57,157,743.81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56,941,796.80</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（三十八）财务费用</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3192"/>
        <w:gridCol w:w="3029"/>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17,919,000.91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24,667,919. </w:t>
            </w:r>
            <w:r>
              <w:rPr>
                <w:color w:val="000000"/>
                <w:spacing w:val="0"/>
                <w:w w:val="100"/>
                <w:position w:val="0"/>
              </w:rPr>
              <w:t>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-7,194,647.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-3,933,272. </w:t>
            </w:r>
            <w:r>
              <w:rPr>
                <w:color w:val="000000"/>
                <w:spacing w:val="0"/>
                <w:w w:val="100"/>
                <w:position w:val="0"/>
              </w:rPr>
              <w:t>20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-341,952.16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-132,167.62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5,186,209.25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4,474,796.73</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15,568,610.27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25,077,276.15</w:t>
            </w:r>
          </w:p>
        </w:tc>
      </w:tr>
    </w:tbl>
    <w:p>
      <w:pPr>
        <w:pStyle w:val="Style19"/>
        <w:keepNext w:val="0"/>
        <w:keepLines w:val="0"/>
        <w:widowControl w:val="0"/>
        <w:shd w:val="clear" w:color="auto" w:fill="auto"/>
        <w:bidi w:val="0"/>
        <w:spacing w:before="0" w:after="160" w:line="240" w:lineRule="auto"/>
        <w:ind w:left="293" w:right="0" w:firstLine="0"/>
        <w:jc w:val="left"/>
      </w:pPr>
      <w:r>
        <w:rPr>
          <w:color w:val="000000"/>
          <w:spacing w:val="0"/>
          <w:w w:val="100"/>
          <w:position w:val="0"/>
        </w:rPr>
        <w:t>（三十九）投资收益：</w:t>
      </w:r>
    </w:p>
    <w:p>
      <w:pPr>
        <w:pStyle w:val="Style19"/>
        <w:keepNext w:val="0"/>
        <w:keepLines w:val="0"/>
        <w:widowControl w:val="0"/>
        <w:shd w:val="clear" w:color="auto" w:fill="auto"/>
        <w:bidi w:val="0"/>
        <w:spacing w:before="0" w:after="0" w:line="240" w:lineRule="auto"/>
        <w:ind w:left="293" w:right="0" w:firstLine="0"/>
        <w:jc w:val="left"/>
      </w:pPr>
      <w:r>
        <w:rPr>
          <w:color w:val="000000"/>
          <w:spacing w:val="0"/>
          <w:w w:val="100"/>
          <w:position w:val="0"/>
        </w:rPr>
        <w:t>1、投资收益明细情况:</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5275"/>
        <w:gridCol w:w="2064"/>
        <w:gridCol w:w="1997"/>
      </w:tblGrid>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17,097,927.87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3,897,337.41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12,587.06</w:t>
            </w: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17,097,927.87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3,909,924.47</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2、按权益法核算的长期股权投资收益:</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458"/>
        <w:gridCol w:w="1973"/>
        <w:gridCol w:w="1973"/>
        <w:gridCol w:w="2933"/>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东营黄河公路大桥有限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17,097,927.87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3,897,337.41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7" w:lineRule="exact"/>
              <w:ind w:left="0" w:right="0" w:firstLine="0"/>
              <w:jc w:val="left"/>
            </w:pPr>
            <w:r>
              <w:rPr>
                <w:color w:val="000000"/>
                <w:spacing w:val="0"/>
                <w:w w:val="100"/>
                <w:position w:val="0"/>
              </w:rPr>
              <w:t>合营企业东营黄河公路大桥 有限责任公司本年利润较上 年增加</w:t>
            </w:r>
            <w:r>
              <w:rPr>
                <w:color w:val="000000"/>
                <w:spacing w:val="0"/>
                <w:w w:val="100"/>
                <w:position w:val="0"/>
              </w:rPr>
              <w:t>338.71%,</w:t>
            </w:r>
            <w:r>
              <w:rPr>
                <w:color w:val="000000"/>
                <w:spacing w:val="0"/>
                <w:w w:val="100"/>
                <w:position w:val="0"/>
              </w:rPr>
              <w:t>公司确认的 投资收益相应增加所致。</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17,097,927.87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3,897,337.41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（四十）资产减值损失:</w:t>
      </w: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3734"/>
        <w:gridCol w:w="2789"/>
        <w:gridCol w:w="2813"/>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20,107,200.99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-4,381,811. </w:t>
            </w:r>
            <w:r>
              <w:rPr>
                <w:color w:val="000000"/>
                <w:spacing w:val="0"/>
                <w:w w:val="100"/>
                <w:position w:val="0"/>
              </w:rPr>
              <w:t>05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79,958.86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9,064,397.54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11,548,934.60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4"/>
        <w:gridCol w:w="2789"/>
        <w:gridCol w:w="2813"/>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31,736,094.45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4,682,586.49</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（四十一）营业外收入:</w:t>
      </w:r>
    </w:p>
    <w:p>
      <w:pPr>
        <w:widowControl w:val="0"/>
        <w:spacing w:after="159" w:line="1" w:lineRule="exact"/>
      </w:pPr>
    </w:p>
    <w:p>
      <w:pPr>
        <w:pStyle w:val="Style16"/>
        <w:keepNext w:val="0"/>
        <w:keepLines w:val="0"/>
        <w:widowControl w:val="0"/>
        <w:shd w:val="clear" w:color="auto" w:fill="auto"/>
        <w:bidi w:val="0"/>
        <w:spacing w:before="0" w:after="160" w:line="240" w:lineRule="auto"/>
        <w:ind w:left="0" w:right="0" w:firstLine="300"/>
        <w:jc w:val="left"/>
      </w:pPr>
      <w:r>
        <w:rPr>
          <w:b/>
          <w:bCs/>
          <w:color w:val="000000"/>
          <w:spacing w:val="0"/>
          <w:w w:val="100"/>
          <w:position w:val="0"/>
        </w:rPr>
        <w:t>1、营业外收入情况</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38"/>
        <w:gridCol w:w="2328"/>
        <w:gridCol w:w="2323"/>
        <w:gridCol w:w="2347"/>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非流动资产处置利得合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107,263,106.41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1,393,165.15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其中：固定资产处置利 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66,286,253.48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1,393,165.15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无形资产处置利 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40,976,852.93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17,558,268.09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3,480,349. </w:t>
            </w:r>
            <w:r>
              <w:rPr>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2,359,605.32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3,992,775.86</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127,180,979.82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8,866,290.83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2、政府补助明细</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381"/>
        <w:gridCol w:w="2093"/>
        <w:gridCol w:w="2184"/>
        <w:gridCol w:w="2678"/>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绝缘棚双极晶体管产业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化项目等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17,318,268.09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3,480,349.82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2012</w:t>
            </w:r>
            <w:r>
              <w:rPr>
                <w:color w:val="000000"/>
                <w:spacing w:val="0"/>
                <w:w w:val="100"/>
                <w:position w:val="0"/>
              </w:rPr>
              <w:t>年度黄三角人才专 项经费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清洁生产审核、环境体 系认证补贴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17,558,268.09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3,480,349.82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本期发生额比上期</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发生额增加</w:t>
            </w:r>
            <w:r>
              <w:rPr>
                <w:color w:val="000000"/>
                <w:spacing w:val="0"/>
                <w:w w:val="100"/>
                <w:position w:val="0"/>
              </w:rPr>
              <w:t>118,314,688.99</w:t>
            </w:r>
            <w:r>
              <w:rPr>
                <w:color w:val="000000"/>
                <w:spacing w:val="0"/>
                <w:w w:val="100"/>
                <w:position w:val="0"/>
              </w:rPr>
              <w:t>元，增长比例为</w:t>
            </w:r>
            <w:r>
              <w:rPr>
                <w:color w:val="000000"/>
                <w:spacing w:val="0"/>
                <w:w w:val="100"/>
                <w:position w:val="0"/>
              </w:rPr>
              <w:t>1334.43%，</w:t>
            </w:r>
            <w:r>
              <w:rPr>
                <w:color w:val="000000"/>
                <w:spacing w:val="0"/>
                <w:w w:val="100"/>
                <w:position w:val="0"/>
              </w:rPr>
              <w:t>主要原因为公司</w:t>
            </w:r>
          </w:p>
        </w:tc>
      </w:tr>
    </w:tbl>
    <w:p>
      <w:pPr>
        <w:widowControl w:val="0"/>
        <w:spacing w:after="159" w:line="1" w:lineRule="exact"/>
      </w:pPr>
    </w:p>
    <w:p>
      <w:pPr>
        <w:pStyle w:val="Style16"/>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子公司科英置业有限公司本期收到东营经济技术开发区管理委员会资产征收补偿款所致。</w:t>
      </w:r>
    </w:p>
    <w:p>
      <w:pPr>
        <w:pStyle w:val="Style23"/>
        <w:keepNext/>
        <w:keepLines/>
        <w:widowControl w:val="0"/>
        <w:shd w:val="clear" w:color="auto" w:fill="auto"/>
        <w:bidi w:val="0"/>
        <w:spacing w:before="0" w:after="0" w:line="240" w:lineRule="auto"/>
        <w:ind w:left="0" w:right="0" w:firstLine="400"/>
        <w:jc w:val="left"/>
      </w:pPr>
      <w:bookmarkStart w:id="701" w:name="bookmark701"/>
      <w:bookmarkStart w:id="702" w:name="bookmark702"/>
      <w:bookmarkStart w:id="703" w:name="bookmark703"/>
      <w:r>
        <w:rPr>
          <w:color w:val="000000"/>
          <w:spacing w:val="0"/>
          <w:w w:val="100"/>
          <w:position w:val="0"/>
        </w:rPr>
        <w:t>（四十二）营业外支出：</w:t>
      </w:r>
      <w:bookmarkEnd w:id="701"/>
      <w:bookmarkEnd w:id="702"/>
      <w:bookmarkEnd w:id="703"/>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3178"/>
        <w:gridCol w:w="2045"/>
        <w:gridCol w:w="2045"/>
        <w:gridCol w:w="2069"/>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5,538,826.59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445,563.10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5,538,826.59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5,538,826.59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445,563.10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5,538,826.59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220,000.00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87,786.75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755,594.33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4,583,355.61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755,594.33</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6,419,420.92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5,336,705.46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6,419,420.92</w:t>
            </w:r>
          </w:p>
        </w:tc>
      </w:tr>
    </w:tbl>
    <w:p>
      <w:pPr>
        <w:pStyle w:val="Style19"/>
        <w:keepNext w:val="0"/>
        <w:keepLines w:val="0"/>
        <w:widowControl w:val="0"/>
        <w:shd w:val="clear" w:color="auto" w:fill="auto"/>
        <w:bidi w:val="0"/>
        <w:spacing w:before="0" w:after="0" w:line="240" w:lineRule="auto"/>
        <w:ind w:left="274" w:right="0" w:firstLine="0"/>
        <w:jc w:val="left"/>
      </w:pPr>
      <w:r>
        <w:rPr>
          <w:color w:val="000000"/>
          <w:spacing w:val="0"/>
          <w:w w:val="100"/>
          <w:position w:val="0"/>
        </w:rPr>
        <w:t>（四十三）所得税费用:</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按税法及相关规定计算的当期 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24,101,540.90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13,869,548.25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-4,841,831.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12,278,702.93</w:t>
            </w: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19,259,709.30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26,148,251.18</w:t>
            </w:r>
          </w:p>
        </w:tc>
      </w:tr>
    </w:tbl>
    <w:p>
      <w:pPr>
        <w:pStyle w:val="Style23"/>
        <w:keepNext/>
        <w:keepLines/>
        <w:widowControl w:val="0"/>
        <w:shd w:val="clear" w:color="auto" w:fill="auto"/>
        <w:bidi w:val="0"/>
        <w:spacing w:before="0" w:after="0" w:line="240" w:lineRule="auto"/>
        <w:ind w:left="0" w:right="0" w:firstLine="400"/>
        <w:jc w:val="left"/>
      </w:pPr>
      <w:bookmarkStart w:id="704" w:name="bookmark704"/>
      <w:bookmarkStart w:id="705" w:name="bookmark705"/>
      <w:bookmarkStart w:id="706" w:name="bookmark706"/>
      <w:r>
        <w:rPr>
          <w:color w:val="000000"/>
          <w:spacing w:val="0"/>
          <w:w w:val="100"/>
          <w:position w:val="0"/>
        </w:rPr>
        <w:t>（四十四）基本每股收益和稀释每股收益的计算过程：</w:t>
      </w:r>
      <w:bookmarkEnd w:id="704"/>
      <w:bookmarkEnd w:id="705"/>
      <w:bookmarkEnd w:id="706"/>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基本每股收益及稀释每股收益的计算过程：</w:t>
      </w:r>
    </w:p>
    <w:p>
      <w:pPr>
        <w:pStyle w:val="Style16"/>
        <w:keepNext w:val="0"/>
        <w:keepLines w:val="0"/>
        <w:widowControl w:val="0"/>
        <w:shd w:val="clear" w:color="auto" w:fill="auto"/>
        <w:bidi w:val="0"/>
        <w:spacing w:before="0" w:after="0" w:line="409" w:lineRule="exact"/>
        <w:ind w:left="0" w:right="0" w:firstLine="720"/>
        <w:jc w:val="both"/>
        <w:rPr>
          <w:sz w:val="28"/>
          <w:szCs w:val="28"/>
        </w:rPr>
      </w:pPr>
      <w:r>
        <w:rPr>
          <w:color w:val="000000"/>
          <w:spacing w:val="0"/>
          <w:w w:val="100"/>
          <w:position w:val="0"/>
          <w:sz w:val="20"/>
          <w:szCs w:val="20"/>
        </w:rPr>
        <w:t>基本每股收益</w:t>
      </w:r>
      <w:r>
        <w:rPr>
          <w:rFonts w:ascii="Courier New" w:eastAsia="Courier New" w:hAnsi="Courier New" w:cs="Courier New"/>
          <w:smallCaps/>
          <w:color w:val="000000"/>
          <w:spacing w:val="0"/>
          <w:w w:val="100"/>
          <w:position w:val="0"/>
          <w:sz w:val="28"/>
          <w:szCs w:val="28"/>
        </w:rPr>
        <w:t>=po</w:t>
      </w:r>
      <w:r>
        <w:rPr>
          <w:smallCaps/>
          <w:color w:val="000000"/>
          <w:spacing w:val="0"/>
          <w:w w:val="100"/>
          <w:position w:val="0"/>
          <w:sz w:val="28"/>
          <w:szCs w:val="28"/>
        </w:rPr>
        <w:t>：</w:t>
      </w:r>
      <w:r>
        <w:rPr>
          <w:rFonts w:ascii="Courier New" w:eastAsia="Courier New" w:hAnsi="Courier New" w:cs="Courier New"/>
          <w:smallCaps/>
          <w:color w:val="000000"/>
          <w:spacing w:val="0"/>
          <w:w w:val="100"/>
          <w:position w:val="0"/>
          <w:sz w:val="28"/>
          <w:szCs w:val="28"/>
        </w:rPr>
        <w:t>s</w:t>
      </w:r>
    </w:p>
    <w:p>
      <w:pPr>
        <w:pStyle w:val="Style16"/>
        <w:keepNext w:val="0"/>
        <w:keepLines w:val="0"/>
        <w:widowControl w:val="0"/>
        <w:shd w:val="clear" w:color="auto" w:fill="auto"/>
        <w:bidi w:val="0"/>
        <w:spacing w:before="0" w:after="0" w:line="409" w:lineRule="exact"/>
        <w:ind w:left="0" w:right="0" w:firstLine="820"/>
        <w:jc w:val="left"/>
      </w:pPr>
      <w:r>
        <w:rPr>
          <w:color w:val="000000"/>
          <w:spacing w:val="0"/>
          <w:w w:val="100"/>
          <w:position w:val="0"/>
        </w:rPr>
        <w:t>S= S0 + S1 + SiXMi^M0- SJXMJ^MQ-Sk</w:t>
      </w:r>
    </w:p>
    <w:p>
      <w:pPr>
        <w:pStyle w:val="Style16"/>
        <w:keepNext w:val="0"/>
        <w:keepLines w:val="0"/>
        <w:widowControl w:val="0"/>
        <w:shd w:val="clear" w:color="auto" w:fill="auto"/>
        <w:bidi w:val="0"/>
        <w:spacing w:before="0" w:after="0" w:line="409" w:lineRule="exact"/>
        <w:ind w:left="300" w:right="0" w:firstLine="420"/>
        <w:jc w:val="both"/>
      </w:pPr>
      <w:r>
        <w:rPr>
          <w:color w:val="000000"/>
          <w:spacing w:val="0"/>
          <w:w w:val="100"/>
          <w:position w:val="0"/>
        </w:rPr>
        <w:t>其中：</w:t>
      </w:r>
      <w:r>
        <w:rPr>
          <w:color w:val="000000"/>
          <w:spacing w:val="0"/>
          <w:w w:val="100"/>
          <w:position w:val="0"/>
        </w:rPr>
        <w:t>P0</w:t>
      </w:r>
      <w:r>
        <w:rPr>
          <w:color w:val="000000"/>
          <w:spacing w:val="0"/>
          <w:w w:val="100"/>
          <w:position w:val="0"/>
        </w:rPr>
        <w:t>为归属于公司普通股股东的净利润或扣除非经常性损益后归属于普通股股东的净 利润；</w:t>
      </w:r>
      <w:r>
        <w:rPr>
          <w:color w:val="000000"/>
          <w:spacing w:val="0"/>
          <w:w w:val="100"/>
          <w:position w:val="0"/>
        </w:rPr>
        <w:t>S</w:t>
      </w:r>
      <w:r>
        <w:rPr>
          <w:color w:val="000000"/>
          <w:spacing w:val="0"/>
          <w:w w:val="100"/>
          <w:position w:val="0"/>
        </w:rPr>
        <w:t>为发行在外的普通股加权平均数；</w:t>
      </w:r>
      <w:r>
        <w:rPr>
          <w:color w:val="000000"/>
          <w:spacing w:val="0"/>
          <w:w w:val="100"/>
          <w:position w:val="0"/>
        </w:rPr>
        <w:t>S0</w:t>
      </w:r>
      <w:r>
        <w:rPr>
          <w:color w:val="000000"/>
          <w:spacing w:val="0"/>
          <w:w w:val="100"/>
          <w:position w:val="0"/>
        </w:rPr>
        <w:t>为期初股份总数；</w:t>
      </w:r>
      <w:r>
        <w:rPr>
          <w:color w:val="000000"/>
          <w:spacing w:val="0"/>
          <w:w w:val="100"/>
          <w:position w:val="0"/>
        </w:rPr>
        <w:t>S1</w:t>
      </w:r>
      <w:r>
        <w:rPr>
          <w:color w:val="000000"/>
          <w:spacing w:val="0"/>
          <w:w w:val="100"/>
          <w:position w:val="0"/>
        </w:rPr>
        <w:t>为报告期因公积金转增股本 或股票股利分配等增加股份数；</w:t>
      </w:r>
      <w:r>
        <w:rPr>
          <w:color w:val="000000"/>
          <w:spacing w:val="0"/>
          <w:w w:val="100"/>
          <w:position w:val="0"/>
        </w:rPr>
        <w:t>Si</w:t>
      </w:r>
      <w:r>
        <w:rPr>
          <w:color w:val="000000"/>
          <w:spacing w:val="0"/>
          <w:w w:val="100"/>
          <w:position w:val="0"/>
        </w:rPr>
        <w:t>为报告期因发行新股或债转股等增加股份数；</w:t>
      </w:r>
      <w:r>
        <w:rPr>
          <w:color w:val="000000"/>
          <w:spacing w:val="0"/>
          <w:w w:val="100"/>
          <w:position w:val="0"/>
        </w:rPr>
        <w:t>Sj</w:t>
      </w:r>
      <w:r>
        <w:rPr>
          <w:color w:val="000000"/>
          <w:spacing w:val="0"/>
          <w:w w:val="100"/>
          <w:position w:val="0"/>
        </w:rPr>
        <w:t>为报告期因 回购等减少股份数；</w:t>
      </w:r>
      <w:r>
        <w:rPr>
          <w:color w:val="000000"/>
          <w:spacing w:val="0"/>
          <w:w w:val="100"/>
          <w:position w:val="0"/>
        </w:rPr>
        <w:t>Sk</w:t>
      </w:r>
      <w:r>
        <w:rPr>
          <w:color w:val="000000"/>
          <w:spacing w:val="0"/>
          <w:w w:val="100"/>
          <w:position w:val="0"/>
        </w:rPr>
        <w:t>为报告期缩股数；</w:t>
      </w:r>
      <w:r>
        <w:rPr>
          <w:color w:val="000000"/>
          <w:spacing w:val="0"/>
          <w:w w:val="100"/>
          <w:position w:val="0"/>
        </w:rPr>
        <w:t>M0</w:t>
      </w:r>
      <w:r>
        <w:rPr>
          <w:color w:val="000000"/>
          <w:spacing w:val="0"/>
          <w:w w:val="100"/>
          <w:position w:val="0"/>
        </w:rPr>
        <w:t>报告期月份数；</w:t>
      </w:r>
      <w:r>
        <w:rPr>
          <w:color w:val="000000"/>
          <w:spacing w:val="0"/>
          <w:w w:val="100"/>
          <w:position w:val="0"/>
        </w:rPr>
        <w:t>Mi</w:t>
      </w:r>
      <w:r>
        <w:rPr>
          <w:color w:val="000000"/>
          <w:spacing w:val="0"/>
          <w:w w:val="100"/>
          <w:position w:val="0"/>
        </w:rPr>
        <w:t>为增加股份次月起至报告期期末 的累计月数；</w:t>
      </w:r>
      <w:r>
        <w:rPr>
          <w:color w:val="000000"/>
          <w:spacing w:val="0"/>
          <w:w w:val="100"/>
          <w:position w:val="0"/>
        </w:rPr>
        <w:t>Mj</w:t>
      </w:r>
      <w:r>
        <w:rPr>
          <w:color w:val="000000"/>
          <w:spacing w:val="0"/>
          <w:w w:val="100"/>
          <w:position w:val="0"/>
        </w:rPr>
        <w:t>为减少股份次月起至报告期期末的累计月数。</w:t>
      </w:r>
    </w:p>
    <w:p>
      <w:pPr>
        <w:pStyle w:val="Style16"/>
        <w:keepNext w:val="0"/>
        <w:keepLines w:val="0"/>
        <w:widowControl w:val="0"/>
        <w:shd w:val="clear" w:color="auto" w:fill="auto"/>
        <w:bidi w:val="0"/>
        <w:spacing w:before="0" w:after="0" w:line="409" w:lineRule="exact"/>
        <w:ind w:left="300" w:right="0" w:firstLine="420"/>
        <w:jc w:val="both"/>
      </w:pPr>
      <w:r>
        <w:rPr>
          <w:color w:val="000000"/>
          <w:spacing w:val="0"/>
          <w:w w:val="100"/>
          <w:position w:val="0"/>
        </w:rPr>
        <w:t>稀释每股收益</w:t>
      </w:r>
      <w:r>
        <w:rPr>
          <w:color w:val="000000"/>
          <w:spacing w:val="0"/>
          <w:w w:val="100"/>
          <w:position w:val="0"/>
        </w:rPr>
        <w:t>=P1/（S0 + S1+SiXMi：M0-SjXMj：M0-Sk+</w:t>
      </w:r>
      <w:r>
        <w:rPr>
          <w:color w:val="000000"/>
          <w:spacing w:val="0"/>
          <w:w w:val="100"/>
          <w:position w:val="0"/>
        </w:rPr>
        <w:t>认股权证、股份期权、可转换债券 等增加的普通股加权平均数）</w:t>
      </w:r>
    </w:p>
    <w:p>
      <w:pPr>
        <w:pStyle w:val="Style16"/>
        <w:keepNext w:val="0"/>
        <w:keepLines w:val="0"/>
        <w:widowControl w:val="0"/>
        <w:shd w:val="clear" w:color="auto" w:fill="auto"/>
        <w:bidi w:val="0"/>
        <w:spacing w:before="0" w:after="0" w:line="409" w:lineRule="exact"/>
        <w:ind w:left="300" w:right="0" w:firstLine="420"/>
        <w:jc w:val="both"/>
      </w:pPr>
      <w:r>
        <w:rPr>
          <w:color w:val="000000"/>
          <w:spacing w:val="0"/>
          <w:w w:val="100"/>
          <w:position w:val="0"/>
        </w:rPr>
        <w:t>其中，</w:t>
      </w:r>
      <w:r>
        <w:rPr>
          <w:color w:val="000000"/>
          <w:spacing w:val="0"/>
          <w:w w:val="100"/>
          <w:position w:val="0"/>
        </w:rPr>
        <w:t>P1</w:t>
      </w:r>
      <w:r>
        <w:rPr>
          <w:color w:val="000000"/>
          <w:spacing w:val="0"/>
          <w:w w:val="100"/>
          <w:position w:val="0"/>
        </w:rPr>
        <w:t>为归属于公司普通股股东的净利润或扣除非经常性损益后归属于公司普通股股东 的净利润，并考虑稀释性潜在普通股对其影响，按《企业会计准则》及有关规定进行调整。公司 在计算稀释每股收益时，应考虑所有稀释性潜在普通股对归属于公司普通股股东的净利润或扣除 非经常性损益后归属于公司普通股股东的净利润和加权平均股数的影响，按照其稀释程度从大到 小的顺序计入稀释每股收益，直至稀释每股收益达到最小值。</w:t>
      </w:r>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2013</w:t>
      </w:r>
      <w:r>
        <w:rPr>
          <w:color w:val="000000"/>
          <w:spacing w:val="0"/>
          <w:w w:val="100"/>
          <w:position w:val="0"/>
        </w:rPr>
        <w:t>年度：</w:t>
      </w:r>
    </w:p>
    <w:p>
      <w:pPr>
        <w:pStyle w:val="Style16"/>
        <w:keepNext w:val="0"/>
        <w:keepLines w:val="0"/>
        <w:widowControl w:val="0"/>
        <w:numPr>
          <w:ilvl w:val="0"/>
          <w:numId w:val="29"/>
        </w:numPr>
        <w:shd w:val="clear" w:color="auto" w:fill="auto"/>
        <w:tabs>
          <w:tab w:pos="1112" w:val="left"/>
        </w:tabs>
        <w:bidi w:val="0"/>
        <w:spacing w:before="0" w:after="0" w:line="409" w:lineRule="exact"/>
        <w:ind w:left="0" w:right="0" w:firstLine="720"/>
        <w:jc w:val="both"/>
      </w:pPr>
      <w:bookmarkStart w:id="707" w:name="bookmark707"/>
      <w:bookmarkEnd w:id="707"/>
      <w:r>
        <w:rPr>
          <w:color w:val="000000"/>
          <w:spacing w:val="0"/>
          <w:w w:val="100"/>
          <w:position w:val="0"/>
        </w:rPr>
        <w:t>按照归属于普通股股东当期净利润计算：</w:t>
      </w:r>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基本每股收益</w:t>
      </w:r>
      <w:r>
        <w:rPr>
          <w:color w:val="000000"/>
          <w:spacing w:val="0"/>
          <w:w w:val="100"/>
          <w:position w:val="0"/>
        </w:rPr>
        <w:t>=39,180,502.13 4-335,269,708.80=0.12</w:t>
      </w:r>
    </w:p>
    <w:p>
      <w:pPr>
        <w:pStyle w:val="Style16"/>
        <w:keepNext w:val="0"/>
        <w:keepLines w:val="0"/>
        <w:widowControl w:val="0"/>
        <w:numPr>
          <w:ilvl w:val="0"/>
          <w:numId w:val="29"/>
        </w:numPr>
        <w:shd w:val="clear" w:color="auto" w:fill="auto"/>
        <w:tabs>
          <w:tab w:pos="1117" w:val="left"/>
        </w:tabs>
        <w:bidi w:val="0"/>
        <w:spacing w:before="0" w:after="0" w:line="409" w:lineRule="exact"/>
        <w:ind w:left="0" w:right="0" w:firstLine="720"/>
        <w:jc w:val="both"/>
      </w:pPr>
      <w:bookmarkStart w:id="708" w:name="bookmark708"/>
      <w:bookmarkEnd w:id="708"/>
      <w:r>
        <w:rPr>
          <w:color w:val="000000"/>
          <w:spacing w:val="0"/>
          <w:w w:val="100"/>
          <w:position w:val="0"/>
        </w:rPr>
        <w:t>按照扣除非经常性损益后归属于普通股股东当期净利润计算：</w:t>
      </w:r>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基本每股收益</w:t>
      </w:r>
      <w:r>
        <w:rPr>
          <w:color w:val="000000"/>
          <w:spacing w:val="0"/>
          <w:w w:val="100"/>
          <w:position w:val="0"/>
        </w:rPr>
        <w:t>=</w:t>
      </w:r>
      <w:r>
        <w:rPr>
          <w:color w:val="000000"/>
          <w:spacing w:val="0"/>
          <w:w w:val="100"/>
          <w:position w:val="0"/>
        </w:rPr>
        <w:t xml:space="preserve">-8,395, 381.52 </w:t>
      </w:r>
      <w:r>
        <w:rPr>
          <w:color w:val="000000"/>
          <w:spacing w:val="0"/>
          <w:w w:val="100"/>
          <w:position w:val="0"/>
        </w:rPr>
        <w:t>4335,269,708.80=-0.03</w:t>
      </w:r>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2012</w:t>
      </w:r>
      <w:r>
        <w:rPr>
          <w:color w:val="000000"/>
          <w:spacing w:val="0"/>
          <w:w w:val="100"/>
          <w:position w:val="0"/>
        </w:rPr>
        <w:t>年度：</w:t>
      </w:r>
    </w:p>
    <w:p>
      <w:pPr>
        <w:pStyle w:val="Style16"/>
        <w:keepNext w:val="0"/>
        <w:keepLines w:val="0"/>
        <w:widowControl w:val="0"/>
        <w:numPr>
          <w:ilvl w:val="0"/>
          <w:numId w:val="31"/>
        </w:numPr>
        <w:shd w:val="clear" w:color="auto" w:fill="auto"/>
        <w:tabs>
          <w:tab w:pos="1112" w:val="left"/>
        </w:tabs>
        <w:bidi w:val="0"/>
        <w:spacing w:before="0" w:after="0" w:line="409" w:lineRule="exact"/>
        <w:ind w:left="0" w:right="0" w:firstLine="720"/>
        <w:jc w:val="both"/>
      </w:pPr>
      <w:bookmarkStart w:id="709" w:name="bookmark709"/>
      <w:bookmarkEnd w:id="709"/>
      <w:r>
        <w:rPr>
          <w:color w:val="000000"/>
          <w:spacing w:val="0"/>
          <w:w w:val="100"/>
          <w:position w:val="0"/>
        </w:rPr>
        <w:t>按照归属于普通股股东当期净利润计算：</w:t>
      </w:r>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基本每股收益</w:t>
      </w:r>
      <w:r>
        <w:rPr>
          <w:color w:val="000000"/>
          <w:spacing w:val="0"/>
          <w:w w:val="100"/>
          <w:position w:val="0"/>
        </w:rPr>
        <w:t xml:space="preserve">=20,377, </w:t>
      </w:r>
      <w:r>
        <w:rPr>
          <w:color w:val="000000"/>
          <w:spacing w:val="0"/>
          <w:w w:val="100"/>
          <w:position w:val="0"/>
        </w:rPr>
        <w:t>708.84 4335,269,708.80=0.06</w:t>
      </w:r>
    </w:p>
    <w:p>
      <w:pPr>
        <w:pStyle w:val="Style16"/>
        <w:keepNext w:val="0"/>
        <w:keepLines w:val="0"/>
        <w:widowControl w:val="0"/>
        <w:numPr>
          <w:ilvl w:val="0"/>
          <w:numId w:val="31"/>
        </w:numPr>
        <w:shd w:val="clear" w:color="auto" w:fill="auto"/>
        <w:tabs>
          <w:tab w:pos="1117" w:val="left"/>
        </w:tabs>
        <w:bidi w:val="0"/>
        <w:spacing w:before="0" w:after="0" w:line="409" w:lineRule="exact"/>
        <w:ind w:left="0" w:right="0" w:firstLine="720"/>
        <w:jc w:val="both"/>
      </w:pPr>
      <w:bookmarkStart w:id="710" w:name="bookmark710"/>
      <w:bookmarkEnd w:id="710"/>
      <w:r>
        <w:rPr>
          <w:color w:val="000000"/>
          <w:spacing w:val="0"/>
          <w:w w:val="100"/>
          <w:position w:val="0"/>
        </w:rPr>
        <w:t>按照扣除非经常性损益后归属于普通股股东当期净利润计算：</w:t>
      </w:r>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基本每股收益</w:t>
      </w:r>
      <w:r>
        <w:rPr>
          <w:color w:val="000000"/>
          <w:spacing w:val="0"/>
          <w:w w:val="100"/>
          <w:position w:val="0"/>
        </w:rPr>
        <w:t>=18,888,027.06 4335,269,708.80=0.06</w:t>
      </w:r>
    </w:p>
    <w:p>
      <w:pPr>
        <w:pStyle w:val="Style16"/>
        <w:keepNext w:val="0"/>
        <w:keepLines w:val="0"/>
        <w:widowControl w:val="0"/>
        <w:shd w:val="clear" w:color="auto" w:fill="auto"/>
        <w:tabs>
          <w:tab w:pos="1208" w:val="left"/>
        </w:tabs>
        <w:bidi w:val="0"/>
        <w:spacing w:before="0" w:after="0" w:line="409" w:lineRule="exact"/>
        <w:ind w:left="0" w:right="0" w:firstLine="720"/>
        <w:jc w:val="both"/>
      </w:pPr>
      <w:bookmarkStart w:id="711" w:name="bookmark711"/>
      <w:r>
        <w:rPr>
          <w:color w:val="000000"/>
          <w:spacing w:val="0"/>
          <w:w w:val="100"/>
          <w:position w:val="0"/>
        </w:rPr>
        <w:t>（</w:t>
      </w:r>
      <w:bookmarkEnd w:id="711"/>
      <w:r>
        <w:rPr>
          <w:color w:val="000000"/>
          <w:spacing w:val="0"/>
          <w:w w:val="100"/>
          <w:position w:val="0"/>
        </w:rPr>
        <w:t>1）</w:t>
        <w:tab/>
      </w:r>
      <w:r>
        <w:rPr>
          <w:color w:val="000000"/>
          <w:spacing w:val="0"/>
          <w:w w:val="100"/>
          <w:position w:val="0"/>
        </w:rPr>
        <w:t>公司不存在稀释性潜在普通股，故不需计算稀释每股收益。</w:t>
      </w:r>
    </w:p>
    <w:p>
      <w:pPr>
        <w:pStyle w:val="Style16"/>
        <w:keepNext w:val="0"/>
        <w:keepLines w:val="0"/>
        <w:widowControl w:val="0"/>
        <w:shd w:val="clear" w:color="auto" w:fill="auto"/>
        <w:tabs>
          <w:tab w:pos="1208" w:val="left"/>
        </w:tabs>
        <w:bidi w:val="0"/>
        <w:spacing w:before="0" w:after="0" w:line="409" w:lineRule="exact"/>
        <w:ind w:left="0" w:right="0" w:firstLine="720"/>
        <w:jc w:val="both"/>
      </w:pPr>
      <w:bookmarkStart w:id="712" w:name="bookmark712"/>
      <w:r>
        <w:rPr>
          <w:color w:val="000000"/>
          <w:spacing w:val="0"/>
          <w:w w:val="100"/>
          <w:position w:val="0"/>
        </w:rPr>
        <w:t>（</w:t>
      </w:r>
      <w:bookmarkEnd w:id="712"/>
      <w:r>
        <w:rPr>
          <w:color w:val="000000"/>
          <w:spacing w:val="0"/>
          <w:w w:val="100"/>
          <w:position w:val="0"/>
        </w:rPr>
        <w:t>2）</w:t>
        <w:tab/>
      </w:r>
      <w:r>
        <w:rPr>
          <w:color w:val="000000"/>
          <w:spacing w:val="0"/>
          <w:w w:val="100"/>
          <w:position w:val="0"/>
        </w:rPr>
        <w:t>发行在外的普通股：</w:t>
      </w:r>
    </w:p>
    <w:p>
      <w:pPr>
        <w:pStyle w:val="Style16"/>
        <w:keepNext w:val="0"/>
        <w:keepLines w:val="0"/>
        <w:widowControl w:val="0"/>
        <w:shd w:val="clear" w:color="auto" w:fill="auto"/>
        <w:bidi w:val="0"/>
        <w:spacing w:before="0" w:after="180" w:line="409" w:lineRule="exact"/>
        <w:ind w:left="0" w:right="0" w:firstLine="720"/>
        <w:jc w:val="both"/>
      </w:pPr>
      <w:r>
        <w:rPr>
          <w:color w:val="000000"/>
          <w:spacing w:val="0"/>
          <w:w w:val="100"/>
          <w:position w:val="0"/>
        </w:rPr>
        <w:t>S=335,269,708.80</w:t>
      </w:r>
    </w:p>
    <w:p>
      <w:pPr>
        <w:pStyle w:val="Style16"/>
        <w:keepNext w:val="0"/>
        <w:keepLines w:val="0"/>
        <w:widowControl w:val="0"/>
        <w:shd w:val="clear" w:color="auto" w:fill="auto"/>
        <w:bidi w:val="0"/>
        <w:spacing w:before="0" w:after="0" w:line="240" w:lineRule="auto"/>
        <w:ind w:left="0" w:right="0"/>
        <w:jc w:val="both"/>
      </w:pPr>
      <w:r>
        <w:rPr>
          <w:b/>
          <w:bCs/>
          <w:color w:val="000000"/>
          <w:spacing w:val="0"/>
          <w:w w:val="100"/>
          <w:position w:val="0"/>
        </w:rPr>
        <w:t>（四十五）现金流量表项目注释:</w:t>
      </w:r>
      <w:r>
        <w:br w:type="page"/>
      </w:r>
    </w:p>
    <w:p>
      <w:pPr>
        <w:pStyle w:val="Style16"/>
        <w:keepNext w:val="0"/>
        <w:keepLines w:val="0"/>
        <w:widowControl w:val="0"/>
        <w:shd w:val="clear" w:color="auto" w:fill="auto"/>
        <w:bidi w:val="0"/>
        <w:spacing w:before="0" w:after="140" w:line="240" w:lineRule="auto"/>
        <w:ind w:left="0" w:right="0" w:firstLine="300"/>
        <w:jc w:val="left"/>
      </w:pPr>
      <w:r>
        <w:rPr>
          <w:b/>
          <w:bCs/>
          <w:color w:val="000000"/>
          <w:spacing w:val="0"/>
          <w:w w:val="100"/>
          <w:position w:val="0"/>
        </w:rPr>
        <w:t>1、收到的其他与经营活动有关的现金:</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666"/>
        <w:gridCol w:w="467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80" w:right="0" w:firstLine="0"/>
              <w:jc w:val="both"/>
            </w:pPr>
            <w:r>
              <w:rPr>
                <w:color w:val="000000"/>
                <w:spacing w:val="0"/>
                <w:w w:val="100"/>
                <w:position w:val="0"/>
              </w:rPr>
              <w:t>7,194,647.73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个月后到期的按揭房款保证金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80" w:right="0" w:firstLine="0"/>
              <w:jc w:val="both"/>
            </w:pPr>
            <w:r>
              <w:rPr>
                <w:color w:val="000000"/>
                <w:spacing w:val="0"/>
                <w:w w:val="100"/>
                <w:position w:val="0"/>
              </w:rPr>
              <w:t>5,813,524.01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招投标保证金及其他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both"/>
            </w:pPr>
            <w:r>
              <w:rPr>
                <w:color w:val="000000"/>
                <w:spacing w:val="0"/>
                <w:w w:val="100"/>
                <w:position w:val="0"/>
              </w:rPr>
              <w:t>68,417,554.25</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both"/>
            </w:pPr>
            <w:r>
              <w:rPr>
                <w:color w:val="000000"/>
                <w:spacing w:val="0"/>
                <w:w w:val="100"/>
                <w:position w:val="0"/>
              </w:rPr>
              <w:t>81,425,725.99</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2、支付的其他与经营活动有关的现金:</w:t>
      </w: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4666"/>
        <w:gridCol w:w="467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both"/>
            </w:pPr>
            <w:r>
              <w:rPr>
                <w:color w:val="000000"/>
                <w:spacing w:val="0"/>
                <w:w w:val="100"/>
                <w:position w:val="0"/>
              </w:rPr>
              <w:t>23,231,930.90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both"/>
            </w:pPr>
            <w:r>
              <w:rPr>
                <w:color w:val="000000"/>
                <w:spacing w:val="0"/>
                <w:w w:val="100"/>
                <w:position w:val="0"/>
              </w:rPr>
              <w:t>16,035,938.96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305,620.04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招投标保证金及其他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both"/>
            </w:pPr>
            <w:r>
              <w:rPr>
                <w:color w:val="000000"/>
                <w:spacing w:val="0"/>
                <w:w w:val="100"/>
                <w:position w:val="0"/>
              </w:rPr>
              <w:t>97,052,618.12</w:t>
            </w: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136,626,108.02</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3、收到的其他与筹资活动有关的现金:</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666"/>
        <w:gridCol w:w="467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60" w:right="0" w:firstLine="0"/>
              <w:jc w:val="both"/>
            </w:pPr>
            <w:r>
              <w:rPr>
                <w:color w:val="000000"/>
                <w:spacing w:val="0"/>
                <w:w w:val="100"/>
                <w:position w:val="0"/>
              </w:rPr>
              <w:t>1,353,288,619.66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收到的政府搬迁补偿</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both"/>
            </w:pPr>
            <w:r>
              <w:rPr>
                <w:color w:val="000000"/>
                <w:spacing w:val="0"/>
                <w:w w:val="100"/>
                <w:position w:val="0"/>
              </w:rPr>
              <w:t>50,584,823.93</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60" w:right="0" w:firstLine="0"/>
              <w:jc w:val="both"/>
            </w:pPr>
            <w:r>
              <w:rPr>
                <w:color w:val="000000"/>
                <w:spacing w:val="0"/>
                <w:w w:val="100"/>
                <w:position w:val="0"/>
              </w:rPr>
              <w:t>1,403,873,443.59</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4、支付的其他与筹资活动有关的现金:</w:t>
      </w: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4666"/>
        <w:gridCol w:w="467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80" w:right="0" w:firstLine="0"/>
              <w:jc w:val="both"/>
            </w:pPr>
            <w:r>
              <w:rPr>
                <w:color w:val="000000"/>
                <w:spacing w:val="0"/>
                <w:w w:val="100"/>
                <w:position w:val="0"/>
              </w:rPr>
              <w:t>4,886,272.56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个月后到期的保证金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both"/>
            </w:pPr>
            <w:r>
              <w:rPr>
                <w:color w:val="000000"/>
                <w:spacing w:val="0"/>
                <w:w w:val="100"/>
                <w:position w:val="0"/>
              </w:rPr>
              <w:t>11,214,927.53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应付票据到期支付的现金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60" w:right="0" w:firstLine="0"/>
              <w:jc w:val="both"/>
            </w:pPr>
            <w:r>
              <w:rPr>
                <w:color w:val="000000"/>
                <w:spacing w:val="0"/>
                <w:w w:val="100"/>
                <w:position w:val="0"/>
              </w:rPr>
              <w:t>1,340,000,000.00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60" w:right="0" w:firstLine="0"/>
              <w:jc w:val="both"/>
            </w:pPr>
            <w:r>
              <w:rPr>
                <w:color w:val="000000"/>
                <w:spacing w:val="0"/>
                <w:w w:val="100"/>
                <w:position w:val="0"/>
              </w:rPr>
              <w:t>1,356,101,200.09</w:t>
            </w:r>
          </w:p>
        </w:tc>
      </w:tr>
    </w:tbl>
    <w:p>
      <w:pPr>
        <w:pStyle w:val="Style19"/>
        <w:keepNext w:val="0"/>
        <w:keepLines w:val="0"/>
        <w:widowControl w:val="0"/>
        <w:shd w:val="clear" w:color="auto" w:fill="auto"/>
        <w:bidi w:val="0"/>
        <w:spacing w:before="0" w:after="160" w:line="240" w:lineRule="auto"/>
        <w:ind w:left="293" w:right="0" w:firstLine="0"/>
        <w:jc w:val="left"/>
      </w:pPr>
      <w:r>
        <w:rPr>
          <w:color w:val="000000"/>
          <w:spacing w:val="0"/>
          <w:w w:val="100"/>
          <w:position w:val="0"/>
        </w:rPr>
        <w:t>（四十六）现金流量表补充资料:</w:t>
      </w:r>
    </w:p>
    <w:p>
      <w:pPr>
        <w:pStyle w:val="Style19"/>
        <w:keepNext w:val="0"/>
        <w:keepLines w:val="0"/>
        <w:widowControl w:val="0"/>
        <w:shd w:val="clear" w:color="auto" w:fill="auto"/>
        <w:bidi w:val="0"/>
        <w:spacing w:before="0" w:after="0" w:line="240" w:lineRule="auto"/>
        <w:ind w:left="293" w:right="0" w:firstLine="0"/>
        <w:jc w:val="left"/>
      </w:pPr>
      <w:r>
        <w:rPr>
          <w:color w:val="000000"/>
          <w:spacing w:val="0"/>
          <w:w w:val="100"/>
          <w:position w:val="0"/>
        </w:rPr>
        <w:t>1、现金流量表补充资料：</w:t>
      </w:r>
    </w:p>
    <w:p>
      <w:pPr>
        <w:widowControl w:val="0"/>
        <w:spacing w:after="139" w:line="1" w:lineRule="exact"/>
      </w:pP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4570"/>
        <w:gridCol w:w="2371"/>
        <w:gridCol w:w="2395"/>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74,360,045.22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-5,846,914. </w:t>
            </w:r>
            <w:r>
              <w:rPr>
                <w:color w:val="000000"/>
                <w:spacing w:val="0"/>
                <w:w w:val="100"/>
                <w:position w:val="0"/>
              </w:rPr>
              <w:t>47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31,736,094.45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4,682,586.49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20,036,864.74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23,146,024.96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2,375,967.90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1,378,202.37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655,658.29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504,215.24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-105,639,708.40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-947,602.05</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3,915,428.58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
          <w:footerReference w:type="default" r:id="rId24"/>
          <w:footnotePr>
            <w:pos w:val="pageBottom"/>
            <w:numFmt w:val="decimal"/>
            <w:numRestart w:val="continuous"/>
          </w:footnotePr>
          <w:pgSz w:w="11900" w:h="16840"/>
          <w:pgMar w:top="1181" w:right="897" w:bottom="1216" w:left="894" w:header="0" w:footer="3" w:gutter="0"/>
          <w:cols w:space="720"/>
          <w:noEndnote/>
          <w:rtlGutter w:val="0"/>
          <w:docGrid w:linePitch="360"/>
        </w:sectPr>
      </w:pPr>
    </w:p>
    <w:tbl>
      <w:tblPr>
        <w:tblOverlap w:val="never"/>
        <w:jc w:val="center"/>
        <w:tblLayout w:type="fixed"/>
      </w:tblPr>
      <w:tblGrid>
        <w:gridCol w:w="4570"/>
        <w:gridCol w:w="2371"/>
        <w:gridCol w:w="2395"/>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17,919,000.91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29,051,129.06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-17,097,927.87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-3,909,924. </w:t>
            </w:r>
            <w:r>
              <w:rPr>
                <w:color w:val="000000"/>
                <w:spacing w:val="0"/>
                <w:w w:val="100"/>
                <w:position w:val="0"/>
              </w:rPr>
              <w:t>47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-4,841,831.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12,278,702.93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-872,334,428.47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-153,562,761.58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-294,593,109.59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-78,097,278.29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635,311,044.54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242,208,261.29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-508,196,901.30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70,884,641.48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500,687,784.67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491,889,647.16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491,889,647.16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351,559,934.10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8,798,137.51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140,329,713.06</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2、现金和现金等价物的构成</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74"/>
        <w:gridCol w:w="2467"/>
        <w:gridCol w:w="2395"/>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期初数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500,687,784.67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491,889,647.16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175,459.32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308,978.04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267,375,637.51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329,480,669.12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233,136,687.84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162,100,000.00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500,687,784.67</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491,889,647.16</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3、现金流量表补充资料的说明</w:t>
      </w:r>
    </w:p>
    <w:p>
      <w:pPr>
        <w:widowControl w:val="0"/>
        <w:spacing w:after="159" w:line="1" w:lineRule="exact"/>
      </w:pPr>
    </w:p>
    <w:p>
      <w:pPr>
        <w:pStyle w:val="Style16"/>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公司的现金和现金等价物期末余额中不含</w:t>
      </w:r>
      <w:r>
        <w:rPr>
          <w:color w:val="000000"/>
          <w:spacing w:val="0"/>
          <w:w w:val="100"/>
          <w:position w:val="0"/>
        </w:rPr>
        <w:t>3</w:t>
      </w:r>
      <w:r>
        <w:rPr>
          <w:color w:val="000000"/>
          <w:spacing w:val="0"/>
          <w:w w:val="100"/>
          <w:position w:val="0"/>
        </w:rPr>
        <w:t>个月以后到期的保证金。</w:t>
      </w:r>
    </w:p>
    <w:p>
      <w:pPr>
        <w:pStyle w:val="Style23"/>
        <w:keepNext/>
        <w:keepLines/>
        <w:widowControl w:val="0"/>
        <w:shd w:val="clear" w:color="auto" w:fill="auto"/>
        <w:bidi w:val="0"/>
        <w:spacing w:before="0" w:after="160" w:line="240" w:lineRule="auto"/>
        <w:ind w:left="1140" w:right="0" w:firstLine="0"/>
        <w:jc w:val="left"/>
      </w:pPr>
      <w:bookmarkStart w:id="713" w:name="bookmark713"/>
      <w:bookmarkStart w:id="714" w:name="bookmark714"/>
      <w:bookmarkStart w:id="715" w:name="bookmark715"/>
      <w:bookmarkStart w:id="716" w:name="bookmark716"/>
      <w:r>
        <w:rPr>
          <w:color w:val="000000"/>
          <w:spacing w:val="0"/>
          <w:w w:val="100"/>
          <w:position w:val="0"/>
        </w:rPr>
        <w:t>八</w:t>
      </w:r>
      <w:bookmarkEnd w:id="715"/>
      <w:r>
        <w:rPr>
          <w:color w:val="000000"/>
          <w:spacing w:val="0"/>
          <w:w w:val="100"/>
          <w:position w:val="0"/>
        </w:rPr>
        <w:t>、关联方及关联交易</w:t>
      </w:r>
      <w:bookmarkEnd w:id="713"/>
      <w:bookmarkEnd w:id="714"/>
      <w:bookmarkEnd w:id="716"/>
    </w:p>
    <w:p>
      <w:pPr>
        <w:pStyle w:val="Style23"/>
        <w:keepNext/>
        <w:keepLines/>
        <w:widowControl w:val="0"/>
        <w:shd w:val="clear" w:color="auto" w:fill="auto"/>
        <w:bidi w:val="0"/>
        <w:spacing w:before="0" w:after="160" w:line="240" w:lineRule="auto"/>
        <w:ind w:left="1140" w:right="0" w:firstLine="0"/>
        <w:jc w:val="left"/>
      </w:pPr>
      <w:bookmarkStart w:id="713" w:name="bookmark713"/>
      <w:bookmarkStart w:id="714" w:name="bookmark714"/>
      <w:bookmarkStart w:id="717" w:name="bookmark717"/>
      <w:r>
        <w:rPr>
          <w:color w:val="000000"/>
          <w:spacing w:val="0"/>
          <w:w w:val="100"/>
          <w:position w:val="0"/>
        </w:rPr>
        <w:t>（一）本企业的母公司情况</w:t>
      </w:r>
      <w:bookmarkEnd w:id="713"/>
      <w:bookmarkEnd w:id="714"/>
      <w:bookmarkEnd w:id="717"/>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35"/>
        <w:gridCol w:w="816"/>
        <w:gridCol w:w="715"/>
        <w:gridCol w:w="816"/>
        <w:gridCol w:w="816"/>
        <w:gridCol w:w="1056"/>
        <w:gridCol w:w="1200"/>
        <w:gridCol w:w="1195"/>
        <w:gridCol w:w="811"/>
        <w:gridCol w:w="1075"/>
      </w:tblGrid>
      <w:tr>
        <w:trPr>
          <w:trHeight w:val="298"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w:t>
            </w:r>
          </w:p>
        </w:tc>
      </w:tr>
      <w:tr>
        <w:trPr>
          <w:trHeight w:val="312" w:hRule="exact"/>
        </w:trPr>
        <w:tc>
          <w:tcPr>
            <w:vMerge/>
            <w:tcBorders>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代表</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本企业的</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本企业的</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业最</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r>
    </w:tbl>
    <w:p>
      <w:pPr>
        <w:spacing w:lineRule="exact" w:line="1"/>
        <w:rPr>
          <w:sz w:val="2"/>
          <w:szCs w:val="2"/>
        </w:rPr>
      </w:pPr>
      <w:r>
        <w:br w:type="page"/>
      </w:r>
    </w:p>
    <w:tbl>
      <w:tblPr>
        <w:tblOverlap w:val="never"/>
        <w:jc w:val="center"/>
        <w:tblLayout w:type="fixed"/>
      </w:tblPr>
      <w:tblGrid>
        <w:gridCol w:w="1675"/>
        <w:gridCol w:w="816"/>
        <w:gridCol w:w="715"/>
        <w:gridCol w:w="816"/>
        <w:gridCol w:w="816"/>
        <w:gridCol w:w="1056"/>
        <w:gridCol w:w="1200"/>
        <w:gridCol w:w="1195"/>
        <w:gridCol w:w="811"/>
        <w:gridCol w:w="1075"/>
      </w:tblGrid>
      <w:tr>
        <w:trPr>
          <w:trHeight w:val="6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持股比例 (%)</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表决权比 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终控 制方</w:t>
            </w:r>
          </w:p>
        </w:tc>
        <w:tc>
          <w:tcPr>
            <w:tcBorders>
              <w:top w:val="single" w:sz="4"/>
              <w:left w:val="single" w:sz="4"/>
              <w:right w:val="single" w:sz="4"/>
            </w:tcBorders>
            <w:shd w:val="clear" w:color="auto" w:fill="FFFFFF"/>
            <w:vAlign w:val="top"/>
          </w:tcPr>
          <w:p>
            <w:pPr>
              <w:widowControl w:val="0"/>
              <w:rPr>
                <w:sz w:val="10"/>
                <w:szCs w:val="10"/>
              </w:rPr>
            </w:pPr>
          </w:p>
        </w:tc>
      </w:tr>
      <w:tr>
        <w:trPr>
          <w:trHeight w:val="8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山东科达集团 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 责任 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广饶 县大 王镇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刘双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9,497.80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刘双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72542221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bl>
    <w:p>
      <w:pPr>
        <w:pStyle w:val="Style19"/>
        <w:keepNext w:val="0"/>
        <w:keepLines w:val="0"/>
        <w:widowControl w:val="0"/>
        <w:shd w:val="clear" w:color="auto" w:fill="auto"/>
        <w:bidi w:val="0"/>
        <w:spacing w:before="0" w:after="0" w:line="240" w:lineRule="auto"/>
        <w:ind w:left="830" w:right="0" w:firstLine="0"/>
        <w:jc w:val="left"/>
      </w:pPr>
      <w:r>
        <w:rPr>
          <w:color w:val="000000"/>
          <w:spacing w:val="0"/>
          <w:w w:val="100"/>
          <w:position w:val="0"/>
        </w:rPr>
        <w:t>(二)本企业的子公司情况</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430"/>
        <w:gridCol w:w="1090"/>
        <w:gridCol w:w="1704"/>
        <w:gridCol w:w="1133"/>
        <w:gridCol w:w="1133"/>
        <w:gridCol w:w="1138"/>
        <w:gridCol w:w="850"/>
        <w:gridCol w:w="1133"/>
        <w:gridCol w:w="1435"/>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子公司全称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持股比 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表决权比 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组织机构代 码</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东营科英置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东营市东城经济 开发区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刘双珉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房地产开 发、销售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72428260-5</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both"/>
            </w:pPr>
            <w:r>
              <w:rPr>
                <w:color w:val="000000"/>
                <w:spacing w:val="0"/>
                <w:w w:val="100"/>
                <w:position w:val="0"/>
              </w:rPr>
              <w:t>科达半导体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pPr>
            <w:r>
              <w:rPr>
                <w:color w:val="000000"/>
                <w:spacing w:val="0"/>
                <w:w w:val="100"/>
                <w:position w:val="0"/>
              </w:rPr>
              <w:t>山东省东营市东 城府前大街</w:t>
            </w:r>
            <w:r>
              <w:rPr>
                <w:color w:val="000000"/>
                <w:spacing w:val="0"/>
                <w:w w:val="100"/>
                <w:position w:val="0"/>
              </w:rPr>
              <w:t xml:space="preserve">65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刘锋杰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设计、生 产、销售 半导体元 器件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66673761-5</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青岛科达置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青岛胶南市灵山 卫街道办事处驻 地(顺捷宾馆)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刘锋杰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房地产开 发、销售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56117003-4</w:t>
            </w:r>
          </w:p>
        </w:tc>
      </w:tr>
      <w:tr>
        <w:trPr>
          <w:trHeight w:val="85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滨州市科达 置业有限公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滨州高新区小营 办事处驻地广青 路南侧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刘锋杰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房地产开 发、销售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57393658-6</w:t>
            </w:r>
          </w:p>
        </w:tc>
      </w:tr>
    </w:tbl>
    <w:p>
      <w:pPr>
        <w:pStyle w:val="Style19"/>
        <w:keepNext w:val="0"/>
        <w:keepLines w:val="0"/>
        <w:widowControl w:val="0"/>
        <w:shd w:val="clear" w:color="auto" w:fill="auto"/>
        <w:bidi w:val="0"/>
        <w:spacing w:before="0" w:after="0" w:line="240" w:lineRule="auto"/>
        <w:ind w:left="1157" w:right="0" w:firstLine="0"/>
        <w:jc w:val="left"/>
      </w:pPr>
      <w:r>
        <w:rPr>
          <w:color w:val="000000"/>
          <w:spacing w:val="0"/>
          <w:w w:val="100"/>
          <w:position w:val="0"/>
        </w:rPr>
        <w:t>(三)本企业的合营和联营企业的情况</w:t>
      </w: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单位:万元 币种:人民币</w:t>
      </w:r>
    </w:p>
    <w:tbl>
      <w:tblPr>
        <w:tblOverlap w:val="never"/>
        <w:jc w:val="center"/>
        <w:tblLayout w:type="fixed"/>
      </w:tblPr>
      <w:tblGrid>
        <w:gridCol w:w="994"/>
        <w:gridCol w:w="984"/>
        <w:gridCol w:w="984"/>
        <w:gridCol w:w="979"/>
        <w:gridCol w:w="984"/>
        <w:gridCol w:w="1162"/>
        <w:gridCol w:w="979"/>
        <w:gridCol w:w="984"/>
        <w:gridCol w:w="1286"/>
      </w:tblGrid>
      <w:tr>
        <w:trPr>
          <w:trHeight w:val="13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被投资 单位名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法人代 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本企业 持股比 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本企业 在被投 资单位 表决权 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组织机构代 码</w:t>
            </w:r>
          </w:p>
        </w:tc>
      </w:tr>
      <w:tr>
        <w:trPr>
          <w:trHeight w:val="283" w:hRule="exact"/>
        </w:trPr>
        <w:tc>
          <w:tcPr>
            <w:gridSpan w:val="9"/>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40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东营黄 河公路 大桥有 限责任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both"/>
            </w:pPr>
            <w:r>
              <w:rPr>
                <w:color w:val="000000"/>
                <w:spacing w:val="0"/>
                <w:w w:val="100"/>
                <w:position w:val="0"/>
              </w:rPr>
              <w:t>东营市 东城府 前街</w:t>
            </w:r>
            <w:r>
              <w:rPr>
                <w:color w:val="000000"/>
                <w:spacing w:val="0"/>
                <w:w w:val="100"/>
                <w:position w:val="0"/>
              </w:rPr>
              <w:t xml:space="preserve">169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刘双珉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大桥收 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73925645-0</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(四)本企业的其他关联方情况</w:t>
      </w:r>
    </w:p>
    <w:tbl>
      <w:tblPr>
        <w:tblOverlap w:val="never"/>
        <w:jc w:val="center"/>
        <w:tblLayout w:type="fixed"/>
      </w:tblPr>
      <w:tblGrid>
        <w:gridCol w:w="3490"/>
        <w:gridCol w:w="3197"/>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广饶县金润投资有限公司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66136937-4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东营科创生物化工有限公司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66673298-8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山东科达房地产开发有限责任公司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76289115-3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山东科达物业服务有限责任公司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79038458-9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山东科达工程检测有限公司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66807102-8</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广饶县金桥小额贷款股份有限公司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68591372-5</w:t>
            </w:r>
          </w:p>
        </w:tc>
      </w:tr>
    </w:tbl>
    <w:p>
      <w:pPr>
        <w:pStyle w:val="Style19"/>
        <w:keepNext w:val="0"/>
        <w:keepLines w:val="0"/>
        <w:widowControl w:val="0"/>
        <w:shd w:val="clear" w:color="auto" w:fill="auto"/>
        <w:bidi w:val="0"/>
        <w:spacing w:before="0" w:after="0" w:line="240" w:lineRule="auto"/>
        <w:ind w:left="643" w:right="0" w:firstLine="0"/>
        <w:jc w:val="left"/>
      </w:pPr>
      <w:r>
        <w:rPr>
          <w:color w:val="000000"/>
          <w:spacing w:val="0"/>
          <w:w w:val="100"/>
          <w:position w:val="0"/>
        </w:rPr>
        <w:t>(五)关联交易情况</w:t>
      </w:r>
    </w:p>
    <w:p>
      <w:pPr>
        <w:widowControl w:val="0"/>
        <w:spacing w:after="159" w:line="1" w:lineRule="exact"/>
      </w:pPr>
    </w:p>
    <w:p>
      <w:pPr>
        <w:pStyle w:val="Style23"/>
        <w:keepNext/>
        <w:keepLines/>
        <w:widowControl w:val="0"/>
        <w:shd w:val="clear" w:color="auto" w:fill="auto"/>
        <w:bidi w:val="0"/>
        <w:spacing w:before="0" w:after="160" w:line="240" w:lineRule="auto"/>
        <w:ind w:left="1140" w:right="0" w:firstLine="0"/>
        <w:jc w:val="left"/>
      </w:pPr>
      <w:bookmarkStart w:id="718" w:name="bookmark718"/>
      <w:bookmarkStart w:id="719" w:name="bookmark719"/>
      <w:bookmarkStart w:id="720" w:name="bookmark720"/>
      <w:r>
        <w:rPr>
          <w:color w:val="000000"/>
          <w:spacing w:val="0"/>
          <w:w w:val="100"/>
          <w:position w:val="0"/>
        </w:rPr>
        <w:t>1、采购商品/接受劳务情况表</w:t>
      </w:r>
      <w:bookmarkEnd w:id="718"/>
      <w:bookmarkEnd w:id="719"/>
      <w:bookmarkEnd w:id="720"/>
    </w:p>
    <w:p>
      <w:pPr>
        <w:pStyle w:val="Style1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301"/>
        <w:gridCol w:w="1291"/>
        <w:gridCol w:w="1286"/>
        <w:gridCol w:w="1382"/>
        <w:gridCol w:w="1382"/>
        <w:gridCol w:w="1478"/>
        <w:gridCol w:w="1214"/>
      </w:tblGrid>
      <w:tr>
        <w:trPr>
          <w:trHeight w:val="30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关联交易内 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关联交易定 价方式及决</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1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占同类交易</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w:t>
            </w:r>
          </w:p>
        </w:tc>
      </w:tr>
    </w:tbl>
    <w:p>
      <w:pPr>
        <w:spacing w:lineRule="exact" w:line="1"/>
        <w:rPr>
          <w:sz w:val="2"/>
          <w:szCs w:val="2"/>
        </w:rPr>
      </w:pPr>
      <w:r>
        <w:br w:type="page"/>
      </w:r>
    </w:p>
    <w:tbl>
      <w:tblPr>
        <w:tblOverlap w:val="never"/>
        <w:jc w:val="center"/>
        <w:tblLayout w:type="fixed"/>
      </w:tblPr>
      <w:tblGrid>
        <w:gridCol w:w="1301"/>
        <w:gridCol w:w="1291"/>
        <w:gridCol w:w="1286"/>
        <w:gridCol w:w="1382"/>
        <w:gridCol w:w="1382"/>
        <w:gridCol w:w="1478"/>
        <w:gridCol w:w="1214"/>
      </w:tblGrid>
      <w:tr>
        <w:trPr>
          <w:trHeight w:val="6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策程序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金额的比例</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易金额的 比例（%）</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山东科达工 程检测有限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1,470,120.00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r>
      <w:tr>
        <w:trPr>
          <w:trHeight w:val="85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山东科达物 业服务有限 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528,500.00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302" w:right="0" w:firstLine="0"/>
        <w:jc w:val="left"/>
      </w:pPr>
      <w:r>
        <w:rPr>
          <w:b w:val="0"/>
          <w:bCs w:val="0"/>
          <w:color w:val="000000"/>
          <w:spacing w:val="0"/>
          <w:w w:val="100"/>
          <w:position w:val="0"/>
        </w:rPr>
        <w:t>出售商品/提供劳务情况表</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62"/>
        <w:gridCol w:w="1253"/>
        <w:gridCol w:w="1248"/>
        <w:gridCol w:w="1478"/>
        <w:gridCol w:w="1344"/>
        <w:gridCol w:w="1478"/>
        <w:gridCol w:w="1272"/>
      </w:tblGrid>
      <w:tr>
        <w:trPr>
          <w:trHeight w:val="30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关联交易</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关联交易 定价方式 及决策程</w:t>
            </w:r>
          </w:p>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占同类交易 金额的比例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占同类交 易金额的 比例（%）</w:t>
            </w:r>
          </w:p>
        </w:tc>
      </w:tr>
      <w:tr>
        <w:trPr>
          <w:trHeight w:val="85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东营黄河 公路大桥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养护工程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2,890,105.17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3,162,871.00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2.11</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2、关联租赁情况</w:t>
      </w:r>
    </w:p>
    <w:p>
      <w:pPr>
        <w:widowControl w:val="0"/>
        <w:spacing w:after="159" w:line="1" w:lineRule="exact"/>
      </w:pPr>
    </w:p>
    <w:p>
      <w:pPr>
        <w:pStyle w:val="Style16"/>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公司出租情况表:</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358"/>
        <w:gridCol w:w="1339"/>
        <w:gridCol w:w="1344"/>
        <w:gridCol w:w="1248"/>
        <w:gridCol w:w="1243"/>
        <w:gridCol w:w="1248"/>
        <w:gridCol w:w="1555"/>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租赁资产种 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租赁起始 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租赁终止 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租赁收益 定价依据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年度确认的租 赁收益</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东营科英置 业有限公司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山东科达集 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46,063.00</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科达集团股 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广饶县金桥 小额贷款股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 </w:t>
            </w:r>
            <w:r>
              <w:rPr>
                <w:color w:val="000000"/>
                <w:spacing w:val="0"/>
                <w:w w:val="100"/>
                <w:position w:val="0"/>
              </w:rPr>
              <w:t>000.00</w:t>
            </w:r>
          </w:p>
        </w:tc>
      </w:tr>
      <w:tr>
        <w:trPr>
          <w:trHeight w:val="8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科达集团股 份有限公司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东营黄河公 路大桥有限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2013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288,000.00</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3、关联担保情况</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550"/>
        <w:gridCol w:w="1819"/>
        <w:gridCol w:w="1632"/>
        <w:gridCol w:w="2203"/>
        <w:gridCol w:w="2131"/>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是否履行完毕</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2</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1"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16</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7,000.00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11</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3</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1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3</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1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7,200.00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3</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1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山东科达集团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50"/>
        <w:gridCol w:w="1819"/>
        <w:gridCol w:w="1632"/>
        <w:gridCol w:w="2203"/>
        <w:gridCol w:w="2131"/>
      </w:tblGrid>
      <w:tr>
        <w:trPr>
          <w:trHeight w:val="4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1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山东科达集团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4、其他关联交易</w:t>
      </w:r>
    </w:p>
    <w:p>
      <w:pPr>
        <w:widowControl w:val="0"/>
        <w:spacing w:after="279" w:line="1" w:lineRule="exact"/>
      </w:pPr>
    </w:p>
    <w:p>
      <w:pPr>
        <w:pStyle w:val="Style19"/>
        <w:keepNext w:val="0"/>
        <w:keepLines w:val="0"/>
        <w:widowControl w:val="0"/>
        <w:shd w:val="clear" w:color="auto" w:fill="auto"/>
        <w:tabs>
          <w:tab w:pos="1277" w:val="left"/>
        </w:tabs>
        <w:bidi w:val="0"/>
        <w:spacing w:before="0" w:after="0" w:line="240" w:lineRule="auto"/>
        <w:ind w:left="0" w:right="0" w:firstLine="0"/>
        <w:jc w:val="center"/>
      </w:pPr>
      <w:r>
        <w:rPr>
          <w:b w:val="0"/>
          <w:bCs w:val="0"/>
          <w:color w:val="000000"/>
          <w:spacing w:val="0"/>
          <w:w w:val="100"/>
          <w:position w:val="0"/>
        </w:rPr>
        <w:t>单位：元</w:t>
        <w:tab/>
        <w:t>币种：人民币</w:t>
      </w:r>
    </w:p>
    <w:tbl>
      <w:tblPr>
        <w:tblOverlap w:val="never"/>
        <w:jc w:val="center"/>
        <w:tblLayout w:type="fixed"/>
      </w:tblPr>
      <w:tblGrid>
        <w:gridCol w:w="1296"/>
        <w:gridCol w:w="1512"/>
        <w:gridCol w:w="1277"/>
        <w:gridCol w:w="1277"/>
        <w:gridCol w:w="1282"/>
        <w:gridCol w:w="1277"/>
        <w:gridCol w:w="1296"/>
      </w:tblGrid>
      <w:tr>
        <w:trPr>
          <w:trHeight w:val="30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占同类交易 金额的比例</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占同类交易 金额的比例</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r>
      <w:tr>
        <w:trPr>
          <w:trHeight w:val="85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山东科达工 程检测有限</w:t>
            </w:r>
          </w:p>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749,611.70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numPr>
          <w:ilvl w:val="0"/>
          <w:numId w:val="33"/>
        </w:numPr>
        <w:shd w:val="clear" w:color="auto" w:fill="auto"/>
        <w:bidi w:val="0"/>
        <w:spacing w:before="0" w:after="160" w:line="240" w:lineRule="auto"/>
        <w:ind w:left="1260" w:right="0" w:firstLine="0"/>
        <w:jc w:val="left"/>
      </w:pPr>
      <w:bookmarkStart w:id="721" w:name="bookmark721"/>
      <w:bookmarkEnd w:id="721"/>
      <w:r>
        <w:rPr>
          <w:color w:val="000000"/>
          <w:spacing w:val="0"/>
          <w:w w:val="100"/>
          <w:position w:val="0"/>
        </w:rPr>
        <w:t>关联方应收应付款项</w:t>
      </w:r>
    </w:p>
    <w:p>
      <w:pPr>
        <w:pStyle w:val="Style16"/>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上市公司应收关联方款项：</w:t>
      </w:r>
    </w:p>
    <w:p>
      <w:pPr>
        <w:pStyle w:val="Style1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522"/>
        <w:gridCol w:w="1531"/>
        <w:gridCol w:w="1526"/>
        <w:gridCol w:w="1603"/>
        <w:gridCol w:w="1526"/>
        <w:gridCol w:w="1627"/>
      </w:tblGrid>
      <w:tr>
        <w:trPr>
          <w:trHeight w:val="30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山东科达物业 服务有限责任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159,208.20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47,822.60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山东科达工程 检测有限公司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561,420.70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28,071.04</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东营黄河公路 大桥有限责任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955,113.39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47,755.67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山东科达物业 服务有限责任 公司青岛分公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600,460.06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上市公司应付</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'关联方款项：</w:t>
            </w:r>
          </w:p>
        </w:tc>
      </w:tr>
    </w:tbl>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338"/>
        <w:gridCol w:w="2328"/>
        <w:gridCol w:w="2323"/>
        <w:gridCol w:w="2347"/>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山东科达房地产开发有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16,785,871.65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35,497,723.81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山东科达物业服务有限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606,623.70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山东科达工程检测有限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5,232,194.21</w:t>
            </w:r>
          </w:p>
        </w:tc>
      </w:tr>
      <w:tr>
        <w:trPr>
          <w:trHeight w:val="5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东营黄河公路大桥有限 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60,000,000.00</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九、股份支付:</w:t>
      </w:r>
    </w:p>
    <w:p>
      <w:pPr>
        <w:widowControl w:val="0"/>
        <w:spacing w:after="159" w:line="1" w:lineRule="exact"/>
      </w:pPr>
    </w:p>
    <w:p>
      <w:pPr>
        <w:pStyle w:val="Style16"/>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60" w:line="240" w:lineRule="auto"/>
        <w:ind w:left="1140" w:right="0" w:firstLine="0"/>
        <w:jc w:val="left"/>
      </w:pPr>
      <w:r>
        <w:rPr>
          <w:b/>
          <w:bCs/>
          <w:color w:val="000000"/>
          <w:spacing w:val="0"/>
          <w:w w:val="100"/>
          <w:position w:val="0"/>
        </w:rPr>
        <w:t>十、或有事项：</w:t>
      </w:r>
    </w:p>
    <w:p>
      <w:pPr>
        <w:pStyle w:val="Style16"/>
        <w:keepNext w:val="0"/>
        <w:keepLines w:val="0"/>
        <w:widowControl w:val="0"/>
        <w:shd w:val="clear" w:color="auto" w:fill="auto"/>
        <w:bidi w:val="0"/>
        <w:spacing w:before="0" w:after="160" w:line="240" w:lineRule="auto"/>
        <w:ind w:left="1260" w:right="0" w:firstLine="0"/>
        <w:jc w:val="left"/>
      </w:pPr>
      <w:r>
        <w:rPr>
          <w:b/>
          <w:bCs/>
          <w:color w:val="000000"/>
          <w:spacing w:val="0"/>
          <w:w w:val="100"/>
          <w:position w:val="0"/>
        </w:rPr>
        <w:t xml:space="preserve">(一)未决诉讼仲裁形成的或有负债及其财务影响: </w:t>
      </w:r>
      <w:r>
        <w:rPr>
          <w:color w:val="000000"/>
          <w:spacing w:val="0"/>
          <w:w w:val="100"/>
          <w:position w:val="0"/>
        </w:rPr>
        <w:t>公司无未决诉讼仲裁形成的或有负债。</w:t>
      </w:r>
    </w:p>
    <w:p>
      <w:pPr>
        <w:pStyle w:val="Style23"/>
        <w:keepNext/>
        <w:keepLines/>
        <w:widowControl w:val="0"/>
        <w:numPr>
          <w:ilvl w:val="0"/>
          <w:numId w:val="35"/>
        </w:numPr>
        <w:shd w:val="clear" w:color="auto" w:fill="auto"/>
        <w:tabs>
          <w:tab w:pos="1801" w:val="left"/>
        </w:tabs>
        <w:bidi w:val="0"/>
        <w:spacing w:before="0" w:after="160" w:line="240" w:lineRule="auto"/>
        <w:ind w:left="1260" w:right="0" w:firstLine="0"/>
        <w:jc w:val="left"/>
      </w:pPr>
      <w:bookmarkStart w:id="722" w:name="bookmark722"/>
      <w:bookmarkStart w:id="723" w:name="bookmark723"/>
      <w:bookmarkStart w:id="724" w:name="bookmark724"/>
      <w:bookmarkStart w:id="725" w:name="bookmark725"/>
      <w:bookmarkEnd w:id="724"/>
      <w:r>
        <w:rPr>
          <w:color w:val="000000"/>
          <w:spacing w:val="0"/>
          <w:w w:val="100"/>
          <w:position w:val="0"/>
        </w:rPr>
        <w:t>为其他单位提供债务担保形成的或有负债及其财务影响：</w:t>
      </w:r>
      <w:bookmarkEnd w:id="722"/>
      <w:bookmarkEnd w:id="723"/>
      <w:bookmarkEnd w:id="725"/>
    </w:p>
    <w:p>
      <w:pPr>
        <w:pStyle w:val="Style16"/>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公司无为其他单位提供债务担保形成的或有负债。</w:t>
      </w:r>
    </w:p>
    <w:p>
      <w:pPr>
        <w:pStyle w:val="Style23"/>
        <w:keepNext/>
        <w:keepLines/>
        <w:widowControl w:val="0"/>
        <w:numPr>
          <w:ilvl w:val="0"/>
          <w:numId w:val="35"/>
        </w:numPr>
        <w:shd w:val="clear" w:color="auto" w:fill="auto"/>
        <w:tabs>
          <w:tab w:pos="1801" w:val="left"/>
        </w:tabs>
        <w:bidi w:val="0"/>
        <w:spacing w:before="0" w:after="160" w:line="240" w:lineRule="auto"/>
        <w:ind w:left="1260" w:right="0" w:firstLine="0"/>
        <w:jc w:val="left"/>
      </w:pPr>
      <w:bookmarkStart w:id="726" w:name="bookmark726"/>
      <w:bookmarkStart w:id="727" w:name="bookmark727"/>
      <w:bookmarkStart w:id="728" w:name="bookmark728"/>
      <w:bookmarkStart w:id="729" w:name="bookmark729"/>
      <w:bookmarkEnd w:id="728"/>
      <w:r>
        <w:rPr>
          <w:color w:val="000000"/>
          <w:spacing w:val="0"/>
          <w:w w:val="100"/>
          <w:position w:val="0"/>
        </w:rPr>
        <w:t>其他或有负债及其财务影响：</w:t>
      </w:r>
      <w:bookmarkEnd w:id="726"/>
      <w:bookmarkEnd w:id="727"/>
      <w:bookmarkEnd w:id="729"/>
    </w:p>
    <w:p>
      <w:pPr>
        <w:pStyle w:val="Style16"/>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公司无其他需要披露的或有负债。</w:t>
      </w:r>
    </w:p>
    <w:p>
      <w:pPr>
        <w:pStyle w:val="Style16"/>
        <w:keepNext w:val="0"/>
        <w:keepLines w:val="0"/>
        <w:widowControl w:val="0"/>
        <w:shd w:val="clear" w:color="auto" w:fill="auto"/>
        <w:bidi w:val="0"/>
        <w:spacing w:before="0" w:after="160" w:line="240" w:lineRule="auto"/>
        <w:ind w:left="1140" w:right="0" w:firstLine="0"/>
        <w:jc w:val="left"/>
      </w:pPr>
      <w:r>
        <w:rPr>
          <w:b/>
          <w:bCs/>
          <w:color w:val="000000"/>
          <w:spacing w:val="0"/>
          <w:w w:val="100"/>
          <w:position w:val="0"/>
        </w:rPr>
        <w:t>十一、承诺事项：</w:t>
      </w:r>
    </w:p>
    <w:p>
      <w:pPr>
        <w:pStyle w:val="Style16"/>
        <w:keepNext w:val="0"/>
        <w:keepLines w:val="0"/>
        <w:widowControl w:val="0"/>
        <w:shd w:val="clear" w:color="auto" w:fill="auto"/>
        <w:bidi w:val="0"/>
        <w:spacing w:before="0" w:after="160" w:line="240" w:lineRule="auto"/>
        <w:ind w:left="1140" w:right="0" w:firstLine="0"/>
        <w:jc w:val="left"/>
      </w:pPr>
      <w:r>
        <w:rPr>
          <w:b/>
          <w:bCs/>
          <w:color w:val="000000"/>
          <w:spacing w:val="0"/>
          <w:w w:val="100"/>
          <w:position w:val="0"/>
        </w:rPr>
        <w:t>(一)重大承诺事项</w:t>
      </w:r>
    </w:p>
    <w:p>
      <w:pPr>
        <w:pStyle w:val="Style16"/>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公司无重大承诺事项。</w:t>
      </w:r>
    </w:p>
    <w:p>
      <w:pPr>
        <w:pStyle w:val="Style16"/>
        <w:keepNext w:val="0"/>
        <w:keepLines w:val="0"/>
        <w:widowControl w:val="0"/>
        <w:shd w:val="clear" w:color="auto" w:fill="auto"/>
        <w:bidi w:val="0"/>
        <w:spacing w:before="0" w:after="160" w:line="240" w:lineRule="auto"/>
        <w:ind w:left="1140" w:right="0" w:firstLine="0"/>
        <w:jc w:val="left"/>
      </w:pPr>
      <w:r>
        <w:rPr>
          <w:b/>
          <w:bCs/>
          <w:color w:val="000000"/>
          <w:spacing w:val="0"/>
          <w:w w:val="100"/>
          <w:position w:val="0"/>
        </w:rPr>
        <w:t>十二、资产负债表日后事项：</w:t>
      </w:r>
    </w:p>
    <w:p>
      <w:pPr>
        <w:pStyle w:val="Style16"/>
        <w:keepNext w:val="0"/>
        <w:keepLines w:val="0"/>
        <w:widowControl w:val="0"/>
        <w:shd w:val="clear" w:color="auto" w:fill="auto"/>
        <w:bidi w:val="0"/>
        <w:spacing w:before="0" w:after="160" w:line="240" w:lineRule="auto"/>
        <w:ind w:left="1140" w:right="0" w:firstLine="0"/>
        <w:jc w:val="left"/>
      </w:pPr>
      <w:r>
        <w:rPr>
          <w:b/>
          <w:bCs/>
          <w:color w:val="000000"/>
          <w:spacing w:val="0"/>
          <w:w w:val="100"/>
          <w:position w:val="0"/>
        </w:rPr>
        <w:t>(一)其他资产负债表日后事项说明</w:t>
      </w:r>
    </w:p>
    <w:p>
      <w:pPr>
        <w:pStyle w:val="Style16"/>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截至财务报告批准报出日，公司无需要披露的重大资产负债表日后非调整事项。</w:t>
      </w:r>
    </w:p>
    <w:p>
      <w:pPr>
        <w:pStyle w:val="Style16"/>
        <w:keepNext w:val="0"/>
        <w:keepLines w:val="0"/>
        <w:widowControl w:val="0"/>
        <w:shd w:val="clear" w:color="auto" w:fill="auto"/>
        <w:bidi w:val="0"/>
        <w:spacing w:before="0" w:after="160" w:line="240" w:lineRule="auto"/>
        <w:ind w:left="1140" w:right="0" w:firstLine="0"/>
        <w:jc w:val="left"/>
      </w:pPr>
      <w:r>
        <w:rPr>
          <w:b/>
          <w:bCs/>
          <w:color w:val="000000"/>
          <w:spacing w:val="0"/>
          <w:w w:val="100"/>
          <w:position w:val="0"/>
        </w:rPr>
        <w:t>十三、母公司财务报表主要项目注释</w:t>
      </w:r>
    </w:p>
    <w:p>
      <w:pPr>
        <w:pStyle w:val="Style16"/>
        <w:keepNext w:val="0"/>
        <w:keepLines w:val="0"/>
        <w:widowControl w:val="0"/>
        <w:shd w:val="clear" w:color="auto" w:fill="auto"/>
        <w:bidi w:val="0"/>
        <w:spacing w:before="0" w:after="160" w:line="240" w:lineRule="auto"/>
        <w:ind w:left="1140" w:right="0" w:firstLine="0"/>
        <w:jc w:val="left"/>
      </w:pPr>
      <w:r>
        <w:rPr>
          <w:b/>
          <w:bCs/>
          <w:color w:val="000000"/>
          <w:spacing w:val="0"/>
          <w:w w:val="100"/>
          <w:position w:val="0"/>
        </w:rPr>
        <w:t>(一)应收账款：</w:t>
      </w:r>
    </w:p>
    <w:p>
      <w:pPr>
        <w:pStyle w:val="Style16"/>
        <w:keepNext w:val="0"/>
        <w:keepLines w:val="0"/>
        <w:widowControl w:val="0"/>
        <w:shd w:val="clear" w:color="auto" w:fill="auto"/>
        <w:bidi w:val="0"/>
        <w:spacing w:before="0" w:after="160" w:line="240" w:lineRule="auto"/>
        <w:ind w:left="1140" w:right="0" w:firstLine="0"/>
        <w:jc w:val="left"/>
      </w:pPr>
      <w:r>
        <w:rPr>
          <w:b/>
          <w:bCs/>
          <w:color w:val="000000"/>
          <w:spacing w:val="0"/>
          <w:w w:val="100"/>
          <w:position w:val="0"/>
        </w:rPr>
        <w:t>1、应收账款按种类披露：</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38"/>
        <w:gridCol w:w="1690"/>
        <w:gridCol w:w="730"/>
        <w:gridCol w:w="1594"/>
        <w:gridCol w:w="739"/>
        <w:gridCol w:w="1685"/>
        <w:gridCol w:w="744"/>
        <w:gridCol w:w="1579"/>
        <w:gridCol w:w="658"/>
      </w:tblGrid>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37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 重大并单 项计提坏 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392,859,875.23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8,086,078.01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302,546,564.57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6,294,811.80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2.08</w:t>
            </w:r>
          </w:p>
        </w:tc>
      </w:tr>
      <w:tr>
        <w:trPr>
          <w:trHeight w:val="350" w:hRule="exact"/>
        </w:trPr>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3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按账龄分 析法计提 坏账准备 的应收账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174,239,043.44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23,914,340.23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228,380,581.02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21,804,752.69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9.55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174,239,043.44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23,914,340.23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228,380,581.02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21,804,752.69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9.55</w:t>
            </w:r>
          </w:p>
        </w:tc>
      </w:tr>
      <w:tr>
        <w:trPr>
          <w:trHeight w:val="164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 虽不重大 但单项计 提坏账准 备的应收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150,019,631.32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2,775,995.68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73,973,981.26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1,956,660.84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2.65</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717,118,549.99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34,776,413.92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604,901,126.85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30,056,225.33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单项金额重大并单项计提坏帐准备的应收账款</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7"/>
        <w:gridCol w:w="1858"/>
        <w:gridCol w:w="1862"/>
        <w:gridCol w:w="1858"/>
        <w:gridCol w:w="1882"/>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张石高速公路筹 建处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57,745,494.00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1,154,909.88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bl>
    <w:p>
      <w:pPr>
        <w:spacing w:lineRule="exact" w:line="1"/>
        <w:rPr>
          <w:sz w:val="2"/>
          <w:szCs w:val="2"/>
        </w:rPr>
      </w:pPr>
      <w:r>
        <w:br w:type="page"/>
      </w:r>
    </w:p>
    <w:tbl>
      <w:tblPr>
        <w:tblOverlap w:val="never"/>
        <w:jc w:val="center"/>
        <w:tblLayout w:type="fixed"/>
      </w:tblPr>
      <w:tblGrid>
        <w:gridCol w:w="1877"/>
        <w:gridCol w:w="1858"/>
        <w:gridCol w:w="1862"/>
        <w:gridCol w:w="1858"/>
        <w:gridCol w:w="1882"/>
      </w:tblGrid>
      <w:tr>
        <w:trPr>
          <w:trHeight w:val="68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山东省邹平县城 市污水处理厂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21,276,064.26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425,521.29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山东省青州至临 沐高速公路建设 项目办公室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36,580,553.26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731,611.07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东营市公路管理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200,298,158.40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4,234,843.66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right"/>
            </w:pPr>
            <w:r>
              <w:rPr>
                <w:color w:val="000000"/>
                <w:spacing w:val="0"/>
                <w:w w:val="100"/>
                <w:position w:val="0"/>
              </w:rPr>
              <w:t>3</w:t>
            </w:r>
            <w:r>
              <w:rPr>
                <w:color w:val="000000"/>
                <w:spacing w:val="0"/>
                <w:w w:val="100"/>
                <w:position w:val="0"/>
              </w:rPr>
              <w:t>年以内，计提比 例为</w:t>
            </w:r>
            <w:r>
              <w:rPr>
                <w:color w:val="000000"/>
                <w:spacing w:val="0"/>
                <w:w w:val="100"/>
                <w:position w:val="0"/>
              </w:rPr>
              <w:t>2%, 3</w:t>
            </w:r>
            <w:r>
              <w:rPr>
                <w:color w:val="000000"/>
                <w:spacing w:val="0"/>
                <w:w w:val="100"/>
                <w:position w:val="0"/>
              </w:rPr>
              <w:t>年以上，</w:t>
            </w:r>
          </w:p>
          <w:p>
            <w:pPr>
              <w:pStyle w:val="Style21"/>
              <w:keepNext w:val="0"/>
              <w:keepLines w:val="0"/>
              <w:widowControl w:val="0"/>
              <w:shd w:val="clear" w:color="auto" w:fill="auto"/>
              <w:bidi w:val="0"/>
              <w:spacing w:before="0" w:after="0" w:line="264" w:lineRule="exact"/>
              <w:ind w:left="0" w:right="0" w:firstLine="0"/>
              <w:jc w:val="right"/>
            </w:pPr>
            <w:r>
              <w:rPr>
                <w:color w:val="000000"/>
                <w:spacing w:val="0"/>
                <w:w w:val="100"/>
                <w:position w:val="0"/>
              </w:rPr>
              <w:t>计提比例为</w:t>
            </w: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垦利县交通局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46,914,089.31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938,281.79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国家高速新扎工 程项目建设办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30,045,516.00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600,910.32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392,859,875.23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8,086,078.01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283" w:right="0" w:firstLine="0"/>
        <w:jc w:val="left"/>
      </w:pPr>
      <w:r>
        <w:rPr>
          <w:b w:val="0"/>
          <w:bCs w:val="0"/>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74"/>
        <w:gridCol w:w="1685"/>
        <w:gridCol w:w="1046"/>
        <w:gridCol w:w="1584"/>
        <w:gridCol w:w="1685"/>
        <w:gridCol w:w="859"/>
        <w:gridCol w:w="1603"/>
      </w:tblGrid>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1</w:t>
            </w:r>
            <w:r>
              <w:rPr>
                <w:color w:val="000000"/>
                <w:spacing w:val="0"/>
                <w:w w:val="100"/>
                <w:position w:val="0"/>
              </w:rPr>
              <w:t>年以 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88,057,295.54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50.54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4,402,864.79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133,915,834.63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6,695,791.73</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 xml:space="preserve">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31,021,004.44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17.80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3,102,100.44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55,575,046.08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5,557,504.61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 xml:space="preserve">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31,427,993.22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18.04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6,285,598.64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34,867,425.23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6,973,485.05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3</w:t>
            </w:r>
            <w:r>
              <w:rPr>
                <w:color w:val="000000"/>
                <w:spacing w:val="0"/>
                <w:w w:val="100"/>
                <w:position w:val="0"/>
              </w:rPr>
              <w:t>年以 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22,681,623.13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13.02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9,072,649.25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2,407,172.97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962,869.19</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5</w:t>
            </w:r>
            <w:r>
              <w:rPr>
                <w:color w:val="000000"/>
                <w:spacing w:val="0"/>
                <w:w w:val="100"/>
                <w:position w:val="0"/>
              </w:rPr>
              <w:t>年以 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1,051,127.11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1,051,127.11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1,615,102.11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1,615,102.11</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174,239,043.44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23,914,340.23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228,380,581.02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21,804,752.69</w:t>
            </w:r>
          </w:p>
        </w:tc>
      </w:tr>
    </w:tbl>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期末单项金额虽不重大但单项计提坏账准备的应收账款</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7"/>
        <w:gridCol w:w="1858"/>
        <w:gridCol w:w="1862"/>
        <w:gridCol w:w="1858"/>
        <w:gridCol w:w="1882"/>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利津县公路建设 指挥部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17,702,335.00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354,046.70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东营市城市管理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11,554,770.76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231,095.42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东营经济技术开 发区城市管理局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11,543,067.10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230,861.34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青海省公路建设 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10,179,386.26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203,587.73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东营市土地储备 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10,152,349.80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203,047.00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日照市疏港高速 公路建设项目办 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6,909,713.00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138,194.26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济宁市东环南延 工程建设领导小 组办公室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5,993,018.56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119,860.37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青海省高等级公 路建设管理局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5,878,555.00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117,571.10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bl>
    <w:p>
      <w:pPr>
        <w:sectPr>
          <w:footnotePr>
            <w:pos w:val="pageBottom"/>
            <w:numFmt w:val="decimal"/>
            <w:numRestart w:val="continuous"/>
          </w:footnotePr>
          <w:pgSz w:w="11900" w:h="16840"/>
          <w:pgMar w:top="1178" w:right="428" w:bottom="1272" w:left="428" w:header="0" w:footer="3" w:gutter="0"/>
          <w:cols w:space="720"/>
          <w:noEndnote/>
          <w:rtlGutter w:val="0"/>
          <w:docGrid w:linePitch="360"/>
        </w:sectPr>
      </w:pPr>
    </w:p>
    <w:tbl>
      <w:tblPr>
        <w:tblOverlap w:val="never"/>
        <w:jc w:val="center"/>
        <w:tblLayout w:type="fixed"/>
      </w:tblPr>
      <w:tblGrid>
        <w:gridCol w:w="1877"/>
        <w:gridCol w:w="1858"/>
        <w:gridCol w:w="1862"/>
        <w:gridCol w:w="1858"/>
        <w:gridCol w:w="1882"/>
      </w:tblGrid>
      <w:tr>
        <w:trPr>
          <w:trHeight w:val="68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东营市坝底指挥 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3,056,028.15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152,801.40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河津市瓜峪河河 道治理工程项目 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3,004,806.45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60,096.13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东营市水利局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2,818,793.36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56,375.87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和榆高速公路建 设管理处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2,563,241.38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51,264.83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长勺路-莱芜市建 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2,303,348.00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115,167.40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广饶县住房和城 乡规划建设局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2,272,813.10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113,640.65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东营市东营区新 区建设管理委员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2,182,502.91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109,125.15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青莱高速公路建 设办公室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2,001,874.53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100,093.73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大王镇人民政府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1,709,893.00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34,197.86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河南高速公路发 展有限公司连霍 郑洛项目部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1,603,154.00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32,063.08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潍坊市公路管理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1,444,401.00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72,220.05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临沂公路局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1,197,158.00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23,943.16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刁口乡人民政府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滨州市公路局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980,481.97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49,024.10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诸城市水利水产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东营市住房和城 乡建设委员会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773,681.08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15,473.62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广饶县城市管理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658,379.22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13,167.58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烟台市招远公路 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613,509.49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12,270.19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利津县公路建设 指挥部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郯城县交通运输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11,560.00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商河县交通局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577,897.00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11,557.94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both"/>
            </w:pPr>
            <w:r>
              <w:rPr>
                <w:color w:val="000000"/>
                <w:spacing w:val="0"/>
                <w:w w:val="100"/>
                <w:position w:val="0"/>
              </w:rPr>
              <w:t>东营市机动车驾 驶人考试服务中 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535,026.40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10,700.53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滨州高新技术产 业开发城市基础 建设指挥部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520,100.00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10,402.00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大码头镇人民政</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367,100.00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7,342.00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沂源县住房和城 乡建设局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7,000.00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bl>
    <w:p>
      <w:pPr>
        <w:spacing w:lineRule="exact" w:line="1"/>
        <w:rPr>
          <w:sz w:val="2"/>
          <w:szCs w:val="2"/>
        </w:rPr>
      </w:pPr>
      <w:r>
        <w:br w:type="page"/>
      </w:r>
    </w:p>
    <w:tbl>
      <w:tblPr>
        <w:tblOverlap w:val="never"/>
        <w:jc w:val="center"/>
        <w:tblLayout w:type="fixed"/>
      </w:tblPr>
      <w:tblGrid>
        <w:gridCol w:w="1877"/>
        <w:gridCol w:w="1858"/>
        <w:gridCol w:w="1862"/>
        <w:gridCol w:w="1858"/>
        <w:gridCol w:w="1882"/>
      </w:tblGrid>
      <w:tr>
        <w:trPr>
          <w:trHeight w:val="68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济南市长清区交 通运输局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253,100.00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5,062.00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垦利县交通运输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240,217.00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4,804.34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花官镇人民政府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4,200.00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龙居镇人民政府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东营市河口区民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垦利县城市管理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垦利县林业局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广饶县交通运输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2,760.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东青高速公路垦 利南立交工程建 设项目办公室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133,456.14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2,669.12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李鹊镇人民政府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广饶县广饶街道 办事处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陈官乡人民政府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利津县汀罗镇人 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垦利县垦利街道 办事处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98,500.00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广饶县乐安街道 办事处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垦利县生态绿化 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罗庄区城市建设 投资开发有限公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广饶县丁庄镇人 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垦利县兴隆生态 林场建设管理办 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稻庄镇人民政府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广饶经济开发区 管理委员会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广饶公路局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14,080.00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大王镇经济发展 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11,664.00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济阳县国土资源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7,600.00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垦利县溢洪河衬 砌绿化工程指挥 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4,995.00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249.75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年以上政府欠款</w:t>
            </w: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广饶县丁庄镇赵 嘴东村委员会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bl>
    <w:p>
      <w:pPr>
        <w:sectPr>
          <w:footnotePr>
            <w:pos w:val="pageBottom"/>
            <w:numFmt w:val="decimal"/>
            <w:numRestart w:val="continuous"/>
          </w:footnotePr>
          <w:pgSz w:w="11900" w:h="16840"/>
          <w:pgMar w:top="1162" w:right="1282" w:bottom="1436" w:left="1282" w:header="0" w:footer="3" w:gutter="0"/>
          <w:cols w:space="720"/>
          <w:noEndnote/>
          <w:rtlGutter w:val="0"/>
          <w:docGrid w:linePitch="360"/>
        </w:sectPr>
      </w:pPr>
    </w:p>
    <w:tbl>
      <w:tblPr>
        <w:tblOverlap w:val="never"/>
        <w:jc w:val="center"/>
        <w:tblLayout w:type="fixed"/>
      </w:tblPr>
      <w:tblGrid>
        <w:gridCol w:w="1882"/>
        <w:gridCol w:w="1858"/>
        <w:gridCol w:w="1862"/>
        <w:gridCol w:w="1858"/>
        <w:gridCol w:w="1882"/>
      </w:tblGrid>
      <w:tr>
        <w:trPr>
          <w:trHeight w:val="5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117,408,996.66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2,775,995.68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2、本报告期应收账款中持有公司5%(含5%)以上表决权股份的股东单位情况</w:t>
      </w:r>
    </w:p>
    <w:p>
      <w:pPr>
        <w:widowControl w:val="0"/>
        <w:spacing w:after="159" w:line="1" w:lineRule="exact"/>
      </w:pPr>
    </w:p>
    <w:p>
      <w:pPr>
        <w:pStyle w:val="Style16"/>
        <w:keepNext w:val="0"/>
        <w:keepLines w:val="0"/>
        <w:widowControl w:val="0"/>
        <w:shd w:val="clear" w:color="auto" w:fill="auto"/>
        <w:bidi w:val="0"/>
        <w:spacing w:before="0" w:after="160" w:line="240" w:lineRule="auto"/>
        <w:ind w:left="1420" w:right="0" w:firstLine="0"/>
        <w:jc w:val="left"/>
      </w:pPr>
      <w:r>
        <w:rPr>
          <w:color w:val="000000"/>
          <w:spacing w:val="0"/>
          <w:w w:val="100"/>
          <w:position w:val="0"/>
        </w:rPr>
        <w:t>本报告期应收账款中无持有公司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以上表决权股份的股东单位的欠款。</w:t>
      </w:r>
    </w:p>
    <w:p>
      <w:pPr>
        <w:pStyle w:val="Style23"/>
        <w:keepNext/>
        <w:keepLines/>
        <w:widowControl w:val="0"/>
        <w:shd w:val="clear" w:color="auto" w:fill="auto"/>
        <w:bidi w:val="0"/>
        <w:spacing w:before="0" w:after="160" w:line="240" w:lineRule="auto"/>
        <w:ind w:left="0" w:right="0" w:firstLine="1000"/>
        <w:jc w:val="left"/>
      </w:pPr>
      <w:bookmarkStart w:id="730" w:name="bookmark730"/>
      <w:bookmarkStart w:id="731" w:name="bookmark731"/>
      <w:bookmarkStart w:id="732" w:name="bookmark732"/>
      <w:bookmarkStart w:id="733" w:name="bookmark733"/>
      <w:r>
        <w:rPr>
          <w:color w:val="000000"/>
          <w:spacing w:val="0"/>
          <w:w w:val="100"/>
          <w:position w:val="0"/>
        </w:rPr>
        <w:t>3</w:t>
      </w:r>
      <w:bookmarkEnd w:id="732"/>
      <w:r>
        <w:rPr>
          <w:color w:val="000000"/>
          <w:spacing w:val="0"/>
          <w:w w:val="100"/>
          <w:position w:val="0"/>
        </w:rPr>
        <w:t>、应收账款金额前五名单位情况</w:t>
      </w:r>
      <w:bookmarkEnd w:id="730"/>
      <w:bookmarkEnd w:id="731"/>
      <w:bookmarkEnd w:id="733"/>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87"/>
        <w:gridCol w:w="1690"/>
        <w:gridCol w:w="1882"/>
        <w:gridCol w:w="1877"/>
        <w:gridCol w:w="1901"/>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占应收账款总额 的比例(%)</w:t>
            </w:r>
          </w:p>
        </w:tc>
      </w:tr>
      <w:tr>
        <w:trPr>
          <w:trHeight w:val="21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东营市公路管理局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200,298,158.40</w:t>
            </w:r>
          </w:p>
        </w:tc>
        <w:tc>
          <w:tcPr>
            <w:tcBorders>
              <w:top w:val="single" w:sz="4"/>
              <w:left w:val="single" w:sz="4"/>
            </w:tcBorders>
            <w:shd w:val="clear" w:color="auto" w:fill="FFFFFF"/>
            <w:vAlign w:val="bottom"/>
          </w:tcPr>
          <w:p>
            <w:pPr>
              <w:pStyle w:val="Style21"/>
              <w:keepNext w:val="0"/>
              <w:keepLines w:val="0"/>
              <w:widowControl w:val="0"/>
              <w:shd w:val="clear" w:color="auto" w:fill="auto"/>
              <w:tabs>
                <w:tab w:pos="1603" w:val="right"/>
              </w:tabs>
              <w:bidi w:val="0"/>
              <w:spacing w:before="0" w:after="0" w:line="268" w:lineRule="exact"/>
              <w:ind w:left="0" w:right="0" w:firstLine="0"/>
              <w:jc w:val="left"/>
            </w:pPr>
            <w:r>
              <w:rPr>
                <w:color w:val="000000"/>
                <w:spacing w:val="0"/>
                <w:w w:val="100"/>
                <w:position w:val="0"/>
              </w:rPr>
              <w:t>1</w:t>
              <w:tab/>
            </w:r>
            <w:r>
              <w:rPr>
                <w:color w:val="000000"/>
                <w:spacing w:val="0"/>
                <w:w w:val="100"/>
                <w:position w:val="0"/>
              </w:rPr>
              <w:t>年以内</w:t>
            </w:r>
          </w:p>
          <w:p>
            <w:pPr>
              <w:pStyle w:val="Style21"/>
              <w:keepNext w:val="0"/>
              <w:keepLines w:val="0"/>
              <w:widowControl w:val="0"/>
              <w:shd w:val="clear" w:color="auto" w:fill="auto"/>
              <w:tabs>
                <w:tab w:pos="1646" w:val="right"/>
              </w:tabs>
              <w:bidi w:val="0"/>
              <w:spacing w:before="0" w:after="0" w:line="268" w:lineRule="exact"/>
              <w:ind w:left="0" w:right="0" w:firstLine="0"/>
              <w:jc w:val="left"/>
            </w:pPr>
            <w:r>
              <w:rPr>
                <w:color w:val="000000"/>
                <w:spacing w:val="0"/>
                <w:w w:val="100"/>
                <w:position w:val="0"/>
              </w:rPr>
              <w:t xml:space="preserve">50,869,818.06 </w:t>
            </w:r>
            <w:r>
              <w:rPr>
                <w:color w:val="000000"/>
                <w:spacing w:val="0"/>
                <w:w w:val="100"/>
                <w:position w:val="0"/>
              </w:rPr>
              <w:t>元，</w:t>
            </w:r>
            <w:r>
              <w:rPr>
                <w:color w:val="000000"/>
                <w:spacing w:val="0"/>
                <w:w w:val="100"/>
                <w:position w:val="0"/>
              </w:rPr>
              <w:t>1-2</w:t>
              <w:tab/>
            </w:r>
            <w:r>
              <w:rPr>
                <w:color w:val="000000"/>
                <w:spacing w:val="0"/>
                <w:w w:val="100"/>
                <w:position w:val="0"/>
              </w:rPr>
              <w:t>年</w:t>
            </w:r>
          </w:p>
          <w:p>
            <w:pPr>
              <w:pStyle w:val="Style21"/>
              <w:keepNext w:val="0"/>
              <w:keepLines w:val="0"/>
              <w:widowControl w:val="0"/>
              <w:shd w:val="clear" w:color="auto" w:fill="auto"/>
              <w:tabs>
                <w:tab w:pos="1646" w:val="right"/>
              </w:tabs>
              <w:bidi w:val="0"/>
              <w:spacing w:before="0" w:after="0" w:line="268" w:lineRule="exact"/>
              <w:ind w:left="0" w:right="0" w:firstLine="0"/>
              <w:jc w:val="left"/>
            </w:pPr>
            <w:r>
              <w:rPr>
                <w:color w:val="000000"/>
                <w:spacing w:val="0"/>
                <w:w w:val="100"/>
                <w:position w:val="0"/>
              </w:rPr>
              <w:t xml:space="preserve">141,798,989.91 </w:t>
            </w:r>
            <w:r>
              <w:rPr>
                <w:color w:val="000000"/>
                <w:spacing w:val="0"/>
                <w:w w:val="100"/>
                <w:position w:val="0"/>
              </w:rPr>
              <w:t>元，</w:t>
            </w:r>
            <w:r>
              <w:rPr>
                <w:color w:val="000000"/>
                <w:spacing w:val="0"/>
                <w:w w:val="100"/>
                <w:position w:val="0"/>
              </w:rPr>
              <w:t>3-5</w:t>
              <w:tab/>
            </w:r>
            <w:r>
              <w:rPr>
                <w:color w:val="000000"/>
                <w:spacing w:val="0"/>
                <w:w w:val="100"/>
                <w:position w:val="0"/>
              </w:rPr>
              <w:t>年</w:t>
            </w:r>
          </w:p>
          <w:p>
            <w:pPr>
              <w:pStyle w:val="Style21"/>
              <w:keepNext w:val="0"/>
              <w:keepLines w:val="0"/>
              <w:widowControl w:val="0"/>
              <w:shd w:val="clear" w:color="auto" w:fill="auto"/>
              <w:bidi w:val="0"/>
              <w:spacing w:before="0" w:after="0" w:line="268" w:lineRule="exact"/>
              <w:ind w:left="0" w:right="0" w:firstLine="0"/>
              <w:jc w:val="left"/>
            </w:pPr>
            <w:r>
              <w:rPr>
                <w:color w:val="000000"/>
                <w:spacing w:val="0"/>
                <w:w w:val="100"/>
                <w:position w:val="0"/>
              </w:rPr>
              <w:t xml:space="preserve">5,052,716.42 </w:t>
            </w:r>
            <w:r>
              <w:rPr>
                <w:color w:val="000000"/>
                <w:spacing w:val="0"/>
                <w:w w:val="100"/>
                <w:position w:val="0"/>
              </w:rPr>
              <w:t>元，</w:t>
            </w:r>
            <w:r>
              <w:rPr>
                <w:color w:val="000000"/>
                <w:spacing w:val="0"/>
                <w:w w:val="100"/>
                <w:position w:val="0"/>
              </w:rPr>
              <w:t>5</w:t>
            </w:r>
            <w:r>
              <w:rPr>
                <w:color w:val="000000"/>
                <w:spacing w:val="0"/>
                <w:w w:val="100"/>
                <w:position w:val="0"/>
              </w:rPr>
              <w:t xml:space="preserve">年以上 </w:t>
            </w:r>
            <w:r>
              <w:rPr>
                <w:color w:val="000000"/>
                <w:spacing w:val="0"/>
                <w:w w:val="100"/>
                <w:position w:val="0"/>
              </w:rPr>
              <w:t xml:space="preserve">2,576,634.01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张石高速公路筹建 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57,745,494.00</w:t>
            </w:r>
          </w:p>
        </w:tc>
        <w:tc>
          <w:tcPr>
            <w:tcBorders>
              <w:top w:val="single" w:sz="4"/>
              <w:left w:val="single" w:sz="4"/>
            </w:tcBorders>
            <w:shd w:val="clear" w:color="auto" w:fill="FFFFFF"/>
            <w:vAlign w:val="bottom"/>
          </w:tcPr>
          <w:p>
            <w:pPr>
              <w:pStyle w:val="Style21"/>
              <w:keepNext w:val="0"/>
              <w:keepLines w:val="0"/>
              <w:widowControl w:val="0"/>
              <w:shd w:val="clear" w:color="auto" w:fill="auto"/>
              <w:tabs>
                <w:tab w:pos="466" w:val="left"/>
              </w:tabs>
              <w:bidi w:val="0"/>
              <w:spacing w:before="0" w:after="0" w:line="274" w:lineRule="exact"/>
              <w:ind w:left="0" w:right="0" w:firstLine="0"/>
              <w:jc w:val="left"/>
            </w:pPr>
            <w:r>
              <w:rPr>
                <w:color w:val="000000"/>
                <w:spacing w:val="0"/>
                <w:w w:val="100"/>
                <w:position w:val="0"/>
              </w:rPr>
              <w:t>1</w:t>
              <w:tab/>
            </w:r>
            <w:r>
              <w:rPr>
                <w:color w:val="000000"/>
                <w:spacing w:val="0"/>
                <w:w w:val="100"/>
                <w:position w:val="0"/>
              </w:rPr>
              <w:t>年以内</w:t>
            </w:r>
          </w:p>
          <w:p>
            <w:pPr>
              <w:pStyle w:val="Style21"/>
              <w:keepNext w:val="0"/>
              <w:keepLines w:val="0"/>
              <w:widowControl w:val="0"/>
              <w:shd w:val="clear" w:color="auto" w:fill="auto"/>
              <w:tabs>
                <w:tab w:pos="1440" w:val="left"/>
              </w:tabs>
              <w:bidi w:val="0"/>
              <w:spacing w:before="0" w:after="0" w:line="274" w:lineRule="exact"/>
              <w:ind w:left="0" w:right="0" w:firstLine="0"/>
              <w:jc w:val="left"/>
            </w:pPr>
            <w:r>
              <w:rPr>
                <w:color w:val="000000"/>
                <w:spacing w:val="0"/>
                <w:w w:val="100"/>
                <w:position w:val="0"/>
              </w:rPr>
              <w:t xml:space="preserve">5,260,400.00 </w:t>
            </w:r>
            <w:r>
              <w:rPr>
                <w:color w:val="000000"/>
                <w:spacing w:val="0"/>
                <w:w w:val="100"/>
                <w:position w:val="0"/>
              </w:rPr>
              <w:t xml:space="preserve">元， </w:t>
            </w:r>
            <w:r>
              <w:rPr>
                <w:color w:val="000000"/>
                <w:spacing w:val="0"/>
                <w:w w:val="100"/>
                <w:position w:val="0"/>
              </w:rPr>
              <w:t>1-2</w:t>
              <w:tab/>
            </w:r>
            <w:r>
              <w:rPr>
                <w:color w:val="000000"/>
                <w:spacing w:val="0"/>
                <w:w w:val="100"/>
                <w:position w:val="0"/>
              </w:rPr>
              <w:t>年</w:t>
            </w: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52,485,094.00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8.05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垦利县交通局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46,914,089.31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6.54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广西玉铁高速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45,814,937.07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6.39</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山东省青州至临沐 高速公路建设项目 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36,580,553.26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5.10</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387,353,232.04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54.01</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4、不符合终止确认条件的应收账款的转移金额为：0元。</w:t>
      </w:r>
    </w:p>
    <w:p>
      <w:pPr>
        <w:widowControl w:val="0"/>
        <w:spacing w:after="159" w:line="1" w:lineRule="exact"/>
      </w:pPr>
    </w:p>
    <w:p>
      <w:pPr>
        <w:pStyle w:val="Style23"/>
        <w:keepNext/>
        <w:keepLines/>
        <w:widowControl w:val="0"/>
        <w:numPr>
          <w:ilvl w:val="0"/>
          <w:numId w:val="37"/>
        </w:numPr>
        <w:shd w:val="clear" w:color="auto" w:fill="auto"/>
        <w:bidi w:val="0"/>
        <w:spacing w:before="0" w:after="160" w:line="240" w:lineRule="auto"/>
        <w:ind w:left="1120" w:right="0" w:firstLine="0"/>
        <w:jc w:val="left"/>
      </w:pPr>
      <w:bookmarkStart w:id="734" w:name="bookmark734"/>
      <w:bookmarkStart w:id="735" w:name="bookmark735"/>
      <w:bookmarkStart w:id="736" w:name="bookmark736"/>
      <w:bookmarkStart w:id="737" w:name="bookmark737"/>
      <w:bookmarkEnd w:id="736"/>
      <w:r>
        <w:rPr>
          <w:color w:val="000000"/>
          <w:spacing w:val="0"/>
          <w:w w:val="100"/>
          <w:position w:val="0"/>
        </w:rPr>
        <w:t>其他应收款：</w:t>
      </w:r>
      <w:bookmarkEnd w:id="734"/>
      <w:bookmarkEnd w:id="735"/>
      <w:bookmarkEnd w:id="737"/>
    </w:p>
    <w:p>
      <w:pPr>
        <w:pStyle w:val="Style23"/>
        <w:keepNext/>
        <w:keepLines/>
        <w:widowControl w:val="0"/>
        <w:shd w:val="clear" w:color="auto" w:fill="auto"/>
        <w:bidi w:val="0"/>
        <w:spacing w:before="0" w:after="160" w:line="240" w:lineRule="auto"/>
        <w:ind w:left="0" w:right="0" w:firstLine="1000"/>
        <w:jc w:val="left"/>
      </w:pPr>
      <w:bookmarkStart w:id="734" w:name="bookmark734"/>
      <w:bookmarkStart w:id="735" w:name="bookmark735"/>
      <w:bookmarkStart w:id="738" w:name="bookmark738"/>
      <w:r>
        <w:rPr>
          <w:color w:val="000000"/>
          <w:spacing w:val="0"/>
          <w:w w:val="100"/>
          <w:position w:val="0"/>
        </w:rPr>
        <w:t>1、其他应收款按种类披露:</w:t>
      </w:r>
      <w:bookmarkEnd w:id="734"/>
      <w:bookmarkEnd w:id="735"/>
      <w:bookmarkEnd w:id="738"/>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38"/>
        <w:gridCol w:w="1901"/>
        <w:gridCol w:w="739"/>
        <w:gridCol w:w="1579"/>
        <w:gridCol w:w="744"/>
        <w:gridCol w:w="1685"/>
        <w:gridCol w:w="744"/>
        <w:gridCol w:w="1474"/>
        <w:gridCol w:w="758"/>
      </w:tblGrid>
      <w:tr>
        <w:trPr>
          <w:trHeight w:val="30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6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单项金额 重大并单 项计提坏 账准备的 其他应收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967,920,357.47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14,918,996.52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752,877,768.36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484,258.08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0.06</w:t>
            </w:r>
          </w:p>
        </w:tc>
      </w:tr>
      <w:tr>
        <w:trPr>
          <w:trHeight w:val="283" w:hRule="exact"/>
        </w:trPr>
        <w:tc>
          <w:tcPr>
            <w:gridSpan w:val="9"/>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按组合计提坏账准备的其他应收账款：</w:t>
            </w:r>
          </w:p>
        </w:tc>
      </w:tr>
      <w:tr>
        <w:trPr>
          <w:trHeight w:val="136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按账龄分 析法计提 坏账准备 的其他应 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36,042,825.74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7,086,202.91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54,031,065.66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6,322,826.36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36,042,825.74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7,086,202.91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54,031,065.66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6,322,826.36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5,330,619.00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2,952,532.38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9,430,963.80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2,989,139.28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31.69</w:t>
            </w:r>
          </w:p>
        </w:tc>
      </w:tr>
    </w:tbl>
    <w:p>
      <w:pPr>
        <w:spacing w:lineRule="exact" w:line="1"/>
        <w:rPr>
          <w:sz w:val="2"/>
          <w:szCs w:val="2"/>
        </w:rPr>
      </w:pPr>
      <w:r>
        <w:br w:type="page"/>
      </w:r>
    </w:p>
    <w:tbl>
      <w:tblPr>
        <w:tblOverlap w:val="never"/>
        <w:jc w:val="center"/>
        <w:tblLayout w:type="fixed"/>
      </w:tblPr>
      <w:tblGrid>
        <w:gridCol w:w="1138"/>
        <w:gridCol w:w="1901"/>
        <w:gridCol w:w="739"/>
        <w:gridCol w:w="1579"/>
        <w:gridCol w:w="744"/>
        <w:gridCol w:w="1685"/>
        <w:gridCol w:w="744"/>
        <w:gridCol w:w="1474"/>
        <w:gridCol w:w="758"/>
      </w:tblGrid>
      <w:tr>
        <w:trPr>
          <w:trHeight w:val="139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虽不重大 但单项计 提坏账准 备的其他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1,009,293,802.21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24,957,731.81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816,339,797.82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9,796,223.72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单项金额重大并单项计提坏帐准备的其他应收账款</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20"/>
        <w:gridCol w:w="1843"/>
        <w:gridCol w:w="1699"/>
        <w:gridCol w:w="1416"/>
        <w:gridCol w:w="3422"/>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东营市东营区住房和城 乡建设局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3,904,800.00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78,096.00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青岛市黄岛区城市建设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11,267,306.00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225,346.12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山东省济南至东营高速 公路项目建设办公室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10,900,800.00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218,016.00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沧州市高速公路建设管 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青海省公路建设管理局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7,098,104.00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141,962.08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300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刘树林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17,988,653.05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14,390,922.44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期末单项金额重大且单项计提坏账 准备的其他应收款中刘树林的金额 为</w:t>
            </w:r>
            <w:r>
              <w:rPr>
                <w:color w:val="000000"/>
                <w:spacing w:val="0"/>
                <w:w w:val="100"/>
                <w:position w:val="0"/>
              </w:rPr>
              <w:t>17,988,653.05</w:t>
            </w:r>
            <w:r>
              <w:rPr>
                <w:color w:val="000000"/>
                <w:spacing w:val="0"/>
                <w:w w:val="100"/>
                <w:position w:val="0"/>
              </w:rPr>
              <w:t>元，因该人涉嫌 利用承兑汇票贴现后挪用资金，公 司已经向公安机关报案并积极协助 公安机关进行侦查，目前公安机关 正在侦查过程中。公司基于审慎原 贝</w:t>
            </w:r>
            <w:r>
              <w:rPr>
                <w:color w:val="000000"/>
                <w:spacing w:val="0"/>
                <w:w w:val="100"/>
                <w:position w:val="0"/>
              </w:rPr>
              <w:t>U,</w:t>
            </w:r>
            <w:r>
              <w:rPr>
                <w:color w:val="000000"/>
                <w:spacing w:val="0"/>
                <w:w w:val="100"/>
                <w:position w:val="0"/>
              </w:rPr>
              <w:t>考虑了采取上述措施后发生损 失的可能性，按照会计准则的规定 对该应收款项的坏账准备按</w:t>
            </w:r>
            <w:r>
              <w:rPr>
                <w:color w:val="000000"/>
                <w:spacing w:val="0"/>
                <w:w w:val="100"/>
                <w:position w:val="0"/>
              </w:rPr>
              <w:t>80%</w:t>
            </w:r>
            <w:r>
              <w:rPr>
                <w:color w:val="000000"/>
                <w:spacing w:val="0"/>
                <w:w w:val="100"/>
                <w:position w:val="0"/>
              </w:rPr>
              <w:t>进 行个别认定。</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55,659,663.05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15,144,342.64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283" w:right="0" w:firstLine="0"/>
        <w:jc w:val="left"/>
      </w:pPr>
      <w:r>
        <w:rPr>
          <w:b w:val="0"/>
          <w:bCs w:val="0"/>
          <w:color w:val="000000"/>
          <w:spacing w:val="0"/>
          <w:w w:val="100"/>
          <w:position w:val="0"/>
        </w:rPr>
        <w:t>组合中，按账龄分析法计提坏账准备的其他应收账款:</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07"/>
        <w:gridCol w:w="1584"/>
        <w:gridCol w:w="854"/>
        <w:gridCol w:w="1464"/>
        <w:gridCol w:w="1584"/>
        <w:gridCol w:w="845"/>
        <w:gridCol w:w="1498"/>
      </w:tblGrid>
      <w:tr>
        <w:trPr>
          <w:trHeight w:val="37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15,108,889.09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755,444.45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40,629,353.77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2,031,467.69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14,073,646.51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1,407,364.65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6,411,336.98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641,133.70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1,343,656.49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268,731.30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2,125,972.40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425,194.48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1,436,618.57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574,647.43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2,732,286.70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1,092,914.68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4,080,015.08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4,080,015.08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2,132,115.81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2,132,115.81</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36,042,825.74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7,086,202.91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54,031,065.66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6,322,826.36</w:t>
            </w:r>
          </w:p>
        </w:tc>
      </w:tr>
    </w:tbl>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期末单项金额虽不重大但单项计提坏账准备的其他应收账款</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877"/>
        <w:gridCol w:w="1858"/>
        <w:gridCol w:w="1862"/>
        <w:gridCol w:w="1858"/>
        <w:gridCol w:w="1882"/>
      </w:tblGrid>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8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东营经济开发区 建设局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2,017,000.00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40,340.00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bl>
    <w:p>
      <w:pPr>
        <w:spacing w:lineRule="exact" w:line="1"/>
        <w:rPr>
          <w:sz w:val="2"/>
          <w:szCs w:val="2"/>
        </w:rPr>
      </w:pPr>
      <w:r>
        <w:br w:type="page"/>
      </w:r>
    </w:p>
    <w:tbl>
      <w:tblPr>
        <w:tblOverlap w:val="never"/>
        <w:jc w:val="center"/>
        <w:tblLayout w:type="fixed"/>
      </w:tblPr>
      <w:tblGrid>
        <w:gridCol w:w="1877"/>
        <w:gridCol w:w="1858"/>
        <w:gridCol w:w="1867"/>
        <w:gridCol w:w="1853"/>
        <w:gridCol w:w="1882"/>
      </w:tblGrid>
      <w:tr>
        <w:trPr>
          <w:trHeight w:val="68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青岛同盛源贸易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2,904,000.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2,904,000.00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连霍郑洛段改建 工程项目部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409,619.00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8,192.38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5,330,619.00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2,952,532.38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2、本报告期其他应收款中持有公司5%(含5%)以上表决权股份的股东单位情况</w:t>
      </w:r>
    </w:p>
    <w:p>
      <w:pPr>
        <w:widowControl w:val="0"/>
        <w:spacing w:after="159" w:line="1" w:lineRule="exact"/>
      </w:pPr>
    </w:p>
    <w:p>
      <w:pPr>
        <w:pStyle w:val="Style1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本报告期其他应收账款中无持有公司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以上表决权股份的股东单位的欠款。</w:t>
      </w:r>
    </w:p>
    <w:p>
      <w:pPr>
        <w:pStyle w:val="Style23"/>
        <w:keepNext/>
        <w:keepLines/>
        <w:widowControl w:val="0"/>
        <w:shd w:val="clear" w:color="auto" w:fill="auto"/>
        <w:bidi w:val="0"/>
        <w:spacing w:before="0" w:after="160" w:line="240" w:lineRule="auto"/>
        <w:ind w:left="1080" w:right="0" w:firstLine="0"/>
        <w:jc w:val="left"/>
      </w:pPr>
      <w:bookmarkStart w:id="739" w:name="bookmark739"/>
      <w:bookmarkStart w:id="740" w:name="bookmark740"/>
      <w:bookmarkStart w:id="741" w:name="bookmark741"/>
      <w:bookmarkStart w:id="742" w:name="bookmark742"/>
      <w:r>
        <w:rPr>
          <w:color w:val="000000"/>
          <w:spacing w:val="0"/>
          <w:w w:val="100"/>
          <w:position w:val="0"/>
        </w:rPr>
        <w:t>3</w:t>
      </w:r>
      <w:bookmarkEnd w:id="741"/>
      <w:r>
        <w:rPr>
          <w:color w:val="000000"/>
          <w:spacing w:val="0"/>
          <w:w w:val="100"/>
          <w:position w:val="0"/>
        </w:rPr>
        <w:t>、其他应收账款金额前五名单位情况</w:t>
      </w:r>
      <w:bookmarkEnd w:id="739"/>
      <w:bookmarkEnd w:id="740"/>
      <w:bookmarkEnd w:id="742"/>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7"/>
        <w:gridCol w:w="1858"/>
        <w:gridCol w:w="1862"/>
        <w:gridCol w:w="1858"/>
        <w:gridCol w:w="1882"/>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占其他应收账款 总额的比例(%)</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青岛科达置业有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502,231,048.83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49.76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东营科英置业有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387,839,120.23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38.43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科达半导体有限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20,726,330.42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刘树林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17,988,653.05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1.78</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滨州市科达置业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12,731,500.94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1.26</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941,516,653.47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93.28</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4、不符合终止确认条件的其他应收款项的转移金额为：0元。</w:t>
      </w:r>
    </w:p>
    <w:p>
      <w:pPr>
        <w:widowControl w:val="0"/>
        <w:spacing w:after="159" w:line="1" w:lineRule="exact"/>
      </w:pPr>
    </w:p>
    <w:p>
      <w:pPr>
        <w:pStyle w:val="Style23"/>
        <w:keepNext/>
        <w:keepLines/>
        <w:widowControl w:val="0"/>
        <w:numPr>
          <w:ilvl w:val="0"/>
          <w:numId w:val="37"/>
        </w:numPr>
        <w:shd w:val="clear" w:color="auto" w:fill="auto"/>
        <w:bidi w:val="0"/>
        <w:spacing w:before="0" w:after="160" w:line="240" w:lineRule="auto"/>
        <w:ind w:left="1200" w:right="0" w:firstLine="0"/>
        <w:jc w:val="left"/>
      </w:pPr>
      <w:bookmarkStart w:id="743" w:name="bookmark743"/>
      <w:bookmarkStart w:id="744" w:name="bookmark744"/>
      <w:bookmarkStart w:id="745" w:name="bookmark745"/>
      <w:bookmarkStart w:id="746" w:name="bookmark746"/>
      <w:bookmarkEnd w:id="745"/>
      <w:r>
        <w:rPr>
          <w:color w:val="000000"/>
          <w:spacing w:val="0"/>
          <w:w w:val="100"/>
          <w:position w:val="0"/>
        </w:rPr>
        <w:t>长期股权投资</w:t>
      </w:r>
      <w:bookmarkEnd w:id="743"/>
      <w:bookmarkEnd w:id="744"/>
      <w:bookmarkEnd w:id="746"/>
    </w:p>
    <w:p>
      <w:pPr>
        <w:pStyle w:val="Style16"/>
        <w:keepNext w:val="0"/>
        <w:keepLines w:val="0"/>
        <w:widowControl w:val="0"/>
        <w:shd w:val="clear" w:color="auto" w:fill="auto"/>
        <w:bidi w:val="0"/>
        <w:spacing w:before="0" w:after="160" w:line="240" w:lineRule="auto"/>
        <w:ind w:left="1080" w:right="0" w:firstLine="0"/>
        <w:jc w:val="left"/>
      </w:pPr>
      <w:r>
        <w:rPr>
          <w:color w:val="000000"/>
          <w:spacing w:val="0"/>
          <w:w w:val="100"/>
          <w:position w:val="0"/>
        </w:rPr>
        <w:t>按成本法核算</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91"/>
        <w:gridCol w:w="1579"/>
        <w:gridCol w:w="1579"/>
        <w:gridCol w:w="1584"/>
        <w:gridCol w:w="1579"/>
        <w:gridCol w:w="432"/>
        <w:gridCol w:w="763"/>
        <w:gridCol w:w="850"/>
        <w:gridCol w:w="1152"/>
      </w:tblGrid>
      <w:tr>
        <w:trPr>
          <w:trHeight w:val="11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本期 计提 减值 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在被投 资单位 持股比 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在被投资 单位表决 权比例 (%)</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东营科英置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青岛科达置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85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滨州市科达 置业有限公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bl>
    <w:p>
      <w:pPr>
        <w:pStyle w:val="Style19"/>
        <w:keepNext w:val="0"/>
        <w:keepLines w:val="0"/>
        <w:widowControl w:val="0"/>
        <w:shd w:val="clear" w:color="auto" w:fill="auto"/>
        <w:bidi w:val="0"/>
        <w:spacing w:before="0" w:after="0" w:line="240" w:lineRule="auto"/>
        <w:ind w:left="1027" w:right="0" w:firstLine="0"/>
        <w:jc w:val="left"/>
      </w:pPr>
      <w:r>
        <w:rPr>
          <w:b w:val="0"/>
          <w:bCs w:val="0"/>
          <w:color w:val="000000"/>
          <w:spacing w:val="0"/>
          <w:w w:val="100"/>
          <w:position w:val="0"/>
        </w:rPr>
        <w:t>按权益法核算</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86"/>
        <w:gridCol w:w="1685"/>
        <w:gridCol w:w="1685"/>
        <w:gridCol w:w="1584"/>
        <w:gridCol w:w="1685"/>
        <w:gridCol w:w="427"/>
        <w:gridCol w:w="427"/>
        <w:gridCol w:w="422"/>
        <w:gridCol w:w="850"/>
        <w:gridCol w:w="864"/>
      </w:tblGrid>
      <w:tr>
        <w:trPr>
          <w:trHeight w:val="22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textDirection w:val="tbRlV"/>
            <w:vAlign w:val="top"/>
          </w:tcPr>
          <w:p>
            <w:pPr>
              <w:pStyle w:val="Style4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现金红利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r>
      <w:tr>
        <w:trPr>
          <w:trHeight w:val="58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东营黄河公 路大桥有限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151,402,755.17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17,097,927.87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168,500,683.04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w:t>
            </w:r>
          </w:p>
        </w:tc>
      </w:tr>
    </w:tbl>
    <w:p>
      <w:pPr>
        <w:spacing w:lineRule="exact" w:line="1"/>
        <w:rPr>
          <w:sz w:val="2"/>
          <w:szCs w:val="2"/>
        </w:rPr>
      </w:pPr>
      <w:r>
        <w:br w:type="page"/>
      </w:r>
    </w:p>
    <w:tbl>
      <w:tblPr>
        <w:tblOverlap w:val="never"/>
        <w:jc w:val="center"/>
        <w:tblLayout w:type="fixed"/>
      </w:tblPr>
      <w:tblGrid>
        <w:gridCol w:w="1286"/>
        <w:gridCol w:w="1685"/>
        <w:gridCol w:w="1685"/>
        <w:gridCol w:w="1584"/>
        <w:gridCol w:w="1685"/>
        <w:gridCol w:w="427"/>
        <w:gridCol w:w="427"/>
        <w:gridCol w:w="422"/>
        <w:gridCol w:w="850"/>
        <w:gridCol w:w="864"/>
      </w:tblGrid>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160" w:line="240" w:lineRule="auto"/>
        <w:ind w:left="1085" w:right="0" w:firstLine="0"/>
        <w:jc w:val="left"/>
      </w:pPr>
      <w:r>
        <w:rPr>
          <w:color w:val="000000"/>
          <w:spacing w:val="0"/>
          <w:w w:val="100"/>
          <w:position w:val="0"/>
        </w:rPr>
        <w:t>（四）营业收入和营业成本:</w:t>
      </w:r>
    </w:p>
    <w:p>
      <w:pPr>
        <w:pStyle w:val="Style19"/>
        <w:keepNext w:val="0"/>
        <w:keepLines w:val="0"/>
        <w:widowControl w:val="0"/>
        <w:shd w:val="clear" w:color="auto" w:fill="auto"/>
        <w:bidi w:val="0"/>
        <w:spacing w:before="0" w:after="0" w:line="240" w:lineRule="auto"/>
        <w:ind w:left="1085" w:right="0" w:firstLine="0"/>
        <w:jc w:val="left"/>
      </w:pPr>
      <w:r>
        <w:rPr>
          <w:color w:val="000000"/>
          <w:spacing w:val="0"/>
          <w:w w:val="100"/>
          <w:position w:val="0"/>
        </w:rPr>
        <w:t>1、营业收入、营业成本</w:t>
      </w:r>
    </w:p>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5"/>
        <w:gridCol w:w="3101"/>
        <w:gridCol w:w="3120"/>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892,324,919.98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1,488,128,239.78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4,919,370.07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3,591,693.92</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787,321,541.07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1,291,023,200.58</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2、主营业务（分产品）</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150"/>
        <w:gridCol w:w="1685"/>
        <w:gridCol w:w="1690"/>
        <w:gridCol w:w="1896"/>
        <w:gridCol w:w="1915"/>
      </w:tblGrid>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公路桥梁施工及附属 设施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670,786,061.08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616,688,142.26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1,093,342,560.70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1,028,437,222.64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商品房销售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66,426,826.31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26,141,317.51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268,728,389.80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135,020,319.95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155,112,032.59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140,400,441.22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126,057,289.28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122,951,740.21</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892,324,919.98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783,229,900.99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1,488,128,239.78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1,286,409,282.80</w:t>
            </w:r>
          </w:p>
        </w:tc>
      </w:tr>
    </w:tbl>
    <w:p>
      <w:pPr>
        <w:pStyle w:val="Style19"/>
        <w:keepNext w:val="0"/>
        <w:keepLines w:val="0"/>
        <w:widowControl w:val="0"/>
        <w:shd w:val="clear" w:color="auto" w:fill="auto"/>
        <w:bidi w:val="0"/>
        <w:spacing w:before="0" w:after="0" w:line="240" w:lineRule="auto"/>
        <w:ind w:left="283" w:right="0" w:firstLine="0"/>
        <w:jc w:val="left"/>
      </w:pPr>
      <w:r>
        <w:rPr>
          <w:color w:val="000000"/>
          <w:spacing w:val="0"/>
          <w:w w:val="100"/>
          <w:position w:val="0"/>
        </w:rPr>
        <w:t>3、主营业务（分地区）</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150"/>
        <w:gridCol w:w="1685"/>
        <w:gridCol w:w="1690"/>
        <w:gridCol w:w="1896"/>
        <w:gridCol w:w="1915"/>
      </w:tblGrid>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660,515,706.98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529,072,254.75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996,016,636.77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797,986,464.44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89,833,510.33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85,262,507.41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122,638,199.51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133,299,814.80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25,909,429.00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58,299,707.43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322,781,534.00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310,408,727.23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102,755,086.94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97,881,659.20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46,691,869.50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44,714,276.33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13,311,186.73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12,713,772.20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892,324,919.98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783,229,900.99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1,488,128,239.78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1,286,409,282.80</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4、公司前五名客户的营业收入情况</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115"/>
        <w:gridCol w:w="3101"/>
        <w:gridCol w:w="3120"/>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占公司全部营业收入的比例 （%）</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国家高速新扎工程项目建设办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70,084,543.00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7.81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东营经济技术开发区管理委员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64,575,887.00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7.20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青海省公路建设管理局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61,847,482.00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6.89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东营市公路管理局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48,813,656.47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5.44</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垦利县交通局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46,914,089.31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5.23</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292,235,657.78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32.57</w:t>
            </w:r>
          </w:p>
        </w:tc>
      </w:tr>
    </w:tbl>
    <w:p>
      <w:pPr>
        <w:pStyle w:val="Style19"/>
        <w:keepNext w:val="0"/>
        <w:keepLines w:val="0"/>
        <w:widowControl w:val="0"/>
        <w:shd w:val="clear" w:color="auto" w:fill="auto"/>
        <w:bidi w:val="0"/>
        <w:spacing w:before="0" w:after="160" w:line="240" w:lineRule="auto"/>
        <w:ind w:left="293" w:right="0" w:firstLine="0"/>
        <w:jc w:val="left"/>
      </w:pPr>
      <w:r>
        <w:rPr>
          <w:color w:val="000000"/>
          <w:spacing w:val="0"/>
          <w:w w:val="100"/>
          <w:position w:val="0"/>
        </w:rPr>
        <w:t>（五）投资收益：</w:t>
      </w:r>
    </w:p>
    <w:p>
      <w:pPr>
        <w:pStyle w:val="Style19"/>
        <w:keepNext w:val="0"/>
        <w:keepLines w:val="0"/>
        <w:widowControl w:val="0"/>
        <w:shd w:val="clear" w:color="auto" w:fill="auto"/>
        <w:bidi w:val="0"/>
        <w:spacing w:before="0" w:after="0" w:line="240" w:lineRule="auto"/>
        <w:ind w:left="293" w:right="0" w:firstLine="0"/>
        <w:jc w:val="left"/>
      </w:pPr>
      <w:r>
        <w:rPr>
          <w:color w:val="000000"/>
          <w:spacing w:val="0"/>
          <w:w w:val="100"/>
          <w:position w:val="0"/>
        </w:rPr>
        <w:t>1、投资收益明细</w:t>
      </w:r>
    </w:p>
    <w:p>
      <w:pPr>
        <w:widowControl w:val="0"/>
        <w:spacing w:after="139" w:line="1" w:lineRule="exact"/>
      </w:pPr>
    </w:p>
    <w:p>
      <w:pPr>
        <w:pStyle w:val="Style19"/>
        <w:keepNext w:val="0"/>
        <w:keepLines w:val="0"/>
        <w:widowControl w:val="0"/>
        <w:shd w:val="clear" w:color="auto" w:fill="auto"/>
        <w:bidi w:val="0"/>
        <w:spacing w:before="0" w:after="0" w:line="240" w:lineRule="auto"/>
        <w:ind w:left="6816" w:right="0" w:firstLine="0"/>
        <w:jc w:val="left"/>
      </w:pPr>
      <w:r>
        <w:rPr>
          <w:b w:val="0"/>
          <w:bCs w:val="0"/>
          <w:color w:val="000000"/>
          <w:spacing w:val="0"/>
          <w:w w:val="100"/>
          <w:position w:val="0"/>
        </w:rPr>
        <w:t>单位：元 币种：人民币</w:t>
      </w:r>
    </w:p>
    <w:tbl>
      <w:tblPr>
        <w:tblOverlap w:val="never"/>
        <w:jc w:val="center"/>
        <w:tblLayout w:type="fixed"/>
      </w:tblPr>
      <w:tblGrid>
        <w:gridCol w:w="5462"/>
        <w:gridCol w:w="1877"/>
        <w:gridCol w:w="1997"/>
      </w:tblGrid>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ectPr>
          <w:footnotePr>
            <w:pos w:val="pageBottom"/>
            <w:numFmt w:val="decimal"/>
            <w:numRestart w:val="continuous"/>
          </w:footnotePr>
          <w:pgSz w:w="11900" w:h="16840"/>
          <w:pgMar w:top="1174" w:right="495" w:bottom="1238" w:left="491" w:header="0" w:footer="3" w:gutter="0"/>
          <w:cols w:space="720"/>
          <w:noEndnote/>
          <w:rtlGutter w:val="0"/>
          <w:docGrid w:linePitch="360"/>
        </w:sectPr>
      </w:pPr>
    </w:p>
    <w:tbl>
      <w:tblPr>
        <w:tblOverlap w:val="never"/>
        <w:jc w:val="center"/>
        <w:tblLayout w:type="fixed"/>
      </w:tblPr>
      <w:tblGrid>
        <w:gridCol w:w="5462"/>
        <w:gridCol w:w="1877"/>
        <w:gridCol w:w="1997"/>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17,097,927.87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3,897,337.41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8,637.74</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17,097,927.87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3,905,975.15</w:t>
            </w:r>
          </w:p>
        </w:tc>
      </w:tr>
    </w:tbl>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2、按权益法核算的长期股权投资收益</w:t>
      </w: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58"/>
        <w:gridCol w:w="1973"/>
        <w:gridCol w:w="1973"/>
        <w:gridCol w:w="2933"/>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东营黄河公路大桥有限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17,097,927.87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3,897,337.41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7" w:lineRule="exact"/>
              <w:ind w:left="0" w:right="0" w:firstLine="0"/>
              <w:jc w:val="left"/>
            </w:pPr>
            <w:r>
              <w:rPr>
                <w:color w:val="000000"/>
                <w:spacing w:val="0"/>
                <w:w w:val="100"/>
                <w:position w:val="0"/>
              </w:rPr>
              <w:t>合营企业东营黄河公路大桥 有限责任公司本年利润较上 年增加</w:t>
            </w:r>
            <w:r>
              <w:rPr>
                <w:color w:val="000000"/>
                <w:spacing w:val="0"/>
                <w:w w:val="100"/>
                <w:position w:val="0"/>
              </w:rPr>
              <w:t>338.71%,</w:t>
            </w:r>
            <w:r>
              <w:rPr>
                <w:color w:val="000000"/>
                <w:spacing w:val="0"/>
                <w:w w:val="100"/>
                <w:position w:val="0"/>
              </w:rPr>
              <w:t>公司确认的 投资收益相应增加所致。</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17,097,927.87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3,897,337.41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408" w:right="0" w:firstLine="0"/>
        <w:jc w:val="left"/>
      </w:pPr>
      <w:r>
        <w:rPr>
          <w:color w:val="000000"/>
          <w:spacing w:val="0"/>
          <w:w w:val="100"/>
          <w:position w:val="0"/>
        </w:rPr>
        <w:t>（六）现金流量表补充资料:</w:t>
      </w: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70"/>
        <w:gridCol w:w="2371"/>
        <w:gridCol w:w="2395"/>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31,235,160.04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55,318,332.50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19,760,095.26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-4,603,418. </w:t>
            </w:r>
            <w:r>
              <w:rPr>
                <w:color w:val="000000"/>
                <w:spacing w:val="0"/>
                <w:w w:val="100"/>
                <w:position w:val="0"/>
              </w:rPr>
              <w:t>80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12,780,996.40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14,247,733.88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642,846.68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466,488.07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53,327.63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12,763.77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16,386,170.64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24,972,631.58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-17,097,927.87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-3,905,975. </w:t>
            </w:r>
            <w:r>
              <w:rPr>
                <w:color w:val="000000"/>
                <w:spacing w:val="0"/>
                <w:w w:val="100"/>
                <w:position w:val="0"/>
              </w:rPr>
              <w:t>15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-4,748,907.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3,978,400.85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36,341,997.97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35,043,634.88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-352,441,602.47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-288,149,415.69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298,279,588.65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270,969,274.47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41,227,741.44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108,391,014.22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404,373,506.70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473,126,002.04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473,126,002.04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313,380,601.06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0" distL="0" distR="0" simplePos="0" relativeHeight="125829398" behindDoc="0" locked="0" layoutInCell="1" allowOverlap="1">
                <wp:simplePos x="0" y="0"/>
                <wp:positionH relativeFrom="page">
                  <wp:posOffset>848360</wp:posOffset>
                </wp:positionH>
                <wp:positionV relativeFrom="paragraph">
                  <wp:posOffset>0</wp:posOffset>
                </wp:positionV>
                <wp:extent cx="1657985" cy="210185"/>
                <wp:wrapTopAndBottom/>
                <wp:docPr id="62" name="Shape 62"/>
                <a:graphic xmlns:a="http://schemas.openxmlformats.org/drawingml/2006/main">
                  <a:graphicData uri="http://schemas.microsoft.com/office/word/2010/wordprocessingShape">
                    <wps:wsp>
                      <wps:cNvSpPr txBox="1"/>
                      <wps:spPr>
                        <a:xfrm>
                          <a:ext cx="1657985" cy="2101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xbxContent>
                      </wps:txbx>
                      <wps:bodyPr wrap="none" lIns="0" tIns="0" rIns="0" bIns="0">
                        <a:noAutoFit/>
                      </wps:bodyPr>
                    </wps:wsp>
                  </a:graphicData>
                </a:graphic>
              </wp:anchor>
            </w:drawing>
          </mc:Choice>
          <mc:Fallback>
            <w:pict>
              <v:shape id="_x0000_s1088" type="#_x0000_t202" style="position:absolute;margin-left:66.799999999999997pt;margin-top:0;width:130.55000000000001pt;height:16.550000000000001pt;z-index:-125829355;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xbxContent>
                </v:textbox>
                <w10:wrap type="topAndBottom" anchorx="page"/>
              </v:shape>
            </w:pict>
          </mc:Fallback>
        </mc:AlternateContent>
      </w:r>
      <w:r>
        <mc:AlternateContent>
          <mc:Choice Requires="wps">
            <w:drawing>
              <wp:anchor distT="21590" distB="20955" distL="0" distR="0" simplePos="0" relativeHeight="125829400" behindDoc="0" locked="0" layoutInCell="1" allowOverlap="1">
                <wp:simplePos x="0" y="0"/>
                <wp:positionH relativeFrom="page">
                  <wp:posOffset>4207510</wp:posOffset>
                </wp:positionH>
                <wp:positionV relativeFrom="paragraph">
                  <wp:posOffset>21590</wp:posOffset>
                </wp:positionV>
                <wp:extent cx="963295" cy="167640"/>
                <wp:wrapTopAndBottom/>
                <wp:docPr id="64" name="Shape 64"/>
                <a:graphic xmlns:a="http://schemas.openxmlformats.org/drawingml/2006/main">
                  <a:graphicData uri="http://schemas.microsoft.com/office/word/2010/wordprocessingShape">
                    <wps:wsp>
                      <wps:cNvSpPr txBox="1"/>
                      <wps:spPr>
                        <a:xfrm>
                          <a:ext cx="96329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-68,752,495.34</w:t>
                            </w:r>
                          </w:p>
                        </w:txbxContent>
                      </wps:txbx>
                      <wps:bodyPr wrap="none" lIns="0" tIns="0" rIns="0" bIns="0">
                        <a:noAutoFit/>
                      </wps:bodyPr>
                    </wps:wsp>
                  </a:graphicData>
                </a:graphic>
              </wp:anchor>
            </w:drawing>
          </mc:Choice>
          <mc:Fallback>
            <w:pict>
              <v:shape id="_x0000_s1090" type="#_x0000_t202" style="position:absolute;margin-left:331.30000000000001pt;margin-top:1.7pt;width:75.850000000000009pt;height:13.200000000000001pt;z-index:-125829353;mso-wrap-distance-left:0;mso-wrap-distance-top:1.7pt;mso-wrap-distance-right:0;mso-wrap-distance-bottom:1.6500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-68,752,495.34</w:t>
                      </w:r>
                    </w:p>
                  </w:txbxContent>
                </v:textbox>
                <w10:wrap type="topAndBottom" anchorx="page"/>
              </v:shape>
            </w:pict>
          </mc:Fallback>
        </mc:AlternateContent>
      </w:r>
      <w:r>
        <mc:AlternateContent>
          <mc:Choice Requires="wps">
            <w:drawing>
              <wp:anchor distT="21590" distB="20955" distL="0" distR="0" simplePos="0" relativeHeight="125829402" behindDoc="0" locked="0" layoutInCell="1" allowOverlap="1">
                <wp:simplePos x="0" y="0"/>
                <wp:positionH relativeFrom="page">
                  <wp:posOffset>5728335</wp:posOffset>
                </wp:positionH>
                <wp:positionV relativeFrom="paragraph">
                  <wp:posOffset>21590</wp:posOffset>
                </wp:positionV>
                <wp:extent cx="948055" cy="167640"/>
                <wp:wrapTopAndBottom/>
                <wp:docPr id="66" name="Shape 66"/>
                <a:graphic xmlns:a="http://schemas.openxmlformats.org/drawingml/2006/main">
                  <a:graphicData uri="http://schemas.microsoft.com/office/word/2010/wordprocessingShape">
                    <wps:wsp>
                      <wps:cNvSpPr txBox="1"/>
                      <wps:spPr>
                        <a:xfrm>
                          <a:ext cx="94805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159,745,400.98</w:t>
                            </w:r>
                          </w:p>
                        </w:txbxContent>
                      </wps:txbx>
                      <wps:bodyPr wrap="none" lIns="0" tIns="0" rIns="0" bIns="0">
                        <a:noAutoFit/>
                      </wps:bodyPr>
                    </wps:wsp>
                  </a:graphicData>
                </a:graphic>
              </wp:anchor>
            </w:drawing>
          </mc:Choice>
          <mc:Fallback>
            <w:pict>
              <v:shape id="_x0000_s1092" type="#_x0000_t202" style="position:absolute;margin-left:451.05000000000001pt;margin-top:1.7pt;width:74.650000000000006pt;height:13.200000000000001pt;z-index:-125829351;mso-wrap-distance-left:0;mso-wrap-distance-top:1.7pt;mso-wrap-distance-right:0;mso-wrap-distance-bottom:1.6500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159,745,400.98</w:t>
                      </w:r>
                    </w:p>
                  </w:txbxContent>
                </v:textbox>
                <w10:wrap type="topAndBottom" anchorx="page"/>
              </v:shape>
            </w:pict>
          </mc:Fallback>
        </mc:AlternateContent>
      </w:r>
    </w:p>
    <w:p>
      <w:pPr>
        <w:pStyle w:val="Style16"/>
        <w:keepNext w:val="0"/>
        <w:keepLines w:val="0"/>
        <w:widowControl w:val="0"/>
        <w:shd w:val="clear" w:color="auto" w:fill="auto"/>
        <w:bidi w:val="0"/>
        <w:spacing w:before="0" w:after="140" w:line="240" w:lineRule="auto"/>
        <w:ind w:left="0" w:right="0" w:firstLine="500"/>
        <w:jc w:val="left"/>
      </w:pPr>
      <w:r>
        <w:rPr>
          <w:b/>
          <w:bCs/>
          <w:color w:val="000000"/>
          <w:spacing w:val="0"/>
          <w:w w:val="100"/>
          <w:position w:val="0"/>
        </w:rPr>
        <w:t>十四、补充资料</w:t>
      </w:r>
    </w:p>
    <w:p>
      <w:pPr>
        <w:pStyle w:val="Style16"/>
        <w:keepNext w:val="0"/>
        <w:keepLines w:val="0"/>
        <w:widowControl w:val="0"/>
        <w:shd w:val="clear" w:color="auto" w:fill="auto"/>
        <w:bidi w:val="0"/>
        <w:spacing w:before="0" w:after="140" w:line="240" w:lineRule="auto"/>
        <w:ind w:left="0" w:right="0" w:firstLine="500"/>
        <w:jc w:val="left"/>
      </w:pPr>
      <w:r>
        <w:rPr>
          <w:b/>
          <w:bCs/>
          <w:color w:val="000000"/>
          <w:spacing w:val="0"/>
          <w:w w:val="100"/>
          <w:position w:val="0"/>
        </w:rPr>
        <w:t>（一）当期非经常性损益明细表</w:t>
      </w:r>
    </w:p>
    <w:p>
      <w:pPr>
        <w:pStyle w:val="Style1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60"/>
        <w:gridCol w:w="2323"/>
        <w:gridCol w:w="2328"/>
        <w:gridCol w:w="2342"/>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101,724,279.82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947,602.05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557,292. </w:t>
            </w:r>
            <w:r>
              <w:rPr>
                <w:color w:val="000000"/>
                <w:spacing w:val="0"/>
                <w:w w:val="100"/>
                <w:position w:val="0"/>
              </w:rPr>
              <w:t>13</w:t>
            </w:r>
          </w:p>
        </w:tc>
      </w:tr>
      <w:tr>
        <w:trPr>
          <w:trHeight w:val="136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 但与公司正常经营业务密切 相关，符合国家政策规定、 按照一定标准定额或定量持 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17,558,268.09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3,480,349.82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3,225,565.42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委托他人投资或管理资产的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70,479.45</w:t>
            </w:r>
          </w:p>
        </w:tc>
      </w:tr>
      <w:tr>
        <w:trPr>
          <w:trHeight w:val="21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 的有效套期保值业务外，持 有交易性金融资产、交易性 金融负债产生的公允价值变 动损益，以及处置交易性金 融资产、交易性金融负债和 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8,637.74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 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1,479,010.99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-898,366.50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543,505.98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-54,460,611.04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-2,246,505.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-2,933,719. </w:t>
            </w:r>
            <w:r>
              <w:rPr>
                <w:color w:val="000000"/>
                <w:spacing w:val="0"/>
                <w:w w:val="100"/>
                <w:position w:val="0"/>
              </w:rPr>
              <w:t>15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-18,725,064.21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194,015.23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-248,007.42</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47,575,883.65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1,489,681.78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1,215,116.41</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（二）净资产收益率及每股</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股收益</w:t>
            </w:r>
          </w:p>
        </w:tc>
      </w:tr>
    </w:tbl>
    <w:p>
      <w:pPr>
        <w:widowControl w:val="0"/>
        <w:spacing w:after="139" w:line="1" w:lineRule="exact"/>
      </w:pPr>
    </w:p>
    <w:p>
      <w:pPr>
        <w:widowControl w:val="0"/>
        <w:spacing w:line="1" w:lineRule="exact"/>
      </w:pPr>
    </w:p>
    <w:tbl>
      <w:tblPr>
        <w:tblOverlap w:val="never"/>
        <w:jc w:val="center"/>
        <w:tblLayout w:type="fixed"/>
      </w:tblPr>
      <w:tblGrid>
        <w:gridCol w:w="2837"/>
        <w:gridCol w:w="2064"/>
        <w:gridCol w:w="2160"/>
        <w:gridCol w:w="2275"/>
      </w:tblGrid>
      <w:tr>
        <w:trPr>
          <w:trHeight w:val="3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加权平均净资产收 益率（%）</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5.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bl>
    <w:p>
      <w:pPr>
        <w:sectPr>
          <w:footnotePr>
            <w:pos w:val="pageBottom"/>
            <w:numFmt w:val="decimal"/>
            <w:numRestart w:val="continuous"/>
          </w:footnotePr>
          <w:pgSz w:w="11900" w:h="16840"/>
          <w:pgMar w:top="1162" w:right="1074" w:bottom="1268" w:left="1072" w:header="0" w:footer="3" w:gutter="0"/>
          <w:cols w:space="720"/>
          <w:noEndnote/>
          <w:rtlGutter w:val="0"/>
          <w:docGrid w:linePitch="360"/>
        </w:sectPr>
      </w:pPr>
    </w:p>
    <w:p>
      <w:pPr>
        <w:pStyle w:val="Style21"/>
        <w:keepNext w:val="0"/>
        <w:keepLines w:val="0"/>
        <w:widowControl w:val="0"/>
        <w:shd w:val="clear" w:color="auto" w:fill="auto"/>
        <w:bidi w:val="0"/>
        <w:spacing w:before="0" w:after="600" w:line="240" w:lineRule="auto"/>
        <w:ind w:left="0" w:right="0" w:firstLine="0"/>
        <w:jc w:val="center"/>
        <w:rPr>
          <w:sz w:val="26"/>
          <w:szCs w:val="26"/>
        </w:rPr>
      </w:pPr>
      <w:r>
        <w:rPr>
          <w:color w:val="424343"/>
          <w:spacing w:val="0"/>
          <w:w w:val="100"/>
          <w:position w:val="0"/>
          <w:sz w:val="26"/>
          <w:szCs w:val="26"/>
        </w:rPr>
        <w:t>第十一节 备查文件目录</w:t>
      </w:r>
    </w:p>
    <w:p>
      <w:pPr>
        <w:pStyle w:val="Style16"/>
        <w:keepNext w:val="0"/>
        <w:keepLines w:val="0"/>
        <w:widowControl w:val="0"/>
        <w:shd w:val="clear" w:color="auto" w:fill="auto"/>
        <w:bidi w:val="0"/>
        <w:spacing w:before="0" w:after="160" w:line="240" w:lineRule="auto"/>
        <w:ind w:left="0" w:right="0" w:firstLine="700"/>
        <w:jc w:val="left"/>
      </w:pPr>
      <w:r>
        <w:rPr>
          <w:color w:val="7C9983"/>
          <w:spacing w:val="0"/>
          <w:w w:val="100"/>
          <w:position w:val="0"/>
        </w:rPr>
        <w:t>（一）</w:t>
      </w:r>
      <w:r>
        <w:rPr>
          <w:color w:val="595C5C"/>
          <w:spacing w:val="0"/>
          <w:w w:val="100"/>
          <w:position w:val="0"/>
        </w:rPr>
        <w:t>载有法定代表人、总会计师、会计机构负责人签名并盖章的会计报表。</w:t>
      </w:r>
    </w:p>
    <w:p>
      <w:pPr>
        <w:pStyle w:val="Style16"/>
        <w:keepNext w:val="0"/>
        <w:keepLines w:val="0"/>
        <w:widowControl w:val="0"/>
        <w:shd w:val="clear" w:color="auto" w:fill="auto"/>
        <w:bidi w:val="0"/>
        <w:spacing w:before="0" w:after="160" w:line="240" w:lineRule="auto"/>
        <w:ind w:left="0" w:right="0" w:firstLine="700"/>
        <w:jc w:val="left"/>
      </w:pPr>
      <w:r>
        <w:rPr>
          <w:color w:val="7C9983"/>
          <w:spacing w:val="0"/>
          <w:w w:val="100"/>
          <w:position w:val="0"/>
        </w:rPr>
        <w:t>（-）</w:t>
      </w:r>
      <w:r>
        <w:rPr>
          <w:color w:val="595C5C"/>
          <w:spacing w:val="0"/>
          <w:w w:val="100"/>
          <w:position w:val="0"/>
        </w:rPr>
        <w:t>载有会计师事务所盖章、注册会计师签名并盖章的审计报告原件。</w:t>
      </w:r>
    </w:p>
    <w:p>
      <w:pPr>
        <w:pStyle w:val="Style16"/>
        <w:keepNext w:val="0"/>
        <w:keepLines w:val="0"/>
        <w:widowControl w:val="0"/>
        <w:shd w:val="clear" w:color="auto" w:fill="auto"/>
        <w:bidi w:val="0"/>
        <w:spacing w:before="0" w:after="2540" w:line="240" w:lineRule="auto"/>
        <w:ind w:left="0" w:right="0" w:firstLine="700"/>
        <w:jc w:val="left"/>
      </w:pPr>
      <w:bookmarkStart w:id="747" w:name="bookmark747"/>
      <w:r>
        <w:rPr>
          <w:color w:val="7C9983"/>
          <w:spacing w:val="0"/>
          <w:w w:val="100"/>
          <w:position w:val="0"/>
        </w:rPr>
        <w:t>（</w:t>
      </w:r>
      <w:bookmarkEnd w:id="747"/>
      <w:r>
        <w:rPr>
          <w:color w:val="7C9983"/>
          <w:spacing w:val="0"/>
          <w:w w:val="100"/>
          <w:position w:val="0"/>
        </w:rPr>
        <w:t>三）</w:t>
      </w:r>
      <w:r>
        <w:rPr>
          <w:color w:val="595C5C"/>
          <w:spacing w:val="0"/>
          <w:w w:val="100"/>
          <w:position w:val="0"/>
        </w:rPr>
        <w:t>报告期内在中国证监会指定报纸上公开披露的所有公司文件的正本及公告原稿。</w:t>
      </w:r>
    </w:p>
    <w:p>
      <w:pPr>
        <w:widowControl w:val="0"/>
        <w:jc w:val="right"/>
        <w:rPr>
          <w:sz w:val="2"/>
          <w:szCs w:val="2"/>
        </w:rPr>
      </w:pPr>
      <w:r>
        <w:drawing>
          <wp:inline>
            <wp:extent cx="2529840" cy="1444625"/>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5"/>
                    <a:stretch/>
                  </pic:blipFill>
                  <pic:spPr>
                    <a:xfrm>
                      <a:ext cx="2529840" cy="1444625"/>
                    </a:xfrm>
                    <a:prstGeom prst="rect"/>
                  </pic:spPr>
                </pic:pic>
              </a:graphicData>
            </a:graphic>
          </wp:inline>
        </w:drawing>
      </w:r>
    </w:p>
    <w:sectPr>
      <w:footnotePr>
        <w:pos w:val="pageBottom"/>
        <w:numFmt w:val="decimal"/>
        <w:numRestart w:val="continuous"/>
      </w:footnotePr>
      <w:pgSz w:w="11900" w:h="16840"/>
      <w:pgMar w:top="1287" w:right="1076" w:bottom="1287" w:left="107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3749040</wp:posOffset>
              </wp:positionH>
              <wp:positionV relativeFrom="page">
                <wp:posOffset>9827260</wp:posOffset>
              </wp:positionV>
              <wp:extent cx="52070" cy="79375"/>
              <wp:wrapNone/>
              <wp:docPr id="5" name="Shape 5"/>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5.19999999999999pt;margin-top:773.80000000000007pt;width:4.0999999999999996pt;height:6.25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3745230</wp:posOffset>
              </wp:positionH>
              <wp:positionV relativeFrom="page">
                <wp:posOffset>10024745</wp:posOffset>
              </wp:positionV>
              <wp:extent cx="100330" cy="79375"/>
              <wp:wrapNone/>
              <wp:docPr id="10" name="Shape 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4.90000000000003pt;margin-top:789.35000000000002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5294630</wp:posOffset>
              </wp:positionH>
              <wp:positionV relativeFrom="page">
                <wp:posOffset>6864985</wp:posOffset>
              </wp:positionV>
              <wp:extent cx="103505" cy="79375"/>
              <wp:wrapNone/>
              <wp:docPr id="21" name="Shape 2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7" type="#_x0000_t202" style="position:absolute;margin-left:416.90000000000003pt;margin-top:540.54999999999995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3745230</wp:posOffset>
              </wp:positionH>
              <wp:positionV relativeFrom="page">
                <wp:posOffset>10024745</wp:posOffset>
              </wp:positionV>
              <wp:extent cx="100330" cy="79375"/>
              <wp:wrapNone/>
              <wp:docPr id="42" name="Shape 4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294.90000000000003pt;margin-top:789.35000000000002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3728085</wp:posOffset>
              </wp:positionH>
              <wp:positionV relativeFrom="page">
                <wp:posOffset>9998075</wp:posOffset>
              </wp:positionV>
              <wp:extent cx="100330" cy="79375"/>
              <wp:wrapNone/>
              <wp:docPr id="45" name="Shape 4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1" type="#_x0000_t202" style="position:absolute;margin-left:293.55000000000001pt;margin-top:787.25pt;width:7.9000000000000004pt;height:6.25pt;z-index:-18874404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3745230</wp:posOffset>
              </wp:positionH>
              <wp:positionV relativeFrom="page">
                <wp:posOffset>10024745</wp:posOffset>
              </wp:positionV>
              <wp:extent cx="100330" cy="79375"/>
              <wp:wrapNone/>
              <wp:docPr id="50" name="Shape 5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4.90000000000003pt;margin-top:789.35000000000002pt;width:7.9000000000000004pt;height:6.25pt;z-index:-18874404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3728085</wp:posOffset>
              </wp:positionH>
              <wp:positionV relativeFrom="page">
                <wp:posOffset>9998075</wp:posOffset>
              </wp:positionV>
              <wp:extent cx="97790" cy="79375"/>
              <wp:wrapNone/>
              <wp:docPr id="55" name="Shape 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1" type="#_x0000_t202" style="position:absolute;margin-left:293.55000000000001pt;margin-top:787.25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3745230</wp:posOffset>
              </wp:positionH>
              <wp:positionV relativeFrom="page">
                <wp:posOffset>10024745</wp:posOffset>
              </wp:positionV>
              <wp:extent cx="100330" cy="79375"/>
              <wp:wrapNone/>
              <wp:docPr id="60" name="Shape 6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294.90000000000003pt;margin-top:789.35000000000002pt;width:7.9000000000000004pt;height:6.25pt;z-index:-18874403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1009015</wp:posOffset>
              </wp:positionH>
              <wp:positionV relativeFrom="page">
                <wp:posOffset>546100</wp:posOffset>
              </wp:positionV>
              <wp:extent cx="5532120" cy="225425"/>
              <wp:wrapNone/>
              <wp:docPr id="2" name="Shape 2"/>
              <a:graphic xmlns:a="http://schemas.openxmlformats.org/drawingml/2006/main">
                <a:graphicData uri="http://schemas.microsoft.com/office/word/2010/wordprocessingShape">
                  <wps:wsp>
                    <wps:cNvSpPr txBox="1"/>
                    <wps:spPr>
                      <a:xfrm>
                        <a:ext cx="5532120" cy="225425"/>
                      </a:xfrm>
                      <a:prstGeom prst="rect"/>
                      <a:noFill/>
                    </wps:spPr>
                    <wps:txbx>
                      <w:txbxContent>
                        <w:p>
                          <w:pPr>
                            <w:pStyle w:val="Style11"/>
                            <w:keepNext w:val="0"/>
                            <w:keepLines w:val="0"/>
                            <w:widowControl w:val="0"/>
                            <w:shd w:val="clear" w:color="auto" w:fill="auto"/>
                            <w:tabs>
                              <w:tab w:pos="8712" w:val="right"/>
                            </w:tabs>
                            <w:bidi w:val="0"/>
                            <w:spacing w:before="0" w:after="0" w:line="240" w:lineRule="auto"/>
                            <w:ind w:left="0" w:right="0" w:firstLine="0"/>
                            <w:jc w:val="left"/>
                            <w:rPr>
                              <w:sz w:val="18"/>
                              <w:szCs w:val="18"/>
                            </w:rPr>
                          </w:pPr>
                          <w:r>
                            <w:rPr>
                              <w:rFonts w:ascii="SimSun" w:eastAsia="SimSun" w:hAnsi="SimSun" w:cs="SimSun"/>
                              <w:b/>
                              <w:bCs/>
                              <w:color w:val="FF0000"/>
                              <w:spacing w:val="0"/>
                              <w:w w:val="100"/>
                              <w:position w:val="0"/>
                              <w:sz w:val="19"/>
                              <w:szCs w:val="19"/>
                            </w:rPr>
                            <w:t>冬</w:t>
                          </w:r>
                          <w:r>
                            <w:rPr>
                              <w:color w:val="000000"/>
                              <w:spacing w:val="0"/>
                              <w:w w:val="100"/>
                              <w:position w:val="0"/>
                              <w:sz w:val="18"/>
                              <w:szCs w:val="18"/>
                            </w:rPr>
                            <w:t>600986</w:t>
                            <w:tab/>
                          </w:r>
                          <w:r>
                            <w:rPr>
                              <w:rFonts w:ascii="SimSun" w:eastAsia="SimSun" w:hAnsi="SimSun" w:cs="SimSun"/>
                              <w:color w:val="000000"/>
                              <w:spacing w:val="0"/>
                              <w:w w:val="100"/>
                              <w:position w:val="0"/>
                              <w:sz w:val="18"/>
                              <w:szCs w:val="18"/>
                            </w:rPr>
                            <w:t>科达集团股份有限公司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9.450000000000003pt;margin-top:43.pt;width:435.60000000000002pt;height:17.75pt;z-index:-188744063;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8712" w:val="right"/>
                      </w:tabs>
                      <w:bidi w:val="0"/>
                      <w:spacing w:before="0" w:after="0" w:line="240" w:lineRule="auto"/>
                      <w:ind w:left="0" w:right="0" w:firstLine="0"/>
                      <w:jc w:val="left"/>
                      <w:rPr>
                        <w:sz w:val="18"/>
                        <w:szCs w:val="18"/>
                      </w:rPr>
                    </w:pPr>
                    <w:r>
                      <w:rPr>
                        <w:rFonts w:ascii="SimSun" w:eastAsia="SimSun" w:hAnsi="SimSun" w:cs="SimSun"/>
                        <w:b/>
                        <w:bCs/>
                        <w:color w:val="FF0000"/>
                        <w:spacing w:val="0"/>
                        <w:w w:val="100"/>
                        <w:position w:val="0"/>
                        <w:sz w:val="19"/>
                        <w:szCs w:val="19"/>
                      </w:rPr>
                      <w:t>冬</w:t>
                    </w:r>
                    <w:r>
                      <w:rPr>
                        <w:color w:val="000000"/>
                        <w:spacing w:val="0"/>
                        <w:w w:val="100"/>
                        <w:position w:val="0"/>
                        <w:sz w:val="18"/>
                        <w:szCs w:val="18"/>
                      </w:rPr>
                      <w:t>600986</w:t>
                      <w:tab/>
                    </w:r>
                    <w:r>
                      <w:rPr>
                        <w:rFonts w:ascii="SimSun" w:eastAsia="SimSun" w:hAnsi="SimSun" w:cs="SimSun"/>
                        <w:color w:val="000000"/>
                        <w:spacing w:val="0"/>
                        <w:w w:val="100"/>
                        <w:position w:val="0"/>
                        <w:sz w:val="18"/>
                        <w:szCs w:val="18"/>
                      </w:rPr>
                      <w:t>科达集团股份有限公司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984885</wp:posOffset>
              </wp:positionH>
              <wp:positionV relativeFrom="page">
                <wp:posOffset>833755</wp:posOffset>
              </wp:positionV>
              <wp:extent cx="5586730" cy="0"/>
              <wp:wrapNone/>
              <wp:docPr id="4" name="Shape 4"/>
              <a:graphic xmlns:a="http://schemas.openxmlformats.org/drawingml/2006/main">
                <a:graphicData uri="http://schemas.microsoft.com/office/word/2010/wordprocessingShape">
                  <wps:wsp>
                    <wps:cNvCnPr/>
                    <wps:spPr>
                      <a:xfrm>
                        <a:ext cx="5586730" cy="0"/>
                      </a:xfrm>
                      <a:prstGeom prst="straightConnector1"/>
                      <a:ln w="12700">
                        <a:solidFill/>
                      </a:ln>
                    </wps:spPr>
                    <wps:bodyPr/>
                  </wps:wsp>
                </a:graphicData>
              </a:graphic>
            </wp:anchor>
          </w:drawing>
        </mc:Choice>
        <mc:Fallback>
          <w:pict>
            <v:shape o:spt="32" o:oned="true" path="m,l21600,21600e" style="position:absolute;margin-left:77.549999999999997pt;margin-top:65.650000000000006pt;width:439.90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1026795</wp:posOffset>
              </wp:positionH>
              <wp:positionV relativeFrom="page">
                <wp:posOffset>448945</wp:posOffset>
              </wp:positionV>
              <wp:extent cx="5532120" cy="225425"/>
              <wp:wrapNone/>
              <wp:docPr id="7" name="Shape 7"/>
              <a:graphic xmlns:a="http://schemas.openxmlformats.org/drawingml/2006/main">
                <a:graphicData uri="http://schemas.microsoft.com/office/word/2010/wordprocessingShape">
                  <wps:wsp>
                    <wps:cNvSpPr txBox="1"/>
                    <wps:spPr>
                      <a:xfrm>
                        <a:ext cx="5532120" cy="225425"/>
                      </a:xfrm>
                      <a:prstGeom prst="rect"/>
                      <a:noFill/>
                    </wps:spPr>
                    <wps:txbx>
                      <w:txbxContent>
                        <w:p>
                          <w:pPr>
                            <w:pStyle w:val="Style11"/>
                            <w:keepNext w:val="0"/>
                            <w:keepLines w:val="0"/>
                            <w:widowControl w:val="0"/>
                            <w:shd w:val="clear" w:color="auto" w:fill="auto"/>
                            <w:tabs>
                              <w:tab w:pos="8712" w:val="right"/>
                            </w:tabs>
                            <w:bidi w:val="0"/>
                            <w:spacing w:before="0" w:after="0" w:line="240" w:lineRule="auto"/>
                            <w:ind w:left="0" w:right="0" w:firstLine="0"/>
                            <w:jc w:val="left"/>
                            <w:rPr>
                              <w:sz w:val="18"/>
                              <w:szCs w:val="18"/>
                            </w:rPr>
                          </w:pPr>
                          <w:r>
                            <w:rPr>
                              <w:rFonts w:ascii="SimSun" w:eastAsia="SimSun" w:hAnsi="SimSun" w:cs="SimSun"/>
                              <w:b/>
                              <w:bCs/>
                              <w:color w:val="FF0000"/>
                              <w:spacing w:val="0"/>
                              <w:w w:val="100"/>
                              <w:position w:val="0"/>
                              <w:sz w:val="19"/>
                              <w:szCs w:val="19"/>
                            </w:rPr>
                            <w:t>冬</w:t>
                          </w:r>
                          <w:r>
                            <w:rPr>
                              <w:color w:val="000000"/>
                              <w:spacing w:val="0"/>
                              <w:w w:val="100"/>
                              <w:position w:val="0"/>
                              <w:sz w:val="18"/>
                              <w:szCs w:val="18"/>
                            </w:rPr>
                            <w:t>600986</w:t>
                            <w:tab/>
                          </w:r>
                          <w:r>
                            <w:rPr>
                              <w:rFonts w:ascii="SimSun" w:eastAsia="SimSun" w:hAnsi="SimSun" w:cs="SimSun"/>
                              <w:color w:val="000000"/>
                              <w:spacing w:val="0"/>
                              <w:w w:val="100"/>
                              <w:position w:val="0"/>
                              <w:sz w:val="18"/>
                              <w:szCs w:val="18"/>
                            </w:rPr>
                            <w:t>科达集团股份有限公司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33" type="#_x0000_t202" style="position:absolute;margin-left:80.850000000000009pt;margin-top:35.350000000000001pt;width:435.60000000000002pt;height:17.75pt;z-index:-188744059;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8712" w:val="right"/>
                      </w:tabs>
                      <w:bidi w:val="0"/>
                      <w:spacing w:before="0" w:after="0" w:line="240" w:lineRule="auto"/>
                      <w:ind w:left="0" w:right="0" w:firstLine="0"/>
                      <w:jc w:val="left"/>
                      <w:rPr>
                        <w:sz w:val="18"/>
                        <w:szCs w:val="18"/>
                      </w:rPr>
                    </w:pPr>
                    <w:r>
                      <w:rPr>
                        <w:rFonts w:ascii="SimSun" w:eastAsia="SimSun" w:hAnsi="SimSun" w:cs="SimSun"/>
                        <w:b/>
                        <w:bCs/>
                        <w:color w:val="FF0000"/>
                        <w:spacing w:val="0"/>
                        <w:w w:val="100"/>
                        <w:position w:val="0"/>
                        <w:sz w:val="19"/>
                        <w:szCs w:val="19"/>
                      </w:rPr>
                      <w:t>冬</w:t>
                    </w:r>
                    <w:r>
                      <w:rPr>
                        <w:color w:val="000000"/>
                        <w:spacing w:val="0"/>
                        <w:w w:val="100"/>
                        <w:position w:val="0"/>
                        <w:sz w:val="18"/>
                        <w:szCs w:val="18"/>
                      </w:rPr>
                      <w:t>600986</w:t>
                      <w:tab/>
                    </w:r>
                    <w:r>
                      <w:rPr>
                        <w:rFonts w:ascii="SimSun" w:eastAsia="SimSun" w:hAnsi="SimSun" w:cs="SimSun"/>
                        <w:color w:val="000000"/>
                        <w:spacing w:val="0"/>
                        <w:w w:val="100"/>
                        <w:position w:val="0"/>
                        <w:sz w:val="18"/>
                        <w:szCs w:val="18"/>
                      </w:rPr>
                      <w:t>科达集团股份有限公司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1002030</wp:posOffset>
              </wp:positionH>
              <wp:positionV relativeFrom="page">
                <wp:posOffset>750570</wp:posOffset>
              </wp:positionV>
              <wp:extent cx="5586730" cy="0"/>
              <wp:wrapNone/>
              <wp:docPr id="9" name="Shape 9"/>
              <a:graphic xmlns:a="http://schemas.openxmlformats.org/drawingml/2006/main">
                <a:graphicData uri="http://schemas.microsoft.com/office/word/2010/wordprocessingShape">
                  <wps:wsp>
                    <wps:cNvCnPr/>
                    <wps:spPr>
                      <a:xfrm>
                        <a:ext cx="5586730" cy="0"/>
                      </a:xfrm>
                      <a:prstGeom prst="straightConnector1"/>
                      <a:ln w="12700">
                        <a:solidFill/>
                      </a:ln>
                    </wps:spPr>
                    <wps:bodyPr/>
                  </wps:wsp>
                </a:graphicData>
              </a:graphic>
            </wp:anchor>
          </w:drawing>
        </mc:Choice>
        <mc:Fallback>
          <w:pict>
            <v:shape o:spt="32" o:oned="true" path="m,l21600,21600e" style="position:absolute;margin-left:78.900000000000006pt;margin-top:59.100000000000001pt;width:439.90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796290</wp:posOffset>
              </wp:positionH>
              <wp:positionV relativeFrom="page">
                <wp:posOffset>461010</wp:posOffset>
              </wp:positionV>
              <wp:extent cx="5541010" cy="225425"/>
              <wp:wrapNone/>
              <wp:docPr id="18" name="Shape 18"/>
              <a:graphic xmlns:a="http://schemas.openxmlformats.org/drawingml/2006/main">
                <a:graphicData uri="http://schemas.microsoft.com/office/word/2010/wordprocessingShape">
                  <wps:wsp>
                    <wps:cNvSpPr txBox="1"/>
                    <wps:spPr>
                      <a:xfrm>
                        <a:ext cx="5541010" cy="225425"/>
                      </a:xfrm>
                      <a:prstGeom prst="rect"/>
                      <a:noFill/>
                    </wps:spPr>
                    <wps:txbx>
                      <w:txbxContent>
                        <w:p>
                          <w:pPr>
                            <w:pStyle w:val="Style72"/>
                            <w:keepNext w:val="0"/>
                            <w:keepLines w:val="0"/>
                            <w:widowControl w:val="0"/>
                            <w:shd w:val="clear" w:color="auto" w:fill="auto"/>
                            <w:tabs>
                              <w:tab w:pos="8726" w:val="right"/>
                            </w:tabs>
                            <w:bidi w:val="0"/>
                            <w:spacing w:before="0" w:after="0" w:line="240" w:lineRule="auto"/>
                            <w:ind w:left="0" w:right="0" w:firstLine="0"/>
                            <w:jc w:val="left"/>
                          </w:pPr>
                          <w:r>
                            <w:rPr>
                              <w:b/>
                              <w:bCs/>
                              <w:color w:val="FF0000"/>
                              <w:spacing w:val="0"/>
                              <w:w w:val="100"/>
                              <w:position w:val="0"/>
                              <w:sz w:val="19"/>
                              <w:szCs w:val="19"/>
                            </w:rPr>
                            <w:t>冬</w:t>
                          </w:r>
                          <w:r>
                            <w:rPr>
                              <w:rFonts w:ascii="Times New Roman" w:eastAsia="Times New Roman" w:hAnsi="Times New Roman" w:cs="Times New Roman"/>
                              <w:color w:val="000000"/>
                              <w:spacing w:val="0"/>
                              <w:w w:val="100"/>
                              <w:position w:val="0"/>
                            </w:rPr>
                            <w:t>600986</w:t>
                            <w:tab/>
                          </w:r>
                          <w:r>
                            <w:rPr>
                              <w:color w:val="000000"/>
                              <w:spacing w:val="0"/>
                              <w:w w:val="100"/>
                              <w:position w:val="0"/>
                            </w:rPr>
                            <w:t>科达集团股份有限公司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044" type="#_x0000_t202" style="position:absolute;margin-left:62.700000000000003pt;margin-top:36.300000000000004pt;width:436.30000000000001pt;height:17.75pt;z-index:-188744055;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tabs>
                        <w:tab w:pos="8726" w:val="right"/>
                      </w:tabs>
                      <w:bidi w:val="0"/>
                      <w:spacing w:before="0" w:after="0" w:line="240" w:lineRule="auto"/>
                      <w:ind w:left="0" w:right="0" w:firstLine="0"/>
                      <w:jc w:val="left"/>
                    </w:pPr>
                    <w:r>
                      <w:rPr>
                        <w:b/>
                        <w:bCs/>
                        <w:color w:val="FF0000"/>
                        <w:spacing w:val="0"/>
                        <w:w w:val="100"/>
                        <w:position w:val="0"/>
                        <w:sz w:val="19"/>
                        <w:szCs w:val="19"/>
                      </w:rPr>
                      <w:t>冬</w:t>
                    </w:r>
                    <w:r>
                      <w:rPr>
                        <w:rFonts w:ascii="Times New Roman" w:eastAsia="Times New Roman" w:hAnsi="Times New Roman" w:cs="Times New Roman"/>
                        <w:color w:val="000000"/>
                        <w:spacing w:val="0"/>
                        <w:w w:val="100"/>
                        <w:position w:val="0"/>
                      </w:rPr>
                      <w:t>600986</w:t>
                      <w:tab/>
                    </w:r>
                    <w:r>
                      <w:rPr>
                        <w:color w:val="000000"/>
                        <w:spacing w:val="0"/>
                        <w:w w:val="100"/>
                        <w:position w:val="0"/>
                      </w:rPr>
                      <w:t>科达集团股份有限公司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771525</wp:posOffset>
              </wp:positionH>
              <wp:positionV relativeFrom="page">
                <wp:posOffset>748665</wp:posOffset>
              </wp:positionV>
              <wp:extent cx="9150350" cy="0"/>
              <wp:wrapNone/>
              <wp:docPr id="20" name="Shape 20"/>
              <a:graphic xmlns:a="http://schemas.openxmlformats.org/drawingml/2006/main">
                <a:graphicData uri="http://schemas.microsoft.com/office/word/2010/wordprocessingShape">
                  <wps:wsp>
                    <wps:cNvCnPr/>
                    <wps:spPr>
                      <a:xfrm>
                        <a:ext cx="9150350" cy="0"/>
                      </a:xfrm>
                      <a:prstGeom prst="straightConnector1"/>
                      <a:ln w="12700">
                        <a:solidFill/>
                      </a:ln>
                    </wps:spPr>
                    <wps:bodyPr/>
                  </wps:wsp>
                </a:graphicData>
              </a:graphic>
            </wp:anchor>
          </w:drawing>
        </mc:Choice>
        <mc:Fallback>
          <w:pict>
            <v:shape o:spt="32" o:oned="true" path="m,l21600,21600e" style="position:absolute;margin-left:60.75pt;margin-top:58.950000000000003pt;width:720.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1026795</wp:posOffset>
              </wp:positionH>
              <wp:positionV relativeFrom="page">
                <wp:posOffset>448945</wp:posOffset>
              </wp:positionV>
              <wp:extent cx="5532120" cy="225425"/>
              <wp:wrapNone/>
              <wp:docPr id="39" name="Shape 39"/>
              <a:graphic xmlns:a="http://schemas.openxmlformats.org/drawingml/2006/main">
                <a:graphicData uri="http://schemas.microsoft.com/office/word/2010/wordprocessingShape">
                  <wps:wsp>
                    <wps:cNvSpPr txBox="1"/>
                    <wps:spPr>
                      <a:xfrm>
                        <a:ext cx="5532120" cy="225425"/>
                      </a:xfrm>
                      <a:prstGeom prst="rect"/>
                      <a:noFill/>
                    </wps:spPr>
                    <wps:txbx>
                      <w:txbxContent>
                        <w:p>
                          <w:pPr>
                            <w:pStyle w:val="Style11"/>
                            <w:keepNext w:val="0"/>
                            <w:keepLines w:val="0"/>
                            <w:widowControl w:val="0"/>
                            <w:shd w:val="clear" w:color="auto" w:fill="auto"/>
                            <w:tabs>
                              <w:tab w:pos="8712" w:val="right"/>
                            </w:tabs>
                            <w:bidi w:val="0"/>
                            <w:spacing w:before="0" w:after="0" w:line="240" w:lineRule="auto"/>
                            <w:ind w:left="0" w:right="0" w:firstLine="0"/>
                            <w:jc w:val="left"/>
                            <w:rPr>
                              <w:sz w:val="18"/>
                              <w:szCs w:val="18"/>
                            </w:rPr>
                          </w:pPr>
                          <w:r>
                            <w:rPr>
                              <w:rFonts w:ascii="SimSun" w:eastAsia="SimSun" w:hAnsi="SimSun" w:cs="SimSun"/>
                              <w:b/>
                              <w:bCs/>
                              <w:color w:val="FF0000"/>
                              <w:spacing w:val="0"/>
                              <w:w w:val="100"/>
                              <w:position w:val="0"/>
                              <w:sz w:val="19"/>
                              <w:szCs w:val="19"/>
                            </w:rPr>
                            <w:t>冬</w:t>
                          </w:r>
                          <w:r>
                            <w:rPr>
                              <w:color w:val="000000"/>
                              <w:spacing w:val="0"/>
                              <w:w w:val="100"/>
                              <w:position w:val="0"/>
                              <w:sz w:val="18"/>
                              <w:szCs w:val="18"/>
                            </w:rPr>
                            <w:t>600986</w:t>
                            <w:tab/>
                          </w:r>
                          <w:r>
                            <w:rPr>
                              <w:rFonts w:ascii="SimSun" w:eastAsia="SimSun" w:hAnsi="SimSun" w:cs="SimSun"/>
                              <w:color w:val="000000"/>
                              <w:spacing w:val="0"/>
                              <w:w w:val="100"/>
                              <w:position w:val="0"/>
                              <w:sz w:val="18"/>
                              <w:szCs w:val="18"/>
                            </w:rPr>
                            <w:t>科达集团股份有限公司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65" type="#_x0000_t202" style="position:absolute;margin-left:80.850000000000009pt;margin-top:35.350000000000001pt;width:435.60000000000002pt;height:17.75pt;z-index:-18874405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8712" w:val="right"/>
                      </w:tabs>
                      <w:bidi w:val="0"/>
                      <w:spacing w:before="0" w:after="0" w:line="240" w:lineRule="auto"/>
                      <w:ind w:left="0" w:right="0" w:firstLine="0"/>
                      <w:jc w:val="left"/>
                      <w:rPr>
                        <w:sz w:val="18"/>
                        <w:szCs w:val="18"/>
                      </w:rPr>
                    </w:pPr>
                    <w:r>
                      <w:rPr>
                        <w:rFonts w:ascii="SimSun" w:eastAsia="SimSun" w:hAnsi="SimSun" w:cs="SimSun"/>
                        <w:b/>
                        <w:bCs/>
                        <w:color w:val="FF0000"/>
                        <w:spacing w:val="0"/>
                        <w:w w:val="100"/>
                        <w:position w:val="0"/>
                        <w:sz w:val="19"/>
                        <w:szCs w:val="19"/>
                      </w:rPr>
                      <w:t>冬</w:t>
                    </w:r>
                    <w:r>
                      <w:rPr>
                        <w:color w:val="000000"/>
                        <w:spacing w:val="0"/>
                        <w:w w:val="100"/>
                        <w:position w:val="0"/>
                        <w:sz w:val="18"/>
                        <w:szCs w:val="18"/>
                      </w:rPr>
                      <w:t>600986</w:t>
                      <w:tab/>
                    </w:r>
                    <w:r>
                      <w:rPr>
                        <w:rFonts w:ascii="SimSun" w:eastAsia="SimSun" w:hAnsi="SimSun" w:cs="SimSun"/>
                        <w:color w:val="000000"/>
                        <w:spacing w:val="0"/>
                        <w:w w:val="100"/>
                        <w:position w:val="0"/>
                        <w:sz w:val="18"/>
                        <w:szCs w:val="18"/>
                      </w:rPr>
                      <w:t>科达集团股份有限公司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1002030</wp:posOffset>
              </wp:positionH>
              <wp:positionV relativeFrom="page">
                <wp:posOffset>750570</wp:posOffset>
              </wp:positionV>
              <wp:extent cx="5586730" cy="0"/>
              <wp:wrapNone/>
              <wp:docPr id="41" name="Shape 41"/>
              <a:graphic xmlns:a="http://schemas.openxmlformats.org/drawingml/2006/main">
                <a:graphicData uri="http://schemas.microsoft.com/office/word/2010/wordprocessingShape">
                  <wps:wsp>
                    <wps:cNvCnPr/>
                    <wps:spPr>
                      <a:xfrm>
                        <a:ext cx="5586730" cy="0"/>
                      </a:xfrm>
                      <a:prstGeom prst="straightConnector1"/>
                      <a:ln w="12700">
                        <a:solidFill/>
                      </a:ln>
                    </wps:spPr>
                    <wps:bodyPr/>
                  </wps:wsp>
                </a:graphicData>
              </a:graphic>
            </wp:anchor>
          </w:drawing>
        </mc:Choice>
        <mc:Fallback>
          <w:pict>
            <v:shape o:spt="32" o:oned="true" path="m,l21600,21600e" style="position:absolute;margin-left:78.900000000000006pt;margin-top:59.100000000000001pt;width:439.90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1026795</wp:posOffset>
              </wp:positionH>
              <wp:positionV relativeFrom="page">
                <wp:posOffset>448945</wp:posOffset>
              </wp:positionV>
              <wp:extent cx="5532120" cy="225425"/>
              <wp:wrapNone/>
              <wp:docPr id="47" name="Shape 47"/>
              <a:graphic xmlns:a="http://schemas.openxmlformats.org/drawingml/2006/main">
                <a:graphicData uri="http://schemas.microsoft.com/office/word/2010/wordprocessingShape">
                  <wps:wsp>
                    <wps:cNvSpPr txBox="1"/>
                    <wps:spPr>
                      <a:xfrm>
                        <a:ext cx="5532120" cy="225425"/>
                      </a:xfrm>
                      <a:prstGeom prst="rect"/>
                      <a:noFill/>
                    </wps:spPr>
                    <wps:txbx>
                      <w:txbxContent>
                        <w:p>
                          <w:pPr>
                            <w:pStyle w:val="Style11"/>
                            <w:keepNext w:val="0"/>
                            <w:keepLines w:val="0"/>
                            <w:widowControl w:val="0"/>
                            <w:shd w:val="clear" w:color="auto" w:fill="auto"/>
                            <w:tabs>
                              <w:tab w:pos="8712" w:val="right"/>
                            </w:tabs>
                            <w:bidi w:val="0"/>
                            <w:spacing w:before="0" w:after="0" w:line="240" w:lineRule="auto"/>
                            <w:ind w:left="0" w:right="0" w:firstLine="0"/>
                            <w:jc w:val="left"/>
                            <w:rPr>
                              <w:sz w:val="18"/>
                              <w:szCs w:val="18"/>
                            </w:rPr>
                          </w:pPr>
                          <w:r>
                            <w:rPr>
                              <w:rFonts w:ascii="SimSun" w:eastAsia="SimSun" w:hAnsi="SimSun" w:cs="SimSun"/>
                              <w:b/>
                              <w:bCs/>
                              <w:color w:val="FF0000"/>
                              <w:spacing w:val="0"/>
                              <w:w w:val="100"/>
                              <w:position w:val="0"/>
                              <w:sz w:val="19"/>
                              <w:szCs w:val="19"/>
                            </w:rPr>
                            <w:t>冬</w:t>
                          </w:r>
                          <w:r>
                            <w:rPr>
                              <w:color w:val="000000"/>
                              <w:spacing w:val="0"/>
                              <w:w w:val="100"/>
                              <w:position w:val="0"/>
                              <w:sz w:val="18"/>
                              <w:szCs w:val="18"/>
                            </w:rPr>
                            <w:t>600986</w:t>
                            <w:tab/>
                          </w:r>
                          <w:r>
                            <w:rPr>
                              <w:rFonts w:ascii="SimSun" w:eastAsia="SimSun" w:hAnsi="SimSun" w:cs="SimSun"/>
                              <w:color w:val="000000"/>
                              <w:spacing w:val="0"/>
                              <w:w w:val="100"/>
                              <w:position w:val="0"/>
                              <w:sz w:val="18"/>
                              <w:szCs w:val="18"/>
                            </w:rPr>
                            <w:t>科达集团股份有限公司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73" type="#_x0000_t202" style="position:absolute;margin-left:80.850000000000009pt;margin-top:35.350000000000001pt;width:435.60000000000002pt;height:17.75pt;z-index:-188744045;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8712" w:val="right"/>
                      </w:tabs>
                      <w:bidi w:val="0"/>
                      <w:spacing w:before="0" w:after="0" w:line="240" w:lineRule="auto"/>
                      <w:ind w:left="0" w:right="0" w:firstLine="0"/>
                      <w:jc w:val="left"/>
                      <w:rPr>
                        <w:sz w:val="18"/>
                        <w:szCs w:val="18"/>
                      </w:rPr>
                    </w:pPr>
                    <w:r>
                      <w:rPr>
                        <w:rFonts w:ascii="SimSun" w:eastAsia="SimSun" w:hAnsi="SimSun" w:cs="SimSun"/>
                        <w:b/>
                        <w:bCs/>
                        <w:color w:val="FF0000"/>
                        <w:spacing w:val="0"/>
                        <w:w w:val="100"/>
                        <w:position w:val="0"/>
                        <w:sz w:val="19"/>
                        <w:szCs w:val="19"/>
                      </w:rPr>
                      <w:t>冬</w:t>
                    </w:r>
                    <w:r>
                      <w:rPr>
                        <w:color w:val="000000"/>
                        <w:spacing w:val="0"/>
                        <w:w w:val="100"/>
                        <w:position w:val="0"/>
                        <w:sz w:val="18"/>
                        <w:szCs w:val="18"/>
                      </w:rPr>
                      <w:t>600986</w:t>
                      <w:tab/>
                    </w:r>
                    <w:r>
                      <w:rPr>
                        <w:rFonts w:ascii="SimSun" w:eastAsia="SimSun" w:hAnsi="SimSun" w:cs="SimSun"/>
                        <w:color w:val="000000"/>
                        <w:spacing w:val="0"/>
                        <w:w w:val="100"/>
                        <w:position w:val="0"/>
                        <w:sz w:val="18"/>
                        <w:szCs w:val="18"/>
                      </w:rPr>
                      <w:t>科达集团股份有限公司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1002030</wp:posOffset>
              </wp:positionH>
              <wp:positionV relativeFrom="page">
                <wp:posOffset>750570</wp:posOffset>
              </wp:positionV>
              <wp:extent cx="5586730" cy="0"/>
              <wp:wrapNone/>
              <wp:docPr id="49" name="Shape 49"/>
              <a:graphic xmlns:a="http://schemas.openxmlformats.org/drawingml/2006/main">
                <a:graphicData uri="http://schemas.microsoft.com/office/word/2010/wordprocessingShape">
                  <wps:wsp>
                    <wps:cNvCnPr/>
                    <wps:spPr>
                      <a:xfrm>
                        <a:ext cx="5586730" cy="0"/>
                      </a:xfrm>
                      <a:prstGeom prst="straightConnector1"/>
                      <a:ln w="12700">
                        <a:solidFill/>
                      </a:ln>
                    </wps:spPr>
                    <wps:bodyPr/>
                  </wps:wsp>
                </a:graphicData>
              </a:graphic>
            </wp:anchor>
          </w:drawing>
        </mc:Choice>
        <mc:Fallback>
          <w:pict>
            <v:shape o:spt="32" o:oned="true" path="m,l21600,21600e" style="position:absolute;margin-left:78.900000000000006pt;margin-top:59.100000000000001pt;width:439.90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4535805</wp:posOffset>
              </wp:positionH>
              <wp:positionV relativeFrom="page">
                <wp:posOffset>582930</wp:posOffset>
              </wp:positionV>
              <wp:extent cx="2005330" cy="106680"/>
              <wp:wrapNone/>
              <wp:docPr id="52" name="Shape 52"/>
              <a:graphic xmlns:a="http://schemas.openxmlformats.org/drawingml/2006/main">
                <a:graphicData uri="http://schemas.microsoft.com/office/word/2010/wordprocessingShape">
                  <wps:wsp>
                    <wps:cNvSpPr txBox="1"/>
                    <wps:spPr>
                      <a:xfrm>
                        <a:ext cx="20053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科达集团股份有限公司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8" type="#_x0000_t202" style="position:absolute;margin-left:357.15000000000003pt;margin-top:45.899999999999999pt;width:157.90000000000001pt;height:8.4000000000000004pt;z-index:-18874404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科达集团股份有限公司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984885</wp:posOffset>
              </wp:positionH>
              <wp:positionV relativeFrom="page">
                <wp:posOffset>751205</wp:posOffset>
              </wp:positionV>
              <wp:extent cx="5586730" cy="0"/>
              <wp:wrapNone/>
              <wp:docPr id="54" name="Shape 54"/>
              <a:graphic xmlns:a="http://schemas.openxmlformats.org/drawingml/2006/main">
                <a:graphicData uri="http://schemas.microsoft.com/office/word/2010/wordprocessingShape">
                  <wps:wsp>
                    <wps:cNvCnPr/>
                    <wps:spPr>
                      <a:xfrm>
                        <a:ext cx="5586730" cy="0"/>
                      </a:xfrm>
                      <a:prstGeom prst="straightConnector1"/>
                      <a:ln w="12700">
                        <a:solidFill/>
                      </a:ln>
                    </wps:spPr>
                    <wps:bodyPr/>
                  </wps:wsp>
                </a:graphicData>
              </a:graphic>
            </wp:anchor>
          </w:drawing>
        </mc:Choice>
        <mc:Fallback>
          <w:pict>
            <v:shape o:spt="32" o:oned="true" path="m,l21600,21600e" style="position:absolute;margin-left:77.549999999999997pt;margin-top:59.149999999999999pt;width:439.90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1026795</wp:posOffset>
              </wp:positionH>
              <wp:positionV relativeFrom="page">
                <wp:posOffset>448945</wp:posOffset>
              </wp:positionV>
              <wp:extent cx="5532120" cy="225425"/>
              <wp:wrapNone/>
              <wp:docPr id="57" name="Shape 57"/>
              <a:graphic xmlns:a="http://schemas.openxmlformats.org/drawingml/2006/main">
                <a:graphicData uri="http://schemas.microsoft.com/office/word/2010/wordprocessingShape">
                  <wps:wsp>
                    <wps:cNvSpPr txBox="1"/>
                    <wps:spPr>
                      <a:xfrm>
                        <a:ext cx="5532120" cy="225425"/>
                      </a:xfrm>
                      <a:prstGeom prst="rect"/>
                      <a:noFill/>
                    </wps:spPr>
                    <wps:txbx>
                      <w:txbxContent>
                        <w:p>
                          <w:pPr>
                            <w:pStyle w:val="Style11"/>
                            <w:keepNext w:val="0"/>
                            <w:keepLines w:val="0"/>
                            <w:widowControl w:val="0"/>
                            <w:shd w:val="clear" w:color="auto" w:fill="auto"/>
                            <w:tabs>
                              <w:tab w:pos="8712" w:val="right"/>
                            </w:tabs>
                            <w:bidi w:val="0"/>
                            <w:spacing w:before="0" w:after="0" w:line="240" w:lineRule="auto"/>
                            <w:ind w:left="0" w:right="0" w:firstLine="0"/>
                            <w:jc w:val="left"/>
                            <w:rPr>
                              <w:sz w:val="18"/>
                              <w:szCs w:val="18"/>
                            </w:rPr>
                          </w:pPr>
                          <w:r>
                            <w:rPr>
                              <w:rFonts w:ascii="SimSun" w:eastAsia="SimSun" w:hAnsi="SimSun" w:cs="SimSun"/>
                              <w:b/>
                              <w:bCs/>
                              <w:color w:val="FF0000"/>
                              <w:spacing w:val="0"/>
                              <w:w w:val="100"/>
                              <w:position w:val="0"/>
                              <w:sz w:val="19"/>
                              <w:szCs w:val="19"/>
                            </w:rPr>
                            <w:t>冬</w:t>
                          </w:r>
                          <w:r>
                            <w:rPr>
                              <w:color w:val="000000"/>
                              <w:spacing w:val="0"/>
                              <w:w w:val="100"/>
                              <w:position w:val="0"/>
                              <w:sz w:val="18"/>
                              <w:szCs w:val="18"/>
                            </w:rPr>
                            <w:t>600986</w:t>
                            <w:tab/>
                          </w:r>
                          <w:r>
                            <w:rPr>
                              <w:rFonts w:ascii="SimSun" w:eastAsia="SimSun" w:hAnsi="SimSun" w:cs="SimSun"/>
                              <w:color w:val="000000"/>
                              <w:spacing w:val="0"/>
                              <w:w w:val="100"/>
                              <w:position w:val="0"/>
                              <w:sz w:val="18"/>
                              <w:szCs w:val="18"/>
                            </w:rPr>
                            <w:t>科达集团股份有限公司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83" type="#_x0000_t202" style="position:absolute;margin-left:80.850000000000009pt;margin-top:35.350000000000001pt;width:435.60000000000002pt;height:17.75pt;z-index:-188744037;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8712" w:val="right"/>
                      </w:tabs>
                      <w:bidi w:val="0"/>
                      <w:spacing w:before="0" w:after="0" w:line="240" w:lineRule="auto"/>
                      <w:ind w:left="0" w:right="0" w:firstLine="0"/>
                      <w:jc w:val="left"/>
                      <w:rPr>
                        <w:sz w:val="18"/>
                        <w:szCs w:val="18"/>
                      </w:rPr>
                    </w:pPr>
                    <w:r>
                      <w:rPr>
                        <w:rFonts w:ascii="SimSun" w:eastAsia="SimSun" w:hAnsi="SimSun" w:cs="SimSun"/>
                        <w:b/>
                        <w:bCs/>
                        <w:color w:val="FF0000"/>
                        <w:spacing w:val="0"/>
                        <w:w w:val="100"/>
                        <w:position w:val="0"/>
                        <w:sz w:val="19"/>
                        <w:szCs w:val="19"/>
                      </w:rPr>
                      <w:t>冬</w:t>
                    </w:r>
                    <w:r>
                      <w:rPr>
                        <w:color w:val="000000"/>
                        <w:spacing w:val="0"/>
                        <w:w w:val="100"/>
                        <w:position w:val="0"/>
                        <w:sz w:val="18"/>
                        <w:szCs w:val="18"/>
                      </w:rPr>
                      <w:t>600986</w:t>
                      <w:tab/>
                    </w:r>
                    <w:r>
                      <w:rPr>
                        <w:rFonts w:ascii="SimSun" w:eastAsia="SimSun" w:hAnsi="SimSun" w:cs="SimSun"/>
                        <w:color w:val="000000"/>
                        <w:spacing w:val="0"/>
                        <w:w w:val="100"/>
                        <w:position w:val="0"/>
                        <w:sz w:val="18"/>
                        <w:szCs w:val="18"/>
                      </w:rPr>
                      <w:t>科达集团股份有限公司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1002030</wp:posOffset>
              </wp:positionH>
              <wp:positionV relativeFrom="page">
                <wp:posOffset>750570</wp:posOffset>
              </wp:positionV>
              <wp:extent cx="5586730" cy="0"/>
              <wp:wrapNone/>
              <wp:docPr id="59" name="Shape 59"/>
              <a:graphic xmlns:a="http://schemas.openxmlformats.org/drawingml/2006/main">
                <a:graphicData uri="http://schemas.microsoft.com/office/word/2010/wordprocessingShape">
                  <wps:wsp>
                    <wps:cNvCnPr/>
                    <wps:spPr>
                      <a:xfrm>
                        <a:ext cx="5586730" cy="0"/>
                      </a:xfrm>
                      <a:prstGeom prst="straightConnector1"/>
                      <a:ln w="12700">
                        <a:solidFill/>
                      </a:ln>
                    </wps:spPr>
                    <wps:bodyPr/>
                  </wps:wsp>
                </a:graphicData>
              </a:graphic>
            </wp:anchor>
          </w:drawing>
        </mc:Choice>
        <mc:Fallback>
          <w:pict>
            <v:shape o:spt="32" o:oned="true" path="m,l21600,21600e" style="position:absolute;margin-left:78.900000000000006pt;margin-top:59.100000000000001pt;width:439.9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6"/>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color w:val="FF0000"/>
      <w:sz w:val="44"/>
      <w:szCs w:val="44"/>
      <w:u w:val="none"/>
      <w:shd w:val="clear" w:color="auto" w:fill="auto"/>
    </w:rPr>
  </w:style>
  <w:style w:type="character" w:customStyle="1" w:styleId="CharStyle5">
    <w:name w:val="正文文本 (5)_"/>
    <w:basedOn w:val="DefaultParagraphFont"/>
    <w:link w:val="Style4"/>
    <w:rPr>
      <w:rFonts w:ascii="Arial" w:eastAsia="Arial" w:hAnsi="Arial" w:cs="Arial"/>
      <w:b/>
      <w:bCs/>
      <w:i w:val="0"/>
      <w:iCs w:val="0"/>
      <w:smallCaps w:val="0"/>
      <w:strike w:val="0"/>
      <w:color w:val="FF0000"/>
      <w:sz w:val="28"/>
      <w:szCs w:val="28"/>
      <w:u w:val="none"/>
      <w:shd w:val="clear" w:color="auto" w:fill="auto"/>
    </w:rPr>
  </w:style>
  <w:style w:type="character" w:customStyle="1" w:styleId="CharStyle8">
    <w:name w:val="正文文本 (4)_"/>
    <w:basedOn w:val="DefaultParagraphFont"/>
    <w:link w:val="Style7"/>
    <w:rPr>
      <w:rFonts w:ascii="SimSun" w:eastAsia="SimSun" w:hAnsi="SimSun" w:cs="SimSun"/>
      <w:b/>
      <w:bCs/>
      <w:i w:val="0"/>
      <w:iCs w:val="0"/>
      <w:smallCaps w:val="0"/>
      <w:strike w:val="0"/>
      <w:color w:val="FF0000"/>
      <w:sz w:val="32"/>
      <w:szCs w:val="32"/>
      <w:u w:val="none"/>
      <w:shd w:val="clear" w:color="auto" w:fill="auto"/>
    </w:rPr>
  </w:style>
  <w:style w:type="character" w:customStyle="1" w:styleId="CharStyle10">
    <w:name w:val="标题 #3_"/>
    <w:basedOn w:val="DefaultParagraphFont"/>
    <w:link w:val="Style9"/>
    <w:rPr>
      <w:rFonts w:ascii="SimSun" w:eastAsia="SimSun" w:hAnsi="SimSun" w:cs="SimSun"/>
      <w:b/>
      <w:bCs/>
      <w:i w:val="0"/>
      <w:iCs w:val="0"/>
      <w:smallCaps w:val="0"/>
      <w:strike w:val="0"/>
      <w:sz w:val="28"/>
      <w:szCs w:val="28"/>
      <w:u w:val="none"/>
      <w:shd w:val="clear" w:color="auto" w:fill="auto"/>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表格标题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标题 #4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7">
    <w:name w:val="标题 #1_"/>
    <w:basedOn w:val="DefaultParagraphFont"/>
    <w:link w:val="Style26"/>
    <w:rPr>
      <w:rFonts w:ascii="SimSun" w:eastAsia="SimSun" w:hAnsi="SimSun" w:cs="SimSun"/>
      <w:b/>
      <w:bCs/>
      <w:i w:val="0"/>
      <w:iCs w:val="0"/>
      <w:smallCaps w:val="0"/>
      <w:strike w:val="0"/>
      <w:sz w:val="44"/>
      <w:szCs w:val="44"/>
      <w:u w:val="none"/>
      <w:shd w:val="clear" w:color="auto" w:fill="auto"/>
    </w:rPr>
  </w:style>
  <w:style w:type="character" w:customStyle="1" w:styleId="CharStyle29">
    <w:name w:val="目录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44">
    <w:name w:val="其他 (2)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正文文本 (2)_"/>
    <w:basedOn w:val="DefaultParagraphFont"/>
    <w:link w:val="Style53"/>
    <w:rPr>
      <w:rFonts w:ascii="SimHei" w:eastAsia="SimHei" w:hAnsi="SimHei" w:cs="SimHei"/>
      <w:b w:val="0"/>
      <w:bCs w:val="0"/>
      <w:i w:val="0"/>
      <w:iCs w:val="0"/>
      <w:smallCaps w:val="0"/>
      <w:strike w:val="0"/>
      <w:color w:val="1F1F1F"/>
      <w:sz w:val="22"/>
      <w:szCs w:val="22"/>
      <w:u w:val="none"/>
      <w:shd w:val="clear" w:color="auto" w:fill="auto"/>
    </w:rPr>
  </w:style>
  <w:style w:type="character" w:customStyle="1" w:styleId="CharStyle62">
    <w:name w:val="正文文本 (8)_"/>
    <w:basedOn w:val="DefaultParagraphFont"/>
    <w:link w:val="Style61"/>
    <w:rPr>
      <w:rFonts w:ascii="SimHei" w:eastAsia="SimHei" w:hAnsi="SimHei" w:cs="SimHei"/>
      <w:b w:val="0"/>
      <w:bCs w:val="0"/>
      <w:i w:val="0"/>
      <w:iCs w:val="0"/>
      <w:smallCaps w:val="0"/>
      <w:strike w:val="0"/>
      <w:color w:val="1F1F1F"/>
      <w:sz w:val="16"/>
      <w:szCs w:val="16"/>
      <w:u w:val="none"/>
      <w:shd w:val="clear" w:color="auto" w:fill="auto"/>
    </w:rPr>
  </w:style>
  <w:style w:type="character" w:customStyle="1" w:styleId="CharStyle67">
    <w:name w:val="标题 #2_"/>
    <w:basedOn w:val="DefaultParagraphFont"/>
    <w:link w:val="Style66"/>
    <w:rPr>
      <w:rFonts w:ascii="SimSun" w:eastAsia="SimSun" w:hAnsi="SimSun" w:cs="SimSun"/>
      <w:b w:val="0"/>
      <w:bCs w:val="0"/>
      <w:i w:val="0"/>
      <w:iCs w:val="0"/>
      <w:smallCaps w:val="0"/>
      <w:strike w:val="0"/>
      <w:sz w:val="42"/>
      <w:szCs w:val="42"/>
      <w:u w:val="none"/>
      <w:shd w:val="clear" w:color="auto" w:fill="auto"/>
    </w:rPr>
  </w:style>
  <w:style w:type="character" w:customStyle="1" w:styleId="CharStyle73">
    <w:name w:val="页眉或页脚_"/>
    <w:basedOn w:val="DefaultParagraphFont"/>
    <w:link w:val="Style72"/>
    <w:rPr>
      <w:rFonts w:ascii="SimSun" w:eastAsia="SimSun" w:hAnsi="SimSun" w:cs="SimSun"/>
      <w:b w:val="0"/>
      <w:bCs w:val="0"/>
      <w:i w:val="0"/>
      <w:iCs w:val="0"/>
      <w:smallCaps w:val="0"/>
      <w:strike w:val="0"/>
      <w:sz w:val="18"/>
      <w:szCs w:val="18"/>
      <w:u w:val="none"/>
      <w:shd w:val="clear" w:color="auto" w:fill="auto"/>
    </w:rPr>
  </w:style>
  <w:style w:type="character" w:customStyle="1" w:styleId="CharStyle77">
    <w:name w:val="图片标题_"/>
    <w:basedOn w:val="DefaultParagraphFont"/>
    <w:link w:val="Style76"/>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3)"/>
    <w:basedOn w:val="Normal"/>
    <w:link w:val="CharStyle3"/>
    <w:pPr>
      <w:widowControl w:val="0"/>
      <w:shd w:val="clear" w:color="auto" w:fill="auto"/>
      <w:spacing w:after="340"/>
      <w:jc w:val="center"/>
    </w:pPr>
    <w:rPr>
      <w:rFonts w:ascii="SimSun" w:eastAsia="SimSun" w:hAnsi="SimSun" w:cs="SimSun"/>
      <w:b/>
      <w:bCs/>
      <w:i w:val="0"/>
      <w:iCs w:val="0"/>
      <w:smallCaps w:val="0"/>
      <w:strike w:val="0"/>
      <w:color w:val="FF0000"/>
      <w:sz w:val="44"/>
      <w:szCs w:val="44"/>
      <w:u w:val="none"/>
      <w:shd w:val="clear" w:color="auto" w:fill="auto"/>
    </w:rPr>
  </w:style>
  <w:style w:type="paragraph" w:customStyle="1" w:styleId="Style4">
    <w:name w:val="正文文本 (5)"/>
    <w:basedOn w:val="Normal"/>
    <w:link w:val="CharStyle5"/>
    <w:pPr>
      <w:widowControl w:val="0"/>
      <w:shd w:val="clear" w:color="auto" w:fill="auto"/>
      <w:spacing w:after="60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7">
    <w:name w:val="正文文本 (4)"/>
    <w:basedOn w:val="Normal"/>
    <w:link w:val="CharStyle8"/>
    <w:pPr>
      <w:widowControl w:val="0"/>
      <w:shd w:val="clear" w:color="auto" w:fill="auto"/>
      <w:spacing w:after="600"/>
      <w:jc w:val="center"/>
    </w:pPr>
    <w:rPr>
      <w:rFonts w:ascii="SimSun" w:eastAsia="SimSun" w:hAnsi="SimSun" w:cs="SimSun"/>
      <w:b/>
      <w:bCs/>
      <w:i w:val="0"/>
      <w:iCs w:val="0"/>
      <w:smallCaps w:val="0"/>
      <w:strike w:val="0"/>
      <w:color w:val="FF0000"/>
      <w:sz w:val="32"/>
      <w:szCs w:val="32"/>
      <w:u w:val="none"/>
      <w:shd w:val="clear" w:color="auto" w:fill="auto"/>
    </w:rPr>
  </w:style>
  <w:style w:type="paragraph" w:customStyle="1" w:styleId="Style9">
    <w:name w:val="标题 #3"/>
    <w:basedOn w:val="Normal"/>
    <w:link w:val="CharStyle10"/>
    <w:pPr>
      <w:widowControl w:val="0"/>
      <w:shd w:val="clear" w:color="auto" w:fill="auto"/>
      <w:spacing w:after="530"/>
      <w:jc w:val="center"/>
      <w:outlineLvl w:val="2"/>
    </w:pPr>
    <w:rPr>
      <w:rFonts w:ascii="SimSun" w:eastAsia="SimSun" w:hAnsi="SimSun" w:cs="SimSun"/>
      <w:b/>
      <w:bCs/>
      <w:i w:val="0"/>
      <w:iCs w:val="0"/>
      <w:smallCaps w:val="0"/>
      <w:strike w:val="0"/>
      <w:sz w:val="28"/>
      <w:szCs w:val="28"/>
      <w:u w:val="none"/>
      <w:shd w:val="clear" w:color="auto" w:fill="auto"/>
    </w:rPr>
  </w:style>
  <w:style w:type="paragraph" w:customStyle="1" w:styleId="Style11">
    <w:name w:val="页眉或页脚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正文文本"/>
    <w:basedOn w:val="Normal"/>
    <w:link w:val="CharStyle17"/>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标题 #4"/>
    <w:basedOn w:val="Normal"/>
    <w:link w:val="CharStyle24"/>
    <w:pPr>
      <w:widowControl w:val="0"/>
      <w:shd w:val="clear" w:color="auto" w:fill="auto"/>
      <w:spacing w:line="408" w:lineRule="exact"/>
      <w:ind w:firstLine="7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6">
    <w:name w:val="标题 #1"/>
    <w:basedOn w:val="Normal"/>
    <w:link w:val="CharStyle27"/>
    <w:pPr>
      <w:widowControl w:val="0"/>
      <w:shd w:val="clear" w:color="auto" w:fill="auto"/>
      <w:spacing w:after="580"/>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28">
    <w:name w:val="目录"/>
    <w:basedOn w:val="Normal"/>
    <w:link w:val="CharStyle29"/>
    <w:pPr>
      <w:widowControl w:val="0"/>
      <w:shd w:val="clear" w:color="auto" w:fill="auto"/>
      <w:spacing w:after="160"/>
      <w:ind w:firstLine="300"/>
    </w:pPr>
    <w:rPr>
      <w:rFonts w:ascii="SimSun" w:eastAsia="SimSun" w:hAnsi="SimSun" w:cs="SimSun"/>
      <w:b/>
      <w:bCs/>
      <w:i w:val="0"/>
      <w:iCs w:val="0"/>
      <w:smallCaps w:val="0"/>
      <w:strike w:val="0"/>
      <w:sz w:val="20"/>
      <w:szCs w:val="20"/>
      <w:u w:val="none"/>
      <w:shd w:val="clear" w:color="auto" w:fill="auto"/>
    </w:rPr>
  </w:style>
  <w:style w:type="paragraph" w:customStyle="1" w:styleId="Style43">
    <w:name w:val="其他 (2)"/>
    <w:basedOn w:val="Normal"/>
    <w:link w:val="CharStyle44"/>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正文文本 (2)"/>
    <w:basedOn w:val="Normal"/>
    <w:link w:val="CharStyle54"/>
    <w:pPr>
      <w:widowControl w:val="0"/>
      <w:shd w:val="clear" w:color="auto" w:fill="auto"/>
      <w:spacing w:after="310"/>
      <w:ind w:left="1160"/>
    </w:pPr>
    <w:rPr>
      <w:rFonts w:ascii="SimHei" w:eastAsia="SimHei" w:hAnsi="SimHei" w:cs="SimHei"/>
      <w:b w:val="0"/>
      <w:bCs w:val="0"/>
      <w:i w:val="0"/>
      <w:iCs w:val="0"/>
      <w:smallCaps w:val="0"/>
      <w:strike w:val="0"/>
      <w:color w:val="1F1F1F"/>
      <w:sz w:val="22"/>
      <w:szCs w:val="22"/>
      <w:u w:val="none"/>
      <w:shd w:val="clear" w:color="auto" w:fill="auto"/>
    </w:rPr>
  </w:style>
  <w:style w:type="paragraph" w:customStyle="1" w:styleId="Style61">
    <w:name w:val="正文文本 (8)"/>
    <w:basedOn w:val="Normal"/>
    <w:link w:val="CharStyle62"/>
    <w:pPr>
      <w:widowControl w:val="0"/>
      <w:shd w:val="clear" w:color="auto" w:fill="auto"/>
      <w:spacing w:after="240" w:line="293" w:lineRule="exact"/>
      <w:ind w:left="4400" w:right="4060"/>
      <w:jc w:val="right"/>
    </w:pPr>
    <w:rPr>
      <w:rFonts w:ascii="SimHei" w:eastAsia="SimHei" w:hAnsi="SimHei" w:cs="SimHei"/>
      <w:b w:val="0"/>
      <w:bCs w:val="0"/>
      <w:i w:val="0"/>
      <w:iCs w:val="0"/>
      <w:smallCaps w:val="0"/>
      <w:strike w:val="0"/>
      <w:color w:val="1F1F1F"/>
      <w:sz w:val="16"/>
      <w:szCs w:val="16"/>
      <w:u w:val="none"/>
      <w:shd w:val="clear" w:color="auto" w:fill="auto"/>
    </w:rPr>
  </w:style>
  <w:style w:type="paragraph" w:customStyle="1" w:styleId="Style66">
    <w:name w:val="标题 #2"/>
    <w:basedOn w:val="Normal"/>
    <w:link w:val="CharStyle67"/>
    <w:pPr>
      <w:widowControl w:val="0"/>
      <w:shd w:val="clear" w:color="auto" w:fill="auto"/>
      <w:spacing w:after="260"/>
      <w:ind w:left="1200"/>
      <w:outlineLvl w:val="1"/>
    </w:pPr>
    <w:rPr>
      <w:rFonts w:ascii="SimSun" w:eastAsia="SimSun" w:hAnsi="SimSun" w:cs="SimSun"/>
      <w:b w:val="0"/>
      <w:bCs w:val="0"/>
      <w:i w:val="0"/>
      <w:iCs w:val="0"/>
      <w:smallCaps w:val="0"/>
      <w:strike w:val="0"/>
      <w:sz w:val="42"/>
      <w:szCs w:val="42"/>
      <w:u w:val="none"/>
      <w:shd w:val="clear" w:color="auto" w:fill="auto"/>
    </w:rPr>
  </w:style>
  <w:style w:type="paragraph" w:customStyle="1" w:styleId="Style72">
    <w:name w:val="页眉或页脚"/>
    <w:basedOn w:val="Normal"/>
    <w:link w:val="CharStyle7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6">
    <w:name w:val="图片标题"/>
    <w:basedOn w:val="Normal"/>
    <w:link w:val="CharStyle77"/>
    <w:pPr>
      <w:widowControl w:val="0"/>
      <w:shd w:val="clear" w:color="auto" w:fill="auto"/>
      <w:jc w:val="center"/>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image" Target="media/image3.jpeg"/><Relationship Id="rId26"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